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430"/>
        <w:gridCol w:w="1911"/>
      </w:tblGrid>
      <w:tr w:rsidR="003969B2" w14:paraId="50638DF0" w14:textId="77777777" w:rsidTr="008B4D07">
        <w:tc>
          <w:tcPr>
            <w:tcW w:w="4675" w:type="dxa"/>
            <w:vAlign w:val="center"/>
          </w:tcPr>
          <w:p w14:paraId="4F30D5BF" w14:textId="77777777" w:rsidR="003969B2" w:rsidRDefault="003969B2" w:rsidP="008B4D0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A2369A7" wp14:editId="7B99026E">
                  <wp:extent cx="704088" cy="704088"/>
                  <wp:effectExtent l="0" t="0" r="1270" b="1270"/>
                  <wp:docPr id="890995908" name="Picture 2" descr="A close-up of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995908" name="Picture 2" descr="A close-up of a white backgroun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FF4334" wp14:editId="56C1E480">
                  <wp:extent cx="704088" cy="704088"/>
                  <wp:effectExtent l="0" t="0" r="1270" b="1270"/>
                  <wp:docPr id="1386998223" name="Picture 4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998223" name="Picture 4" descr="A blue and white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67EEB2" wp14:editId="193D0798">
                  <wp:extent cx="704088" cy="704088"/>
                  <wp:effectExtent l="0" t="0" r="1270" b="1270"/>
                  <wp:docPr id="1942077319" name="Picture 1" descr="A yellow anchor with a chain on a blu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077319" name="Picture 1" descr="A yellow anchor with a chain on a blue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591F65" wp14:editId="571642FA">
                  <wp:extent cx="698740" cy="702288"/>
                  <wp:effectExtent l="0" t="0" r="6350" b="3175"/>
                  <wp:docPr id="991314910" name="Picture 3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314910" name="Picture 3" descr="A close-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40" cy="70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1F84F0C8" w14:textId="77777777" w:rsidR="003969B2" w:rsidRPr="008A4BB9" w:rsidRDefault="003969B2" w:rsidP="008B4D07">
            <w:pPr>
              <w:rPr>
                <w:sz w:val="18"/>
                <w:szCs w:val="18"/>
              </w:rPr>
            </w:pPr>
            <w:r w:rsidRPr="008A4BB9">
              <w:rPr>
                <w:sz w:val="18"/>
                <w:szCs w:val="18"/>
              </w:rPr>
              <w:t xml:space="preserve">4b </w:t>
            </w:r>
            <w:proofErr w:type="spellStart"/>
            <w:r w:rsidRPr="008A4BB9">
              <w:rPr>
                <w:sz w:val="18"/>
                <w:szCs w:val="18"/>
              </w:rPr>
              <w:t>quai</w:t>
            </w:r>
            <w:proofErr w:type="spellEnd"/>
            <w:r w:rsidRPr="008A4BB9">
              <w:rPr>
                <w:sz w:val="18"/>
                <w:szCs w:val="18"/>
              </w:rPr>
              <w:t xml:space="preserve"> Antoine 1er</w:t>
            </w:r>
          </w:p>
          <w:p w14:paraId="4A15EDD1" w14:textId="77777777" w:rsidR="003969B2" w:rsidRPr="008A4BB9" w:rsidRDefault="003969B2" w:rsidP="008B4D07">
            <w:pPr>
              <w:rPr>
                <w:sz w:val="18"/>
                <w:szCs w:val="18"/>
              </w:rPr>
            </w:pPr>
            <w:r w:rsidRPr="008A4BB9">
              <w:rPr>
                <w:sz w:val="18"/>
                <w:szCs w:val="18"/>
              </w:rPr>
              <w:t>B.P. 445</w:t>
            </w:r>
          </w:p>
          <w:p w14:paraId="46513781" w14:textId="77777777" w:rsidR="003969B2" w:rsidRPr="008A4BB9" w:rsidRDefault="003969B2" w:rsidP="008B4D07">
            <w:pPr>
              <w:rPr>
                <w:sz w:val="18"/>
                <w:szCs w:val="18"/>
              </w:rPr>
            </w:pPr>
            <w:r w:rsidRPr="008A4BB9">
              <w:rPr>
                <w:sz w:val="18"/>
                <w:szCs w:val="18"/>
              </w:rPr>
              <w:t>MC 98011 MONACO CEDEX</w:t>
            </w:r>
          </w:p>
          <w:p w14:paraId="34CB1BC4" w14:textId="77777777" w:rsidR="003969B2" w:rsidRPr="008A4BB9" w:rsidRDefault="003969B2" w:rsidP="008B4D07">
            <w:pPr>
              <w:rPr>
                <w:sz w:val="18"/>
                <w:szCs w:val="18"/>
              </w:rPr>
            </w:pPr>
            <w:r w:rsidRPr="008A4BB9">
              <w:rPr>
                <w:sz w:val="18"/>
                <w:szCs w:val="18"/>
              </w:rPr>
              <w:t>PRINCIPALITY OF MONACO</w:t>
            </w:r>
          </w:p>
        </w:tc>
        <w:tc>
          <w:tcPr>
            <w:tcW w:w="1911" w:type="dxa"/>
            <w:vAlign w:val="center"/>
          </w:tcPr>
          <w:p w14:paraId="6EF5081D" w14:textId="77777777" w:rsidR="003969B2" w:rsidRPr="008A4BB9" w:rsidRDefault="003969B2" w:rsidP="008B4D07">
            <w:pPr>
              <w:rPr>
                <w:sz w:val="18"/>
                <w:szCs w:val="18"/>
              </w:rPr>
            </w:pPr>
            <w:r w:rsidRPr="008A4BB9">
              <w:rPr>
                <w:sz w:val="18"/>
                <w:szCs w:val="18"/>
              </w:rPr>
              <w:t>Tel: +377 93 10 81 00</w:t>
            </w:r>
          </w:p>
          <w:p w14:paraId="49453F8A" w14:textId="77777777" w:rsidR="003969B2" w:rsidRPr="008A4BB9" w:rsidRDefault="003969B2" w:rsidP="008B4D07">
            <w:pPr>
              <w:rPr>
                <w:sz w:val="18"/>
                <w:szCs w:val="18"/>
              </w:rPr>
            </w:pPr>
            <w:r w:rsidRPr="008A4BB9">
              <w:rPr>
                <w:sz w:val="18"/>
                <w:szCs w:val="18"/>
              </w:rPr>
              <w:t>Fax: +377 93 10 81 40</w:t>
            </w:r>
          </w:p>
          <w:p w14:paraId="00A3667B" w14:textId="77777777" w:rsidR="003969B2" w:rsidRPr="008A4BB9" w:rsidRDefault="003969B2" w:rsidP="008B4D07">
            <w:pPr>
              <w:rPr>
                <w:sz w:val="18"/>
                <w:szCs w:val="18"/>
              </w:rPr>
            </w:pPr>
            <w:r w:rsidRPr="008A4BB9">
              <w:rPr>
                <w:sz w:val="18"/>
                <w:szCs w:val="18"/>
              </w:rPr>
              <w:t xml:space="preserve">Email: </w:t>
            </w:r>
            <w:hyperlink r:id="rId11" w:history="1">
              <w:r w:rsidRPr="008A4BB9">
                <w:rPr>
                  <w:rStyle w:val="Hyperlink"/>
                  <w:sz w:val="18"/>
                  <w:szCs w:val="18"/>
                </w:rPr>
                <w:t>info@iho.int</w:t>
              </w:r>
            </w:hyperlink>
          </w:p>
          <w:p w14:paraId="179F2BE4" w14:textId="77777777" w:rsidR="003969B2" w:rsidRPr="008A4BB9" w:rsidRDefault="003969B2" w:rsidP="008B4D07">
            <w:pPr>
              <w:rPr>
                <w:sz w:val="18"/>
                <w:szCs w:val="18"/>
              </w:rPr>
            </w:pPr>
            <w:r w:rsidRPr="008A4BB9">
              <w:rPr>
                <w:sz w:val="18"/>
                <w:szCs w:val="18"/>
              </w:rPr>
              <w:t>Web: www.iho.int</w:t>
            </w:r>
          </w:p>
        </w:tc>
      </w:tr>
    </w:tbl>
    <w:p w14:paraId="164919CD" w14:textId="77777777" w:rsidR="003969B2" w:rsidRDefault="003969B2" w:rsidP="003969B2">
      <w:pPr>
        <w:spacing w:after="0"/>
      </w:pPr>
    </w:p>
    <w:tbl>
      <w:tblPr>
        <w:tblStyle w:val="TableGrid"/>
        <w:tblW w:w="0" w:type="auto"/>
        <w:tblBorders>
          <w:top w:val="single" w:sz="24" w:space="0" w:color="000099"/>
          <w:left w:val="single" w:sz="24" w:space="0" w:color="000099"/>
          <w:bottom w:val="single" w:sz="24" w:space="0" w:color="000099"/>
          <w:right w:val="single" w:sz="24" w:space="0" w:color="000099"/>
          <w:insideH w:val="single" w:sz="24" w:space="0" w:color="000099"/>
          <w:insideV w:val="single" w:sz="24" w:space="0" w:color="000099"/>
        </w:tblBorders>
        <w:tblLook w:val="04A0" w:firstRow="1" w:lastRow="0" w:firstColumn="1" w:lastColumn="0" w:noHBand="0" w:noVBand="1"/>
      </w:tblPr>
      <w:tblGrid>
        <w:gridCol w:w="9016"/>
      </w:tblGrid>
      <w:tr w:rsidR="003969B2" w14:paraId="0CB2396C" w14:textId="77777777" w:rsidTr="008B4D07">
        <w:tc>
          <w:tcPr>
            <w:tcW w:w="9016" w:type="dxa"/>
          </w:tcPr>
          <w:p w14:paraId="0D6F94F5" w14:textId="77777777" w:rsidR="003969B2" w:rsidRPr="00ED0FA9" w:rsidRDefault="003969B2" w:rsidP="008B4D07">
            <w:pPr>
              <w:spacing w:line="259" w:lineRule="auto"/>
              <w:jc w:val="center"/>
              <w:rPr>
                <w:b/>
                <w:bCs/>
                <w:color w:val="000099"/>
                <w:spacing w:val="16"/>
                <w:sz w:val="24"/>
                <w:szCs w:val="24"/>
              </w:rPr>
            </w:pPr>
            <w:r w:rsidRPr="00ED0FA9">
              <w:rPr>
                <w:b/>
                <w:bCs/>
                <w:color w:val="000099"/>
                <w:spacing w:val="16"/>
                <w:sz w:val="24"/>
                <w:szCs w:val="24"/>
              </w:rPr>
              <w:t>NAUTICAL CARTOGRAPHY WORKING GROUP</w:t>
            </w:r>
          </w:p>
        </w:tc>
      </w:tr>
    </w:tbl>
    <w:p w14:paraId="2C51A37A" w14:textId="77777777" w:rsidR="003969B2" w:rsidRDefault="003969B2" w:rsidP="003969B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160"/>
        <w:gridCol w:w="2536"/>
      </w:tblGrid>
      <w:tr w:rsidR="003969B2" w14:paraId="20569145" w14:textId="77777777" w:rsidTr="008B4D07">
        <w:tc>
          <w:tcPr>
            <w:tcW w:w="4320" w:type="dxa"/>
            <w:shd w:val="clear" w:color="auto" w:fill="auto"/>
          </w:tcPr>
          <w:p w14:paraId="52F93E7C" w14:textId="77777777" w:rsidR="003969B2" w:rsidRPr="00245809" w:rsidRDefault="003969B2" w:rsidP="008B4D07">
            <w:pPr>
              <w:tabs>
                <w:tab w:val="left" w:pos="285"/>
              </w:tabs>
              <w:rPr>
                <w:rFonts w:cstheme="minorHAnsi"/>
                <w:sz w:val="18"/>
                <w:szCs w:val="18"/>
              </w:rPr>
            </w:pPr>
            <w:r w:rsidRPr="00245809">
              <w:rPr>
                <w:rFonts w:cstheme="minorHAnsi"/>
                <w:sz w:val="18"/>
                <w:szCs w:val="18"/>
              </w:rPr>
              <w:t>Chair: Mikko Hovi</w:t>
            </w:r>
          </w:p>
          <w:p w14:paraId="3EDEF99B" w14:textId="77777777" w:rsidR="003969B2" w:rsidRPr="008A4BB9" w:rsidRDefault="003969B2" w:rsidP="008B4D07">
            <w:pPr>
              <w:tabs>
                <w:tab w:val="left" w:pos="285"/>
              </w:tabs>
              <w:rPr>
                <w:rFonts w:cstheme="minorHAnsi"/>
                <w:sz w:val="18"/>
                <w:szCs w:val="18"/>
              </w:rPr>
            </w:pPr>
            <w:r w:rsidRPr="00245809">
              <w:rPr>
                <w:rFonts w:cstheme="minorHAnsi"/>
                <w:sz w:val="18"/>
                <w:szCs w:val="18"/>
              </w:rPr>
              <w:t xml:space="preserve">Finnish Transport and Communications Agency </w:t>
            </w:r>
            <w:proofErr w:type="spellStart"/>
            <w:r w:rsidRPr="00245809">
              <w:rPr>
                <w:rFonts w:cstheme="minorHAnsi"/>
                <w:sz w:val="18"/>
                <w:szCs w:val="18"/>
              </w:rPr>
              <w:t>Traficom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B1A91FE" w14:textId="77777777" w:rsidR="003969B2" w:rsidRDefault="003969B2" w:rsidP="008B4D07">
            <w:pPr>
              <w:jc w:val="right"/>
            </w:pPr>
          </w:p>
        </w:tc>
        <w:tc>
          <w:tcPr>
            <w:tcW w:w="2536" w:type="dxa"/>
            <w:shd w:val="clear" w:color="auto" w:fill="auto"/>
          </w:tcPr>
          <w:p w14:paraId="155F7938" w14:textId="77777777" w:rsidR="003969B2" w:rsidRPr="008A4BB9" w:rsidRDefault="003969B2" w:rsidP="008B4D07">
            <w:pPr>
              <w:tabs>
                <w:tab w:val="left" w:pos="435"/>
              </w:tabs>
              <w:rPr>
                <w:sz w:val="18"/>
                <w:szCs w:val="18"/>
              </w:rPr>
            </w:pPr>
            <w:r w:rsidRPr="008A4BB9">
              <w:rPr>
                <w:sz w:val="18"/>
                <w:szCs w:val="18"/>
              </w:rPr>
              <w:t>Secretary: Patricia Sheatsley</w:t>
            </w:r>
          </w:p>
          <w:p w14:paraId="0ABA18D0" w14:textId="77777777" w:rsidR="003969B2" w:rsidRPr="008A4BB9" w:rsidRDefault="003969B2" w:rsidP="008B4D07">
            <w:pPr>
              <w:tabs>
                <w:tab w:val="left" w:pos="435"/>
              </w:tabs>
              <w:rPr>
                <w:sz w:val="18"/>
                <w:szCs w:val="18"/>
              </w:rPr>
            </w:pPr>
            <w:r w:rsidRPr="008A4BB9">
              <w:rPr>
                <w:sz w:val="18"/>
                <w:szCs w:val="18"/>
              </w:rPr>
              <w:t>ESRI</w:t>
            </w:r>
          </w:p>
        </w:tc>
      </w:tr>
      <w:tr w:rsidR="003969B2" w14:paraId="19F41C55" w14:textId="77777777" w:rsidTr="008B4D07">
        <w:trPr>
          <w:trHeight w:val="74"/>
        </w:trPr>
        <w:tc>
          <w:tcPr>
            <w:tcW w:w="4320" w:type="dxa"/>
            <w:shd w:val="clear" w:color="auto" w:fill="auto"/>
          </w:tcPr>
          <w:p w14:paraId="340FD644" w14:textId="77777777" w:rsidR="003969B2" w:rsidRPr="008A4BB9" w:rsidRDefault="003969B2" w:rsidP="008B4D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Tel: </w:t>
            </w:r>
            <w:r w:rsidRPr="008A4BB9">
              <w:rPr>
                <w:rFonts w:cstheme="minorHAnsi"/>
                <w:sz w:val="18"/>
                <w:szCs w:val="18"/>
              </w:rPr>
              <w:t>+358 29 534 6730</w:t>
            </w:r>
          </w:p>
          <w:p w14:paraId="5E9BAC25" w14:textId="77777777" w:rsidR="003969B2" w:rsidRPr="008A4BB9" w:rsidRDefault="003969B2" w:rsidP="008B4D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Email: </w:t>
            </w:r>
            <w:hyperlink r:id="rId12" w:history="1">
              <w:r w:rsidRPr="008A4BB9">
                <w:rPr>
                  <w:rStyle w:val="Hyperlink"/>
                  <w:rFonts w:cstheme="minorHAns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mikko.hovi@traficom.fi</w:t>
              </w:r>
            </w:hyperlink>
            <w:r w:rsidRPr="008A4BB9">
              <w:rPr>
                <w:rFonts w:cstheme="minorHAnsi"/>
                <w:color w:val="80808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160" w:type="dxa"/>
            <w:shd w:val="clear" w:color="auto" w:fill="auto"/>
          </w:tcPr>
          <w:p w14:paraId="1527DF2F" w14:textId="77777777" w:rsidR="003969B2" w:rsidRDefault="003969B2" w:rsidP="008B4D07">
            <w:pPr>
              <w:jc w:val="right"/>
            </w:pPr>
          </w:p>
        </w:tc>
        <w:tc>
          <w:tcPr>
            <w:tcW w:w="2536" w:type="dxa"/>
            <w:shd w:val="clear" w:color="auto" w:fill="auto"/>
          </w:tcPr>
          <w:p w14:paraId="35A9DC73" w14:textId="77777777" w:rsidR="003969B2" w:rsidRDefault="003969B2" w:rsidP="008B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+1 909 369 5048</w:t>
            </w:r>
          </w:p>
          <w:p w14:paraId="507B0177" w14:textId="77777777" w:rsidR="003969B2" w:rsidRPr="008A4BB9" w:rsidRDefault="003969B2" w:rsidP="008B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psheatsley@esri.com</w:t>
            </w:r>
          </w:p>
        </w:tc>
      </w:tr>
    </w:tbl>
    <w:p w14:paraId="44EFA426" w14:textId="77777777" w:rsidR="003969B2" w:rsidRDefault="003969B2" w:rsidP="003969B2"/>
    <w:p w14:paraId="38791348" w14:textId="77777777" w:rsidR="003969B2" w:rsidRPr="00A32A3D" w:rsidRDefault="003969B2" w:rsidP="003969B2">
      <w:pPr>
        <w:rPr>
          <w:b/>
          <w:bCs/>
        </w:rPr>
      </w:pPr>
      <w:r w:rsidRPr="00A32A3D">
        <w:rPr>
          <w:b/>
          <w:bCs/>
        </w:rPr>
        <w:t>NCWG Letter 03/2024</w:t>
      </w:r>
    </w:p>
    <w:p w14:paraId="17E583F4" w14:textId="09BFA7B5" w:rsidR="003969B2" w:rsidRDefault="003969B2" w:rsidP="003969B2">
      <w:r>
        <w:t>To NCWG Members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B95">
        <w:t>1</w:t>
      </w:r>
      <w:r w:rsidR="000961E7">
        <w:t>5</w:t>
      </w:r>
      <w:r>
        <w:t xml:space="preserve"> April 2024</w:t>
      </w:r>
    </w:p>
    <w:p w14:paraId="5B03F677" w14:textId="77777777" w:rsidR="003969B2" w:rsidRDefault="003969B2" w:rsidP="003969B2">
      <w:r>
        <w:t>Subject: Request for Comments: S-129 Portrayal</w:t>
      </w:r>
    </w:p>
    <w:p w14:paraId="4213105E" w14:textId="77777777" w:rsidR="003969B2" w:rsidRDefault="003969B2" w:rsidP="003969B2"/>
    <w:p w14:paraId="7067B785" w14:textId="77777777" w:rsidR="003969B2" w:rsidRDefault="003969B2" w:rsidP="003969B2">
      <w:r>
        <w:t>Dear Colleagues,</w:t>
      </w:r>
    </w:p>
    <w:p w14:paraId="55F84D32" w14:textId="77777777" w:rsidR="003969B2" w:rsidRDefault="003969B2" w:rsidP="003969B2">
      <w:pPr>
        <w:jc w:val="both"/>
      </w:pPr>
      <w:r>
        <w:t>The S-129 Project Team for Under Keel Clearance Management Information is working on the S-100 based portrayal. With reference to our task to provide expertise and support to other IHO working groups reading the implementation of S-100, the S-129 Project Team has approached us with the request to provide feedback on their portrayal development.</w:t>
      </w:r>
    </w:p>
    <w:p w14:paraId="31B655F3" w14:textId="77777777" w:rsidR="003969B2" w:rsidRDefault="003969B2" w:rsidP="003969B2">
      <w:pPr>
        <w:jc w:val="both"/>
      </w:pPr>
    </w:p>
    <w:p w14:paraId="3B0C1C80" w14:textId="13ED4747" w:rsidR="003969B2" w:rsidRDefault="00AB398B" w:rsidP="003969B2">
      <w:r>
        <w:t>S</w:t>
      </w:r>
      <w:r w:rsidR="006409B6">
        <w:t xml:space="preserve">-129 Project Team’s schedule and </w:t>
      </w:r>
      <w:r w:rsidR="00966661">
        <w:t xml:space="preserve">approaching deadlines does not allow NCWG to follow </w:t>
      </w:r>
      <w:r w:rsidR="00782C8E">
        <w:t>an</w:t>
      </w:r>
      <w:r w:rsidR="00966661">
        <w:t xml:space="preserve"> </w:t>
      </w:r>
      <w:r w:rsidR="001D7FFC">
        <w:t>8-week</w:t>
      </w:r>
      <w:r w:rsidR="00966661">
        <w:t xml:space="preserve"> response time</w:t>
      </w:r>
      <w:r w:rsidR="00230D07">
        <w:t xml:space="preserve"> therefore, response is </w:t>
      </w:r>
      <w:r w:rsidR="00F26189">
        <w:t xml:space="preserve">required in 4 weeks. </w:t>
      </w:r>
      <w:r w:rsidR="003969B2">
        <w:t xml:space="preserve">Reply using the Response </w:t>
      </w:r>
      <w:r w:rsidR="00F26189">
        <w:t xml:space="preserve">Form </w:t>
      </w:r>
      <w:r w:rsidR="00007A4D">
        <w:t>Annex A</w:t>
      </w:r>
      <w:r w:rsidR="003969B2">
        <w:t xml:space="preserve">, </w:t>
      </w:r>
      <w:r w:rsidR="003969B2" w:rsidRPr="00C5644D">
        <w:rPr>
          <w:b/>
          <w:bCs/>
        </w:rPr>
        <w:t xml:space="preserve">no later than </w:t>
      </w:r>
      <w:r w:rsidR="00007A4D">
        <w:rPr>
          <w:b/>
          <w:bCs/>
        </w:rPr>
        <w:t>13</w:t>
      </w:r>
      <w:r w:rsidR="003969B2" w:rsidRPr="00C5644D">
        <w:rPr>
          <w:b/>
          <w:bCs/>
        </w:rPr>
        <w:t xml:space="preserve"> </w:t>
      </w:r>
      <w:r w:rsidR="00007A4D">
        <w:rPr>
          <w:b/>
          <w:bCs/>
        </w:rPr>
        <w:t>May</w:t>
      </w:r>
      <w:r w:rsidR="003969B2" w:rsidRPr="00C5644D">
        <w:rPr>
          <w:b/>
          <w:bCs/>
        </w:rPr>
        <w:t xml:space="preserve"> 202</w:t>
      </w:r>
      <w:r w:rsidR="003969B2">
        <w:rPr>
          <w:b/>
          <w:bCs/>
        </w:rPr>
        <w:t>4</w:t>
      </w:r>
      <w:r w:rsidR="003969B2">
        <w:t xml:space="preserve">. I ask you to use the ‘Reply to all’ option for responses, to ensure the full Working Group membership is aware of developing discussions. </w:t>
      </w:r>
    </w:p>
    <w:p w14:paraId="5AAE3071" w14:textId="77777777" w:rsidR="003969B2" w:rsidRDefault="003969B2" w:rsidP="003969B2">
      <w:r>
        <w:t>Yours sincerely</w:t>
      </w:r>
    </w:p>
    <w:p w14:paraId="67854600" w14:textId="77777777" w:rsidR="003969B2" w:rsidRDefault="003969B2" w:rsidP="003969B2">
      <w:r>
        <w:rPr>
          <w:noProof/>
        </w:rPr>
        <w:drawing>
          <wp:inline distT="0" distB="0" distL="0" distR="0" wp14:anchorId="0C145022" wp14:editId="0252DDA1">
            <wp:extent cx="920750" cy="462811"/>
            <wp:effectExtent l="0" t="0" r="0" b="0"/>
            <wp:docPr id="1800747966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747966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32" cy="46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B5DDD" w14:textId="77777777" w:rsidR="003969B2" w:rsidRDefault="003969B2" w:rsidP="003969B2">
      <w:pPr>
        <w:spacing w:after="0"/>
      </w:pPr>
      <w:r>
        <w:t>Mikko Hovi</w:t>
      </w:r>
    </w:p>
    <w:p w14:paraId="40ACEEC1" w14:textId="77777777" w:rsidR="003969B2" w:rsidRDefault="003969B2" w:rsidP="003969B2">
      <w:pPr>
        <w:spacing w:after="0"/>
      </w:pPr>
      <w:r>
        <w:t>Chair NCWG</w:t>
      </w:r>
    </w:p>
    <w:p w14:paraId="45504B8A" w14:textId="77777777" w:rsidR="003969B2" w:rsidRDefault="003969B2" w:rsidP="003969B2">
      <w:pPr>
        <w:spacing w:after="0"/>
      </w:pPr>
    </w:p>
    <w:p w14:paraId="493C870A" w14:textId="6AD96A7E" w:rsidR="00925721" w:rsidRDefault="00065238" w:rsidP="003969B2">
      <w:pPr>
        <w:spacing w:after="0"/>
      </w:pPr>
      <w:r>
        <w:t>Attachments:</w:t>
      </w:r>
    </w:p>
    <w:p w14:paraId="346EB66A" w14:textId="77777777" w:rsidR="003969B2" w:rsidRDefault="003969B2" w:rsidP="003969B2">
      <w:pPr>
        <w:spacing w:after="0"/>
      </w:pPr>
      <w:r>
        <w:t>Annex A: Response form to NCWG Letter 03/2024</w:t>
      </w:r>
    </w:p>
    <w:p w14:paraId="0365DAFC" w14:textId="0B2A339B" w:rsidR="00C75511" w:rsidRDefault="005B0B60" w:rsidP="003969B2">
      <w:pPr>
        <w:spacing w:after="0"/>
      </w:pPr>
      <w:r>
        <w:t>NCWG</w:t>
      </w:r>
      <w:r w:rsidR="003B11E5">
        <w:t>_Letter_</w:t>
      </w:r>
      <w:r>
        <w:t>03</w:t>
      </w:r>
      <w:r w:rsidR="00632FC6">
        <w:t>_</w:t>
      </w:r>
      <w:r>
        <w:t>2024</w:t>
      </w:r>
      <w:r w:rsidR="00925721">
        <w:t xml:space="preserve"> S-129 Portrayal</w:t>
      </w:r>
      <w:r w:rsidR="00065238">
        <w:t xml:space="preserve"> </w:t>
      </w:r>
      <w:r w:rsidR="00632FC6">
        <w:t>(</w:t>
      </w:r>
      <w:r w:rsidR="00065238">
        <w:t>Annex B and C</w:t>
      </w:r>
      <w:r w:rsidR="00632FC6">
        <w:t>)</w:t>
      </w:r>
    </w:p>
    <w:p w14:paraId="66FB3BC5" w14:textId="0C723BC8" w:rsidR="00EE3BDB" w:rsidRDefault="00EE3BDB">
      <w:pPr>
        <w:rPr>
          <w:b/>
          <w:bCs/>
        </w:rPr>
      </w:pPr>
      <w:r>
        <w:rPr>
          <w:b/>
          <w:bCs/>
        </w:rPr>
        <w:br w:type="page"/>
      </w:r>
    </w:p>
    <w:p w14:paraId="6AE0FC93" w14:textId="7D9C0F13" w:rsidR="009F7E58" w:rsidRPr="00B4527A" w:rsidRDefault="00B4527A" w:rsidP="00B4527A">
      <w:pPr>
        <w:jc w:val="right"/>
        <w:rPr>
          <w:b/>
          <w:bCs/>
        </w:rPr>
      </w:pPr>
      <w:r w:rsidRPr="00B4527A">
        <w:rPr>
          <w:b/>
          <w:bCs/>
        </w:rPr>
        <w:lastRenderedPageBreak/>
        <w:t>Annex A</w:t>
      </w:r>
    </w:p>
    <w:p w14:paraId="68E3F0ED" w14:textId="5CD3FD1F" w:rsidR="009F7E58" w:rsidRPr="00465E74" w:rsidRDefault="009F7E58" w:rsidP="009F7E58">
      <w:pPr>
        <w:jc w:val="center"/>
        <w:rPr>
          <w:u w:val="single"/>
        </w:rPr>
      </w:pPr>
      <w:r w:rsidRPr="00465E74">
        <w:rPr>
          <w:b/>
          <w:bCs/>
          <w:u w:val="single"/>
        </w:rPr>
        <w:t xml:space="preserve">NCWG </w:t>
      </w:r>
      <w:r w:rsidR="003A5475">
        <w:rPr>
          <w:b/>
          <w:bCs/>
          <w:u w:val="single"/>
        </w:rPr>
        <w:t xml:space="preserve">Letter </w:t>
      </w:r>
      <w:r w:rsidRPr="00465E74">
        <w:rPr>
          <w:b/>
          <w:bCs/>
          <w:u w:val="single"/>
        </w:rPr>
        <w:t>03/2024 Response Form</w:t>
      </w:r>
      <w:r w:rsidR="00465E74" w:rsidRPr="00465E74">
        <w:rPr>
          <w:u w:val="single"/>
        </w:rPr>
        <w:t xml:space="preserve"> </w:t>
      </w:r>
      <w:r w:rsidR="00465E74" w:rsidRPr="00465E74">
        <w:rPr>
          <w:b/>
          <w:bCs/>
          <w:u w:val="single"/>
        </w:rPr>
        <w:t>S-129 Portrayal</w:t>
      </w:r>
    </w:p>
    <w:p w14:paraId="0B9E92A9" w14:textId="1D1BCD54" w:rsidR="009F7E58" w:rsidRDefault="00465E74" w:rsidP="00465E74">
      <w:pPr>
        <w:jc w:val="center"/>
      </w:pPr>
      <w:r>
        <w:t xml:space="preserve">Chair: </w:t>
      </w:r>
      <w:hyperlink r:id="rId14" w:history="1">
        <w:r w:rsidRPr="00836FB2">
          <w:rPr>
            <w:rStyle w:val="Hyperlink"/>
          </w:rPr>
          <w:t>mikko.hovi@traficom.fi</w:t>
        </w:r>
      </w:hyperlink>
      <w:r>
        <w:t xml:space="preserve">  Secretary: </w:t>
      </w:r>
      <w:hyperlink r:id="rId15" w:history="1">
        <w:r w:rsidRPr="0080172A">
          <w:rPr>
            <w:rStyle w:val="Hyperlink"/>
          </w:rPr>
          <w:t>psheatsley@esri.com</w:t>
        </w:r>
      </w:hyperlink>
      <w:r>
        <w:t xml:space="preserve"> </w:t>
      </w:r>
      <w:r w:rsidR="009F7E58">
        <w:t xml:space="preserve">by </w:t>
      </w:r>
      <w:r w:rsidR="007E7953" w:rsidRPr="00D22349">
        <w:rPr>
          <w:b/>
          <w:bCs/>
        </w:rPr>
        <w:t>13 May 2024</w:t>
      </w:r>
    </w:p>
    <w:p w14:paraId="504FE0CC" w14:textId="236FD611" w:rsidR="000B69FC" w:rsidRDefault="001327F5" w:rsidP="00465E74">
      <w:pPr>
        <w:jc w:val="center"/>
      </w:pPr>
      <w:r>
        <w:t>Copy responses to</w:t>
      </w:r>
      <w:r w:rsidR="000B69FC">
        <w:t>:</w:t>
      </w:r>
      <w:r>
        <w:t xml:space="preserve"> </w:t>
      </w:r>
      <w:r w:rsidR="003335D0">
        <w:t xml:space="preserve">Jason Rhee </w:t>
      </w:r>
      <w:hyperlink r:id="rId16" w:history="1">
        <w:r w:rsidR="001E2C35" w:rsidRPr="00142698">
          <w:rPr>
            <w:rStyle w:val="Hyperlink"/>
          </w:rPr>
          <w:t>j.rhee@omcinternational.com</w:t>
        </w:r>
      </w:hyperlink>
      <w:r w:rsidR="001E2C35">
        <w:t xml:space="preserve"> and </w:t>
      </w:r>
    </w:p>
    <w:p w14:paraId="6C6D3D80" w14:textId="144EEC8C" w:rsidR="001327F5" w:rsidRDefault="001E2C35" w:rsidP="00465E74">
      <w:pPr>
        <w:jc w:val="center"/>
      </w:pPr>
      <w:r>
        <w:t>Lin</w:t>
      </w:r>
      <w:r w:rsidR="000B69FC">
        <w:t xml:space="preserve">dsay Perryman </w:t>
      </w:r>
      <w:hyperlink r:id="rId17" w:history="1">
        <w:r w:rsidR="00144CCC" w:rsidRPr="00DD6570">
          <w:rPr>
            <w:rStyle w:val="Hyperlink"/>
          </w:rPr>
          <w:t>lindsay.perryman@amsa.gov.au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660"/>
        <w:gridCol w:w="900"/>
        <w:gridCol w:w="895"/>
      </w:tblGrid>
      <w:tr w:rsidR="009F7E58" w:rsidRPr="00A006D8" w14:paraId="49AC1373" w14:textId="77777777" w:rsidTr="008B4D07">
        <w:tc>
          <w:tcPr>
            <w:tcW w:w="895" w:type="dxa"/>
          </w:tcPr>
          <w:p w14:paraId="5D6D19B6" w14:textId="77777777" w:rsidR="009F7E58" w:rsidRPr="00A006D8" w:rsidRDefault="009F7E58" w:rsidP="008B4D07">
            <w:pPr>
              <w:jc w:val="center"/>
              <w:rPr>
                <w:b/>
                <w:bCs/>
              </w:rPr>
            </w:pPr>
            <w:r w:rsidRPr="00A006D8">
              <w:rPr>
                <w:b/>
                <w:bCs/>
              </w:rPr>
              <w:t>No.</w:t>
            </w:r>
          </w:p>
        </w:tc>
        <w:tc>
          <w:tcPr>
            <w:tcW w:w="6660" w:type="dxa"/>
          </w:tcPr>
          <w:p w14:paraId="3D803D6C" w14:textId="77777777" w:rsidR="009F7E58" w:rsidRPr="00A006D8" w:rsidRDefault="009F7E58" w:rsidP="008B4D07">
            <w:pPr>
              <w:jc w:val="center"/>
              <w:rPr>
                <w:b/>
                <w:bCs/>
              </w:rPr>
            </w:pPr>
            <w:r w:rsidRPr="00A006D8">
              <w:rPr>
                <w:b/>
                <w:bCs/>
              </w:rPr>
              <w:t>Question</w:t>
            </w:r>
          </w:p>
        </w:tc>
        <w:tc>
          <w:tcPr>
            <w:tcW w:w="900" w:type="dxa"/>
          </w:tcPr>
          <w:p w14:paraId="7BC13E0F" w14:textId="77777777" w:rsidR="009F7E58" w:rsidRPr="00A006D8" w:rsidRDefault="009F7E58" w:rsidP="008B4D07">
            <w:pPr>
              <w:jc w:val="center"/>
              <w:rPr>
                <w:b/>
                <w:bCs/>
              </w:rPr>
            </w:pPr>
            <w:r w:rsidRPr="00A006D8">
              <w:rPr>
                <w:b/>
                <w:bCs/>
              </w:rPr>
              <w:t>Yes</w:t>
            </w:r>
          </w:p>
        </w:tc>
        <w:tc>
          <w:tcPr>
            <w:tcW w:w="895" w:type="dxa"/>
          </w:tcPr>
          <w:p w14:paraId="3F76BFE2" w14:textId="77777777" w:rsidR="009F7E58" w:rsidRPr="00A006D8" w:rsidRDefault="009F7E58" w:rsidP="008B4D07">
            <w:pPr>
              <w:jc w:val="center"/>
              <w:rPr>
                <w:b/>
                <w:bCs/>
              </w:rPr>
            </w:pPr>
            <w:r w:rsidRPr="00A006D8">
              <w:rPr>
                <w:b/>
                <w:bCs/>
              </w:rPr>
              <w:t>No</w:t>
            </w:r>
          </w:p>
        </w:tc>
      </w:tr>
      <w:tr w:rsidR="009F7E58" w14:paraId="2F059FC2" w14:textId="77777777" w:rsidTr="008B4D07">
        <w:tc>
          <w:tcPr>
            <w:tcW w:w="895" w:type="dxa"/>
            <w:vMerge w:val="restart"/>
          </w:tcPr>
          <w:p w14:paraId="6972EE27" w14:textId="77777777" w:rsidR="009F7E58" w:rsidRDefault="009F7E58" w:rsidP="008B4D07">
            <w:pPr>
              <w:jc w:val="center"/>
            </w:pPr>
            <w:r>
              <w:t>1</w:t>
            </w:r>
          </w:p>
        </w:tc>
        <w:tc>
          <w:tcPr>
            <w:tcW w:w="6660" w:type="dxa"/>
          </w:tcPr>
          <w:p w14:paraId="79274407" w14:textId="77777777" w:rsidR="009F7E58" w:rsidRDefault="009F7E58" w:rsidP="008B4D07">
            <w:r>
              <w:t xml:space="preserve">Do you agree that the proposed </w:t>
            </w:r>
            <w:proofErr w:type="spellStart"/>
            <w:r w:rsidRPr="47443371">
              <w:rPr>
                <w:i/>
                <w:iCs/>
              </w:rPr>
              <w:t>UnderKeelClearancePlan</w:t>
            </w:r>
            <w:proofErr w:type="spellEnd"/>
            <w:r>
              <w:t xml:space="preserve"> feature’s boundary area Line Style (i.e. symbolised dashed line with “UKCM” text symbol) provides a </w:t>
            </w:r>
            <w:proofErr w:type="spellStart"/>
            <w:r>
              <w:t>LineStyle</w:t>
            </w:r>
            <w:proofErr w:type="spellEnd"/>
            <w:r>
              <w:t xml:space="preserve"> that is discernible from other S-100 boundary Line Styles?</w:t>
            </w:r>
          </w:p>
          <w:p w14:paraId="7269B607" w14:textId="77777777" w:rsidR="009F7E58" w:rsidRDefault="009F7E58" w:rsidP="008B4D07"/>
          <w:p w14:paraId="5C79238D" w14:textId="77777777" w:rsidR="009F7E58" w:rsidRDefault="009F7E58" w:rsidP="008B4D07">
            <w:r>
              <w:t>If no, please explain in the space below:</w:t>
            </w:r>
          </w:p>
        </w:tc>
        <w:tc>
          <w:tcPr>
            <w:tcW w:w="900" w:type="dxa"/>
          </w:tcPr>
          <w:p w14:paraId="2E55BF8D" w14:textId="77777777" w:rsidR="009F7E58" w:rsidRDefault="009F7E58" w:rsidP="008B4D07">
            <w:pPr>
              <w:jc w:val="center"/>
            </w:pPr>
          </w:p>
        </w:tc>
        <w:tc>
          <w:tcPr>
            <w:tcW w:w="895" w:type="dxa"/>
          </w:tcPr>
          <w:p w14:paraId="2AA24A35" w14:textId="77777777" w:rsidR="009F7E58" w:rsidRDefault="009F7E58" w:rsidP="008B4D07">
            <w:pPr>
              <w:jc w:val="center"/>
            </w:pPr>
          </w:p>
        </w:tc>
      </w:tr>
      <w:tr w:rsidR="009F7E58" w14:paraId="303C98FA" w14:textId="77777777" w:rsidTr="008B4D07">
        <w:tc>
          <w:tcPr>
            <w:tcW w:w="895" w:type="dxa"/>
            <w:vMerge/>
          </w:tcPr>
          <w:p w14:paraId="05CE9A6A" w14:textId="77777777" w:rsidR="009F7E58" w:rsidRDefault="009F7E58" w:rsidP="008B4D07">
            <w:pPr>
              <w:jc w:val="center"/>
            </w:pPr>
          </w:p>
        </w:tc>
        <w:tc>
          <w:tcPr>
            <w:tcW w:w="8455" w:type="dxa"/>
            <w:gridSpan w:val="3"/>
          </w:tcPr>
          <w:p w14:paraId="62068C2E" w14:textId="77777777" w:rsidR="009F7E58" w:rsidRDefault="009F7E58" w:rsidP="002631A3"/>
        </w:tc>
      </w:tr>
      <w:tr w:rsidR="009F7E58" w14:paraId="021548E7" w14:textId="77777777" w:rsidTr="008B4D07">
        <w:trPr>
          <w:trHeight w:val="300"/>
        </w:trPr>
        <w:tc>
          <w:tcPr>
            <w:tcW w:w="895" w:type="dxa"/>
            <w:vMerge w:val="restart"/>
          </w:tcPr>
          <w:p w14:paraId="1FC5879D" w14:textId="77777777" w:rsidR="009F7E58" w:rsidRDefault="009F7E58" w:rsidP="008B4D07">
            <w:pPr>
              <w:jc w:val="center"/>
            </w:pPr>
            <w:r>
              <w:t>2</w:t>
            </w:r>
          </w:p>
        </w:tc>
        <w:tc>
          <w:tcPr>
            <w:tcW w:w="6660" w:type="dxa"/>
          </w:tcPr>
          <w:p w14:paraId="77F04EE0" w14:textId="77777777" w:rsidR="009F7E58" w:rsidRDefault="009F7E58" w:rsidP="008B4D07">
            <w:r>
              <w:t xml:space="preserve">Do you agree that the CHMGD colour token, comprising the following colours, is the right colour token to be used for the </w:t>
            </w:r>
            <w:proofErr w:type="spellStart"/>
            <w:r w:rsidRPr="47443371">
              <w:rPr>
                <w:i/>
                <w:iCs/>
              </w:rPr>
              <w:t>UnderKeelClearancePlan</w:t>
            </w:r>
            <w:proofErr w:type="spellEnd"/>
            <w:r>
              <w:t xml:space="preserve"> boundary portrayal?</w:t>
            </w:r>
          </w:p>
          <w:p w14:paraId="590ED418" w14:textId="77777777" w:rsidR="009F7E58" w:rsidRDefault="009F7E58" w:rsidP="009F7E58">
            <w:pPr>
              <w:pStyle w:val="ListParagraph"/>
              <w:numPr>
                <w:ilvl w:val="0"/>
                <w:numId w:val="2"/>
              </w:numPr>
            </w:pPr>
            <w:r>
              <w:t>Day: #c045d1</w:t>
            </w:r>
          </w:p>
          <w:p w14:paraId="28EB8C24" w14:textId="77777777" w:rsidR="009F7E58" w:rsidRDefault="009F7E58" w:rsidP="009F7E58">
            <w:pPr>
              <w:pStyle w:val="ListParagraph"/>
              <w:numPr>
                <w:ilvl w:val="0"/>
                <w:numId w:val="2"/>
              </w:numPr>
            </w:pPr>
            <w:r>
              <w:t>Dusk: #826ca1</w:t>
            </w:r>
          </w:p>
          <w:p w14:paraId="6F6BF85F" w14:textId="77777777" w:rsidR="009F7E58" w:rsidRDefault="009F7E58" w:rsidP="009F7E58">
            <w:pPr>
              <w:pStyle w:val="ListParagraph"/>
              <w:numPr>
                <w:ilvl w:val="0"/>
                <w:numId w:val="2"/>
              </w:numPr>
            </w:pPr>
            <w:r>
              <w:t>Night: #411247</w:t>
            </w:r>
          </w:p>
          <w:p w14:paraId="1C2456AA" w14:textId="77777777" w:rsidR="009F7E58" w:rsidRDefault="009F7E58" w:rsidP="008B4D07"/>
          <w:p w14:paraId="391D7EDE" w14:textId="77777777" w:rsidR="009F7E58" w:rsidRDefault="009F7E58" w:rsidP="008B4D07">
            <w:r>
              <w:t>If no, please explain and provide your preferred alternative colours with reasoning in the space below:</w:t>
            </w:r>
          </w:p>
        </w:tc>
        <w:tc>
          <w:tcPr>
            <w:tcW w:w="900" w:type="dxa"/>
          </w:tcPr>
          <w:p w14:paraId="3B98CC96" w14:textId="77777777" w:rsidR="009F7E58" w:rsidRDefault="009F7E58" w:rsidP="008B4D07">
            <w:pPr>
              <w:jc w:val="center"/>
            </w:pPr>
          </w:p>
        </w:tc>
        <w:tc>
          <w:tcPr>
            <w:tcW w:w="895" w:type="dxa"/>
          </w:tcPr>
          <w:p w14:paraId="6FED6A56" w14:textId="77777777" w:rsidR="009F7E58" w:rsidRDefault="009F7E58" w:rsidP="008B4D07">
            <w:pPr>
              <w:jc w:val="center"/>
            </w:pPr>
          </w:p>
        </w:tc>
      </w:tr>
      <w:tr w:rsidR="009F7E58" w14:paraId="00C8D45A" w14:textId="77777777" w:rsidTr="008B4D07">
        <w:trPr>
          <w:trHeight w:val="300"/>
        </w:trPr>
        <w:tc>
          <w:tcPr>
            <w:tcW w:w="895" w:type="dxa"/>
            <w:vMerge/>
          </w:tcPr>
          <w:p w14:paraId="059A6983" w14:textId="77777777" w:rsidR="009F7E58" w:rsidRDefault="009F7E58" w:rsidP="008B4D07"/>
        </w:tc>
        <w:tc>
          <w:tcPr>
            <w:tcW w:w="8455" w:type="dxa"/>
            <w:gridSpan w:val="3"/>
          </w:tcPr>
          <w:p w14:paraId="0FCE84C9" w14:textId="77777777" w:rsidR="009F7E58" w:rsidRDefault="009F7E58" w:rsidP="008B4D07"/>
        </w:tc>
      </w:tr>
      <w:tr w:rsidR="009F7E58" w14:paraId="03EF6326" w14:textId="77777777" w:rsidTr="008B4D07">
        <w:trPr>
          <w:trHeight w:val="300"/>
        </w:trPr>
        <w:tc>
          <w:tcPr>
            <w:tcW w:w="895" w:type="dxa"/>
            <w:vMerge w:val="restart"/>
          </w:tcPr>
          <w:p w14:paraId="338733E9" w14:textId="77777777" w:rsidR="009F7E58" w:rsidRDefault="009F7E58" w:rsidP="008B4D07">
            <w:pPr>
              <w:jc w:val="center"/>
            </w:pPr>
            <w:r>
              <w:t>3</w:t>
            </w:r>
          </w:p>
        </w:tc>
        <w:tc>
          <w:tcPr>
            <w:tcW w:w="6660" w:type="dxa"/>
          </w:tcPr>
          <w:p w14:paraId="64DF3E1C" w14:textId="77777777" w:rsidR="009F7E58" w:rsidRDefault="009F7E58" w:rsidP="008B4D07">
            <w:r>
              <w:t xml:space="preserve">Do you agree that a 50% transparency applied to the </w:t>
            </w:r>
            <w:proofErr w:type="spellStart"/>
            <w:r w:rsidRPr="4A420146">
              <w:rPr>
                <w:i/>
                <w:iCs/>
              </w:rPr>
              <w:t>UnderKeelClearancePlan</w:t>
            </w:r>
            <w:proofErr w:type="spellEnd"/>
            <w:r>
              <w:t xml:space="preserve"> boundary </w:t>
            </w:r>
            <w:proofErr w:type="spellStart"/>
            <w:r>
              <w:t>LineStyle</w:t>
            </w:r>
            <w:proofErr w:type="spellEnd"/>
            <w:r>
              <w:t xml:space="preserve"> will help mitigate portrayal conflict of this feature against other features?</w:t>
            </w:r>
          </w:p>
          <w:p w14:paraId="635E984E" w14:textId="77777777" w:rsidR="009F7E58" w:rsidRDefault="009F7E58" w:rsidP="008B4D07"/>
          <w:p w14:paraId="3F05C3E6" w14:textId="77777777" w:rsidR="009F7E58" w:rsidRDefault="009F7E58" w:rsidP="008B4D07">
            <w:pPr>
              <w:spacing w:line="259" w:lineRule="auto"/>
            </w:pPr>
            <w:r>
              <w:t xml:space="preserve">If no, please explain and provide your preferred level of transparency for the </w:t>
            </w:r>
            <w:proofErr w:type="spellStart"/>
            <w:r w:rsidRPr="4A420146">
              <w:rPr>
                <w:i/>
                <w:iCs/>
              </w:rPr>
              <w:t>UnderKeelClearancePlan</w:t>
            </w:r>
            <w:proofErr w:type="spellEnd"/>
            <w:r>
              <w:t xml:space="preserve"> boundary in the space below:</w:t>
            </w:r>
          </w:p>
        </w:tc>
        <w:tc>
          <w:tcPr>
            <w:tcW w:w="900" w:type="dxa"/>
          </w:tcPr>
          <w:p w14:paraId="5B39270B" w14:textId="77777777" w:rsidR="009F7E58" w:rsidRDefault="009F7E58" w:rsidP="008B4D07"/>
        </w:tc>
        <w:tc>
          <w:tcPr>
            <w:tcW w:w="895" w:type="dxa"/>
          </w:tcPr>
          <w:p w14:paraId="3A9BBEB1" w14:textId="77777777" w:rsidR="009F7E58" w:rsidRDefault="009F7E58" w:rsidP="008B4D07"/>
        </w:tc>
      </w:tr>
      <w:tr w:rsidR="009F7E58" w14:paraId="4D65D231" w14:textId="77777777" w:rsidTr="008B4D07">
        <w:trPr>
          <w:trHeight w:val="300"/>
        </w:trPr>
        <w:tc>
          <w:tcPr>
            <w:tcW w:w="895" w:type="dxa"/>
            <w:vMerge/>
          </w:tcPr>
          <w:p w14:paraId="11BB49ED" w14:textId="77777777" w:rsidR="009F7E58" w:rsidRDefault="009F7E58" w:rsidP="008B4D07"/>
        </w:tc>
        <w:tc>
          <w:tcPr>
            <w:tcW w:w="8455" w:type="dxa"/>
            <w:gridSpan w:val="3"/>
          </w:tcPr>
          <w:p w14:paraId="590FC783" w14:textId="77777777" w:rsidR="009F7E58" w:rsidRDefault="009F7E58" w:rsidP="008B4D07"/>
        </w:tc>
      </w:tr>
      <w:tr w:rsidR="009F7E58" w14:paraId="79227381" w14:textId="77777777" w:rsidTr="008B4D07">
        <w:trPr>
          <w:trHeight w:val="300"/>
        </w:trPr>
        <w:tc>
          <w:tcPr>
            <w:tcW w:w="895" w:type="dxa"/>
            <w:vMerge w:val="restart"/>
          </w:tcPr>
          <w:p w14:paraId="563D8754" w14:textId="77777777" w:rsidR="009F7E58" w:rsidRDefault="009F7E58" w:rsidP="008B4D07">
            <w:pPr>
              <w:jc w:val="center"/>
            </w:pPr>
            <w:r>
              <w:t>4</w:t>
            </w:r>
          </w:p>
        </w:tc>
        <w:tc>
          <w:tcPr>
            <w:tcW w:w="6660" w:type="dxa"/>
          </w:tcPr>
          <w:p w14:paraId="117D8014" w14:textId="77777777" w:rsidR="009F7E58" w:rsidRDefault="009F7E58" w:rsidP="008B4D07">
            <w:r>
              <w:t xml:space="preserve">Do you agree with the dimensions of the “UKCM” text symbol SVG underlying the </w:t>
            </w:r>
            <w:proofErr w:type="spellStart"/>
            <w:r w:rsidRPr="4A420146">
              <w:rPr>
                <w:i/>
                <w:iCs/>
              </w:rPr>
              <w:t>UnderKeelClearancePlan</w:t>
            </w:r>
            <w:proofErr w:type="spellEnd"/>
            <w:r>
              <w:t xml:space="preserve"> boundary </w:t>
            </w:r>
            <w:proofErr w:type="spellStart"/>
            <w:r>
              <w:t>LineStyle</w:t>
            </w:r>
            <w:proofErr w:type="spellEnd"/>
            <w:r>
              <w:t>?</w:t>
            </w:r>
          </w:p>
          <w:p w14:paraId="16A73B96" w14:textId="77777777" w:rsidR="009F7E58" w:rsidRDefault="009F7E58" w:rsidP="008B4D07"/>
          <w:p w14:paraId="28A5A570" w14:textId="77777777" w:rsidR="009F7E58" w:rsidRDefault="009F7E58" w:rsidP="008B4D07">
            <w:r>
              <w:t>If no, please explain and provide your preferred dimensions (height and width) for the “UKCM” text symbol SVG in the space below:</w:t>
            </w:r>
          </w:p>
        </w:tc>
        <w:tc>
          <w:tcPr>
            <w:tcW w:w="900" w:type="dxa"/>
          </w:tcPr>
          <w:p w14:paraId="75C87926" w14:textId="77777777" w:rsidR="009F7E58" w:rsidRDefault="009F7E58" w:rsidP="008B4D07"/>
        </w:tc>
        <w:tc>
          <w:tcPr>
            <w:tcW w:w="895" w:type="dxa"/>
          </w:tcPr>
          <w:p w14:paraId="26DCA13D" w14:textId="77777777" w:rsidR="009F7E58" w:rsidRDefault="009F7E58" w:rsidP="008B4D07"/>
        </w:tc>
      </w:tr>
      <w:tr w:rsidR="009F7E58" w14:paraId="3B280E11" w14:textId="77777777" w:rsidTr="008B4D07">
        <w:trPr>
          <w:trHeight w:val="300"/>
        </w:trPr>
        <w:tc>
          <w:tcPr>
            <w:tcW w:w="895" w:type="dxa"/>
            <w:vMerge/>
          </w:tcPr>
          <w:p w14:paraId="39B60D9B" w14:textId="77777777" w:rsidR="009F7E58" w:rsidRDefault="009F7E58" w:rsidP="008B4D07"/>
        </w:tc>
        <w:tc>
          <w:tcPr>
            <w:tcW w:w="8455" w:type="dxa"/>
            <w:gridSpan w:val="3"/>
          </w:tcPr>
          <w:p w14:paraId="1834C2F6" w14:textId="77777777" w:rsidR="009F7E58" w:rsidRDefault="009F7E58" w:rsidP="008B4D07"/>
        </w:tc>
      </w:tr>
      <w:tr w:rsidR="009F7E58" w14:paraId="2F33C4D2" w14:textId="77777777" w:rsidTr="008B4D07">
        <w:trPr>
          <w:trHeight w:val="300"/>
        </w:trPr>
        <w:tc>
          <w:tcPr>
            <w:tcW w:w="895" w:type="dxa"/>
            <w:vMerge w:val="restart"/>
          </w:tcPr>
          <w:p w14:paraId="0AB06C95" w14:textId="77777777" w:rsidR="009F7E58" w:rsidRDefault="009F7E58" w:rsidP="008B4D07">
            <w:pPr>
              <w:jc w:val="center"/>
            </w:pPr>
            <w:r>
              <w:t>5</w:t>
            </w:r>
          </w:p>
        </w:tc>
        <w:tc>
          <w:tcPr>
            <w:tcW w:w="6660" w:type="dxa"/>
          </w:tcPr>
          <w:p w14:paraId="2D4251C4" w14:textId="77777777" w:rsidR="009F7E58" w:rsidRDefault="009F7E58" w:rsidP="008B4D07">
            <w:r>
              <w:t xml:space="preserve">Do you agree that a 50% transparency applied to the </w:t>
            </w:r>
            <w:proofErr w:type="spellStart"/>
            <w:r w:rsidRPr="47443371">
              <w:rPr>
                <w:i/>
                <w:iCs/>
              </w:rPr>
              <w:t>UnderKeelClearanceNonNavigableArea</w:t>
            </w:r>
            <w:proofErr w:type="spellEnd"/>
            <w:r>
              <w:t xml:space="preserve"> colour fill will help mitigate portrayal conflict of this feature against other features (e.g. route lines)?</w:t>
            </w:r>
          </w:p>
          <w:p w14:paraId="6447AA89" w14:textId="77777777" w:rsidR="009F7E58" w:rsidRDefault="009F7E58" w:rsidP="008B4D07"/>
          <w:p w14:paraId="2C663DE9" w14:textId="77777777" w:rsidR="009F7E58" w:rsidRDefault="009F7E58" w:rsidP="008B4D07">
            <w:r>
              <w:t xml:space="preserve">If no, please explain and provide your preferred alternative portrayal of the </w:t>
            </w:r>
            <w:proofErr w:type="spellStart"/>
            <w:r w:rsidRPr="47443371">
              <w:rPr>
                <w:i/>
                <w:iCs/>
              </w:rPr>
              <w:t>UnderKeelClearanceNonNavigableArea</w:t>
            </w:r>
            <w:proofErr w:type="spellEnd"/>
            <w:r>
              <w:t xml:space="preserve"> with reasoning in the space below:</w:t>
            </w:r>
          </w:p>
        </w:tc>
        <w:tc>
          <w:tcPr>
            <w:tcW w:w="900" w:type="dxa"/>
          </w:tcPr>
          <w:p w14:paraId="6961DBF3" w14:textId="77777777" w:rsidR="009F7E58" w:rsidRDefault="009F7E58" w:rsidP="008B4D07">
            <w:pPr>
              <w:jc w:val="center"/>
            </w:pPr>
          </w:p>
        </w:tc>
        <w:tc>
          <w:tcPr>
            <w:tcW w:w="895" w:type="dxa"/>
          </w:tcPr>
          <w:p w14:paraId="6A3FDDFB" w14:textId="77777777" w:rsidR="009F7E58" w:rsidRDefault="009F7E58" w:rsidP="008B4D07">
            <w:pPr>
              <w:jc w:val="center"/>
            </w:pPr>
          </w:p>
        </w:tc>
      </w:tr>
      <w:tr w:rsidR="009F7E58" w14:paraId="103AB8C6" w14:textId="77777777" w:rsidTr="008B4D07">
        <w:trPr>
          <w:trHeight w:val="300"/>
        </w:trPr>
        <w:tc>
          <w:tcPr>
            <w:tcW w:w="895" w:type="dxa"/>
            <w:vMerge/>
          </w:tcPr>
          <w:p w14:paraId="70126F92" w14:textId="77777777" w:rsidR="009F7E58" w:rsidRDefault="009F7E58" w:rsidP="008B4D07"/>
        </w:tc>
        <w:tc>
          <w:tcPr>
            <w:tcW w:w="8455" w:type="dxa"/>
            <w:gridSpan w:val="3"/>
          </w:tcPr>
          <w:p w14:paraId="0E4F3897" w14:textId="77777777" w:rsidR="009F7E58" w:rsidRDefault="009F7E58" w:rsidP="008B4D07"/>
        </w:tc>
      </w:tr>
      <w:tr w:rsidR="009F7E58" w14:paraId="46049490" w14:textId="77777777" w:rsidTr="008B4D07">
        <w:trPr>
          <w:trHeight w:val="300"/>
        </w:trPr>
        <w:tc>
          <w:tcPr>
            <w:tcW w:w="895" w:type="dxa"/>
            <w:vMerge w:val="restart"/>
          </w:tcPr>
          <w:p w14:paraId="37CF3515" w14:textId="77777777" w:rsidR="009F7E58" w:rsidRDefault="009F7E58" w:rsidP="008B4D07">
            <w:pPr>
              <w:jc w:val="center"/>
            </w:pPr>
            <w:r>
              <w:t>6</w:t>
            </w:r>
          </w:p>
        </w:tc>
        <w:tc>
          <w:tcPr>
            <w:tcW w:w="6660" w:type="dxa"/>
          </w:tcPr>
          <w:p w14:paraId="23344677" w14:textId="77777777" w:rsidR="009F7E58" w:rsidRDefault="009F7E58" w:rsidP="008B4D07">
            <w:pPr>
              <w:rPr>
                <w:i/>
                <w:iCs/>
              </w:rPr>
            </w:pPr>
            <w:r>
              <w:t xml:space="preserve">Do you agree that the following proposed colours are suitable for portraying the </w:t>
            </w:r>
            <w:proofErr w:type="spellStart"/>
            <w:r w:rsidRPr="47443371">
              <w:rPr>
                <w:i/>
                <w:iCs/>
              </w:rPr>
              <w:t>UnderKeelClearanceNonNavigableArea’s</w:t>
            </w:r>
            <w:proofErr w:type="spellEnd"/>
            <w:r w:rsidRPr="47443371">
              <w:rPr>
                <w:i/>
                <w:iCs/>
              </w:rPr>
              <w:t xml:space="preserve"> area </w:t>
            </w:r>
            <w:r w:rsidRPr="47443371">
              <w:t>fill in Dusk and Night palettes</w:t>
            </w:r>
            <w:r w:rsidRPr="47443371">
              <w:rPr>
                <w:i/>
                <w:iCs/>
              </w:rPr>
              <w:t>?</w:t>
            </w:r>
          </w:p>
          <w:p w14:paraId="278002EC" w14:textId="77777777" w:rsidR="009F7E58" w:rsidRDefault="009F7E58" w:rsidP="009F7E58">
            <w:pPr>
              <w:pStyle w:val="ListParagraph"/>
              <w:numPr>
                <w:ilvl w:val="0"/>
                <w:numId w:val="1"/>
              </w:numPr>
            </w:pPr>
            <w:r w:rsidRPr="47443371">
              <w:t>Dusk: #9b3549</w:t>
            </w:r>
          </w:p>
          <w:p w14:paraId="74FCDA58" w14:textId="77777777" w:rsidR="009F7E58" w:rsidRDefault="009F7E58" w:rsidP="009F7E58">
            <w:pPr>
              <w:pStyle w:val="ListParagraph"/>
              <w:numPr>
                <w:ilvl w:val="0"/>
                <w:numId w:val="1"/>
              </w:numPr>
            </w:pPr>
            <w:r w:rsidRPr="47443371">
              <w:t>Night: #390e16</w:t>
            </w:r>
          </w:p>
          <w:p w14:paraId="23514E2B" w14:textId="77777777" w:rsidR="009F7E58" w:rsidRDefault="009F7E58" w:rsidP="008B4D07"/>
          <w:p w14:paraId="01308631" w14:textId="77777777" w:rsidR="009F7E58" w:rsidRDefault="009F7E58" w:rsidP="008B4D07">
            <w:r>
              <w:t>If no, please explain and provide your preferred alternative colours with reasoning in the space below:</w:t>
            </w:r>
          </w:p>
        </w:tc>
        <w:tc>
          <w:tcPr>
            <w:tcW w:w="900" w:type="dxa"/>
          </w:tcPr>
          <w:p w14:paraId="3D98AC9D" w14:textId="77777777" w:rsidR="009F7E58" w:rsidRDefault="009F7E58" w:rsidP="008B4D07">
            <w:pPr>
              <w:jc w:val="center"/>
            </w:pPr>
          </w:p>
        </w:tc>
        <w:tc>
          <w:tcPr>
            <w:tcW w:w="895" w:type="dxa"/>
          </w:tcPr>
          <w:p w14:paraId="2522E053" w14:textId="77777777" w:rsidR="009F7E58" w:rsidRDefault="009F7E58" w:rsidP="008B4D07">
            <w:pPr>
              <w:jc w:val="center"/>
            </w:pPr>
          </w:p>
        </w:tc>
      </w:tr>
      <w:tr w:rsidR="009F7E58" w14:paraId="2E2B6392" w14:textId="77777777" w:rsidTr="008B4D07">
        <w:trPr>
          <w:trHeight w:val="300"/>
        </w:trPr>
        <w:tc>
          <w:tcPr>
            <w:tcW w:w="895" w:type="dxa"/>
            <w:vMerge/>
          </w:tcPr>
          <w:p w14:paraId="38C42BEF" w14:textId="77777777" w:rsidR="009F7E58" w:rsidRDefault="009F7E58" w:rsidP="008B4D07"/>
        </w:tc>
        <w:tc>
          <w:tcPr>
            <w:tcW w:w="8455" w:type="dxa"/>
            <w:gridSpan w:val="3"/>
          </w:tcPr>
          <w:p w14:paraId="58D63E93" w14:textId="77777777" w:rsidR="009F7E58" w:rsidRDefault="009F7E58" w:rsidP="008B4D07"/>
        </w:tc>
      </w:tr>
      <w:tr w:rsidR="009F7E58" w14:paraId="375BAE43" w14:textId="77777777" w:rsidTr="008B4D07">
        <w:trPr>
          <w:trHeight w:val="300"/>
        </w:trPr>
        <w:tc>
          <w:tcPr>
            <w:tcW w:w="895" w:type="dxa"/>
            <w:vMerge w:val="restart"/>
          </w:tcPr>
          <w:p w14:paraId="5197AD88" w14:textId="77777777" w:rsidR="009F7E58" w:rsidRDefault="009F7E58" w:rsidP="008B4D07">
            <w:pPr>
              <w:jc w:val="center"/>
            </w:pPr>
            <w:r>
              <w:t>7</w:t>
            </w:r>
          </w:p>
        </w:tc>
        <w:tc>
          <w:tcPr>
            <w:tcW w:w="6660" w:type="dxa"/>
          </w:tcPr>
          <w:p w14:paraId="42E91DE9" w14:textId="77777777" w:rsidR="009F7E58" w:rsidRDefault="009F7E58" w:rsidP="008B4D07">
            <w:r>
              <w:t xml:space="preserve">Do you agree that a 50% transparency applied to the </w:t>
            </w:r>
            <w:proofErr w:type="spellStart"/>
            <w:r w:rsidRPr="47443371">
              <w:rPr>
                <w:i/>
                <w:iCs/>
              </w:rPr>
              <w:t>UnderKeelClearanceAlmostNonNavigableArea</w:t>
            </w:r>
            <w:proofErr w:type="spellEnd"/>
            <w:r>
              <w:t xml:space="preserve"> colour fill will help mitigate portrayal conflict of this feature against other features (e.g. route lines)?</w:t>
            </w:r>
          </w:p>
          <w:p w14:paraId="042D55E1" w14:textId="77777777" w:rsidR="009F7E58" w:rsidRDefault="009F7E58" w:rsidP="008B4D07"/>
          <w:p w14:paraId="5A44513C" w14:textId="77777777" w:rsidR="009F7E58" w:rsidRDefault="009F7E58" w:rsidP="008B4D07">
            <w:r>
              <w:t xml:space="preserve">If no, please explain and provide your preferred alternative portrayal of the </w:t>
            </w:r>
            <w:proofErr w:type="spellStart"/>
            <w:r w:rsidRPr="47443371">
              <w:rPr>
                <w:i/>
                <w:iCs/>
              </w:rPr>
              <w:t>UnderKeelClearanceAlmostNonNavigableArea</w:t>
            </w:r>
            <w:proofErr w:type="spellEnd"/>
            <w:r>
              <w:t xml:space="preserve"> with reasoning in the space below:</w:t>
            </w:r>
          </w:p>
        </w:tc>
        <w:tc>
          <w:tcPr>
            <w:tcW w:w="900" w:type="dxa"/>
          </w:tcPr>
          <w:p w14:paraId="09ED42FE" w14:textId="77777777" w:rsidR="009F7E58" w:rsidRDefault="009F7E58" w:rsidP="008B4D07">
            <w:pPr>
              <w:jc w:val="center"/>
            </w:pPr>
          </w:p>
        </w:tc>
        <w:tc>
          <w:tcPr>
            <w:tcW w:w="895" w:type="dxa"/>
          </w:tcPr>
          <w:p w14:paraId="6E2FB5BB" w14:textId="77777777" w:rsidR="009F7E58" w:rsidRDefault="009F7E58" w:rsidP="008B4D07">
            <w:pPr>
              <w:jc w:val="center"/>
            </w:pPr>
          </w:p>
        </w:tc>
      </w:tr>
      <w:tr w:rsidR="009F7E58" w14:paraId="0BB2DDDC" w14:textId="77777777" w:rsidTr="008B4D07">
        <w:trPr>
          <w:trHeight w:val="300"/>
        </w:trPr>
        <w:tc>
          <w:tcPr>
            <w:tcW w:w="895" w:type="dxa"/>
            <w:vMerge/>
          </w:tcPr>
          <w:p w14:paraId="53390666" w14:textId="77777777" w:rsidR="009F7E58" w:rsidRDefault="009F7E58" w:rsidP="008B4D07"/>
        </w:tc>
        <w:tc>
          <w:tcPr>
            <w:tcW w:w="8455" w:type="dxa"/>
            <w:gridSpan w:val="3"/>
          </w:tcPr>
          <w:p w14:paraId="4DB74A86" w14:textId="77777777" w:rsidR="009F7E58" w:rsidRDefault="009F7E58" w:rsidP="008B4D07"/>
        </w:tc>
      </w:tr>
      <w:tr w:rsidR="009F7E58" w14:paraId="758E09FB" w14:textId="77777777" w:rsidTr="008B4D07">
        <w:trPr>
          <w:trHeight w:val="300"/>
        </w:trPr>
        <w:tc>
          <w:tcPr>
            <w:tcW w:w="895" w:type="dxa"/>
            <w:vMerge w:val="restart"/>
          </w:tcPr>
          <w:p w14:paraId="67F5F8F7" w14:textId="77777777" w:rsidR="009F7E58" w:rsidRDefault="009F7E58" w:rsidP="008B4D07">
            <w:pPr>
              <w:jc w:val="center"/>
            </w:pPr>
            <w:r>
              <w:t>8</w:t>
            </w:r>
          </w:p>
        </w:tc>
        <w:tc>
          <w:tcPr>
            <w:tcW w:w="6660" w:type="dxa"/>
          </w:tcPr>
          <w:p w14:paraId="625D16D6" w14:textId="77777777" w:rsidR="009F7E58" w:rsidRDefault="009F7E58" w:rsidP="008B4D07">
            <w:pPr>
              <w:rPr>
                <w:i/>
                <w:iCs/>
              </w:rPr>
            </w:pPr>
            <w:r>
              <w:t xml:space="preserve">Do you agree that the following proposed colours are suitable for portraying the </w:t>
            </w:r>
            <w:proofErr w:type="spellStart"/>
            <w:r w:rsidRPr="47443371">
              <w:rPr>
                <w:i/>
                <w:iCs/>
              </w:rPr>
              <w:t>UnderKeelClearanceAlmostNonNavigableArea’s</w:t>
            </w:r>
            <w:proofErr w:type="spellEnd"/>
            <w:r w:rsidRPr="47443371">
              <w:rPr>
                <w:i/>
                <w:iCs/>
              </w:rPr>
              <w:t xml:space="preserve"> </w:t>
            </w:r>
            <w:r w:rsidRPr="47443371">
              <w:t>area fill in Dusk and Night palettes</w:t>
            </w:r>
            <w:r w:rsidRPr="47443371">
              <w:rPr>
                <w:i/>
                <w:iCs/>
              </w:rPr>
              <w:t>?</w:t>
            </w:r>
          </w:p>
          <w:p w14:paraId="2841FA4B" w14:textId="77777777" w:rsidR="009F7E58" w:rsidRDefault="009F7E58" w:rsidP="009F7E58">
            <w:pPr>
              <w:pStyle w:val="ListParagraph"/>
              <w:numPr>
                <w:ilvl w:val="0"/>
                <w:numId w:val="1"/>
              </w:numPr>
            </w:pPr>
            <w:r w:rsidRPr="47443371">
              <w:t>Dusk: #86491e</w:t>
            </w:r>
          </w:p>
          <w:p w14:paraId="062BCDF7" w14:textId="77777777" w:rsidR="009F7E58" w:rsidRDefault="009F7E58" w:rsidP="009F7E58">
            <w:pPr>
              <w:pStyle w:val="ListParagraph"/>
              <w:numPr>
                <w:ilvl w:val="0"/>
                <w:numId w:val="1"/>
              </w:numPr>
            </w:pPr>
            <w:r w:rsidRPr="47443371">
              <w:t>Night: #301705</w:t>
            </w:r>
          </w:p>
          <w:p w14:paraId="5989317B" w14:textId="77777777" w:rsidR="009F7E58" w:rsidRDefault="009F7E58" w:rsidP="008B4D07"/>
          <w:p w14:paraId="7F3C10B9" w14:textId="77777777" w:rsidR="009F7E58" w:rsidRDefault="009F7E58" w:rsidP="008B4D07">
            <w:r>
              <w:t>If no, please explain and provide your preferred alternative colours with reasoning in the space below:</w:t>
            </w:r>
          </w:p>
        </w:tc>
        <w:tc>
          <w:tcPr>
            <w:tcW w:w="900" w:type="dxa"/>
          </w:tcPr>
          <w:p w14:paraId="3E5A8FA1" w14:textId="77777777" w:rsidR="009F7E58" w:rsidRDefault="009F7E58" w:rsidP="008B4D07">
            <w:pPr>
              <w:jc w:val="center"/>
            </w:pPr>
          </w:p>
        </w:tc>
        <w:tc>
          <w:tcPr>
            <w:tcW w:w="895" w:type="dxa"/>
          </w:tcPr>
          <w:p w14:paraId="3344E83C" w14:textId="77777777" w:rsidR="009F7E58" w:rsidRDefault="009F7E58" w:rsidP="008B4D07">
            <w:pPr>
              <w:jc w:val="center"/>
            </w:pPr>
          </w:p>
        </w:tc>
      </w:tr>
      <w:tr w:rsidR="009F7E58" w14:paraId="28E0870F" w14:textId="77777777" w:rsidTr="008B4D07">
        <w:trPr>
          <w:trHeight w:val="300"/>
        </w:trPr>
        <w:tc>
          <w:tcPr>
            <w:tcW w:w="895" w:type="dxa"/>
            <w:vMerge/>
          </w:tcPr>
          <w:p w14:paraId="6521C743" w14:textId="77777777" w:rsidR="009F7E58" w:rsidRDefault="009F7E58" w:rsidP="008B4D07"/>
        </w:tc>
        <w:tc>
          <w:tcPr>
            <w:tcW w:w="8455" w:type="dxa"/>
            <w:gridSpan w:val="3"/>
          </w:tcPr>
          <w:p w14:paraId="5BE63087" w14:textId="77777777" w:rsidR="009F7E58" w:rsidRDefault="009F7E58" w:rsidP="008B4D07"/>
        </w:tc>
      </w:tr>
      <w:tr w:rsidR="009F7E58" w14:paraId="212368DE" w14:textId="77777777" w:rsidTr="008B4D07">
        <w:trPr>
          <w:trHeight w:val="300"/>
        </w:trPr>
        <w:tc>
          <w:tcPr>
            <w:tcW w:w="895" w:type="dxa"/>
            <w:vMerge w:val="restart"/>
          </w:tcPr>
          <w:p w14:paraId="48AA0006" w14:textId="77777777" w:rsidR="009F7E58" w:rsidRDefault="009F7E58" w:rsidP="008B4D07">
            <w:pPr>
              <w:jc w:val="center"/>
            </w:pPr>
            <w:r>
              <w:t>9</w:t>
            </w:r>
          </w:p>
        </w:tc>
        <w:tc>
          <w:tcPr>
            <w:tcW w:w="6660" w:type="dxa"/>
          </w:tcPr>
          <w:p w14:paraId="3CCFBB26" w14:textId="77777777" w:rsidR="009F7E58" w:rsidRDefault="009F7E58" w:rsidP="008B4D07">
            <w:r>
              <w:t xml:space="preserve">Do you agree that adding a circle around the current “bow tie” symbol of the </w:t>
            </w:r>
            <w:proofErr w:type="spellStart"/>
            <w:r w:rsidRPr="47443371">
              <w:rPr>
                <w:i/>
                <w:iCs/>
              </w:rPr>
              <w:t>UnderKeelClearanceControlPoint</w:t>
            </w:r>
            <w:proofErr w:type="spellEnd"/>
            <w:r>
              <w:t xml:space="preserve"> feature will improve its visibility against other features (e.g. horizontal route lines)?</w:t>
            </w:r>
          </w:p>
          <w:p w14:paraId="084B79E6" w14:textId="77777777" w:rsidR="009F7E58" w:rsidRDefault="009F7E58" w:rsidP="008B4D07"/>
          <w:p w14:paraId="52901EE8" w14:textId="77777777" w:rsidR="009F7E58" w:rsidRDefault="009F7E58" w:rsidP="008B4D07">
            <w:r>
              <w:t>If no, please explain in the space below:</w:t>
            </w:r>
          </w:p>
        </w:tc>
        <w:tc>
          <w:tcPr>
            <w:tcW w:w="900" w:type="dxa"/>
          </w:tcPr>
          <w:p w14:paraId="7DFE8684" w14:textId="77777777" w:rsidR="009F7E58" w:rsidRDefault="009F7E58" w:rsidP="008B4D07">
            <w:pPr>
              <w:jc w:val="center"/>
            </w:pPr>
          </w:p>
        </w:tc>
        <w:tc>
          <w:tcPr>
            <w:tcW w:w="895" w:type="dxa"/>
          </w:tcPr>
          <w:p w14:paraId="287B66CC" w14:textId="77777777" w:rsidR="009F7E58" w:rsidRDefault="009F7E58" w:rsidP="008B4D07">
            <w:pPr>
              <w:jc w:val="center"/>
            </w:pPr>
          </w:p>
        </w:tc>
      </w:tr>
      <w:tr w:rsidR="009F7E58" w14:paraId="2A76071E" w14:textId="77777777" w:rsidTr="008B4D07">
        <w:trPr>
          <w:trHeight w:val="300"/>
        </w:trPr>
        <w:tc>
          <w:tcPr>
            <w:tcW w:w="895" w:type="dxa"/>
            <w:vMerge/>
          </w:tcPr>
          <w:p w14:paraId="667ACE6F" w14:textId="77777777" w:rsidR="009F7E58" w:rsidRDefault="009F7E58" w:rsidP="008B4D07"/>
        </w:tc>
        <w:tc>
          <w:tcPr>
            <w:tcW w:w="8455" w:type="dxa"/>
            <w:gridSpan w:val="3"/>
          </w:tcPr>
          <w:p w14:paraId="104E6499" w14:textId="77777777" w:rsidR="009F7E58" w:rsidRDefault="009F7E58" w:rsidP="008B4D07"/>
        </w:tc>
      </w:tr>
      <w:tr w:rsidR="009F7E58" w14:paraId="5F086393" w14:textId="77777777" w:rsidTr="008B4D07">
        <w:trPr>
          <w:trHeight w:val="300"/>
        </w:trPr>
        <w:tc>
          <w:tcPr>
            <w:tcW w:w="895" w:type="dxa"/>
            <w:vMerge w:val="restart"/>
          </w:tcPr>
          <w:p w14:paraId="0CFBD2F5" w14:textId="77777777" w:rsidR="009F7E58" w:rsidRDefault="009F7E58" w:rsidP="008B4D07">
            <w:pPr>
              <w:jc w:val="center"/>
            </w:pPr>
            <w:r>
              <w:t>10</w:t>
            </w:r>
          </w:p>
        </w:tc>
        <w:tc>
          <w:tcPr>
            <w:tcW w:w="6660" w:type="dxa"/>
          </w:tcPr>
          <w:p w14:paraId="33D8B84D" w14:textId="77777777" w:rsidR="009F7E58" w:rsidRDefault="009F7E58" w:rsidP="008B4D07">
            <w:pPr>
              <w:rPr>
                <w:i/>
                <w:iCs/>
              </w:rPr>
            </w:pPr>
            <w:r>
              <w:t xml:space="preserve">Do you agree that the following proposed colours are suitable for portraying the </w:t>
            </w:r>
            <w:proofErr w:type="spellStart"/>
            <w:r w:rsidRPr="47443371">
              <w:rPr>
                <w:i/>
                <w:iCs/>
              </w:rPr>
              <w:t>UnderKeelClearanceControlPoint</w:t>
            </w:r>
            <w:r w:rsidRPr="47443371">
              <w:t>’s</w:t>
            </w:r>
            <w:proofErr w:type="spellEnd"/>
            <w:r w:rsidRPr="47443371">
              <w:rPr>
                <w:i/>
                <w:iCs/>
              </w:rPr>
              <w:t xml:space="preserve"> </w:t>
            </w:r>
            <w:r w:rsidRPr="47443371">
              <w:t>symbol in Dusk and Night palettes</w:t>
            </w:r>
            <w:r w:rsidRPr="47443371">
              <w:rPr>
                <w:i/>
                <w:iCs/>
              </w:rPr>
              <w:t>?</w:t>
            </w:r>
          </w:p>
          <w:p w14:paraId="1C233DC3" w14:textId="77777777" w:rsidR="009F7E58" w:rsidRDefault="009F7E58" w:rsidP="009F7E58">
            <w:pPr>
              <w:pStyle w:val="ListParagraph"/>
              <w:numPr>
                <w:ilvl w:val="0"/>
                <w:numId w:val="1"/>
              </w:numPr>
            </w:pPr>
            <w:r w:rsidRPr="47443371">
              <w:t>Dusk: #8ca6b3</w:t>
            </w:r>
          </w:p>
          <w:p w14:paraId="0F0528E0" w14:textId="77777777" w:rsidR="009F7E58" w:rsidRDefault="009F7E58" w:rsidP="009F7E58">
            <w:pPr>
              <w:pStyle w:val="ListParagraph"/>
              <w:numPr>
                <w:ilvl w:val="0"/>
                <w:numId w:val="1"/>
              </w:numPr>
            </w:pPr>
            <w:r w:rsidRPr="47443371">
              <w:t>Night: #364147</w:t>
            </w:r>
          </w:p>
          <w:p w14:paraId="53FDD458" w14:textId="77777777" w:rsidR="009F7E58" w:rsidRDefault="009F7E58" w:rsidP="008B4D07"/>
          <w:p w14:paraId="4BC80BEF" w14:textId="77777777" w:rsidR="009F7E58" w:rsidRDefault="009F7E58" w:rsidP="008B4D07">
            <w:r>
              <w:t>If no, please explain and provide your preferred alternative colours with reasoning in the space below:</w:t>
            </w:r>
          </w:p>
        </w:tc>
        <w:tc>
          <w:tcPr>
            <w:tcW w:w="900" w:type="dxa"/>
          </w:tcPr>
          <w:p w14:paraId="547EB31A" w14:textId="77777777" w:rsidR="009F7E58" w:rsidRDefault="009F7E58" w:rsidP="008B4D07">
            <w:pPr>
              <w:jc w:val="center"/>
            </w:pPr>
          </w:p>
        </w:tc>
        <w:tc>
          <w:tcPr>
            <w:tcW w:w="895" w:type="dxa"/>
          </w:tcPr>
          <w:p w14:paraId="1BA9E023" w14:textId="77777777" w:rsidR="009F7E58" w:rsidRDefault="009F7E58" w:rsidP="008B4D07">
            <w:pPr>
              <w:jc w:val="center"/>
            </w:pPr>
          </w:p>
        </w:tc>
      </w:tr>
      <w:tr w:rsidR="009F7E58" w14:paraId="3918CD9A" w14:textId="77777777" w:rsidTr="008B4D07">
        <w:trPr>
          <w:trHeight w:val="300"/>
        </w:trPr>
        <w:tc>
          <w:tcPr>
            <w:tcW w:w="895" w:type="dxa"/>
            <w:vMerge/>
          </w:tcPr>
          <w:p w14:paraId="5FE0D578" w14:textId="77777777" w:rsidR="009F7E58" w:rsidRDefault="009F7E58" w:rsidP="008B4D07"/>
        </w:tc>
        <w:tc>
          <w:tcPr>
            <w:tcW w:w="8455" w:type="dxa"/>
            <w:gridSpan w:val="3"/>
          </w:tcPr>
          <w:p w14:paraId="4F6A38FB" w14:textId="77777777" w:rsidR="009F7E58" w:rsidRDefault="009F7E58" w:rsidP="008B4D07"/>
        </w:tc>
      </w:tr>
      <w:tr w:rsidR="009F7E58" w14:paraId="196B6979" w14:textId="77777777" w:rsidTr="008B4D07">
        <w:trPr>
          <w:trHeight w:val="300"/>
        </w:trPr>
        <w:tc>
          <w:tcPr>
            <w:tcW w:w="895" w:type="dxa"/>
            <w:vMerge w:val="restart"/>
          </w:tcPr>
          <w:p w14:paraId="07944D50" w14:textId="77777777" w:rsidR="009F7E58" w:rsidRDefault="009F7E58" w:rsidP="008B4D07">
            <w:pPr>
              <w:jc w:val="center"/>
            </w:pPr>
            <w:r>
              <w:t>11</w:t>
            </w:r>
          </w:p>
        </w:tc>
        <w:tc>
          <w:tcPr>
            <w:tcW w:w="6660" w:type="dxa"/>
          </w:tcPr>
          <w:p w14:paraId="5F66AAA9" w14:textId="77777777" w:rsidR="009F7E58" w:rsidRDefault="009F7E58" w:rsidP="008B4D07">
            <w:r>
              <w:t xml:space="preserve">Do you agree with the dimensions of the proposed circle for the </w:t>
            </w:r>
            <w:proofErr w:type="spellStart"/>
            <w:r w:rsidRPr="4A420146">
              <w:rPr>
                <w:i/>
                <w:iCs/>
              </w:rPr>
              <w:t>UnderKeelClearanceControlPoint</w:t>
            </w:r>
            <w:proofErr w:type="spellEnd"/>
            <w:r w:rsidRPr="4A420146">
              <w:rPr>
                <w:i/>
                <w:iCs/>
              </w:rPr>
              <w:t xml:space="preserve"> </w:t>
            </w:r>
            <w:r>
              <w:t>symbol SVG?</w:t>
            </w:r>
          </w:p>
          <w:p w14:paraId="00AE02DE" w14:textId="77777777" w:rsidR="009F7E58" w:rsidRDefault="009F7E58" w:rsidP="008B4D07"/>
          <w:p w14:paraId="2EB0C096" w14:textId="77777777" w:rsidR="009F7E58" w:rsidRDefault="009F7E58" w:rsidP="008B4D07">
            <w:pPr>
              <w:spacing w:line="259" w:lineRule="auto"/>
            </w:pPr>
            <w:r>
              <w:lastRenderedPageBreak/>
              <w:t>If no, please explain and provide your preferred dimensions for the circle in the space below:</w:t>
            </w:r>
          </w:p>
        </w:tc>
        <w:tc>
          <w:tcPr>
            <w:tcW w:w="900" w:type="dxa"/>
          </w:tcPr>
          <w:p w14:paraId="4DD90E56" w14:textId="77777777" w:rsidR="009F7E58" w:rsidRDefault="009F7E58" w:rsidP="008B4D07"/>
        </w:tc>
        <w:tc>
          <w:tcPr>
            <w:tcW w:w="895" w:type="dxa"/>
          </w:tcPr>
          <w:p w14:paraId="1B07E867" w14:textId="77777777" w:rsidR="009F7E58" w:rsidRDefault="009F7E58" w:rsidP="008B4D07"/>
        </w:tc>
      </w:tr>
      <w:tr w:rsidR="009F7E58" w14:paraId="58DE4638" w14:textId="77777777" w:rsidTr="008B4D07">
        <w:trPr>
          <w:trHeight w:val="300"/>
        </w:trPr>
        <w:tc>
          <w:tcPr>
            <w:tcW w:w="895" w:type="dxa"/>
            <w:vMerge/>
          </w:tcPr>
          <w:p w14:paraId="48BA0752" w14:textId="77777777" w:rsidR="009F7E58" w:rsidRDefault="009F7E58" w:rsidP="008B4D07"/>
        </w:tc>
        <w:tc>
          <w:tcPr>
            <w:tcW w:w="8455" w:type="dxa"/>
            <w:gridSpan w:val="3"/>
          </w:tcPr>
          <w:p w14:paraId="23B7AFC1" w14:textId="77777777" w:rsidR="009F7E58" w:rsidRDefault="009F7E58" w:rsidP="008B4D07"/>
        </w:tc>
      </w:tr>
      <w:tr w:rsidR="009F7E58" w14:paraId="0251E6A6" w14:textId="77777777" w:rsidTr="008B4D07">
        <w:trPr>
          <w:trHeight w:val="300"/>
        </w:trPr>
        <w:tc>
          <w:tcPr>
            <w:tcW w:w="895" w:type="dxa"/>
            <w:vMerge w:val="restart"/>
          </w:tcPr>
          <w:p w14:paraId="6238BAA4" w14:textId="77777777" w:rsidR="009F7E58" w:rsidRDefault="009F7E58" w:rsidP="008B4D07">
            <w:pPr>
              <w:jc w:val="center"/>
            </w:pPr>
            <w:r>
              <w:t>12</w:t>
            </w:r>
          </w:p>
        </w:tc>
        <w:tc>
          <w:tcPr>
            <w:tcW w:w="6660" w:type="dxa"/>
          </w:tcPr>
          <w:p w14:paraId="355D1FCA" w14:textId="77777777" w:rsidR="009F7E58" w:rsidRDefault="009F7E58" w:rsidP="008B4D07">
            <w:r>
              <w:t>Do you agree that the general direction of S-129 Portrayal draft is good, and that the S-129 PT should continue developing the S-129 Portrayal Catalogue based on the work presented in this paper?</w:t>
            </w:r>
          </w:p>
          <w:p w14:paraId="509945AC" w14:textId="77777777" w:rsidR="009F7E58" w:rsidRDefault="009F7E58" w:rsidP="008B4D07"/>
          <w:p w14:paraId="2312C7A7" w14:textId="77777777" w:rsidR="009F7E58" w:rsidRDefault="009F7E58" w:rsidP="008B4D07">
            <w:r>
              <w:t>If no, please explain in the space below:</w:t>
            </w:r>
          </w:p>
        </w:tc>
        <w:tc>
          <w:tcPr>
            <w:tcW w:w="900" w:type="dxa"/>
          </w:tcPr>
          <w:p w14:paraId="2282284A" w14:textId="77777777" w:rsidR="009F7E58" w:rsidRDefault="009F7E58" w:rsidP="008B4D07">
            <w:pPr>
              <w:jc w:val="center"/>
            </w:pPr>
          </w:p>
        </w:tc>
        <w:tc>
          <w:tcPr>
            <w:tcW w:w="895" w:type="dxa"/>
          </w:tcPr>
          <w:p w14:paraId="76505175" w14:textId="77777777" w:rsidR="009F7E58" w:rsidRDefault="009F7E58" w:rsidP="008B4D07">
            <w:pPr>
              <w:jc w:val="center"/>
            </w:pPr>
          </w:p>
        </w:tc>
      </w:tr>
      <w:tr w:rsidR="009F7E58" w14:paraId="2F8D622A" w14:textId="77777777" w:rsidTr="008B4D07">
        <w:trPr>
          <w:trHeight w:val="300"/>
        </w:trPr>
        <w:tc>
          <w:tcPr>
            <w:tcW w:w="895" w:type="dxa"/>
            <w:vMerge/>
          </w:tcPr>
          <w:p w14:paraId="1B0A2C93" w14:textId="77777777" w:rsidR="009F7E58" w:rsidRDefault="009F7E58" w:rsidP="008B4D07"/>
        </w:tc>
        <w:tc>
          <w:tcPr>
            <w:tcW w:w="8455" w:type="dxa"/>
            <w:gridSpan w:val="3"/>
          </w:tcPr>
          <w:p w14:paraId="705CB4B4" w14:textId="77777777" w:rsidR="009F7E58" w:rsidRDefault="009F7E58" w:rsidP="008B4D07"/>
        </w:tc>
      </w:tr>
      <w:tr w:rsidR="009F7E58" w14:paraId="4285EBF0" w14:textId="77777777" w:rsidTr="008B4D07">
        <w:trPr>
          <w:trHeight w:val="300"/>
        </w:trPr>
        <w:tc>
          <w:tcPr>
            <w:tcW w:w="895" w:type="dxa"/>
            <w:vMerge w:val="restart"/>
          </w:tcPr>
          <w:p w14:paraId="5DFBBA00" w14:textId="77777777" w:rsidR="009F7E58" w:rsidRDefault="009F7E58" w:rsidP="008B4D07">
            <w:pPr>
              <w:jc w:val="center"/>
            </w:pPr>
            <w:r>
              <w:t>13</w:t>
            </w:r>
          </w:p>
        </w:tc>
        <w:tc>
          <w:tcPr>
            <w:tcW w:w="8455" w:type="dxa"/>
            <w:gridSpan w:val="3"/>
          </w:tcPr>
          <w:p w14:paraId="1D1B7C8D" w14:textId="77777777" w:rsidR="009F7E58" w:rsidRDefault="009F7E58" w:rsidP="008B4D07">
            <w:r>
              <w:t xml:space="preserve">If you have any further comments, </w:t>
            </w:r>
            <w:proofErr w:type="gramStart"/>
            <w:r>
              <w:t>proposals</w:t>
            </w:r>
            <w:proofErr w:type="gramEnd"/>
            <w:r>
              <w:t xml:space="preserve"> or advice for the S-129PT on the S-129 portrayal, please write the in the space below:</w:t>
            </w:r>
          </w:p>
        </w:tc>
      </w:tr>
      <w:tr w:rsidR="009F7E58" w14:paraId="40967583" w14:textId="77777777" w:rsidTr="008B4D07">
        <w:trPr>
          <w:trHeight w:val="300"/>
        </w:trPr>
        <w:tc>
          <w:tcPr>
            <w:tcW w:w="895" w:type="dxa"/>
            <w:vMerge/>
          </w:tcPr>
          <w:p w14:paraId="26B9314D" w14:textId="77777777" w:rsidR="009F7E58" w:rsidRDefault="009F7E58" w:rsidP="008B4D07"/>
        </w:tc>
        <w:tc>
          <w:tcPr>
            <w:tcW w:w="8455" w:type="dxa"/>
            <w:gridSpan w:val="3"/>
          </w:tcPr>
          <w:p w14:paraId="29A52C05" w14:textId="77777777" w:rsidR="009F7E58" w:rsidRDefault="009F7E58" w:rsidP="008B4D07"/>
        </w:tc>
      </w:tr>
    </w:tbl>
    <w:p w14:paraId="6726F72F" w14:textId="77777777" w:rsidR="009F7E58" w:rsidRDefault="009F7E58" w:rsidP="009F7E58">
      <w:pPr>
        <w:jc w:val="center"/>
      </w:pPr>
    </w:p>
    <w:p w14:paraId="72E0BCAC" w14:textId="77777777" w:rsidR="00C10CE1" w:rsidRDefault="00C10CE1" w:rsidP="00C10CE1">
      <w:r>
        <w:t>Further comments:</w:t>
      </w:r>
    </w:p>
    <w:p w14:paraId="32B3122A" w14:textId="77777777" w:rsidR="00C10CE1" w:rsidRDefault="00C10CE1" w:rsidP="00C10CE1"/>
    <w:p w14:paraId="1ACC9C84" w14:textId="77777777" w:rsidR="00C10CE1" w:rsidRDefault="00C10CE1" w:rsidP="00C10CE1"/>
    <w:p w14:paraId="369D43D4" w14:textId="77777777" w:rsidR="00C10CE1" w:rsidRDefault="00C10CE1" w:rsidP="00C10CE1"/>
    <w:p w14:paraId="4A3FE79E" w14:textId="77777777" w:rsidR="00C10CE1" w:rsidRDefault="00C10CE1" w:rsidP="00C10CE1"/>
    <w:p w14:paraId="10A57CCE" w14:textId="77777777" w:rsidR="00C10CE1" w:rsidRDefault="00C10CE1" w:rsidP="00C10CE1">
      <w:r>
        <w:t>Date:</w:t>
      </w:r>
    </w:p>
    <w:p w14:paraId="37B1AD99" w14:textId="77777777" w:rsidR="00C10CE1" w:rsidRDefault="00C10CE1" w:rsidP="00C10CE1">
      <w:r>
        <w:t>Name:</w:t>
      </w:r>
    </w:p>
    <w:p w14:paraId="365D9A5A" w14:textId="77777777" w:rsidR="00C10CE1" w:rsidRDefault="00C10CE1" w:rsidP="00C10CE1">
      <w:r>
        <w:t>Organisation:</w:t>
      </w:r>
    </w:p>
    <w:p w14:paraId="43FDBF8A" w14:textId="77777777" w:rsidR="00B75F06" w:rsidRDefault="00B75F06"/>
    <w:sectPr w:rsidR="00B7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1A3A" w14:textId="77777777" w:rsidR="001406DE" w:rsidRDefault="001406DE" w:rsidP="009F7E58">
      <w:pPr>
        <w:spacing w:after="0" w:line="240" w:lineRule="auto"/>
      </w:pPr>
      <w:r>
        <w:separator/>
      </w:r>
    </w:p>
  </w:endnote>
  <w:endnote w:type="continuationSeparator" w:id="0">
    <w:p w14:paraId="61AC2E65" w14:textId="77777777" w:rsidR="001406DE" w:rsidRDefault="001406DE" w:rsidP="009F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90B9" w14:textId="77777777" w:rsidR="001406DE" w:rsidRDefault="001406DE" w:rsidP="009F7E58">
      <w:pPr>
        <w:spacing w:after="0" w:line="240" w:lineRule="auto"/>
      </w:pPr>
      <w:r>
        <w:separator/>
      </w:r>
    </w:p>
  </w:footnote>
  <w:footnote w:type="continuationSeparator" w:id="0">
    <w:p w14:paraId="1716756C" w14:textId="77777777" w:rsidR="001406DE" w:rsidRDefault="001406DE" w:rsidP="009F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C6F0"/>
    <w:multiLevelType w:val="hybridMultilevel"/>
    <w:tmpl w:val="2D56BFCC"/>
    <w:lvl w:ilvl="0" w:tplc="ADCE6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46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EA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82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E8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4C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07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E8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4F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6E716"/>
    <w:multiLevelType w:val="hybridMultilevel"/>
    <w:tmpl w:val="F63CEC9E"/>
    <w:lvl w:ilvl="0" w:tplc="31341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60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46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AF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48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0B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4C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AC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80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5961">
    <w:abstractNumId w:val="0"/>
  </w:num>
  <w:num w:numId="2" w16cid:durableId="1769081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BF"/>
    <w:rsid w:val="00007A4D"/>
    <w:rsid w:val="00065238"/>
    <w:rsid w:val="000961E7"/>
    <w:rsid w:val="000B5BCA"/>
    <w:rsid w:val="000B69FC"/>
    <w:rsid w:val="001327F5"/>
    <w:rsid w:val="001406DE"/>
    <w:rsid w:val="00144CCC"/>
    <w:rsid w:val="001D7FFC"/>
    <w:rsid w:val="001E2C35"/>
    <w:rsid w:val="00230D07"/>
    <w:rsid w:val="002631A3"/>
    <w:rsid w:val="003335D0"/>
    <w:rsid w:val="003969B2"/>
    <w:rsid w:val="003A5475"/>
    <w:rsid w:val="003B11E5"/>
    <w:rsid w:val="00465E74"/>
    <w:rsid w:val="0055597D"/>
    <w:rsid w:val="005B0B60"/>
    <w:rsid w:val="00632FC6"/>
    <w:rsid w:val="006409B6"/>
    <w:rsid w:val="006C1B95"/>
    <w:rsid w:val="00782C8E"/>
    <w:rsid w:val="007B7A0C"/>
    <w:rsid w:val="007E7953"/>
    <w:rsid w:val="00925721"/>
    <w:rsid w:val="00966661"/>
    <w:rsid w:val="009F7E58"/>
    <w:rsid w:val="00AB398B"/>
    <w:rsid w:val="00AD6638"/>
    <w:rsid w:val="00B4527A"/>
    <w:rsid w:val="00B75F06"/>
    <w:rsid w:val="00BB6299"/>
    <w:rsid w:val="00C10CE1"/>
    <w:rsid w:val="00C75511"/>
    <w:rsid w:val="00D22349"/>
    <w:rsid w:val="00E029BF"/>
    <w:rsid w:val="00EE3BDB"/>
    <w:rsid w:val="00F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0829"/>
  <w15:chartTrackingRefBased/>
  <w15:docId w15:val="{AD59BBEA-1F90-40AD-8D81-E54F1F9B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5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96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kko.hovi@traficom.fi" TargetMode="External"/><Relationship Id="rId17" Type="http://schemas.openxmlformats.org/officeDocument/2006/relationships/hyperlink" Target="mailto:lindsay.perryman@amsa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j.rhee@omcinternationa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ho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sheatsley@esri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ikko.hovi@traficom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ee6e3c9-711e-4c7c-bd27-04f2307db20d}" enabled="0" method="" siteId="{aee6e3c9-711e-4c7c-bd27-04f2307db2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Sheatsley</dc:creator>
  <cp:keywords/>
  <dc:description/>
  <cp:lastModifiedBy>Patricia Sheatsley</cp:lastModifiedBy>
  <cp:revision>36</cp:revision>
  <dcterms:created xsi:type="dcterms:W3CDTF">2024-04-10T22:33:00Z</dcterms:created>
  <dcterms:modified xsi:type="dcterms:W3CDTF">2024-04-15T17:41:00Z</dcterms:modified>
</cp:coreProperties>
</file>