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06" w:rsidRPr="00964B8F" w:rsidRDefault="004F5A06" w:rsidP="004F5A06">
      <w:pPr>
        <w:jc w:val="right"/>
        <w:rPr>
          <w:rFonts w:ascii="Arial" w:hAnsi="Arial" w:cs="Arial"/>
          <w:b/>
          <w:sz w:val="22"/>
          <w:szCs w:val="22"/>
          <w:lang w:val="fr-FR"/>
        </w:rPr>
      </w:pPr>
    </w:p>
    <w:p w:rsidR="004F5A06" w:rsidRPr="00964B8F" w:rsidRDefault="0082458F" w:rsidP="004F5A06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964B8F">
        <w:rPr>
          <w:rFonts w:ascii="Arial" w:hAnsi="Arial" w:cs="Arial"/>
          <w:b/>
          <w:sz w:val="22"/>
          <w:szCs w:val="22"/>
          <w:bdr w:val="single" w:sz="4" w:space="0" w:color="auto"/>
        </w:rPr>
        <w:t>NIP</w:t>
      </w:r>
      <w:r w:rsidR="00CE20F2" w:rsidRPr="00964B8F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WG </w:t>
      </w:r>
      <w:r w:rsidR="004F5A06" w:rsidRPr="00964B8F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964B8F">
        <w:rPr>
          <w:rFonts w:ascii="Arial" w:hAnsi="Arial" w:cs="Arial"/>
          <w:b/>
          <w:sz w:val="22"/>
          <w:szCs w:val="22"/>
          <w:bdr w:val="single" w:sz="4" w:space="0" w:color="auto"/>
        </w:rPr>
        <w:t>-xx</w:t>
      </w:r>
    </w:p>
    <w:p w:rsidR="004F5A06" w:rsidRPr="00964B8F" w:rsidRDefault="004F5A06" w:rsidP="004F5A06">
      <w:pPr>
        <w:pStyle w:val="Heading2"/>
        <w:jc w:val="center"/>
        <w:rPr>
          <w:rFonts w:ascii="Arial" w:hAnsi="Arial" w:cs="Arial"/>
          <w:szCs w:val="22"/>
        </w:rPr>
      </w:pPr>
      <w:r w:rsidRPr="00964B8F">
        <w:rPr>
          <w:rFonts w:ascii="Arial" w:hAnsi="Arial" w:cs="Arial"/>
          <w:szCs w:val="22"/>
        </w:rPr>
        <w:t xml:space="preserve">Paper for Consideration by </w:t>
      </w:r>
      <w:r w:rsidR="0082458F" w:rsidRPr="00964B8F">
        <w:rPr>
          <w:rFonts w:ascii="Arial" w:hAnsi="Arial" w:cs="Arial"/>
          <w:szCs w:val="22"/>
        </w:rPr>
        <w:t>NIP</w:t>
      </w:r>
      <w:r w:rsidR="00CE20F2" w:rsidRPr="00964B8F">
        <w:rPr>
          <w:rFonts w:ascii="Arial" w:hAnsi="Arial" w:cs="Arial"/>
          <w:szCs w:val="22"/>
        </w:rPr>
        <w:t>WG</w:t>
      </w:r>
    </w:p>
    <w:p w:rsidR="004F5A06" w:rsidRPr="00964B8F" w:rsidRDefault="00974C1A" w:rsidP="004F5A06">
      <w:pPr>
        <w:pStyle w:val="Heading2"/>
        <w:jc w:val="center"/>
        <w:rPr>
          <w:rFonts w:ascii="Arial" w:hAnsi="Arial" w:cs="Arial"/>
          <w:szCs w:val="22"/>
        </w:rPr>
      </w:pPr>
      <w:r w:rsidRPr="00964B8F">
        <w:rPr>
          <w:rFonts w:ascii="Arial" w:hAnsi="Arial" w:cs="Arial"/>
          <w:szCs w:val="22"/>
        </w:rPr>
        <w:t>GI-registry d</w:t>
      </w:r>
      <w:r w:rsidR="00B52C2A" w:rsidRPr="00964B8F">
        <w:rPr>
          <w:rFonts w:ascii="Arial" w:hAnsi="Arial" w:cs="Arial"/>
          <w:szCs w:val="22"/>
        </w:rPr>
        <w:t>efinitions of concepts related to Under Keel Clearance (UKC)</w:t>
      </w:r>
    </w:p>
    <w:p w:rsidR="004F5A06" w:rsidRPr="00964B8F" w:rsidRDefault="004F5A06" w:rsidP="004F5A06">
      <w:pPr>
        <w:rPr>
          <w:rFonts w:ascii="Arial" w:hAnsi="Arial" w:cs="Arial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964B8F">
        <w:trPr>
          <w:jc w:val="center"/>
        </w:trPr>
        <w:tc>
          <w:tcPr>
            <w:tcW w:w="2634" w:type="dxa"/>
          </w:tcPr>
          <w:p w:rsidR="004F5A06" w:rsidRPr="00964B8F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964B8F">
              <w:rPr>
                <w:rFonts w:ascii="Arial" w:hAnsi="Arial" w:cs="Arial"/>
                <w:sz w:val="22"/>
                <w:szCs w:val="22"/>
                <w:lang w:val="en-AU"/>
              </w:rPr>
              <w:br w:type="page"/>
            </w:r>
            <w:r w:rsidRPr="00964B8F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964B8F" w:rsidRDefault="00B52C2A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64B8F">
              <w:rPr>
                <w:rFonts w:ascii="Arial" w:hAnsi="Arial" w:cs="Arial"/>
                <w:sz w:val="22"/>
                <w:szCs w:val="22"/>
                <w:lang w:val="en-AU"/>
              </w:rPr>
              <w:t>NIPWG</w:t>
            </w:r>
          </w:p>
        </w:tc>
      </w:tr>
      <w:tr w:rsidR="004F5A06" w:rsidRPr="00964B8F">
        <w:trPr>
          <w:jc w:val="center"/>
        </w:trPr>
        <w:tc>
          <w:tcPr>
            <w:tcW w:w="2634" w:type="dxa"/>
          </w:tcPr>
          <w:p w:rsidR="004F5A06" w:rsidRPr="00964B8F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964B8F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964B8F" w:rsidRDefault="00B52C2A" w:rsidP="00B52C2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64B8F">
              <w:rPr>
                <w:rFonts w:ascii="Arial" w:hAnsi="Arial" w:cs="Arial"/>
                <w:sz w:val="22"/>
                <w:szCs w:val="22"/>
                <w:lang w:val="en-AU"/>
              </w:rPr>
              <w:t>Summary of the ongoing discussion regarding GI-register definitions related to Under</w:t>
            </w:r>
            <w:r w:rsidR="00ED68A2" w:rsidRPr="00964B8F">
              <w:rPr>
                <w:rFonts w:ascii="Arial" w:hAnsi="Arial" w:cs="Arial"/>
                <w:sz w:val="22"/>
                <w:szCs w:val="22"/>
                <w:lang w:val="en-AU"/>
              </w:rPr>
              <w:t xml:space="preserve"> Keel C</w:t>
            </w:r>
            <w:r w:rsidRPr="00964B8F">
              <w:rPr>
                <w:rFonts w:ascii="Arial" w:hAnsi="Arial" w:cs="Arial"/>
                <w:sz w:val="22"/>
                <w:szCs w:val="22"/>
                <w:lang w:val="en-AU"/>
              </w:rPr>
              <w:t>learance</w:t>
            </w:r>
            <w:r w:rsidR="00ED68A2" w:rsidRPr="00964B8F">
              <w:rPr>
                <w:rFonts w:ascii="Arial" w:hAnsi="Arial" w:cs="Arial"/>
                <w:sz w:val="22"/>
                <w:szCs w:val="22"/>
                <w:lang w:val="en-AU"/>
              </w:rPr>
              <w:t xml:space="preserve"> (UKC)</w:t>
            </w:r>
          </w:p>
        </w:tc>
      </w:tr>
      <w:tr w:rsidR="004F5A06" w:rsidRPr="00964B8F">
        <w:trPr>
          <w:jc w:val="center"/>
        </w:trPr>
        <w:tc>
          <w:tcPr>
            <w:tcW w:w="2634" w:type="dxa"/>
          </w:tcPr>
          <w:p w:rsidR="004F5A06" w:rsidRPr="00964B8F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964B8F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964B8F" w:rsidRDefault="00B52C2A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64B8F">
              <w:rPr>
                <w:rFonts w:ascii="Arial" w:hAnsi="Arial" w:cs="Arial"/>
                <w:sz w:val="22"/>
                <w:szCs w:val="22"/>
                <w:lang w:val="en-AU"/>
              </w:rPr>
              <w:t>NIPWG-VTC03-05B</w:t>
            </w:r>
          </w:p>
        </w:tc>
      </w:tr>
      <w:tr w:rsidR="004F5A06" w:rsidRPr="00964B8F">
        <w:trPr>
          <w:jc w:val="center"/>
        </w:trPr>
        <w:tc>
          <w:tcPr>
            <w:tcW w:w="2634" w:type="dxa"/>
          </w:tcPr>
          <w:p w:rsidR="004F5A06" w:rsidRPr="00964B8F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964B8F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964B8F" w:rsidRDefault="00B52C2A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64B8F">
              <w:rPr>
                <w:rFonts w:ascii="Arial" w:hAnsi="Arial" w:cs="Arial"/>
                <w:sz w:val="22"/>
                <w:szCs w:val="22"/>
                <w:lang w:val="en-AU"/>
              </w:rPr>
              <w:t>S-131, S-129, S-127, GI-registry, S-32</w:t>
            </w:r>
          </w:p>
        </w:tc>
      </w:tr>
    </w:tbl>
    <w:p w:rsidR="004F5A06" w:rsidRDefault="004F5A06" w:rsidP="004F5A06">
      <w:pPr>
        <w:pStyle w:val="Heading2"/>
        <w:rPr>
          <w:rFonts w:ascii="Arial" w:hAnsi="Arial" w:cs="Arial"/>
          <w:szCs w:val="22"/>
        </w:rPr>
      </w:pPr>
      <w:r w:rsidRPr="00964B8F">
        <w:rPr>
          <w:rFonts w:ascii="Arial" w:hAnsi="Arial" w:cs="Arial"/>
          <w:szCs w:val="22"/>
        </w:rPr>
        <w:t>Introduction / Background</w:t>
      </w:r>
    </w:p>
    <w:p w:rsidR="009C1E71" w:rsidRPr="00964B8F" w:rsidRDefault="004A7DB5" w:rsidP="00BA631D">
      <w:pPr>
        <w:rPr>
          <w:rFonts w:ascii="Arial" w:hAnsi="Arial" w:cs="Arial"/>
          <w:sz w:val="22"/>
          <w:szCs w:val="22"/>
          <w:lang w:val="en-AU"/>
        </w:rPr>
      </w:pPr>
      <w:r w:rsidRPr="00BA631D">
        <w:rPr>
          <w:rFonts w:ascii="Arial" w:hAnsi="Arial" w:cs="Arial"/>
          <w:sz w:val="22"/>
          <w:szCs w:val="22"/>
          <w:lang w:val="en-AU"/>
        </w:rPr>
        <w:t xml:space="preserve">This paper is a </w:t>
      </w:r>
      <w:r w:rsidR="00BA631D" w:rsidRPr="00BA631D">
        <w:rPr>
          <w:rFonts w:ascii="Arial" w:hAnsi="Arial" w:cs="Arial"/>
          <w:sz w:val="22"/>
          <w:szCs w:val="22"/>
          <w:lang w:val="en-AU"/>
        </w:rPr>
        <w:t>summary of intersessional discussions r</w:t>
      </w:r>
      <w:r w:rsidR="00BA631D">
        <w:rPr>
          <w:rFonts w:ascii="Arial" w:hAnsi="Arial" w:cs="Arial"/>
          <w:sz w:val="22"/>
          <w:szCs w:val="22"/>
          <w:lang w:val="en-AU"/>
        </w:rPr>
        <w:t>e</w:t>
      </w:r>
      <w:r w:rsidR="00BA631D" w:rsidRPr="00BA631D">
        <w:rPr>
          <w:rFonts w:ascii="Arial" w:hAnsi="Arial" w:cs="Arial"/>
          <w:sz w:val="22"/>
          <w:szCs w:val="22"/>
          <w:lang w:val="en-AU"/>
        </w:rPr>
        <w:t xml:space="preserve">lated to </w:t>
      </w:r>
      <w:r w:rsidR="00BA631D">
        <w:rPr>
          <w:rFonts w:ascii="Arial" w:hAnsi="Arial" w:cs="Arial"/>
          <w:sz w:val="22"/>
          <w:szCs w:val="22"/>
          <w:lang w:val="en-AU"/>
        </w:rPr>
        <w:t xml:space="preserve">the </w:t>
      </w:r>
      <w:r w:rsidR="00156D3A" w:rsidRPr="00964B8F">
        <w:rPr>
          <w:rFonts w:ascii="Arial" w:hAnsi="Arial" w:cs="Arial"/>
          <w:sz w:val="22"/>
          <w:szCs w:val="22"/>
          <w:lang w:val="en-AU"/>
        </w:rPr>
        <w:t xml:space="preserve">Under Keel Clearance (UKC) </w:t>
      </w:r>
      <w:r w:rsidR="00156D3A">
        <w:rPr>
          <w:rFonts w:ascii="Arial" w:hAnsi="Arial" w:cs="Arial"/>
          <w:sz w:val="22"/>
          <w:szCs w:val="22"/>
          <w:lang w:val="en-AU"/>
        </w:rPr>
        <w:t>-</w:t>
      </w:r>
      <w:r w:rsidR="00BA631D" w:rsidRPr="00BA631D">
        <w:rPr>
          <w:rFonts w:ascii="Arial" w:hAnsi="Arial" w:cs="Arial"/>
          <w:sz w:val="22"/>
          <w:szCs w:val="22"/>
          <w:lang w:val="en-AU"/>
        </w:rPr>
        <w:t xml:space="preserve"> concepts</w:t>
      </w:r>
      <w:r w:rsidR="00BA631D">
        <w:rPr>
          <w:rFonts w:ascii="Arial" w:hAnsi="Arial" w:cs="Arial"/>
          <w:sz w:val="22"/>
          <w:szCs w:val="22"/>
          <w:lang w:val="en-AU"/>
        </w:rPr>
        <w:t>.</w:t>
      </w:r>
      <w:r w:rsidR="00B43BE2">
        <w:rPr>
          <w:rFonts w:ascii="Arial" w:hAnsi="Arial" w:cs="Arial"/>
          <w:sz w:val="22"/>
          <w:szCs w:val="22"/>
          <w:lang w:val="en-AU"/>
        </w:rPr>
        <w:t xml:space="preserve"> </w:t>
      </w:r>
      <w:r w:rsidR="00B43BE2" w:rsidRPr="00964B8F">
        <w:rPr>
          <w:rFonts w:ascii="Arial" w:hAnsi="Arial" w:cs="Arial"/>
          <w:sz w:val="22"/>
          <w:szCs w:val="22"/>
          <w:lang w:val="en-AU"/>
        </w:rPr>
        <w:t xml:space="preserve">The discussion </w:t>
      </w:r>
      <w:r w:rsidR="00645194">
        <w:rPr>
          <w:rFonts w:ascii="Arial" w:hAnsi="Arial" w:cs="Arial"/>
          <w:sz w:val="22"/>
          <w:szCs w:val="22"/>
          <w:lang w:val="en-AU"/>
        </w:rPr>
        <w:t>commenced</w:t>
      </w:r>
      <w:r w:rsidR="00B43BE2" w:rsidRPr="00964B8F">
        <w:rPr>
          <w:rFonts w:ascii="Arial" w:hAnsi="Arial" w:cs="Arial"/>
          <w:sz w:val="22"/>
          <w:szCs w:val="22"/>
          <w:lang w:val="en-AU"/>
        </w:rPr>
        <w:t xml:space="preserve"> </w:t>
      </w:r>
      <w:r w:rsidR="00645194">
        <w:rPr>
          <w:rFonts w:ascii="Arial" w:hAnsi="Arial" w:cs="Arial"/>
          <w:sz w:val="22"/>
          <w:szCs w:val="22"/>
          <w:lang w:val="en-AU"/>
        </w:rPr>
        <w:t xml:space="preserve">after VTC03 in late </w:t>
      </w:r>
      <w:r w:rsidR="00B43BE2" w:rsidRPr="00964B8F">
        <w:rPr>
          <w:rFonts w:ascii="Arial" w:hAnsi="Arial" w:cs="Arial"/>
          <w:sz w:val="22"/>
          <w:szCs w:val="22"/>
          <w:lang w:val="en-AU"/>
        </w:rPr>
        <w:t xml:space="preserve">2022, </w:t>
      </w:r>
      <w:r w:rsidR="00645194">
        <w:rPr>
          <w:rFonts w:ascii="Arial" w:hAnsi="Arial" w:cs="Arial"/>
          <w:sz w:val="22"/>
          <w:szCs w:val="22"/>
          <w:lang w:val="en-AU"/>
        </w:rPr>
        <w:t>based</w:t>
      </w:r>
      <w:r w:rsidR="00B43BE2" w:rsidRPr="00964B8F">
        <w:rPr>
          <w:rFonts w:ascii="Arial" w:hAnsi="Arial" w:cs="Arial"/>
          <w:sz w:val="22"/>
          <w:szCs w:val="22"/>
          <w:lang w:val="en-AU"/>
        </w:rPr>
        <w:t xml:space="preserve"> </w:t>
      </w:r>
      <w:r w:rsidR="00645194">
        <w:rPr>
          <w:rFonts w:ascii="Arial" w:hAnsi="Arial" w:cs="Arial"/>
          <w:sz w:val="22"/>
          <w:szCs w:val="22"/>
          <w:lang w:val="en-AU"/>
        </w:rPr>
        <w:t xml:space="preserve">on </w:t>
      </w:r>
      <w:r w:rsidR="00B43BE2" w:rsidRPr="00964B8F">
        <w:rPr>
          <w:rFonts w:ascii="Arial" w:hAnsi="Arial" w:cs="Arial"/>
          <w:sz w:val="22"/>
          <w:szCs w:val="22"/>
          <w:lang w:val="en-AU"/>
        </w:rPr>
        <w:t xml:space="preserve">a schematic image </w:t>
      </w:r>
      <w:r w:rsidR="00B43BE2">
        <w:rPr>
          <w:rFonts w:ascii="Arial" w:hAnsi="Arial" w:cs="Arial"/>
          <w:sz w:val="22"/>
          <w:szCs w:val="22"/>
          <w:lang w:val="en-AU"/>
        </w:rPr>
        <w:t xml:space="preserve">based on </w:t>
      </w:r>
      <w:r w:rsidR="00B43BE2" w:rsidRPr="00964B8F">
        <w:rPr>
          <w:rFonts w:ascii="Arial" w:hAnsi="Arial" w:cs="Arial"/>
          <w:sz w:val="22"/>
          <w:szCs w:val="22"/>
          <w:lang w:val="en-AU"/>
        </w:rPr>
        <w:t xml:space="preserve">the current UKC- definitions </w:t>
      </w:r>
      <w:r w:rsidR="00645194">
        <w:rPr>
          <w:rFonts w:ascii="Arial" w:hAnsi="Arial" w:cs="Arial"/>
          <w:sz w:val="22"/>
          <w:szCs w:val="22"/>
          <w:lang w:val="en-AU"/>
        </w:rPr>
        <w:t xml:space="preserve">that </w:t>
      </w:r>
      <w:proofErr w:type="gramStart"/>
      <w:r w:rsidR="00B43BE2" w:rsidRPr="00964B8F">
        <w:rPr>
          <w:rFonts w:ascii="Arial" w:hAnsi="Arial" w:cs="Arial"/>
          <w:sz w:val="22"/>
          <w:szCs w:val="22"/>
          <w:lang w:val="en-AU"/>
        </w:rPr>
        <w:t>was presented</w:t>
      </w:r>
      <w:proofErr w:type="gramEnd"/>
      <w:r w:rsidR="00B43BE2" w:rsidRPr="00964B8F">
        <w:rPr>
          <w:rFonts w:ascii="Arial" w:hAnsi="Arial" w:cs="Arial"/>
          <w:sz w:val="22"/>
          <w:szCs w:val="22"/>
          <w:lang w:val="en-AU"/>
        </w:rPr>
        <w:t xml:space="preserve"> to the meeting</w:t>
      </w:r>
      <w:r w:rsidR="00974417">
        <w:rPr>
          <w:rFonts w:ascii="Arial" w:hAnsi="Arial" w:cs="Arial"/>
          <w:sz w:val="22"/>
          <w:szCs w:val="22"/>
          <w:lang w:val="en-AU"/>
        </w:rPr>
        <w:t xml:space="preserve">. </w:t>
      </w:r>
      <w:r w:rsidR="00645194">
        <w:rPr>
          <w:rFonts w:ascii="Arial" w:hAnsi="Arial" w:cs="Arial"/>
          <w:sz w:val="22"/>
          <w:szCs w:val="22"/>
          <w:lang w:val="en-AU"/>
        </w:rPr>
        <w:t xml:space="preserve">The schematic </w:t>
      </w:r>
      <w:proofErr w:type="gramStart"/>
      <w:r w:rsidR="00645194">
        <w:rPr>
          <w:rFonts w:ascii="Arial" w:hAnsi="Arial" w:cs="Arial"/>
          <w:sz w:val="22"/>
          <w:szCs w:val="22"/>
          <w:lang w:val="en-AU"/>
        </w:rPr>
        <w:t>was primarily based</w:t>
      </w:r>
      <w:proofErr w:type="gramEnd"/>
      <w:r w:rsidR="00645194">
        <w:rPr>
          <w:rFonts w:ascii="Arial" w:hAnsi="Arial" w:cs="Arial"/>
          <w:sz w:val="22"/>
          <w:szCs w:val="22"/>
          <w:lang w:val="en-AU"/>
        </w:rPr>
        <w:t xml:space="preserve"> on d</w:t>
      </w:r>
      <w:r w:rsidR="00B52C2A" w:rsidRPr="00964B8F">
        <w:rPr>
          <w:rFonts w:ascii="Arial" w:hAnsi="Arial" w:cs="Arial"/>
          <w:sz w:val="22"/>
          <w:szCs w:val="22"/>
          <w:lang w:val="en-AU"/>
        </w:rPr>
        <w:t>efinitions added to the G</w:t>
      </w:r>
      <w:r w:rsidR="00ED68A2" w:rsidRPr="00964B8F">
        <w:rPr>
          <w:rFonts w:ascii="Arial" w:hAnsi="Arial" w:cs="Arial"/>
          <w:sz w:val="22"/>
          <w:szCs w:val="22"/>
          <w:lang w:val="en-AU"/>
        </w:rPr>
        <w:t xml:space="preserve">I-register in 2020 and 2021. </w:t>
      </w:r>
    </w:p>
    <w:p w:rsidR="009C1E71" w:rsidRPr="00964B8F" w:rsidRDefault="009C1E71" w:rsidP="00922AC5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645194" w:rsidRPr="00964B8F" w:rsidRDefault="00156D3A" w:rsidP="00645194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discussion</w:t>
      </w:r>
      <w:r w:rsidR="009C1E71" w:rsidRPr="00964B8F">
        <w:rPr>
          <w:rFonts w:ascii="Arial" w:hAnsi="Arial" w:cs="Arial"/>
          <w:sz w:val="22"/>
          <w:szCs w:val="22"/>
          <w:lang w:val="en-AU"/>
        </w:rPr>
        <w:t xml:space="preserve"> </w:t>
      </w:r>
      <w:r w:rsidR="00042507" w:rsidRPr="00964B8F">
        <w:rPr>
          <w:rFonts w:ascii="Arial" w:hAnsi="Arial" w:cs="Arial"/>
          <w:sz w:val="22"/>
          <w:szCs w:val="22"/>
          <w:lang w:val="en-AU"/>
        </w:rPr>
        <w:t>has revealed regional differences in the use</w:t>
      </w:r>
      <w:r w:rsidR="00974C1A" w:rsidRPr="00964B8F">
        <w:rPr>
          <w:rFonts w:ascii="Arial" w:hAnsi="Arial" w:cs="Arial"/>
          <w:sz w:val="22"/>
          <w:szCs w:val="22"/>
          <w:lang w:val="en-AU"/>
        </w:rPr>
        <w:t xml:space="preserve">, simplification </w:t>
      </w:r>
      <w:r w:rsidR="00042507" w:rsidRPr="00964B8F">
        <w:rPr>
          <w:rFonts w:ascii="Arial" w:hAnsi="Arial" w:cs="Arial"/>
          <w:sz w:val="22"/>
          <w:szCs w:val="22"/>
          <w:lang w:val="en-AU"/>
        </w:rPr>
        <w:t xml:space="preserve">and interpretation of some </w:t>
      </w:r>
      <w:r w:rsidR="00974417">
        <w:rPr>
          <w:rFonts w:ascii="Arial" w:hAnsi="Arial" w:cs="Arial"/>
          <w:sz w:val="22"/>
          <w:szCs w:val="22"/>
          <w:lang w:val="en-AU"/>
        </w:rPr>
        <w:t xml:space="preserve">of the </w:t>
      </w:r>
      <w:r w:rsidR="00974C1A" w:rsidRPr="00964B8F">
        <w:rPr>
          <w:rFonts w:ascii="Arial" w:hAnsi="Arial" w:cs="Arial"/>
          <w:sz w:val="22"/>
          <w:szCs w:val="22"/>
          <w:lang w:val="en-AU"/>
        </w:rPr>
        <w:t xml:space="preserve">UKC-related </w:t>
      </w:r>
      <w:r w:rsidR="00042507" w:rsidRPr="00964B8F">
        <w:rPr>
          <w:rFonts w:ascii="Arial" w:hAnsi="Arial" w:cs="Arial"/>
          <w:sz w:val="22"/>
          <w:szCs w:val="22"/>
          <w:lang w:val="en-AU"/>
        </w:rPr>
        <w:t>concepts</w:t>
      </w:r>
      <w:r w:rsidR="00B43BE2">
        <w:rPr>
          <w:rFonts w:ascii="Arial" w:hAnsi="Arial" w:cs="Arial"/>
          <w:sz w:val="22"/>
          <w:szCs w:val="22"/>
          <w:lang w:val="en-AU"/>
        </w:rPr>
        <w:t>. Additionally</w:t>
      </w:r>
      <w:r w:rsidR="00645194">
        <w:rPr>
          <w:rFonts w:ascii="Arial" w:hAnsi="Arial" w:cs="Arial"/>
          <w:sz w:val="22"/>
          <w:szCs w:val="22"/>
          <w:lang w:val="en-AU"/>
        </w:rPr>
        <w:t xml:space="preserve">, different views on </w:t>
      </w:r>
      <w:r w:rsidR="00974C1A" w:rsidRPr="00964B8F">
        <w:rPr>
          <w:rFonts w:ascii="Arial" w:hAnsi="Arial" w:cs="Arial"/>
          <w:sz w:val="22"/>
          <w:szCs w:val="22"/>
          <w:lang w:val="en-AU"/>
        </w:rPr>
        <w:t xml:space="preserve">the </w:t>
      </w:r>
      <w:r w:rsidR="00645194">
        <w:rPr>
          <w:rFonts w:ascii="Arial" w:hAnsi="Arial" w:cs="Arial"/>
          <w:sz w:val="22"/>
          <w:szCs w:val="22"/>
          <w:lang w:val="en-AU"/>
        </w:rPr>
        <w:t xml:space="preserve">adoption of </w:t>
      </w:r>
      <w:r w:rsidR="00974C1A" w:rsidRPr="00964B8F">
        <w:rPr>
          <w:rFonts w:ascii="Arial" w:hAnsi="Arial" w:cs="Arial"/>
          <w:sz w:val="22"/>
          <w:szCs w:val="22"/>
          <w:lang w:val="en-AU"/>
        </w:rPr>
        <w:t>fairway design</w:t>
      </w:r>
      <w:r w:rsidR="00645194">
        <w:rPr>
          <w:rFonts w:ascii="Arial" w:hAnsi="Arial" w:cs="Arial"/>
          <w:sz w:val="22"/>
          <w:szCs w:val="22"/>
          <w:lang w:val="en-AU"/>
        </w:rPr>
        <w:t xml:space="preserve"> concepts in </w:t>
      </w:r>
      <w:r w:rsidR="00974C1A" w:rsidRPr="00964B8F">
        <w:rPr>
          <w:rFonts w:ascii="Arial" w:hAnsi="Arial" w:cs="Arial"/>
          <w:sz w:val="22"/>
          <w:szCs w:val="22"/>
          <w:lang w:val="en-AU"/>
        </w:rPr>
        <w:t xml:space="preserve">operational use </w:t>
      </w:r>
      <w:proofErr w:type="gramStart"/>
      <w:r w:rsidR="00974C1A" w:rsidRPr="00964B8F">
        <w:rPr>
          <w:rFonts w:ascii="Arial" w:hAnsi="Arial" w:cs="Arial"/>
          <w:sz w:val="22"/>
          <w:szCs w:val="22"/>
          <w:lang w:val="en-AU"/>
        </w:rPr>
        <w:t>were</w:t>
      </w:r>
      <w:r w:rsidR="00B43BE2">
        <w:rPr>
          <w:rFonts w:ascii="Arial" w:hAnsi="Arial" w:cs="Arial"/>
          <w:sz w:val="22"/>
          <w:szCs w:val="22"/>
          <w:lang w:val="en-AU"/>
        </w:rPr>
        <w:t xml:space="preserve"> </w:t>
      </w:r>
      <w:r w:rsidR="00974C1A" w:rsidRPr="00964B8F">
        <w:rPr>
          <w:rFonts w:ascii="Arial" w:hAnsi="Arial" w:cs="Arial"/>
          <w:sz w:val="22"/>
          <w:szCs w:val="22"/>
          <w:lang w:val="en-AU"/>
        </w:rPr>
        <w:t>identified</w:t>
      </w:r>
      <w:proofErr w:type="gramEnd"/>
      <w:r w:rsidR="00042507" w:rsidRPr="00964B8F">
        <w:rPr>
          <w:rFonts w:ascii="Arial" w:hAnsi="Arial" w:cs="Arial"/>
          <w:sz w:val="22"/>
          <w:szCs w:val="22"/>
          <w:lang w:val="en-AU"/>
        </w:rPr>
        <w:t>.</w:t>
      </w:r>
      <w:r w:rsidR="00645194">
        <w:rPr>
          <w:rFonts w:ascii="Arial" w:hAnsi="Arial" w:cs="Arial"/>
          <w:sz w:val="22"/>
          <w:szCs w:val="22"/>
          <w:lang w:val="en-AU"/>
        </w:rPr>
        <w:t xml:space="preserve"> This </w:t>
      </w:r>
      <w:proofErr w:type="gramStart"/>
      <w:r w:rsidR="00645194">
        <w:rPr>
          <w:rFonts w:ascii="Arial" w:hAnsi="Arial" w:cs="Arial"/>
          <w:sz w:val="22"/>
          <w:szCs w:val="22"/>
          <w:lang w:val="en-AU"/>
        </w:rPr>
        <w:t>is also reflected</w:t>
      </w:r>
      <w:proofErr w:type="gramEnd"/>
      <w:r w:rsidR="00645194">
        <w:rPr>
          <w:rFonts w:ascii="Arial" w:hAnsi="Arial" w:cs="Arial"/>
          <w:sz w:val="22"/>
          <w:szCs w:val="22"/>
          <w:lang w:val="en-AU"/>
        </w:rPr>
        <w:t xml:space="preserve"> by the fact that s</w:t>
      </w:r>
      <w:r w:rsidR="00645194" w:rsidRPr="00964B8F">
        <w:rPr>
          <w:rFonts w:ascii="Arial" w:hAnsi="Arial" w:cs="Arial"/>
          <w:sz w:val="22"/>
          <w:szCs w:val="22"/>
          <w:lang w:val="en-AU"/>
        </w:rPr>
        <w:t xml:space="preserve">ome of the definitions </w:t>
      </w:r>
      <w:r w:rsidR="00645194">
        <w:rPr>
          <w:rFonts w:ascii="Arial" w:hAnsi="Arial" w:cs="Arial"/>
          <w:sz w:val="22"/>
          <w:szCs w:val="22"/>
          <w:lang w:val="en-AU"/>
        </w:rPr>
        <w:t xml:space="preserve">in GI-register seem to </w:t>
      </w:r>
      <w:r w:rsidR="00645194" w:rsidRPr="00964B8F">
        <w:rPr>
          <w:rFonts w:ascii="Arial" w:hAnsi="Arial" w:cs="Arial"/>
          <w:sz w:val="22"/>
          <w:szCs w:val="22"/>
          <w:lang w:val="en-AU"/>
        </w:rPr>
        <w:t xml:space="preserve">have been amended </w:t>
      </w:r>
      <w:r w:rsidR="00645194">
        <w:rPr>
          <w:rFonts w:ascii="Arial" w:hAnsi="Arial" w:cs="Arial"/>
          <w:sz w:val="22"/>
          <w:szCs w:val="22"/>
          <w:lang w:val="en-AU"/>
        </w:rPr>
        <w:t xml:space="preserve">"back and forth" </w:t>
      </w:r>
      <w:r w:rsidR="00645194" w:rsidRPr="00964B8F">
        <w:rPr>
          <w:rFonts w:ascii="Arial" w:hAnsi="Arial" w:cs="Arial"/>
          <w:sz w:val="22"/>
          <w:szCs w:val="22"/>
          <w:lang w:val="en-AU"/>
        </w:rPr>
        <w:t>during 2021 and 2022.</w:t>
      </w:r>
    </w:p>
    <w:p w:rsidR="004F5A06" w:rsidRPr="00964B8F" w:rsidRDefault="004F5A06" w:rsidP="004F5A06">
      <w:pPr>
        <w:pStyle w:val="Heading2"/>
        <w:rPr>
          <w:rFonts w:ascii="Arial" w:hAnsi="Arial" w:cs="Arial"/>
          <w:szCs w:val="22"/>
        </w:rPr>
      </w:pPr>
      <w:r w:rsidRPr="00964B8F">
        <w:rPr>
          <w:rFonts w:ascii="Arial" w:hAnsi="Arial" w:cs="Arial"/>
          <w:szCs w:val="22"/>
        </w:rPr>
        <w:t>Analysis/Discussion</w:t>
      </w:r>
    </w:p>
    <w:p w:rsidR="00922AC5" w:rsidRPr="00964B8F" w:rsidRDefault="00C24A33" w:rsidP="00922AC5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64B8F">
        <w:rPr>
          <w:rFonts w:ascii="Arial" w:hAnsi="Arial" w:cs="Arial"/>
          <w:sz w:val="22"/>
          <w:szCs w:val="22"/>
          <w:lang w:val="en-AU"/>
        </w:rPr>
        <w:t xml:space="preserve">Under </w:t>
      </w:r>
      <w:r w:rsidR="00645194">
        <w:rPr>
          <w:rFonts w:ascii="Arial" w:hAnsi="Arial" w:cs="Arial"/>
          <w:sz w:val="22"/>
          <w:szCs w:val="22"/>
          <w:lang w:val="en-AU"/>
        </w:rPr>
        <w:t xml:space="preserve">Keel Clearance (UKC) is a broad concept, </w:t>
      </w:r>
      <w:r w:rsidR="00042507" w:rsidRPr="00964B8F">
        <w:rPr>
          <w:rFonts w:ascii="Arial" w:hAnsi="Arial" w:cs="Arial"/>
          <w:sz w:val="22"/>
          <w:szCs w:val="22"/>
          <w:lang w:val="en-AU"/>
        </w:rPr>
        <w:t xml:space="preserve">widely used </w:t>
      </w:r>
      <w:r w:rsidR="00922AC5" w:rsidRPr="00964B8F">
        <w:rPr>
          <w:rFonts w:ascii="Arial" w:hAnsi="Arial" w:cs="Arial"/>
          <w:sz w:val="22"/>
          <w:szCs w:val="22"/>
          <w:lang w:val="en-AU"/>
        </w:rPr>
        <w:t xml:space="preserve">across the full maritime </w:t>
      </w:r>
      <w:r w:rsidR="00E33435">
        <w:rPr>
          <w:rFonts w:ascii="Arial" w:hAnsi="Arial" w:cs="Arial"/>
          <w:sz w:val="22"/>
          <w:szCs w:val="22"/>
          <w:lang w:val="en-AU"/>
        </w:rPr>
        <w:t>domain</w:t>
      </w:r>
      <w:r w:rsidRPr="00964B8F">
        <w:rPr>
          <w:rFonts w:ascii="Arial" w:hAnsi="Arial" w:cs="Arial"/>
          <w:sz w:val="22"/>
          <w:szCs w:val="22"/>
          <w:lang w:val="en-AU"/>
        </w:rPr>
        <w:t xml:space="preserve">. </w:t>
      </w:r>
      <w:r w:rsidR="00922AC5" w:rsidRPr="00964B8F">
        <w:rPr>
          <w:rFonts w:ascii="Arial" w:hAnsi="Arial" w:cs="Arial"/>
          <w:sz w:val="22"/>
          <w:szCs w:val="22"/>
          <w:lang w:val="en-AU"/>
        </w:rPr>
        <w:t xml:space="preserve">Although </w:t>
      </w:r>
      <w:r w:rsidRPr="00964B8F">
        <w:rPr>
          <w:rFonts w:ascii="Arial" w:hAnsi="Arial" w:cs="Arial"/>
          <w:sz w:val="22"/>
          <w:szCs w:val="22"/>
          <w:lang w:val="en-AU"/>
        </w:rPr>
        <w:t xml:space="preserve">UKC </w:t>
      </w:r>
      <w:r w:rsidR="00922AC5" w:rsidRPr="00964B8F">
        <w:rPr>
          <w:rFonts w:ascii="Arial" w:hAnsi="Arial" w:cs="Arial"/>
          <w:sz w:val="22"/>
          <w:szCs w:val="22"/>
          <w:lang w:val="en-AU"/>
        </w:rPr>
        <w:t xml:space="preserve">as a concept </w:t>
      </w:r>
      <w:r w:rsidRPr="00964B8F">
        <w:rPr>
          <w:rFonts w:ascii="Arial" w:hAnsi="Arial" w:cs="Arial"/>
          <w:sz w:val="22"/>
          <w:szCs w:val="22"/>
          <w:lang w:val="en-AU"/>
        </w:rPr>
        <w:t xml:space="preserve">is </w:t>
      </w:r>
      <w:r w:rsidR="009C1E71" w:rsidRPr="00964B8F">
        <w:rPr>
          <w:rFonts w:ascii="Arial" w:hAnsi="Arial" w:cs="Arial"/>
          <w:sz w:val="22"/>
          <w:szCs w:val="22"/>
          <w:lang w:val="en-AU"/>
        </w:rPr>
        <w:t xml:space="preserve">briefly touched </w:t>
      </w:r>
      <w:r w:rsidRPr="00964B8F">
        <w:rPr>
          <w:rFonts w:ascii="Arial" w:hAnsi="Arial" w:cs="Arial"/>
          <w:sz w:val="22"/>
          <w:szCs w:val="22"/>
          <w:lang w:val="en-AU"/>
        </w:rPr>
        <w:t>within several S-100 product specifications</w:t>
      </w:r>
      <w:r w:rsidR="00042507" w:rsidRPr="00964B8F">
        <w:rPr>
          <w:rFonts w:ascii="Arial" w:hAnsi="Arial" w:cs="Arial"/>
          <w:sz w:val="22"/>
          <w:szCs w:val="22"/>
          <w:lang w:val="en-AU"/>
        </w:rPr>
        <w:t xml:space="preserve"> (PS)</w:t>
      </w:r>
      <w:r w:rsidR="00922AC5" w:rsidRPr="00964B8F">
        <w:rPr>
          <w:rFonts w:ascii="Arial" w:hAnsi="Arial" w:cs="Arial"/>
          <w:sz w:val="22"/>
          <w:szCs w:val="22"/>
          <w:lang w:val="en-AU"/>
        </w:rPr>
        <w:t xml:space="preserve">, </w:t>
      </w:r>
      <w:r w:rsidR="00042507" w:rsidRPr="00964B8F">
        <w:rPr>
          <w:rFonts w:ascii="Arial" w:hAnsi="Arial" w:cs="Arial"/>
          <w:sz w:val="22"/>
          <w:szCs w:val="22"/>
          <w:lang w:val="en-AU"/>
        </w:rPr>
        <w:t xml:space="preserve">there is no </w:t>
      </w:r>
      <w:r w:rsidR="00922AC5" w:rsidRPr="00964B8F">
        <w:rPr>
          <w:rFonts w:ascii="Arial" w:hAnsi="Arial" w:cs="Arial"/>
          <w:sz w:val="22"/>
          <w:szCs w:val="22"/>
          <w:lang w:val="en-AU"/>
        </w:rPr>
        <w:t xml:space="preserve">current </w:t>
      </w:r>
      <w:r w:rsidR="00042507" w:rsidRPr="00964B8F">
        <w:rPr>
          <w:rFonts w:ascii="Arial" w:hAnsi="Arial" w:cs="Arial"/>
          <w:sz w:val="22"/>
          <w:szCs w:val="22"/>
          <w:lang w:val="en-AU"/>
        </w:rPr>
        <w:t xml:space="preserve">PS containing </w:t>
      </w:r>
      <w:r w:rsidR="00922AC5" w:rsidRPr="00964B8F">
        <w:rPr>
          <w:rFonts w:ascii="Arial" w:hAnsi="Arial" w:cs="Arial"/>
          <w:sz w:val="22"/>
          <w:szCs w:val="22"/>
          <w:lang w:val="en-AU"/>
        </w:rPr>
        <w:t xml:space="preserve">a </w:t>
      </w:r>
      <w:r w:rsidR="00042507" w:rsidRPr="00964B8F">
        <w:rPr>
          <w:rFonts w:ascii="Arial" w:hAnsi="Arial" w:cs="Arial"/>
          <w:sz w:val="22"/>
          <w:szCs w:val="22"/>
          <w:lang w:val="en-AU"/>
        </w:rPr>
        <w:t xml:space="preserve">very detailed use of UKC. S-127 contains features </w:t>
      </w:r>
      <w:r w:rsidR="00922AC5" w:rsidRPr="00964B8F">
        <w:rPr>
          <w:rFonts w:ascii="Arial" w:hAnsi="Arial" w:cs="Arial"/>
          <w:sz w:val="22"/>
          <w:szCs w:val="22"/>
          <w:lang w:val="en-AU"/>
        </w:rPr>
        <w:t xml:space="preserve">merely indicating the extent of </w:t>
      </w:r>
      <w:r w:rsidR="00042507" w:rsidRPr="00964B8F">
        <w:rPr>
          <w:rFonts w:ascii="Arial" w:hAnsi="Arial" w:cs="Arial"/>
          <w:sz w:val="22"/>
          <w:szCs w:val="22"/>
          <w:lang w:val="en-AU"/>
        </w:rPr>
        <w:t>areas with UKC related</w:t>
      </w:r>
      <w:r w:rsidR="00922AC5" w:rsidRPr="00964B8F">
        <w:rPr>
          <w:rFonts w:ascii="Arial" w:hAnsi="Arial" w:cs="Arial"/>
          <w:sz w:val="22"/>
          <w:szCs w:val="22"/>
          <w:lang w:val="en-AU"/>
        </w:rPr>
        <w:t xml:space="preserve"> restrictions. S-129</w:t>
      </w:r>
      <w:r w:rsidR="00042507" w:rsidRPr="00964B8F">
        <w:rPr>
          <w:rFonts w:ascii="Arial" w:hAnsi="Arial" w:cs="Arial"/>
          <w:sz w:val="22"/>
          <w:szCs w:val="22"/>
          <w:lang w:val="en-AU"/>
        </w:rPr>
        <w:t xml:space="preserve"> </w:t>
      </w:r>
      <w:r w:rsidR="00922AC5" w:rsidRPr="00964B8F">
        <w:rPr>
          <w:rFonts w:ascii="Arial" w:hAnsi="Arial" w:cs="Arial"/>
          <w:sz w:val="22"/>
          <w:szCs w:val="22"/>
          <w:lang w:val="en-AU"/>
        </w:rPr>
        <w:t>contains features indicating safe and unsafe areas related to a UKC- calculation that is external to the PS itself.</w:t>
      </w:r>
    </w:p>
    <w:p w:rsidR="009A671C" w:rsidRPr="00964B8F" w:rsidRDefault="009A671C" w:rsidP="00922AC5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A671C" w:rsidRPr="00964B8F" w:rsidRDefault="00964B8F" w:rsidP="00922AC5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64B8F">
        <w:rPr>
          <w:rFonts w:ascii="Arial" w:hAnsi="Arial" w:cs="Arial"/>
          <w:sz w:val="22"/>
          <w:szCs w:val="22"/>
          <w:lang w:val="en-AU"/>
        </w:rPr>
        <w:t xml:space="preserve">Within the discussions, especially the definition of Gross UKC </w:t>
      </w:r>
      <w:proofErr w:type="gramStart"/>
      <w:r w:rsidRPr="00964B8F">
        <w:rPr>
          <w:rFonts w:ascii="Arial" w:hAnsi="Arial" w:cs="Arial"/>
          <w:sz w:val="22"/>
          <w:szCs w:val="22"/>
          <w:lang w:val="en-AU"/>
        </w:rPr>
        <w:t>was found</w:t>
      </w:r>
      <w:proofErr w:type="gramEnd"/>
      <w:r w:rsidRPr="00964B8F">
        <w:rPr>
          <w:rFonts w:ascii="Arial" w:hAnsi="Arial" w:cs="Arial"/>
          <w:sz w:val="22"/>
          <w:szCs w:val="22"/>
          <w:lang w:val="en-AU"/>
        </w:rPr>
        <w:t xml:space="preserve"> to have different interpretations, and is used as an example in this paper. I</w:t>
      </w:r>
      <w:r w:rsidR="009A671C" w:rsidRPr="00964B8F">
        <w:rPr>
          <w:rFonts w:ascii="Arial" w:hAnsi="Arial" w:cs="Arial"/>
          <w:sz w:val="22"/>
          <w:szCs w:val="22"/>
          <w:lang w:val="en-AU"/>
        </w:rPr>
        <w:t xml:space="preserve">t </w:t>
      </w:r>
      <w:proofErr w:type="gramStart"/>
      <w:r w:rsidR="009A671C" w:rsidRPr="00964B8F">
        <w:rPr>
          <w:rFonts w:ascii="Arial" w:hAnsi="Arial" w:cs="Arial"/>
          <w:sz w:val="22"/>
          <w:szCs w:val="22"/>
          <w:lang w:val="en-AU"/>
        </w:rPr>
        <w:t xml:space="preserve">should </w:t>
      </w:r>
      <w:r w:rsidRPr="00964B8F">
        <w:rPr>
          <w:rFonts w:ascii="Arial" w:hAnsi="Arial" w:cs="Arial"/>
          <w:sz w:val="22"/>
          <w:szCs w:val="22"/>
          <w:lang w:val="en-AU"/>
        </w:rPr>
        <w:t xml:space="preserve">anyway </w:t>
      </w:r>
      <w:r w:rsidR="009A671C" w:rsidRPr="00964B8F">
        <w:rPr>
          <w:rFonts w:ascii="Arial" w:hAnsi="Arial" w:cs="Arial"/>
          <w:sz w:val="22"/>
          <w:szCs w:val="22"/>
          <w:lang w:val="en-AU"/>
        </w:rPr>
        <w:t>be noted</w:t>
      </w:r>
      <w:proofErr w:type="gramEnd"/>
      <w:r w:rsidRPr="00964B8F">
        <w:rPr>
          <w:rFonts w:ascii="Arial" w:hAnsi="Arial" w:cs="Arial"/>
          <w:sz w:val="22"/>
          <w:szCs w:val="22"/>
          <w:lang w:val="en-AU"/>
        </w:rPr>
        <w:t>,</w:t>
      </w:r>
      <w:r w:rsidR="009A671C" w:rsidRPr="00964B8F">
        <w:rPr>
          <w:rFonts w:ascii="Arial" w:hAnsi="Arial" w:cs="Arial"/>
          <w:sz w:val="22"/>
          <w:szCs w:val="22"/>
          <w:lang w:val="en-AU"/>
        </w:rPr>
        <w:t xml:space="preserve"> that all UKC- concepts are interlinked and have internally defined relations. </w:t>
      </w:r>
      <w:r w:rsidR="00974417">
        <w:rPr>
          <w:rFonts w:ascii="Arial" w:hAnsi="Arial" w:cs="Arial"/>
          <w:sz w:val="22"/>
          <w:szCs w:val="22"/>
          <w:lang w:val="en-AU"/>
        </w:rPr>
        <w:t xml:space="preserve">In order to support the </w:t>
      </w:r>
      <w:r w:rsidR="00974417" w:rsidRPr="00964B8F">
        <w:rPr>
          <w:rFonts w:ascii="Arial" w:hAnsi="Arial" w:cs="Arial"/>
          <w:sz w:val="22"/>
          <w:szCs w:val="22"/>
          <w:lang w:val="en-AU"/>
        </w:rPr>
        <w:t xml:space="preserve">machine readability </w:t>
      </w:r>
      <w:r w:rsidR="00974417">
        <w:rPr>
          <w:rFonts w:ascii="Arial" w:hAnsi="Arial" w:cs="Arial"/>
          <w:sz w:val="22"/>
          <w:szCs w:val="22"/>
          <w:lang w:val="en-AU"/>
        </w:rPr>
        <w:t xml:space="preserve">required by </w:t>
      </w:r>
      <w:r w:rsidR="00156D3A">
        <w:rPr>
          <w:rFonts w:ascii="Arial" w:hAnsi="Arial" w:cs="Arial"/>
          <w:sz w:val="22"/>
          <w:szCs w:val="22"/>
          <w:lang w:val="en-AU"/>
        </w:rPr>
        <w:t xml:space="preserve">S-129 related </w:t>
      </w:r>
      <w:r w:rsidR="00974417">
        <w:rPr>
          <w:rFonts w:ascii="Arial" w:hAnsi="Arial" w:cs="Arial"/>
          <w:sz w:val="22"/>
          <w:szCs w:val="22"/>
          <w:lang w:val="en-AU"/>
        </w:rPr>
        <w:t xml:space="preserve">Dynamic UKC systems (DUKC) and e-Navigation solutions, </w:t>
      </w:r>
      <w:r w:rsidR="009A671C" w:rsidRPr="00964B8F">
        <w:rPr>
          <w:rFonts w:ascii="Arial" w:hAnsi="Arial" w:cs="Arial"/>
          <w:sz w:val="22"/>
          <w:szCs w:val="22"/>
          <w:lang w:val="en-AU"/>
        </w:rPr>
        <w:t xml:space="preserve">UKC- concepts </w:t>
      </w:r>
      <w:r w:rsidR="00974417">
        <w:rPr>
          <w:rFonts w:ascii="Arial" w:hAnsi="Arial" w:cs="Arial"/>
          <w:sz w:val="22"/>
          <w:szCs w:val="22"/>
          <w:lang w:val="en-AU"/>
        </w:rPr>
        <w:t xml:space="preserve">should </w:t>
      </w:r>
      <w:r w:rsidR="009A671C" w:rsidRPr="00964B8F">
        <w:rPr>
          <w:rFonts w:ascii="Arial" w:hAnsi="Arial" w:cs="Arial"/>
          <w:sz w:val="22"/>
          <w:szCs w:val="22"/>
          <w:lang w:val="en-AU"/>
        </w:rPr>
        <w:t>also be mathematically sound and explicit</w:t>
      </w:r>
      <w:r w:rsidR="00974417">
        <w:rPr>
          <w:rFonts w:ascii="Arial" w:hAnsi="Arial" w:cs="Arial"/>
          <w:sz w:val="22"/>
          <w:szCs w:val="22"/>
          <w:lang w:val="en-AU"/>
        </w:rPr>
        <w:t>ly defined.</w:t>
      </w:r>
    </w:p>
    <w:p w:rsidR="009A671C" w:rsidRPr="00974417" w:rsidRDefault="009A671C" w:rsidP="00042507">
      <w:pPr>
        <w:pStyle w:val="PlainText"/>
        <w:rPr>
          <w:rFonts w:ascii="Arial" w:hAnsi="Arial" w:cs="Arial"/>
          <w:lang w:val="en-AU"/>
        </w:rPr>
      </w:pPr>
    </w:p>
    <w:p w:rsidR="00042507" w:rsidRPr="00964B8F" w:rsidRDefault="00922AC5" w:rsidP="009A671C">
      <w:pPr>
        <w:pStyle w:val="PlainText"/>
        <w:jc w:val="both"/>
        <w:rPr>
          <w:rFonts w:ascii="Arial" w:hAnsi="Arial" w:cs="Arial"/>
          <w:i/>
          <w:lang w:val="en-US"/>
        </w:rPr>
      </w:pPr>
      <w:r w:rsidRPr="00964B8F">
        <w:rPr>
          <w:rFonts w:ascii="Arial" w:hAnsi="Arial" w:cs="Arial"/>
          <w:lang w:val="en-US"/>
        </w:rPr>
        <w:t xml:space="preserve">In </w:t>
      </w:r>
      <w:r w:rsidR="00042507" w:rsidRPr="00964B8F">
        <w:rPr>
          <w:rFonts w:ascii="Arial" w:hAnsi="Arial" w:cs="Arial"/>
          <w:lang w:val="en-US"/>
        </w:rPr>
        <w:t>2021</w:t>
      </w:r>
      <w:r w:rsidRPr="00964B8F">
        <w:rPr>
          <w:rFonts w:ascii="Arial" w:hAnsi="Arial" w:cs="Arial"/>
          <w:lang w:val="en-US"/>
        </w:rPr>
        <w:t xml:space="preserve"> </w:t>
      </w:r>
      <w:r w:rsidR="00974C1A" w:rsidRPr="00964B8F">
        <w:rPr>
          <w:rFonts w:ascii="Arial" w:hAnsi="Arial" w:cs="Arial"/>
          <w:lang w:val="en-US"/>
        </w:rPr>
        <w:t>the Hydrographic Dictionar</w:t>
      </w:r>
      <w:r w:rsidRPr="00964B8F">
        <w:rPr>
          <w:rFonts w:ascii="Arial" w:hAnsi="Arial" w:cs="Arial"/>
          <w:lang w:val="en-US"/>
        </w:rPr>
        <w:t>y Working Group (</w:t>
      </w:r>
      <w:r w:rsidR="00042507" w:rsidRPr="00964B8F">
        <w:rPr>
          <w:rFonts w:ascii="Arial" w:hAnsi="Arial" w:cs="Arial"/>
          <w:lang w:val="en-US"/>
        </w:rPr>
        <w:t>HDWG</w:t>
      </w:r>
      <w:r w:rsidRPr="00964B8F">
        <w:rPr>
          <w:rFonts w:ascii="Arial" w:hAnsi="Arial" w:cs="Arial"/>
          <w:lang w:val="en-US"/>
        </w:rPr>
        <w:t xml:space="preserve">), </w:t>
      </w:r>
      <w:r w:rsidR="009A671C" w:rsidRPr="00964B8F">
        <w:rPr>
          <w:rFonts w:ascii="Arial" w:hAnsi="Arial" w:cs="Arial"/>
          <w:lang w:val="en-US"/>
        </w:rPr>
        <w:t xml:space="preserve">initially </w:t>
      </w:r>
      <w:r w:rsidR="00042507" w:rsidRPr="00964B8F">
        <w:rPr>
          <w:rFonts w:ascii="Arial" w:hAnsi="Arial" w:cs="Arial"/>
          <w:lang w:val="en-US"/>
        </w:rPr>
        <w:t>submitted the new term "Gross Under keel clearance" with definition;</w:t>
      </w:r>
      <w:r w:rsidR="00974C1A" w:rsidRPr="00964B8F">
        <w:rPr>
          <w:rFonts w:ascii="Arial" w:hAnsi="Arial" w:cs="Arial"/>
          <w:lang w:val="en-US"/>
        </w:rPr>
        <w:t xml:space="preserve"> </w:t>
      </w:r>
      <w:r w:rsidR="00974C1A" w:rsidRPr="00964B8F">
        <w:rPr>
          <w:rFonts w:ascii="Arial" w:hAnsi="Arial" w:cs="Arial"/>
          <w:i/>
          <w:lang w:val="en-US"/>
        </w:rPr>
        <w:t>"</w:t>
      </w:r>
      <w:r w:rsidR="00042507" w:rsidRPr="00964B8F">
        <w:rPr>
          <w:rFonts w:ascii="Arial" w:hAnsi="Arial" w:cs="Arial"/>
          <w:i/>
          <w:lang w:val="en-US"/>
        </w:rPr>
        <w:t xml:space="preserve">The </w:t>
      </w:r>
      <w:proofErr w:type="gramStart"/>
      <w:r w:rsidR="00042507" w:rsidRPr="00964B8F">
        <w:rPr>
          <w:rFonts w:ascii="Arial" w:hAnsi="Arial" w:cs="Arial"/>
          <w:i/>
          <w:lang w:val="en-US"/>
        </w:rPr>
        <w:t>Under</w:t>
      </w:r>
      <w:proofErr w:type="gramEnd"/>
      <w:r w:rsidR="00042507" w:rsidRPr="00964B8F">
        <w:rPr>
          <w:rFonts w:ascii="Arial" w:hAnsi="Arial" w:cs="Arial"/>
          <w:i/>
          <w:lang w:val="en-US"/>
        </w:rPr>
        <w:t xml:space="preserve"> Keel Clearance including all margins to cater for uncertainties of observed ship draught and ship movement.</w:t>
      </w:r>
      <w:r w:rsidR="00974C1A" w:rsidRPr="00964B8F">
        <w:rPr>
          <w:rFonts w:ascii="Arial" w:hAnsi="Arial" w:cs="Arial"/>
          <w:i/>
          <w:lang w:val="en-US"/>
        </w:rPr>
        <w:t>"</w:t>
      </w:r>
      <w:r w:rsidR="009A671C" w:rsidRPr="00964B8F">
        <w:rPr>
          <w:rFonts w:ascii="Arial" w:hAnsi="Arial" w:cs="Arial"/>
          <w:i/>
          <w:lang w:val="en-US"/>
        </w:rPr>
        <w:t xml:space="preserve"> </w:t>
      </w:r>
      <w:r w:rsidR="009A671C" w:rsidRPr="00964B8F">
        <w:rPr>
          <w:rFonts w:ascii="Arial" w:hAnsi="Arial" w:cs="Arial"/>
          <w:lang w:val="en-US"/>
        </w:rPr>
        <w:t>The j</w:t>
      </w:r>
      <w:r w:rsidR="00042507" w:rsidRPr="00964B8F">
        <w:rPr>
          <w:rFonts w:ascii="Arial" w:hAnsi="Arial" w:cs="Arial"/>
          <w:lang w:val="en-US"/>
        </w:rPr>
        <w:t xml:space="preserve">ustification </w:t>
      </w:r>
      <w:r w:rsidR="009A671C" w:rsidRPr="00964B8F">
        <w:rPr>
          <w:rFonts w:ascii="Arial" w:hAnsi="Arial" w:cs="Arial"/>
          <w:lang w:val="en-US"/>
        </w:rPr>
        <w:t>of the initial definition reveals the broad scope and many use cases related to UKC</w:t>
      </w:r>
      <w:r w:rsidR="00042507" w:rsidRPr="00964B8F">
        <w:rPr>
          <w:rFonts w:ascii="Arial" w:hAnsi="Arial" w:cs="Arial"/>
          <w:lang w:val="en-US"/>
        </w:rPr>
        <w:t>;</w:t>
      </w:r>
      <w:r w:rsidR="009A671C" w:rsidRPr="00964B8F">
        <w:rPr>
          <w:rFonts w:ascii="Arial" w:hAnsi="Arial" w:cs="Arial"/>
          <w:lang w:val="en-US"/>
        </w:rPr>
        <w:t xml:space="preserve"> "</w:t>
      </w:r>
      <w:r w:rsidR="00042507" w:rsidRPr="00964B8F">
        <w:rPr>
          <w:rFonts w:ascii="Arial" w:hAnsi="Arial" w:cs="Arial"/>
          <w:i/>
          <w:lang w:val="en-US"/>
        </w:rPr>
        <w:t xml:space="preserve">Best use of existing definitions from PIANC, IHO and Industry. Mix of inputs from PIANC, IHO WG S-129, NP100, International </w:t>
      </w:r>
      <w:proofErr w:type="spellStart"/>
      <w:r w:rsidR="00042507" w:rsidRPr="00964B8F">
        <w:rPr>
          <w:rFonts w:ascii="Arial" w:hAnsi="Arial" w:cs="Arial"/>
          <w:i/>
          <w:lang w:val="en-US"/>
        </w:rPr>
        <w:t>Harbour</w:t>
      </w:r>
      <w:proofErr w:type="spellEnd"/>
      <w:r w:rsidR="00042507" w:rsidRPr="00964B8F">
        <w:rPr>
          <w:rFonts w:ascii="Arial" w:hAnsi="Arial" w:cs="Arial"/>
          <w:i/>
          <w:lang w:val="en-US"/>
        </w:rPr>
        <w:t xml:space="preserve"> Master Association (IHMA), and International Taskforce Port Call Optimization (ITPCO, ports and shipping together)</w:t>
      </w:r>
      <w:r w:rsidR="009A671C" w:rsidRPr="00964B8F">
        <w:rPr>
          <w:rFonts w:ascii="Arial" w:hAnsi="Arial" w:cs="Arial"/>
          <w:i/>
          <w:lang w:val="en-US"/>
        </w:rPr>
        <w:t>"</w:t>
      </w:r>
      <w:r w:rsidR="00042507" w:rsidRPr="00964B8F">
        <w:rPr>
          <w:rFonts w:ascii="Arial" w:hAnsi="Arial" w:cs="Arial"/>
          <w:i/>
          <w:lang w:val="en-US"/>
        </w:rPr>
        <w:t>.</w:t>
      </w:r>
    </w:p>
    <w:p w:rsidR="00042507" w:rsidRPr="00964B8F" w:rsidRDefault="00042507" w:rsidP="00042507">
      <w:pPr>
        <w:pStyle w:val="PlainText"/>
        <w:rPr>
          <w:rFonts w:ascii="Arial" w:hAnsi="Arial" w:cs="Arial"/>
          <w:lang w:val="en-US"/>
        </w:rPr>
      </w:pPr>
    </w:p>
    <w:p w:rsidR="00042507" w:rsidRPr="00964B8F" w:rsidRDefault="00042507" w:rsidP="00964B8F">
      <w:pPr>
        <w:pStyle w:val="PlainText"/>
        <w:jc w:val="both"/>
        <w:rPr>
          <w:rFonts w:ascii="Arial" w:hAnsi="Arial" w:cs="Arial"/>
          <w:lang w:val="en-US"/>
        </w:rPr>
      </w:pPr>
      <w:r w:rsidRPr="00964B8F">
        <w:rPr>
          <w:rFonts w:ascii="Arial" w:hAnsi="Arial" w:cs="Arial"/>
          <w:lang w:val="en-US"/>
        </w:rPr>
        <w:t xml:space="preserve">The initial definition seem to be </w:t>
      </w:r>
      <w:r w:rsidR="00A65792" w:rsidRPr="00964B8F">
        <w:rPr>
          <w:rFonts w:ascii="Arial" w:hAnsi="Arial" w:cs="Arial"/>
          <w:lang w:val="en-US"/>
        </w:rPr>
        <w:t xml:space="preserve">the result of a quite extensive discussion and consensus </w:t>
      </w:r>
      <w:r w:rsidR="00964B8F">
        <w:rPr>
          <w:rFonts w:ascii="Arial" w:hAnsi="Arial" w:cs="Arial"/>
          <w:lang w:val="en-US"/>
        </w:rPr>
        <w:t>among stakeholders.</w:t>
      </w:r>
      <w:r w:rsidR="00A65792" w:rsidRPr="00964B8F">
        <w:rPr>
          <w:rFonts w:ascii="Arial" w:hAnsi="Arial" w:cs="Arial"/>
          <w:lang w:val="en-US"/>
        </w:rPr>
        <w:t xml:space="preserve"> </w:t>
      </w:r>
      <w:r w:rsidR="00964B8F">
        <w:rPr>
          <w:rFonts w:ascii="Arial" w:hAnsi="Arial" w:cs="Arial"/>
          <w:lang w:val="en-US"/>
        </w:rPr>
        <w:t>I</w:t>
      </w:r>
      <w:r w:rsidRPr="00964B8F">
        <w:rPr>
          <w:rFonts w:ascii="Arial" w:hAnsi="Arial" w:cs="Arial"/>
          <w:lang w:val="en-US"/>
        </w:rPr>
        <w:t xml:space="preserve">n early 2022 an amendment was made, where </w:t>
      </w:r>
      <w:r w:rsidRPr="00974417">
        <w:rPr>
          <w:rFonts w:ascii="Arial" w:hAnsi="Arial" w:cs="Arial"/>
          <w:i/>
          <w:lang w:val="en-US"/>
        </w:rPr>
        <w:t>"observed depth accuracy"</w:t>
      </w:r>
      <w:r w:rsidRPr="00964B8F">
        <w:rPr>
          <w:rFonts w:ascii="Arial" w:hAnsi="Arial" w:cs="Arial"/>
          <w:lang w:val="en-US"/>
        </w:rPr>
        <w:t xml:space="preserve"> was added;</w:t>
      </w:r>
      <w:r w:rsidR="00A65792" w:rsidRPr="00964B8F">
        <w:rPr>
          <w:rFonts w:ascii="Arial" w:hAnsi="Arial" w:cs="Arial"/>
          <w:lang w:val="en-US"/>
        </w:rPr>
        <w:t xml:space="preserve"> </w:t>
      </w:r>
      <w:r w:rsidR="00A65792" w:rsidRPr="00964B8F">
        <w:rPr>
          <w:rFonts w:ascii="Arial" w:hAnsi="Arial" w:cs="Arial"/>
          <w:i/>
          <w:lang w:val="en-US"/>
        </w:rPr>
        <w:t>"</w:t>
      </w:r>
      <w:r w:rsidRPr="00964B8F">
        <w:rPr>
          <w:rFonts w:ascii="Arial" w:hAnsi="Arial" w:cs="Arial"/>
          <w:i/>
          <w:lang w:val="en-US"/>
        </w:rPr>
        <w:t xml:space="preserve">The </w:t>
      </w:r>
      <w:proofErr w:type="gramStart"/>
      <w:r w:rsidRPr="00964B8F">
        <w:rPr>
          <w:rFonts w:ascii="Arial" w:hAnsi="Arial" w:cs="Arial"/>
          <w:i/>
          <w:lang w:val="en-US"/>
        </w:rPr>
        <w:t>Under</w:t>
      </w:r>
      <w:proofErr w:type="gramEnd"/>
      <w:r w:rsidRPr="00964B8F">
        <w:rPr>
          <w:rFonts w:ascii="Arial" w:hAnsi="Arial" w:cs="Arial"/>
          <w:i/>
          <w:lang w:val="en-US"/>
        </w:rPr>
        <w:t xml:space="preserve"> Keel Clearance including all margins for observed depth accuracy, ship draught accuracy and ship movement.</w:t>
      </w:r>
      <w:r w:rsidR="00A65792" w:rsidRPr="00964B8F">
        <w:rPr>
          <w:rFonts w:ascii="Arial" w:hAnsi="Arial" w:cs="Arial"/>
          <w:i/>
          <w:lang w:val="en-US"/>
        </w:rPr>
        <w:t xml:space="preserve">" </w:t>
      </w:r>
      <w:r w:rsidR="00E33435">
        <w:rPr>
          <w:rFonts w:ascii="Arial" w:hAnsi="Arial" w:cs="Arial"/>
          <w:lang w:val="en-US"/>
        </w:rPr>
        <w:t>W</w:t>
      </w:r>
      <w:r w:rsidR="00A65792" w:rsidRPr="00964B8F">
        <w:rPr>
          <w:rFonts w:ascii="Arial" w:hAnsi="Arial" w:cs="Arial"/>
          <w:lang w:val="en-US"/>
        </w:rPr>
        <w:t>ithin the</w:t>
      </w:r>
      <w:r w:rsidR="00E33435">
        <w:rPr>
          <w:rFonts w:ascii="Arial" w:hAnsi="Arial" w:cs="Arial"/>
          <w:lang w:val="en-US"/>
        </w:rPr>
        <w:t xml:space="preserve"> GI-registry, the</w:t>
      </w:r>
      <w:r w:rsidR="00A65792" w:rsidRPr="00964B8F">
        <w:rPr>
          <w:rFonts w:ascii="Arial" w:hAnsi="Arial" w:cs="Arial"/>
          <w:lang w:val="en-US"/>
        </w:rPr>
        <w:t xml:space="preserve"> addition was </w:t>
      </w:r>
      <w:r w:rsidR="00974417">
        <w:rPr>
          <w:rFonts w:ascii="Arial" w:hAnsi="Arial" w:cs="Arial"/>
          <w:lang w:val="en-US"/>
        </w:rPr>
        <w:t xml:space="preserve">valid </w:t>
      </w:r>
      <w:r w:rsidR="00A65792" w:rsidRPr="00964B8F">
        <w:rPr>
          <w:rFonts w:ascii="Arial" w:hAnsi="Arial" w:cs="Arial"/>
          <w:lang w:val="en-US"/>
        </w:rPr>
        <w:t>only</w:t>
      </w:r>
      <w:r w:rsidRPr="00964B8F">
        <w:rPr>
          <w:rFonts w:ascii="Arial" w:hAnsi="Arial" w:cs="Arial"/>
          <w:lang w:val="en-US"/>
        </w:rPr>
        <w:t xml:space="preserve"> 4 months</w:t>
      </w:r>
      <w:r w:rsidR="00A65792" w:rsidRPr="00964B8F">
        <w:rPr>
          <w:rFonts w:ascii="Arial" w:hAnsi="Arial" w:cs="Arial"/>
          <w:lang w:val="en-US"/>
        </w:rPr>
        <w:t xml:space="preserve">, as </w:t>
      </w:r>
      <w:r w:rsidRPr="00964B8F">
        <w:rPr>
          <w:rFonts w:ascii="Arial" w:hAnsi="Arial" w:cs="Arial"/>
          <w:lang w:val="en-US"/>
        </w:rPr>
        <w:t>later in</w:t>
      </w:r>
      <w:r w:rsidR="00A65792" w:rsidRPr="00964B8F">
        <w:rPr>
          <w:rFonts w:ascii="Arial" w:hAnsi="Arial" w:cs="Arial"/>
          <w:lang w:val="en-US"/>
        </w:rPr>
        <w:t xml:space="preserve"> 2022 the definition </w:t>
      </w:r>
      <w:proofErr w:type="gramStart"/>
      <w:r w:rsidR="00A65792" w:rsidRPr="00964B8F">
        <w:rPr>
          <w:rFonts w:ascii="Arial" w:hAnsi="Arial" w:cs="Arial"/>
          <w:lang w:val="en-US"/>
        </w:rPr>
        <w:t xml:space="preserve">was again </w:t>
      </w:r>
      <w:r w:rsidRPr="00964B8F">
        <w:rPr>
          <w:rFonts w:ascii="Arial" w:hAnsi="Arial" w:cs="Arial"/>
          <w:lang w:val="en-US"/>
        </w:rPr>
        <w:t>amended</w:t>
      </w:r>
      <w:proofErr w:type="gramEnd"/>
      <w:r w:rsidR="00E33435">
        <w:rPr>
          <w:rFonts w:ascii="Arial" w:hAnsi="Arial" w:cs="Arial"/>
          <w:lang w:val="en-US"/>
        </w:rPr>
        <w:t>,</w:t>
      </w:r>
      <w:r w:rsidRPr="00964B8F">
        <w:rPr>
          <w:rFonts w:ascii="Arial" w:hAnsi="Arial" w:cs="Arial"/>
          <w:lang w:val="en-US"/>
        </w:rPr>
        <w:t xml:space="preserve"> based on a clarification request from S-129 PT. The current definition </w:t>
      </w:r>
      <w:r w:rsidR="00A65792" w:rsidRPr="00964B8F">
        <w:rPr>
          <w:rFonts w:ascii="Arial" w:hAnsi="Arial" w:cs="Arial"/>
          <w:lang w:val="en-US"/>
        </w:rPr>
        <w:t xml:space="preserve">since 07/2022 </w:t>
      </w:r>
      <w:r w:rsidRPr="00964B8F">
        <w:rPr>
          <w:rFonts w:ascii="Arial" w:hAnsi="Arial" w:cs="Arial"/>
          <w:lang w:val="en-US"/>
        </w:rPr>
        <w:t>is</w:t>
      </w:r>
      <w:proofErr w:type="gramStart"/>
      <w:r w:rsidRPr="00964B8F">
        <w:rPr>
          <w:rFonts w:ascii="Arial" w:hAnsi="Arial" w:cs="Arial"/>
          <w:lang w:val="en-US"/>
        </w:rPr>
        <w:t>;</w:t>
      </w:r>
      <w:proofErr w:type="gramEnd"/>
    </w:p>
    <w:p w:rsidR="00042507" w:rsidRDefault="00A65792" w:rsidP="00042507">
      <w:pPr>
        <w:pStyle w:val="PlainText"/>
        <w:rPr>
          <w:rFonts w:ascii="Arial" w:hAnsi="Arial" w:cs="Arial"/>
          <w:i/>
          <w:lang w:val="en-US"/>
        </w:rPr>
      </w:pPr>
      <w:r w:rsidRPr="00964B8F">
        <w:rPr>
          <w:rFonts w:ascii="Arial" w:hAnsi="Arial" w:cs="Arial"/>
          <w:i/>
          <w:lang w:val="en-US"/>
        </w:rPr>
        <w:t>"</w:t>
      </w:r>
      <w:r w:rsidR="00042507" w:rsidRPr="00964B8F">
        <w:rPr>
          <w:rFonts w:ascii="Arial" w:hAnsi="Arial" w:cs="Arial"/>
          <w:i/>
          <w:lang w:val="en-US"/>
        </w:rPr>
        <w:t>The Under Keel Clearance allowing for a vessel’s static draught only</w:t>
      </w:r>
      <w:r w:rsidRPr="00964B8F">
        <w:rPr>
          <w:rFonts w:ascii="Arial" w:hAnsi="Arial" w:cs="Arial"/>
          <w:i/>
          <w:lang w:val="en-US"/>
        </w:rPr>
        <w:t>"</w:t>
      </w:r>
      <w:r w:rsidR="00F226BA">
        <w:rPr>
          <w:rFonts w:ascii="Arial" w:hAnsi="Arial" w:cs="Arial"/>
          <w:i/>
          <w:lang w:val="en-US"/>
        </w:rPr>
        <w:t>.</w:t>
      </w:r>
    </w:p>
    <w:p w:rsidR="00211CDF" w:rsidRDefault="00211CDF" w:rsidP="00042507">
      <w:pPr>
        <w:pStyle w:val="PlainText"/>
        <w:rPr>
          <w:rFonts w:ascii="Arial" w:hAnsi="Arial" w:cs="Arial"/>
          <w:i/>
          <w:lang w:val="en-US"/>
        </w:rPr>
      </w:pPr>
    </w:p>
    <w:p w:rsidR="003E4FB7" w:rsidRPr="00974417" w:rsidRDefault="003E4FB7" w:rsidP="00042507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With only textual descriptions within the GI-registry, the intended use and </w:t>
      </w:r>
      <w:r w:rsidR="002D4969">
        <w:rPr>
          <w:rFonts w:ascii="Arial" w:hAnsi="Arial" w:cs="Arial"/>
          <w:lang w:val="en-US"/>
        </w:rPr>
        <w:t xml:space="preserve">correct </w:t>
      </w:r>
      <w:r>
        <w:rPr>
          <w:rFonts w:ascii="Arial" w:hAnsi="Arial" w:cs="Arial"/>
          <w:lang w:val="en-US"/>
        </w:rPr>
        <w:t>interpretation of the definitions in different situations is not straightforward.</w:t>
      </w:r>
    </w:p>
    <w:p w:rsidR="004F5A06" w:rsidRDefault="004F5A06" w:rsidP="004F5A06">
      <w:pPr>
        <w:pStyle w:val="Heading2"/>
        <w:rPr>
          <w:rFonts w:ascii="Arial" w:hAnsi="Arial" w:cs="Arial"/>
          <w:szCs w:val="22"/>
        </w:rPr>
      </w:pPr>
      <w:r w:rsidRPr="00964B8F">
        <w:rPr>
          <w:rFonts w:ascii="Arial" w:hAnsi="Arial" w:cs="Arial"/>
          <w:szCs w:val="22"/>
        </w:rPr>
        <w:lastRenderedPageBreak/>
        <w:t>Conclusions</w:t>
      </w:r>
    </w:p>
    <w:p w:rsidR="00211CDF" w:rsidRPr="00211CDF" w:rsidRDefault="007610B4" w:rsidP="00211CDF">
      <w:pPr>
        <w:jc w:val="both"/>
        <w:rPr>
          <w:rFonts w:ascii="Arial" w:eastAsiaTheme="minorHAnsi" w:hAnsi="Arial" w:cs="Arial"/>
          <w:sz w:val="22"/>
          <w:szCs w:val="21"/>
        </w:rPr>
      </w:pPr>
      <w:r w:rsidRPr="00211CDF">
        <w:rPr>
          <w:rFonts w:ascii="Arial" w:eastAsiaTheme="minorHAnsi" w:hAnsi="Arial" w:cs="Arial"/>
          <w:sz w:val="22"/>
          <w:szCs w:val="21"/>
        </w:rPr>
        <w:t xml:space="preserve">There are </w:t>
      </w:r>
      <w:r w:rsidR="005441B4">
        <w:rPr>
          <w:rFonts w:ascii="Arial" w:eastAsiaTheme="minorHAnsi" w:hAnsi="Arial" w:cs="Arial"/>
          <w:sz w:val="22"/>
          <w:szCs w:val="21"/>
        </w:rPr>
        <w:t>several "</w:t>
      </w:r>
      <w:r w:rsidRPr="00211CDF">
        <w:rPr>
          <w:rFonts w:ascii="Arial" w:eastAsiaTheme="minorHAnsi" w:hAnsi="Arial" w:cs="Arial"/>
          <w:sz w:val="22"/>
          <w:szCs w:val="21"/>
        </w:rPr>
        <w:t>industry standards</w:t>
      </w:r>
      <w:r w:rsidR="005441B4">
        <w:rPr>
          <w:rFonts w:ascii="Arial" w:eastAsiaTheme="minorHAnsi" w:hAnsi="Arial" w:cs="Arial"/>
          <w:sz w:val="22"/>
          <w:szCs w:val="21"/>
        </w:rPr>
        <w:t>"</w:t>
      </w:r>
      <w:r w:rsidRPr="00211CDF">
        <w:rPr>
          <w:rFonts w:ascii="Arial" w:eastAsiaTheme="minorHAnsi" w:hAnsi="Arial" w:cs="Arial"/>
          <w:sz w:val="22"/>
          <w:szCs w:val="21"/>
        </w:rPr>
        <w:t xml:space="preserve"> related to UKC, as </w:t>
      </w:r>
      <w:r w:rsidR="005441B4">
        <w:rPr>
          <w:rFonts w:ascii="Arial" w:eastAsiaTheme="minorHAnsi" w:hAnsi="Arial" w:cs="Arial"/>
          <w:sz w:val="22"/>
          <w:szCs w:val="21"/>
        </w:rPr>
        <w:t>indicated</w:t>
      </w:r>
      <w:r w:rsidRPr="00211CDF">
        <w:rPr>
          <w:rFonts w:ascii="Arial" w:eastAsiaTheme="minorHAnsi" w:hAnsi="Arial" w:cs="Arial"/>
          <w:sz w:val="22"/>
          <w:szCs w:val="21"/>
        </w:rPr>
        <w:t xml:space="preserve"> in the original GI-registry justification.</w:t>
      </w:r>
      <w:r w:rsidR="005441B4">
        <w:rPr>
          <w:rFonts w:ascii="Arial" w:eastAsiaTheme="minorHAnsi" w:hAnsi="Arial" w:cs="Arial"/>
          <w:sz w:val="22"/>
          <w:szCs w:val="21"/>
        </w:rPr>
        <w:t xml:space="preserve"> </w:t>
      </w:r>
      <w:r w:rsidRPr="00211CDF">
        <w:rPr>
          <w:rFonts w:ascii="Arial" w:eastAsiaTheme="minorHAnsi" w:hAnsi="Arial" w:cs="Arial"/>
          <w:sz w:val="22"/>
          <w:szCs w:val="21"/>
        </w:rPr>
        <w:t xml:space="preserve">The current discussion has identified different </w:t>
      </w:r>
      <w:r w:rsidR="005441B4">
        <w:rPr>
          <w:rFonts w:ascii="Arial" w:eastAsiaTheme="minorHAnsi" w:hAnsi="Arial" w:cs="Arial"/>
          <w:sz w:val="22"/>
          <w:szCs w:val="21"/>
        </w:rPr>
        <w:t xml:space="preserve">use of </w:t>
      </w:r>
      <w:r w:rsidR="008F3163">
        <w:rPr>
          <w:rFonts w:ascii="Arial" w:eastAsiaTheme="minorHAnsi" w:hAnsi="Arial" w:cs="Arial"/>
          <w:sz w:val="22"/>
          <w:szCs w:val="21"/>
        </w:rPr>
        <w:t xml:space="preserve">terms </w:t>
      </w:r>
      <w:r w:rsidRPr="00211CDF">
        <w:rPr>
          <w:rFonts w:ascii="Arial" w:eastAsiaTheme="minorHAnsi" w:hAnsi="Arial" w:cs="Arial"/>
          <w:sz w:val="22"/>
          <w:szCs w:val="21"/>
        </w:rPr>
        <w:t>especially related to Design</w:t>
      </w:r>
      <w:r w:rsidR="00B43BE2">
        <w:rPr>
          <w:rFonts w:ascii="Arial" w:eastAsiaTheme="minorHAnsi" w:hAnsi="Arial" w:cs="Arial"/>
          <w:sz w:val="22"/>
          <w:szCs w:val="21"/>
        </w:rPr>
        <w:t xml:space="preserve"> </w:t>
      </w:r>
      <w:r w:rsidRPr="00211CDF">
        <w:rPr>
          <w:rFonts w:ascii="Arial" w:eastAsiaTheme="minorHAnsi" w:hAnsi="Arial" w:cs="Arial"/>
          <w:sz w:val="22"/>
          <w:szCs w:val="21"/>
        </w:rPr>
        <w:t>vs. Operational concepts</w:t>
      </w:r>
      <w:r w:rsidR="00211CDF" w:rsidRPr="00211CDF">
        <w:rPr>
          <w:rFonts w:ascii="Arial" w:eastAsiaTheme="minorHAnsi" w:hAnsi="Arial" w:cs="Arial"/>
          <w:sz w:val="22"/>
          <w:szCs w:val="21"/>
        </w:rPr>
        <w:t xml:space="preserve">, but also </w:t>
      </w:r>
      <w:r w:rsidRPr="00211CDF">
        <w:rPr>
          <w:rFonts w:ascii="Arial" w:eastAsiaTheme="minorHAnsi" w:hAnsi="Arial" w:cs="Arial"/>
          <w:sz w:val="22"/>
          <w:szCs w:val="21"/>
        </w:rPr>
        <w:t xml:space="preserve">Regional </w:t>
      </w:r>
      <w:r w:rsidR="00211CDF" w:rsidRPr="00211CDF">
        <w:rPr>
          <w:rFonts w:ascii="Arial" w:eastAsiaTheme="minorHAnsi" w:hAnsi="Arial" w:cs="Arial"/>
          <w:sz w:val="22"/>
          <w:szCs w:val="21"/>
        </w:rPr>
        <w:t xml:space="preserve">and </w:t>
      </w:r>
      <w:r w:rsidR="005441B4">
        <w:rPr>
          <w:rFonts w:ascii="Arial" w:eastAsiaTheme="minorHAnsi" w:hAnsi="Arial" w:cs="Arial"/>
          <w:sz w:val="22"/>
          <w:szCs w:val="21"/>
        </w:rPr>
        <w:t>C</w:t>
      </w:r>
      <w:r w:rsidR="00211CDF" w:rsidRPr="00211CDF">
        <w:rPr>
          <w:rFonts w:ascii="Arial" w:eastAsiaTheme="minorHAnsi" w:hAnsi="Arial" w:cs="Arial"/>
          <w:sz w:val="22"/>
          <w:szCs w:val="21"/>
        </w:rPr>
        <w:t>ultural differences in application are noted.</w:t>
      </w:r>
      <w:r w:rsidR="005441B4">
        <w:rPr>
          <w:rFonts w:ascii="Arial" w:eastAsiaTheme="minorHAnsi" w:hAnsi="Arial" w:cs="Arial"/>
          <w:sz w:val="22"/>
          <w:szCs w:val="21"/>
        </w:rPr>
        <w:t xml:space="preserve"> Additionally, use of depths </w:t>
      </w:r>
      <w:r w:rsidR="008F3163">
        <w:rPr>
          <w:rFonts w:ascii="Arial" w:eastAsiaTheme="minorHAnsi" w:hAnsi="Arial" w:cs="Arial"/>
          <w:sz w:val="22"/>
          <w:szCs w:val="21"/>
        </w:rPr>
        <w:t xml:space="preserve">on nautical charts, and associated margins </w:t>
      </w:r>
      <w:r w:rsidR="005441B4">
        <w:rPr>
          <w:rFonts w:ascii="Arial" w:eastAsiaTheme="minorHAnsi" w:hAnsi="Arial" w:cs="Arial"/>
          <w:sz w:val="22"/>
          <w:szCs w:val="21"/>
        </w:rPr>
        <w:t xml:space="preserve">in relation to current GI- definitions raised </w:t>
      </w:r>
      <w:r w:rsidR="008F3163">
        <w:rPr>
          <w:rFonts w:ascii="Arial" w:eastAsiaTheme="minorHAnsi" w:hAnsi="Arial" w:cs="Arial"/>
          <w:sz w:val="22"/>
          <w:szCs w:val="21"/>
        </w:rPr>
        <w:t xml:space="preserve">some </w:t>
      </w:r>
      <w:r w:rsidR="005441B4">
        <w:rPr>
          <w:rFonts w:ascii="Arial" w:eastAsiaTheme="minorHAnsi" w:hAnsi="Arial" w:cs="Arial"/>
          <w:sz w:val="22"/>
          <w:szCs w:val="21"/>
        </w:rPr>
        <w:t xml:space="preserve">questions. </w:t>
      </w:r>
    </w:p>
    <w:p w:rsidR="003E4FB7" w:rsidRDefault="003E4FB7" w:rsidP="00211CDF">
      <w:pPr>
        <w:rPr>
          <w:lang w:val="en-AU"/>
        </w:rPr>
      </w:pPr>
    </w:p>
    <w:p w:rsidR="008F3163" w:rsidRDefault="008F3163" w:rsidP="00460D0D">
      <w:pPr>
        <w:rPr>
          <w:rFonts w:ascii="Arial" w:eastAsiaTheme="minorHAnsi" w:hAnsi="Arial" w:cs="Arial"/>
          <w:sz w:val="22"/>
          <w:szCs w:val="21"/>
        </w:rPr>
      </w:pPr>
      <w:r w:rsidRPr="00460D0D">
        <w:rPr>
          <w:rFonts w:ascii="Arial" w:eastAsiaTheme="minorHAnsi" w:hAnsi="Arial" w:cs="Arial"/>
          <w:sz w:val="22"/>
          <w:szCs w:val="21"/>
        </w:rPr>
        <w:t xml:space="preserve">From a mariners point of view "industry standards" </w:t>
      </w:r>
      <w:proofErr w:type="gramStart"/>
      <w:r w:rsidRPr="00460D0D">
        <w:rPr>
          <w:rFonts w:ascii="Arial" w:eastAsiaTheme="minorHAnsi" w:hAnsi="Arial" w:cs="Arial"/>
          <w:sz w:val="22"/>
          <w:szCs w:val="21"/>
        </w:rPr>
        <w:t>are considered</w:t>
      </w:r>
      <w:proofErr w:type="gramEnd"/>
      <w:r w:rsidRPr="00460D0D">
        <w:rPr>
          <w:rFonts w:ascii="Arial" w:eastAsiaTheme="minorHAnsi" w:hAnsi="Arial" w:cs="Arial"/>
          <w:sz w:val="22"/>
          <w:szCs w:val="21"/>
        </w:rPr>
        <w:t xml:space="preserve"> the concepts described in mariners handbooks, nautical charts </w:t>
      </w:r>
      <w:r w:rsidR="00460D0D" w:rsidRPr="00460D0D">
        <w:rPr>
          <w:rFonts w:ascii="Arial" w:eastAsiaTheme="minorHAnsi" w:hAnsi="Arial" w:cs="Arial"/>
          <w:sz w:val="22"/>
          <w:szCs w:val="21"/>
        </w:rPr>
        <w:t xml:space="preserve">(S-4) </w:t>
      </w:r>
      <w:r w:rsidRPr="00460D0D">
        <w:rPr>
          <w:rFonts w:ascii="Arial" w:eastAsiaTheme="minorHAnsi" w:hAnsi="Arial" w:cs="Arial"/>
          <w:sz w:val="22"/>
          <w:szCs w:val="21"/>
        </w:rPr>
        <w:t>and</w:t>
      </w:r>
      <w:r w:rsidR="00460D0D" w:rsidRPr="00460D0D">
        <w:rPr>
          <w:rFonts w:ascii="Arial" w:eastAsiaTheme="minorHAnsi" w:hAnsi="Arial" w:cs="Arial"/>
          <w:sz w:val="22"/>
          <w:szCs w:val="21"/>
        </w:rPr>
        <w:t xml:space="preserve"> related port handbooks. </w:t>
      </w:r>
      <w:r>
        <w:rPr>
          <w:rFonts w:ascii="Arial" w:eastAsiaTheme="minorHAnsi" w:hAnsi="Arial" w:cs="Arial"/>
          <w:sz w:val="22"/>
          <w:szCs w:val="21"/>
        </w:rPr>
        <w:t xml:space="preserve">Even though </w:t>
      </w:r>
      <w:r w:rsidR="001A2E4F">
        <w:rPr>
          <w:rFonts w:ascii="Arial" w:eastAsiaTheme="minorHAnsi" w:hAnsi="Arial" w:cs="Arial"/>
          <w:sz w:val="22"/>
          <w:szCs w:val="21"/>
        </w:rPr>
        <w:t>onboard personnel</w:t>
      </w:r>
      <w:r>
        <w:rPr>
          <w:rFonts w:ascii="Arial" w:eastAsiaTheme="minorHAnsi" w:hAnsi="Arial" w:cs="Arial"/>
          <w:sz w:val="22"/>
          <w:szCs w:val="21"/>
        </w:rPr>
        <w:t xml:space="preserve"> </w:t>
      </w:r>
      <w:r w:rsidR="001A2E4F">
        <w:rPr>
          <w:rFonts w:ascii="Arial" w:eastAsiaTheme="minorHAnsi" w:hAnsi="Arial" w:cs="Arial"/>
          <w:sz w:val="22"/>
          <w:szCs w:val="21"/>
        </w:rPr>
        <w:t xml:space="preserve">generally </w:t>
      </w:r>
      <w:r>
        <w:rPr>
          <w:rFonts w:ascii="Arial" w:eastAsiaTheme="minorHAnsi" w:hAnsi="Arial" w:cs="Arial"/>
          <w:sz w:val="22"/>
          <w:szCs w:val="21"/>
        </w:rPr>
        <w:t>might not be fam</w:t>
      </w:r>
      <w:r w:rsidR="00645194">
        <w:rPr>
          <w:rFonts w:ascii="Arial" w:eastAsiaTheme="minorHAnsi" w:hAnsi="Arial" w:cs="Arial"/>
          <w:sz w:val="22"/>
          <w:szCs w:val="21"/>
        </w:rPr>
        <w:t xml:space="preserve">iliar with the design concepts, </w:t>
      </w:r>
      <w:r>
        <w:rPr>
          <w:rFonts w:ascii="Arial" w:eastAsiaTheme="minorHAnsi" w:hAnsi="Arial" w:cs="Arial"/>
          <w:sz w:val="22"/>
          <w:szCs w:val="21"/>
        </w:rPr>
        <w:t xml:space="preserve">mainly </w:t>
      </w:r>
      <w:r w:rsidR="00645194">
        <w:rPr>
          <w:rFonts w:ascii="Arial" w:eastAsiaTheme="minorHAnsi" w:hAnsi="Arial" w:cs="Arial"/>
          <w:sz w:val="22"/>
          <w:szCs w:val="21"/>
        </w:rPr>
        <w:t>adopted from PIANC</w:t>
      </w:r>
      <w:r>
        <w:rPr>
          <w:rFonts w:ascii="Arial" w:eastAsiaTheme="minorHAnsi" w:hAnsi="Arial" w:cs="Arial"/>
          <w:sz w:val="22"/>
          <w:szCs w:val="21"/>
        </w:rPr>
        <w:t xml:space="preserve">, these are </w:t>
      </w:r>
      <w:r w:rsidR="00BA631D">
        <w:rPr>
          <w:rFonts w:ascii="Arial" w:eastAsiaTheme="minorHAnsi" w:hAnsi="Arial" w:cs="Arial"/>
          <w:sz w:val="22"/>
          <w:szCs w:val="21"/>
        </w:rPr>
        <w:t xml:space="preserve">also </w:t>
      </w:r>
      <w:r w:rsidR="00460D0D">
        <w:rPr>
          <w:rFonts w:ascii="Arial" w:eastAsiaTheme="minorHAnsi" w:hAnsi="Arial" w:cs="Arial"/>
          <w:sz w:val="22"/>
          <w:szCs w:val="21"/>
        </w:rPr>
        <w:t xml:space="preserve">widely </w:t>
      </w:r>
      <w:r>
        <w:rPr>
          <w:rFonts w:ascii="Arial" w:eastAsiaTheme="minorHAnsi" w:hAnsi="Arial" w:cs="Arial"/>
          <w:sz w:val="22"/>
          <w:szCs w:val="21"/>
        </w:rPr>
        <w:t>adopted in certain areas</w:t>
      </w:r>
      <w:r w:rsidR="00BA631D">
        <w:rPr>
          <w:rFonts w:ascii="Arial" w:eastAsiaTheme="minorHAnsi" w:hAnsi="Arial" w:cs="Arial"/>
          <w:sz w:val="22"/>
          <w:szCs w:val="21"/>
        </w:rPr>
        <w:t xml:space="preserve"> like the Baltic Sea</w:t>
      </w:r>
      <w:r>
        <w:rPr>
          <w:rFonts w:ascii="Arial" w:eastAsiaTheme="minorHAnsi" w:hAnsi="Arial" w:cs="Arial"/>
          <w:sz w:val="22"/>
          <w:szCs w:val="21"/>
        </w:rPr>
        <w:t xml:space="preserve">, and worldwide by </w:t>
      </w:r>
      <w:r w:rsidR="00460D0D">
        <w:rPr>
          <w:rFonts w:ascii="Arial" w:eastAsiaTheme="minorHAnsi" w:hAnsi="Arial" w:cs="Arial"/>
          <w:sz w:val="22"/>
          <w:szCs w:val="21"/>
        </w:rPr>
        <w:t>some operationa</w:t>
      </w:r>
      <w:r w:rsidR="00BA631D">
        <w:rPr>
          <w:rFonts w:ascii="Arial" w:eastAsiaTheme="minorHAnsi" w:hAnsi="Arial" w:cs="Arial"/>
          <w:sz w:val="22"/>
          <w:szCs w:val="21"/>
        </w:rPr>
        <w:t>l user groups</w:t>
      </w:r>
      <w:r w:rsidR="00460D0D">
        <w:rPr>
          <w:rFonts w:ascii="Arial" w:eastAsiaTheme="minorHAnsi" w:hAnsi="Arial" w:cs="Arial"/>
          <w:sz w:val="22"/>
          <w:szCs w:val="21"/>
        </w:rPr>
        <w:t xml:space="preserve">, </w:t>
      </w:r>
      <w:r w:rsidR="00156D3A">
        <w:rPr>
          <w:rFonts w:ascii="Arial" w:eastAsiaTheme="minorHAnsi" w:hAnsi="Arial" w:cs="Arial"/>
          <w:sz w:val="22"/>
          <w:szCs w:val="21"/>
        </w:rPr>
        <w:t xml:space="preserve">such </w:t>
      </w:r>
      <w:r w:rsidR="00460D0D">
        <w:rPr>
          <w:rFonts w:ascii="Arial" w:eastAsiaTheme="minorHAnsi" w:hAnsi="Arial" w:cs="Arial"/>
          <w:sz w:val="22"/>
          <w:szCs w:val="21"/>
        </w:rPr>
        <w:t xml:space="preserve">as </w:t>
      </w:r>
      <w:r>
        <w:rPr>
          <w:rFonts w:ascii="Arial" w:eastAsiaTheme="minorHAnsi" w:hAnsi="Arial" w:cs="Arial"/>
          <w:sz w:val="22"/>
          <w:szCs w:val="21"/>
        </w:rPr>
        <w:t>pilots. The</w:t>
      </w:r>
      <w:r w:rsidR="00156D3A">
        <w:rPr>
          <w:rFonts w:ascii="Arial" w:eastAsiaTheme="minorHAnsi" w:hAnsi="Arial" w:cs="Arial"/>
          <w:sz w:val="22"/>
          <w:szCs w:val="21"/>
        </w:rPr>
        <w:t xml:space="preserve"> </w:t>
      </w:r>
      <w:r>
        <w:rPr>
          <w:rFonts w:ascii="Arial" w:eastAsiaTheme="minorHAnsi" w:hAnsi="Arial" w:cs="Arial"/>
          <w:sz w:val="22"/>
          <w:szCs w:val="21"/>
        </w:rPr>
        <w:t xml:space="preserve">design concepts </w:t>
      </w:r>
      <w:r w:rsidR="00156D3A">
        <w:rPr>
          <w:rFonts w:ascii="Arial" w:eastAsiaTheme="minorHAnsi" w:hAnsi="Arial" w:cs="Arial"/>
          <w:sz w:val="22"/>
          <w:szCs w:val="21"/>
        </w:rPr>
        <w:t xml:space="preserve">also seem to be </w:t>
      </w:r>
      <w:r w:rsidR="001A2E4F">
        <w:rPr>
          <w:rFonts w:ascii="Arial" w:eastAsiaTheme="minorHAnsi" w:hAnsi="Arial" w:cs="Arial"/>
          <w:sz w:val="22"/>
          <w:szCs w:val="21"/>
        </w:rPr>
        <w:t xml:space="preserve">the concept of choice </w:t>
      </w:r>
      <w:r>
        <w:rPr>
          <w:rFonts w:ascii="Arial" w:eastAsiaTheme="minorHAnsi" w:hAnsi="Arial" w:cs="Arial"/>
          <w:sz w:val="22"/>
          <w:szCs w:val="21"/>
        </w:rPr>
        <w:t xml:space="preserve">in </w:t>
      </w:r>
      <w:r w:rsidR="001A2E4F">
        <w:rPr>
          <w:rFonts w:ascii="Arial" w:eastAsiaTheme="minorHAnsi" w:hAnsi="Arial" w:cs="Arial"/>
          <w:sz w:val="22"/>
          <w:szCs w:val="21"/>
        </w:rPr>
        <w:t xml:space="preserve">many </w:t>
      </w:r>
      <w:r w:rsidR="00412D44" w:rsidRPr="005441B4">
        <w:rPr>
          <w:rFonts w:ascii="Arial" w:eastAsiaTheme="minorHAnsi" w:hAnsi="Arial" w:cs="Arial"/>
          <w:sz w:val="22"/>
          <w:szCs w:val="21"/>
        </w:rPr>
        <w:t xml:space="preserve">digital operational services such as </w:t>
      </w:r>
      <w:r w:rsidR="00BA631D">
        <w:rPr>
          <w:rFonts w:ascii="Arial" w:eastAsiaTheme="minorHAnsi" w:hAnsi="Arial" w:cs="Arial"/>
          <w:sz w:val="22"/>
          <w:szCs w:val="21"/>
        </w:rPr>
        <w:t>(</w:t>
      </w:r>
      <w:r w:rsidR="005441B4">
        <w:rPr>
          <w:rFonts w:ascii="Arial" w:eastAsiaTheme="minorHAnsi" w:hAnsi="Arial" w:cs="Arial"/>
          <w:sz w:val="22"/>
          <w:szCs w:val="21"/>
        </w:rPr>
        <w:t>S-129 related</w:t>
      </w:r>
      <w:r w:rsidR="00BA631D">
        <w:rPr>
          <w:rFonts w:ascii="Arial" w:eastAsiaTheme="minorHAnsi" w:hAnsi="Arial" w:cs="Arial"/>
          <w:sz w:val="22"/>
          <w:szCs w:val="21"/>
        </w:rPr>
        <w:t>)</w:t>
      </w:r>
      <w:r w:rsidR="005441B4">
        <w:rPr>
          <w:rFonts w:ascii="Arial" w:eastAsiaTheme="minorHAnsi" w:hAnsi="Arial" w:cs="Arial"/>
          <w:sz w:val="22"/>
          <w:szCs w:val="21"/>
        </w:rPr>
        <w:t xml:space="preserve"> </w:t>
      </w:r>
      <w:r w:rsidR="00412D44" w:rsidRPr="005441B4">
        <w:rPr>
          <w:rFonts w:ascii="Arial" w:eastAsiaTheme="minorHAnsi" w:hAnsi="Arial" w:cs="Arial"/>
          <w:sz w:val="22"/>
          <w:szCs w:val="21"/>
        </w:rPr>
        <w:t>UKC- management systems.</w:t>
      </w:r>
      <w:r>
        <w:rPr>
          <w:rFonts w:ascii="Arial" w:eastAsiaTheme="minorHAnsi" w:hAnsi="Arial" w:cs="Arial"/>
          <w:sz w:val="22"/>
          <w:szCs w:val="21"/>
        </w:rPr>
        <w:t xml:space="preserve"> </w:t>
      </w:r>
    </w:p>
    <w:p w:rsidR="004F5A06" w:rsidRDefault="004F5A06" w:rsidP="004F5A06">
      <w:pPr>
        <w:pStyle w:val="Heading2"/>
        <w:rPr>
          <w:rFonts w:ascii="Arial" w:hAnsi="Arial" w:cs="Arial"/>
          <w:szCs w:val="22"/>
        </w:rPr>
      </w:pPr>
      <w:bookmarkStart w:id="0" w:name="_GoBack"/>
      <w:bookmarkEnd w:id="0"/>
      <w:r w:rsidRPr="00964B8F">
        <w:rPr>
          <w:rFonts w:ascii="Arial" w:hAnsi="Arial" w:cs="Arial"/>
          <w:szCs w:val="22"/>
        </w:rPr>
        <w:t>Recommendations</w:t>
      </w:r>
    </w:p>
    <w:p w:rsidR="00BA631D" w:rsidRDefault="001A2E4F" w:rsidP="005441B4">
      <w:pPr>
        <w:pStyle w:val="PlainTex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need </w:t>
      </w:r>
      <w:r w:rsidR="00BA631D">
        <w:rPr>
          <w:rFonts w:ascii="Arial" w:hAnsi="Arial" w:cs="Arial"/>
          <w:lang w:val="en-AU"/>
        </w:rPr>
        <w:t xml:space="preserve">to </w:t>
      </w:r>
      <w:r w:rsidR="00641D92">
        <w:rPr>
          <w:rFonts w:ascii="Arial" w:hAnsi="Arial" w:cs="Arial"/>
          <w:lang w:val="en-AU"/>
        </w:rPr>
        <w:t xml:space="preserve">further clarify </w:t>
      </w:r>
      <w:r w:rsidR="00BA631D">
        <w:rPr>
          <w:rFonts w:ascii="Arial" w:hAnsi="Arial" w:cs="Arial"/>
          <w:lang w:val="en-AU"/>
        </w:rPr>
        <w:t>operational</w:t>
      </w:r>
      <w:r w:rsidR="00641D92">
        <w:rPr>
          <w:rFonts w:ascii="Arial" w:hAnsi="Arial" w:cs="Arial"/>
          <w:lang w:val="en-AU"/>
        </w:rPr>
        <w:t>-</w:t>
      </w:r>
      <w:r w:rsidR="00BA631D">
        <w:rPr>
          <w:rFonts w:ascii="Arial" w:hAnsi="Arial" w:cs="Arial"/>
          <w:lang w:val="en-AU"/>
        </w:rPr>
        <w:t xml:space="preserve"> and </w:t>
      </w:r>
      <w:r>
        <w:rPr>
          <w:rFonts w:ascii="Arial" w:hAnsi="Arial" w:cs="Arial"/>
          <w:lang w:val="en-AU"/>
        </w:rPr>
        <w:t>design concepts</w:t>
      </w:r>
      <w:r w:rsidR="00641D92">
        <w:rPr>
          <w:rFonts w:ascii="Arial" w:hAnsi="Arial" w:cs="Arial"/>
          <w:lang w:val="en-AU"/>
        </w:rPr>
        <w:t xml:space="preserve"> </w:t>
      </w:r>
      <w:proofErr w:type="gramStart"/>
      <w:r w:rsidR="00641D92">
        <w:rPr>
          <w:rFonts w:ascii="Arial" w:hAnsi="Arial" w:cs="Arial"/>
          <w:lang w:val="en-AU"/>
        </w:rPr>
        <w:t>was identified</w:t>
      </w:r>
      <w:proofErr w:type="gramEnd"/>
      <w:r w:rsidR="00BA631D">
        <w:rPr>
          <w:rFonts w:ascii="Arial" w:hAnsi="Arial" w:cs="Arial"/>
          <w:lang w:val="en-AU"/>
        </w:rPr>
        <w:t xml:space="preserve">. Current use of concepts and the ongoing development of new digital products and services seem to bring design concepts </w:t>
      </w:r>
      <w:r w:rsidR="00B43BE2">
        <w:rPr>
          <w:rFonts w:ascii="Arial" w:hAnsi="Arial" w:cs="Arial"/>
          <w:lang w:val="en-AU"/>
        </w:rPr>
        <w:t xml:space="preserve">also </w:t>
      </w:r>
      <w:r w:rsidR="00BA631D">
        <w:rPr>
          <w:rFonts w:ascii="Arial" w:hAnsi="Arial" w:cs="Arial"/>
          <w:lang w:val="en-AU"/>
        </w:rPr>
        <w:t>into the operational context, and we must assume</w:t>
      </w:r>
      <w:r w:rsidR="00B43BE2">
        <w:rPr>
          <w:rFonts w:ascii="Arial" w:hAnsi="Arial" w:cs="Arial"/>
          <w:lang w:val="en-AU"/>
        </w:rPr>
        <w:t xml:space="preserve"> that in a near future</w:t>
      </w:r>
      <w:r w:rsidR="00BA631D">
        <w:rPr>
          <w:rFonts w:ascii="Arial" w:hAnsi="Arial" w:cs="Arial"/>
          <w:lang w:val="en-AU"/>
        </w:rPr>
        <w:t xml:space="preserve"> </w:t>
      </w:r>
      <w:r w:rsidR="00641D92">
        <w:rPr>
          <w:rFonts w:ascii="Arial" w:hAnsi="Arial" w:cs="Arial"/>
          <w:lang w:val="en-AU"/>
        </w:rPr>
        <w:t xml:space="preserve">also </w:t>
      </w:r>
      <w:proofErr w:type="spellStart"/>
      <w:r w:rsidR="00641D92">
        <w:rPr>
          <w:rFonts w:ascii="Arial" w:hAnsi="Arial" w:cs="Arial"/>
          <w:lang w:val="en-AU"/>
        </w:rPr>
        <w:t>onboard</w:t>
      </w:r>
      <w:proofErr w:type="spellEnd"/>
      <w:r w:rsidR="00641D92">
        <w:rPr>
          <w:rFonts w:ascii="Arial" w:hAnsi="Arial" w:cs="Arial"/>
          <w:lang w:val="en-AU"/>
        </w:rPr>
        <w:t xml:space="preserve"> might </w:t>
      </w:r>
      <w:r w:rsidR="00BA631D">
        <w:rPr>
          <w:rFonts w:ascii="Arial" w:hAnsi="Arial" w:cs="Arial"/>
          <w:lang w:val="en-AU"/>
        </w:rPr>
        <w:t xml:space="preserve">be facing both. </w:t>
      </w:r>
      <w:r w:rsidR="002C610F">
        <w:rPr>
          <w:rFonts w:ascii="Arial" w:hAnsi="Arial" w:cs="Arial"/>
          <w:lang w:val="en-AU"/>
        </w:rPr>
        <w:t>Ideally, operational and design concepts would be</w:t>
      </w:r>
      <w:r w:rsidR="002D4969">
        <w:rPr>
          <w:rFonts w:ascii="Arial" w:hAnsi="Arial" w:cs="Arial"/>
          <w:lang w:val="en-AU"/>
        </w:rPr>
        <w:t xml:space="preserve"> harmonized and interchangeable, but at least a distinction of terms by renaming or prefixing is needed.</w:t>
      </w:r>
    </w:p>
    <w:p w:rsidR="00BA631D" w:rsidRDefault="00BA631D" w:rsidP="005441B4">
      <w:pPr>
        <w:pStyle w:val="PlainText"/>
        <w:rPr>
          <w:rFonts w:ascii="Arial" w:hAnsi="Arial" w:cs="Arial"/>
          <w:lang w:val="en-AU"/>
        </w:rPr>
      </w:pPr>
    </w:p>
    <w:p w:rsidR="002C610F" w:rsidRDefault="002C610F" w:rsidP="005441B4">
      <w:pPr>
        <w:pStyle w:val="PlainTex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It </w:t>
      </w:r>
      <w:proofErr w:type="gramStart"/>
      <w:r w:rsidR="00641D92">
        <w:rPr>
          <w:rFonts w:ascii="Arial" w:hAnsi="Arial" w:cs="Arial"/>
          <w:lang w:val="en-AU"/>
        </w:rPr>
        <w:t>was recommended</w:t>
      </w:r>
      <w:proofErr w:type="gramEnd"/>
      <w:r w:rsidR="00641D92">
        <w:rPr>
          <w:rFonts w:ascii="Arial" w:hAnsi="Arial" w:cs="Arial"/>
          <w:lang w:val="en-AU"/>
        </w:rPr>
        <w:t xml:space="preserve"> within discussions, </w:t>
      </w:r>
      <w:r>
        <w:rPr>
          <w:rFonts w:ascii="Arial" w:hAnsi="Arial" w:cs="Arial"/>
          <w:lang w:val="en-AU"/>
        </w:rPr>
        <w:t xml:space="preserve">that </w:t>
      </w:r>
      <w:r w:rsidR="00641D92">
        <w:rPr>
          <w:rFonts w:ascii="Arial" w:hAnsi="Arial" w:cs="Arial"/>
          <w:lang w:val="en-AU"/>
        </w:rPr>
        <w:t xml:space="preserve">different kinds of </w:t>
      </w:r>
      <w:r>
        <w:rPr>
          <w:rFonts w:ascii="Arial" w:hAnsi="Arial" w:cs="Arial"/>
          <w:lang w:val="en-AU"/>
        </w:rPr>
        <w:t xml:space="preserve">operational </w:t>
      </w:r>
      <w:r w:rsidR="002D4969">
        <w:rPr>
          <w:rFonts w:ascii="Arial" w:hAnsi="Arial" w:cs="Arial"/>
          <w:lang w:val="en-AU"/>
        </w:rPr>
        <w:t>use-cases</w:t>
      </w:r>
      <w:r w:rsidR="00641D92">
        <w:rPr>
          <w:rFonts w:ascii="Arial" w:hAnsi="Arial" w:cs="Arial"/>
          <w:lang w:val="en-AU"/>
        </w:rPr>
        <w:t xml:space="preserve"> should be documented, in order to gain a better understanding of the field that should be </w:t>
      </w:r>
      <w:r>
        <w:rPr>
          <w:rFonts w:ascii="Arial" w:hAnsi="Arial" w:cs="Arial"/>
          <w:lang w:val="en-AU"/>
        </w:rPr>
        <w:t>supported by GI-registry entries.</w:t>
      </w:r>
      <w:r w:rsidR="00E02496">
        <w:rPr>
          <w:rFonts w:ascii="Arial" w:hAnsi="Arial" w:cs="Arial"/>
          <w:lang w:val="en-AU"/>
        </w:rPr>
        <w:t xml:space="preserve"> </w:t>
      </w:r>
      <w:r w:rsidR="00641D92">
        <w:rPr>
          <w:rFonts w:ascii="Arial" w:hAnsi="Arial" w:cs="Arial"/>
          <w:lang w:val="en-AU"/>
        </w:rPr>
        <w:t xml:space="preserve">Within IHO, additional to NIPWG, </w:t>
      </w:r>
      <w:r w:rsidR="00C8295F">
        <w:rPr>
          <w:rFonts w:ascii="Arial" w:hAnsi="Arial" w:cs="Arial"/>
          <w:lang w:val="en-AU"/>
        </w:rPr>
        <w:t>a</w:t>
      </w:r>
      <w:r w:rsidR="00E02496">
        <w:rPr>
          <w:rFonts w:ascii="Arial" w:hAnsi="Arial" w:cs="Arial"/>
          <w:lang w:val="en-AU"/>
        </w:rPr>
        <w:t xml:space="preserve">t least S-129PT </w:t>
      </w:r>
      <w:proofErr w:type="gramStart"/>
      <w:r w:rsidR="00E02496">
        <w:rPr>
          <w:rFonts w:ascii="Arial" w:hAnsi="Arial" w:cs="Arial"/>
          <w:lang w:val="en-AU"/>
        </w:rPr>
        <w:t>should be</w:t>
      </w:r>
      <w:r w:rsidR="00641D92">
        <w:rPr>
          <w:rFonts w:ascii="Arial" w:hAnsi="Arial" w:cs="Arial"/>
          <w:lang w:val="en-AU"/>
        </w:rPr>
        <w:t xml:space="preserve"> </w:t>
      </w:r>
      <w:r w:rsidR="00E02496">
        <w:rPr>
          <w:rFonts w:ascii="Arial" w:hAnsi="Arial" w:cs="Arial"/>
          <w:lang w:val="en-AU"/>
        </w:rPr>
        <w:t>consulted</w:t>
      </w:r>
      <w:proofErr w:type="gramEnd"/>
      <w:r w:rsidR="00641D92">
        <w:rPr>
          <w:rFonts w:ascii="Arial" w:hAnsi="Arial" w:cs="Arial"/>
          <w:lang w:val="en-AU"/>
        </w:rPr>
        <w:t xml:space="preserve">, as the responsible body for S-129 </w:t>
      </w:r>
      <w:proofErr w:type="spellStart"/>
      <w:r w:rsidR="00641D92">
        <w:rPr>
          <w:rFonts w:ascii="Arial" w:hAnsi="Arial" w:cs="Arial"/>
          <w:lang w:val="en-AU"/>
        </w:rPr>
        <w:t>Underkeel</w:t>
      </w:r>
      <w:proofErr w:type="spellEnd"/>
      <w:r w:rsidR="00641D92">
        <w:rPr>
          <w:rFonts w:ascii="Arial" w:hAnsi="Arial" w:cs="Arial"/>
          <w:lang w:val="en-AU"/>
        </w:rPr>
        <w:t xml:space="preserve"> Clearance Management PS</w:t>
      </w:r>
      <w:r w:rsidR="00E02496">
        <w:rPr>
          <w:rFonts w:ascii="Arial" w:hAnsi="Arial" w:cs="Arial"/>
          <w:lang w:val="en-AU"/>
        </w:rPr>
        <w:t>.</w:t>
      </w:r>
    </w:p>
    <w:p w:rsidR="002C610F" w:rsidRDefault="002C610F" w:rsidP="005441B4">
      <w:pPr>
        <w:pStyle w:val="PlainText"/>
        <w:rPr>
          <w:rFonts w:ascii="Arial" w:hAnsi="Arial" w:cs="Arial"/>
          <w:lang w:val="en-AU"/>
        </w:rPr>
      </w:pPr>
    </w:p>
    <w:p w:rsidR="004F5A06" w:rsidRPr="00964B8F" w:rsidRDefault="004F5A06" w:rsidP="004F5A06">
      <w:pPr>
        <w:pStyle w:val="Heading2"/>
        <w:rPr>
          <w:rFonts w:ascii="Arial" w:hAnsi="Arial" w:cs="Arial"/>
          <w:szCs w:val="22"/>
        </w:rPr>
      </w:pPr>
      <w:r w:rsidRPr="00964B8F">
        <w:rPr>
          <w:rFonts w:ascii="Arial" w:hAnsi="Arial" w:cs="Arial"/>
          <w:szCs w:val="22"/>
        </w:rPr>
        <w:t xml:space="preserve">Action Required of </w:t>
      </w:r>
      <w:r w:rsidR="0082458F" w:rsidRPr="00964B8F">
        <w:rPr>
          <w:rFonts w:ascii="Arial" w:hAnsi="Arial" w:cs="Arial"/>
          <w:szCs w:val="22"/>
        </w:rPr>
        <w:t>NIP</w:t>
      </w:r>
      <w:r w:rsidR="00CE20F2" w:rsidRPr="00964B8F">
        <w:rPr>
          <w:rFonts w:ascii="Arial" w:hAnsi="Arial" w:cs="Arial"/>
          <w:szCs w:val="22"/>
        </w:rPr>
        <w:t>WG</w:t>
      </w:r>
    </w:p>
    <w:p w:rsidR="004F5A06" w:rsidRPr="00964B8F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964B8F">
        <w:rPr>
          <w:rFonts w:ascii="Arial" w:hAnsi="Arial" w:cs="Arial"/>
          <w:sz w:val="22"/>
          <w:szCs w:val="22"/>
          <w:lang w:val="en-AU"/>
        </w:rPr>
        <w:t xml:space="preserve">The </w:t>
      </w:r>
      <w:r w:rsidR="00A63F34" w:rsidRPr="00964B8F">
        <w:rPr>
          <w:rFonts w:ascii="Arial" w:hAnsi="Arial" w:cs="Arial"/>
          <w:sz w:val="22"/>
          <w:szCs w:val="22"/>
          <w:lang w:val="en-AU"/>
        </w:rPr>
        <w:t>NI</w:t>
      </w:r>
      <w:r w:rsidR="00CE20F2" w:rsidRPr="00964B8F">
        <w:rPr>
          <w:rFonts w:ascii="Arial" w:hAnsi="Arial" w:cs="Arial"/>
          <w:sz w:val="22"/>
          <w:szCs w:val="22"/>
          <w:lang w:val="en-AU"/>
        </w:rPr>
        <w:t>PWG</w:t>
      </w:r>
      <w:r w:rsidRPr="00964B8F">
        <w:rPr>
          <w:rFonts w:ascii="Arial" w:hAnsi="Arial" w:cs="Arial"/>
          <w:sz w:val="22"/>
          <w:szCs w:val="22"/>
          <w:lang w:val="en-AU"/>
        </w:rPr>
        <w:t xml:space="preserve"> is invited to:</w:t>
      </w:r>
    </w:p>
    <w:p w:rsidR="004F5A06" w:rsidRPr="00964B8F" w:rsidRDefault="004F5A06" w:rsidP="004F5A06">
      <w:pPr>
        <w:pStyle w:val="subpara"/>
        <w:rPr>
          <w:rFonts w:ascii="Arial" w:hAnsi="Arial" w:cs="Arial"/>
          <w:szCs w:val="22"/>
        </w:rPr>
      </w:pPr>
      <w:r w:rsidRPr="00964B8F">
        <w:rPr>
          <w:rFonts w:ascii="Arial" w:hAnsi="Arial" w:cs="Arial"/>
          <w:szCs w:val="22"/>
        </w:rPr>
        <w:t>a.</w:t>
      </w:r>
      <w:r w:rsidRPr="00964B8F">
        <w:rPr>
          <w:rFonts w:ascii="Arial" w:hAnsi="Arial" w:cs="Arial"/>
          <w:szCs w:val="22"/>
        </w:rPr>
        <w:tab/>
      </w:r>
      <w:r w:rsidR="00E02496">
        <w:rPr>
          <w:rFonts w:ascii="Arial" w:hAnsi="Arial" w:cs="Arial"/>
          <w:szCs w:val="22"/>
        </w:rPr>
        <w:t>Note this paper and the ongoing discussion</w:t>
      </w:r>
    </w:p>
    <w:p w:rsidR="004F5A06" w:rsidRPr="00964B8F" w:rsidRDefault="004F5A06" w:rsidP="004F5A06">
      <w:pPr>
        <w:pStyle w:val="subpara"/>
        <w:rPr>
          <w:rFonts w:ascii="Arial" w:hAnsi="Arial" w:cs="Arial"/>
          <w:szCs w:val="22"/>
        </w:rPr>
      </w:pPr>
      <w:r w:rsidRPr="00964B8F">
        <w:rPr>
          <w:rFonts w:ascii="Arial" w:hAnsi="Arial" w:cs="Arial"/>
          <w:szCs w:val="22"/>
        </w:rPr>
        <w:t>b.</w:t>
      </w:r>
      <w:r w:rsidRPr="00964B8F">
        <w:rPr>
          <w:rFonts w:ascii="Arial" w:hAnsi="Arial" w:cs="Arial"/>
          <w:szCs w:val="22"/>
        </w:rPr>
        <w:tab/>
      </w:r>
      <w:r w:rsidR="00E02496">
        <w:rPr>
          <w:rFonts w:ascii="Arial" w:hAnsi="Arial" w:cs="Arial"/>
          <w:szCs w:val="22"/>
        </w:rPr>
        <w:t>Take actions as appropriate</w:t>
      </w:r>
    </w:p>
    <w:sectPr w:rsidR="004F5A06" w:rsidRPr="00964B8F" w:rsidSect="00A61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EB" w:rsidRDefault="00670BEB">
      <w:r>
        <w:separator/>
      </w:r>
    </w:p>
  </w:endnote>
  <w:endnote w:type="continuationSeparator" w:id="0">
    <w:p w:rsidR="00670BEB" w:rsidRDefault="006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EB" w:rsidRDefault="00670BEB">
      <w:r>
        <w:separator/>
      </w:r>
    </w:p>
  </w:footnote>
  <w:footnote w:type="continuationSeparator" w:id="0">
    <w:p w:rsidR="00670BEB" w:rsidRDefault="0067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A5A5B"/>
    <w:multiLevelType w:val="hybridMultilevel"/>
    <w:tmpl w:val="19589472"/>
    <w:lvl w:ilvl="0" w:tplc="040B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927D7"/>
    <w:multiLevelType w:val="hybridMultilevel"/>
    <w:tmpl w:val="4758917A"/>
    <w:lvl w:ilvl="0" w:tplc="040B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67EFA"/>
    <w:multiLevelType w:val="hybridMultilevel"/>
    <w:tmpl w:val="8A3496C8"/>
    <w:lvl w:ilvl="0" w:tplc="040B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42507"/>
    <w:rsid w:val="00073FEC"/>
    <w:rsid w:val="00156D3A"/>
    <w:rsid w:val="001A2E4F"/>
    <w:rsid w:val="001A5211"/>
    <w:rsid w:val="001B6177"/>
    <w:rsid w:val="00211CDF"/>
    <w:rsid w:val="00220711"/>
    <w:rsid w:val="00220E0D"/>
    <w:rsid w:val="0023741C"/>
    <w:rsid w:val="002C610F"/>
    <w:rsid w:val="002D4969"/>
    <w:rsid w:val="00312465"/>
    <w:rsid w:val="00330437"/>
    <w:rsid w:val="00342F3F"/>
    <w:rsid w:val="00365173"/>
    <w:rsid w:val="003C4771"/>
    <w:rsid w:val="003E4FB7"/>
    <w:rsid w:val="00412D44"/>
    <w:rsid w:val="00416EF0"/>
    <w:rsid w:val="004257BD"/>
    <w:rsid w:val="00435359"/>
    <w:rsid w:val="00442030"/>
    <w:rsid w:val="00460D0D"/>
    <w:rsid w:val="00471D90"/>
    <w:rsid w:val="0048675E"/>
    <w:rsid w:val="004A7DB5"/>
    <w:rsid w:val="004C7D22"/>
    <w:rsid w:val="004F5A06"/>
    <w:rsid w:val="00510D5B"/>
    <w:rsid w:val="00515C69"/>
    <w:rsid w:val="005441B4"/>
    <w:rsid w:val="006062A2"/>
    <w:rsid w:val="00641D92"/>
    <w:rsid w:val="00642AC2"/>
    <w:rsid w:val="00645194"/>
    <w:rsid w:val="00670BEB"/>
    <w:rsid w:val="006811C3"/>
    <w:rsid w:val="006D42A4"/>
    <w:rsid w:val="006F11C2"/>
    <w:rsid w:val="006F11DA"/>
    <w:rsid w:val="0073417E"/>
    <w:rsid w:val="007610B4"/>
    <w:rsid w:val="00792BA6"/>
    <w:rsid w:val="007C4ED6"/>
    <w:rsid w:val="007D2093"/>
    <w:rsid w:val="0082458F"/>
    <w:rsid w:val="00874192"/>
    <w:rsid w:val="00886FAD"/>
    <w:rsid w:val="00892E93"/>
    <w:rsid w:val="008A4A31"/>
    <w:rsid w:val="008F3163"/>
    <w:rsid w:val="00922AC5"/>
    <w:rsid w:val="00964B8F"/>
    <w:rsid w:val="00974417"/>
    <w:rsid w:val="00974C1A"/>
    <w:rsid w:val="009A671C"/>
    <w:rsid w:val="009C1E71"/>
    <w:rsid w:val="00A265E1"/>
    <w:rsid w:val="00A6197D"/>
    <w:rsid w:val="00A63F34"/>
    <w:rsid w:val="00A65792"/>
    <w:rsid w:val="00A82CB8"/>
    <w:rsid w:val="00AB27CE"/>
    <w:rsid w:val="00B43BE2"/>
    <w:rsid w:val="00B468C3"/>
    <w:rsid w:val="00B52C2A"/>
    <w:rsid w:val="00BA631D"/>
    <w:rsid w:val="00BE4CCB"/>
    <w:rsid w:val="00C24A33"/>
    <w:rsid w:val="00C647A8"/>
    <w:rsid w:val="00C8295F"/>
    <w:rsid w:val="00CE20F2"/>
    <w:rsid w:val="00D33030"/>
    <w:rsid w:val="00D34698"/>
    <w:rsid w:val="00D83733"/>
    <w:rsid w:val="00E02496"/>
    <w:rsid w:val="00E33435"/>
    <w:rsid w:val="00ED68A2"/>
    <w:rsid w:val="00EE7469"/>
    <w:rsid w:val="00F226BA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42507"/>
    <w:rPr>
      <w:rFonts w:ascii="Calibri" w:eastAsiaTheme="minorHAnsi" w:hAnsi="Calibri" w:cstheme="minorBidi"/>
      <w:sz w:val="22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042507"/>
    <w:rPr>
      <w:rFonts w:ascii="Calibri" w:eastAsiaTheme="minorHAnsi" w:hAnsi="Calibri" w:cstheme="minorBidi"/>
      <w:sz w:val="22"/>
      <w:szCs w:val="21"/>
      <w:lang w:val="fi-FI" w:eastAsia="en-US"/>
    </w:rPr>
  </w:style>
  <w:style w:type="paragraph" w:styleId="ListParagraph">
    <w:name w:val="List Paragraph"/>
    <w:basedOn w:val="Normal"/>
    <w:uiPriority w:val="34"/>
    <w:qFormat/>
    <w:rsid w:val="0076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5" ma:contentTypeDescription="Create a new document." ma:contentTypeScope="" ma:versionID="2bcc0108ed1b1cc3991a5572310459ec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8b122f7c88c4216c8dda69ab2c5929fe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Props1.xml><?xml version="1.0" encoding="utf-8"?>
<ds:datastoreItem xmlns:ds="http://schemas.openxmlformats.org/officeDocument/2006/customXml" ds:itemID="{441BED47-C4A8-465B-977C-866F745B5EF1}"/>
</file>

<file path=customXml/itemProps2.xml><?xml version="1.0" encoding="utf-8"?>
<ds:datastoreItem xmlns:ds="http://schemas.openxmlformats.org/officeDocument/2006/customXml" ds:itemID="{C798C2E1-BAE8-4A99-BAF4-9217D7DFFFE3}"/>
</file>

<file path=customXml/itemProps3.xml><?xml version="1.0" encoding="utf-8"?>
<ds:datastoreItem xmlns:ds="http://schemas.openxmlformats.org/officeDocument/2006/customXml" ds:itemID="{82E4AE24-FBE3-42C3-B049-AD7212DBF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4576</Characters>
  <Application>Microsoft Office Word</Application>
  <DocSecurity>4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Engström Stefan</cp:lastModifiedBy>
  <cp:revision>2</cp:revision>
  <cp:lastPrinted>2007-11-26T08:44:00Z</cp:lastPrinted>
  <dcterms:created xsi:type="dcterms:W3CDTF">2023-03-02T10:49:00Z</dcterms:created>
  <dcterms:modified xsi:type="dcterms:W3CDTF">2023-03-02T10:49:00Z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</Properties>
</file>