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06721" w14:textId="2A667E17" w:rsidR="001C0D63" w:rsidRPr="0094021A" w:rsidRDefault="003B5929" w:rsidP="00354BC2">
      <w:pPr>
        <w:autoSpaceDE w:val="0"/>
        <w:autoSpaceDN w:val="0"/>
        <w:adjustRightInd w:val="0"/>
        <w:jc w:val="center"/>
        <w:rPr>
          <w:rFonts w:ascii="Arial" w:hAnsi="Arial" w:cs="Arial"/>
          <w:b/>
          <w:bCs/>
          <w:color w:val="000000"/>
          <w:sz w:val="22"/>
          <w:szCs w:val="22"/>
        </w:rPr>
      </w:pPr>
      <w:bookmarkStart w:id="0" w:name="_Hlk113628558"/>
      <w:r w:rsidRPr="0094021A">
        <w:rPr>
          <w:rFonts w:ascii="Arial" w:hAnsi="Arial" w:cs="Arial"/>
          <w:b/>
          <w:bCs/>
          <w:color w:val="000000"/>
          <w:sz w:val="22"/>
          <w:szCs w:val="22"/>
          <w:vertAlign w:val="superscript"/>
        </w:rPr>
        <w:t>th</w:t>
      </w:r>
      <w:r w:rsidR="000F4EAA" w:rsidRPr="0094021A">
        <w:rPr>
          <w:rFonts w:ascii="Arial" w:hAnsi="Arial" w:cs="Arial"/>
          <w:b/>
          <w:bCs/>
          <w:color w:val="000000"/>
          <w:sz w:val="22"/>
          <w:szCs w:val="22"/>
        </w:rPr>
        <w:t xml:space="preserve"> </w:t>
      </w:r>
      <w:r w:rsidR="007901BB" w:rsidRPr="0094021A">
        <w:rPr>
          <w:rFonts w:ascii="Arial" w:hAnsi="Arial" w:cs="Arial"/>
          <w:b/>
          <w:bCs/>
          <w:color w:val="000000"/>
          <w:sz w:val="22"/>
          <w:szCs w:val="22"/>
        </w:rPr>
        <w:t xml:space="preserve">Nautical Information Provision </w:t>
      </w:r>
      <w:r w:rsidRPr="0094021A">
        <w:rPr>
          <w:rFonts w:ascii="Arial" w:hAnsi="Arial" w:cs="Arial"/>
          <w:b/>
          <w:bCs/>
          <w:color w:val="000000"/>
          <w:sz w:val="22"/>
          <w:szCs w:val="22"/>
        </w:rPr>
        <w:t xml:space="preserve">Working Group </w:t>
      </w:r>
      <w:r w:rsidR="007901BB" w:rsidRPr="0094021A">
        <w:rPr>
          <w:rFonts w:ascii="Arial" w:hAnsi="Arial" w:cs="Arial"/>
          <w:b/>
          <w:bCs/>
          <w:color w:val="000000"/>
          <w:sz w:val="22"/>
          <w:szCs w:val="22"/>
        </w:rPr>
        <w:t>(NIPWG)</w:t>
      </w:r>
      <w:r w:rsidR="001C0D63" w:rsidRPr="0094021A">
        <w:rPr>
          <w:rFonts w:ascii="Arial" w:hAnsi="Arial" w:cs="Arial"/>
          <w:b/>
          <w:bCs/>
          <w:color w:val="000000"/>
          <w:sz w:val="22"/>
          <w:szCs w:val="22"/>
        </w:rPr>
        <w:t xml:space="preserve"> Meeting</w:t>
      </w:r>
    </w:p>
    <w:p w14:paraId="6C6E2CBA" w14:textId="77777777" w:rsidR="00CD500B" w:rsidRDefault="00717F50" w:rsidP="00354BC2">
      <w:pPr>
        <w:autoSpaceDE w:val="0"/>
        <w:autoSpaceDN w:val="0"/>
        <w:adjustRightInd w:val="0"/>
        <w:jc w:val="center"/>
        <w:rPr>
          <w:rFonts w:ascii="Arial" w:hAnsi="Arial" w:cs="Arial"/>
          <w:b/>
          <w:bCs/>
          <w:color w:val="000000"/>
          <w:sz w:val="22"/>
          <w:szCs w:val="22"/>
        </w:rPr>
      </w:pPr>
      <w:r w:rsidRPr="0094021A">
        <w:rPr>
          <w:rFonts w:ascii="Arial" w:hAnsi="Arial" w:cs="Arial"/>
          <w:b/>
          <w:bCs/>
          <w:color w:val="000000"/>
          <w:sz w:val="22"/>
          <w:szCs w:val="22"/>
        </w:rPr>
        <w:t>1</w:t>
      </w:r>
      <w:r w:rsidR="00AD3BD3" w:rsidRPr="0094021A">
        <w:rPr>
          <w:rFonts w:ascii="Arial" w:hAnsi="Arial" w:cs="Arial"/>
          <w:b/>
          <w:bCs/>
          <w:color w:val="000000"/>
          <w:sz w:val="22"/>
          <w:szCs w:val="22"/>
        </w:rPr>
        <w:t>3</w:t>
      </w:r>
      <w:r w:rsidR="003264EF" w:rsidRPr="0094021A">
        <w:rPr>
          <w:rFonts w:ascii="Arial" w:hAnsi="Arial" w:cs="Arial"/>
          <w:b/>
          <w:bCs/>
          <w:color w:val="000000"/>
          <w:sz w:val="22"/>
          <w:szCs w:val="22"/>
        </w:rPr>
        <w:t xml:space="preserve"> </w:t>
      </w:r>
      <w:r w:rsidR="00523100" w:rsidRPr="0094021A">
        <w:rPr>
          <w:rFonts w:ascii="Arial" w:hAnsi="Arial" w:cs="Arial"/>
          <w:b/>
          <w:bCs/>
          <w:color w:val="000000"/>
          <w:sz w:val="22"/>
          <w:szCs w:val="22"/>
        </w:rPr>
        <w:t>–</w:t>
      </w:r>
      <w:r w:rsidRPr="0094021A">
        <w:rPr>
          <w:rFonts w:ascii="Arial" w:hAnsi="Arial" w:cs="Arial"/>
          <w:b/>
          <w:bCs/>
          <w:color w:val="000000"/>
          <w:sz w:val="22"/>
          <w:szCs w:val="22"/>
        </w:rPr>
        <w:t>16</w:t>
      </w:r>
      <w:r w:rsidR="00523100" w:rsidRPr="0094021A">
        <w:rPr>
          <w:rFonts w:ascii="Arial" w:hAnsi="Arial" w:cs="Arial"/>
          <w:b/>
          <w:bCs/>
          <w:color w:val="000000"/>
          <w:sz w:val="22"/>
          <w:szCs w:val="22"/>
        </w:rPr>
        <w:t xml:space="preserve"> </w:t>
      </w:r>
      <w:r w:rsidRPr="0094021A">
        <w:rPr>
          <w:rFonts w:ascii="Arial" w:hAnsi="Arial" w:cs="Arial"/>
          <w:b/>
          <w:bCs/>
          <w:color w:val="000000"/>
          <w:sz w:val="22"/>
          <w:szCs w:val="22"/>
        </w:rPr>
        <w:t>September</w:t>
      </w:r>
      <w:r w:rsidR="003264EF" w:rsidRPr="0094021A">
        <w:rPr>
          <w:rFonts w:ascii="Arial" w:hAnsi="Arial" w:cs="Arial"/>
          <w:b/>
          <w:bCs/>
          <w:color w:val="000000"/>
          <w:sz w:val="22"/>
          <w:szCs w:val="22"/>
        </w:rPr>
        <w:t xml:space="preserve"> </w:t>
      </w:r>
      <w:r w:rsidR="00AD3BD3" w:rsidRPr="0094021A">
        <w:rPr>
          <w:rFonts w:ascii="Arial" w:hAnsi="Arial" w:cs="Arial"/>
          <w:b/>
          <w:bCs/>
          <w:color w:val="000000"/>
          <w:sz w:val="22"/>
          <w:szCs w:val="22"/>
        </w:rPr>
        <w:t>202</w:t>
      </w:r>
      <w:r w:rsidRPr="0094021A">
        <w:rPr>
          <w:rFonts w:ascii="Arial" w:hAnsi="Arial" w:cs="Arial"/>
          <w:b/>
          <w:bCs/>
          <w:color w:val="000000"/>
          <w:sz w:val="22"/>
          <w:szCs w:val="22"/>
        </w:rPr>
        <w:t>2</w:t>
      </w:r>
    </w:p>
    <w:p w14:paraId="57C11BDA" w14:textId="66DAA162" w:rsidR="001C0D63" w:rsidRPr="0094021A" w:rsidRDefault="00717F50" w:rsidP="00354BC2">
      <w:pPr>
        <w:autoSpaceDE w:val="0"/>
        <w:autoSpaceDN w:val="0"/>
        <w:adjustRightInd w:val="0"/>
        <w:jc w:val="center"/>
        <w:rPr>
          <w:rFonts w:ascii="Arial" w:hAnsi="Arial" w:cs="Arial"/>
          <w:b/>
          <w:bCs/>
          <w:color w:val="000000"/>
          <w:sz w:val="22"/>
          <w:szCs w:val="22"/>
        </w:rPr>
      </w:pPr>
      <w:r w:rsidRPr="0094021A">
        <w:rPr>
          <w:rFonts w:ascii="Arial" w:hAnsi="Arial" w:cs="Arial"/>
          <w:b/>
          <w:bCs/>
          <w:color w:val="000000"/>
          <w:sz w:val="22"/>
          <w:szCs w:val="22"/>
        </w:rPr>
        <w:t xml:space="preserve">Niterói, Brazil &amp; </w:t>
      </w:r>
      <w:r w:rsidR="00AD3BD3" w:rsidRPr="0094021A">
        <w:rPr>
          <w:rFonts w:ascii="Arial" w:hAnsi="Arial" w:cs="Arial"/>
          <w:b/>
          <w:bCs/>
          <w:color w:val="000000"/>
          <w:sz w:val="22"/>
          <w:szCs w:val="22"/>
        </w:rPr>
        <w:t>VTC, Worldwide</w:t>
      </w:r>
    </w:p>
    <w:bookmarkEnd w:id="0"/>
    <w:p w14:paraId="5D906F30" w14:textId="77777777" w:rsidR="00E4215E" w:rsidRPr="0094021A" w:rsidRDefault="00E4215E" w:rsidP="001C0D63">
      <w:pPr>
        <w:autoSpaceDE w:val="0"/>
        <w:autoSpaceDN w:val="0"/>
        <w:adjustRightInd w:val="0"/>
        <w:rPr>
          <w:rFonts w:ascii="Arial" w:hAnsi="Arial" w:cs="Arial"/>
          <w:color w:val="000000"/>
          <w:sz w:val="22"/>
          <w:szCs w:val="22"/>
        </w:rPr>
      </w:pPr>
    </w:p>
    <w:p w14:paraId="6EB471EB" w14:textId="77777777" w:rsidR="00122E5C" w:rsidRDefault="00122E5C" w:rsidP="001C0D63">
      <w:pPr>
        <w:autoSpaceDE w:val="0"/>
        <w:autoSpaceDN w:val="0"/>
        <w:adjustRightInd w:val="0"/>
        <w:rPr>
          <w:rFonts w:ascii="Arial" w:hAnsi="Arial" w:cs="Arial"/>
          <w:color w:val="000000"/>
          <w:sz w:val="22"/>
          <w:szCs w:val="22"/>
        </w:rPr>
      </w:pPr>
    </w:p>
    <w:p w14:paraId="47C95107" w14:textId="369E932C" w:rsidR="00F97B1A" w:rsidRDefault="001C0D63" w:rsidP="001C0D63">
      <w:pPr>
        <w:autoSpaceDE w:val="0"/>
        <w:autoSpaceDN w:val="0"/>
        <w:adjustRightInd w:val="0"/>
        <w:rPr>
          <w:rFonts w:ascii="Arial" w:hAnsi="Arial" w:cs="Arial"/>
          <w:color w:val="000000"/>
          <w:sz w:val="22"/>
          <w:szCs w:val="22"/>
        </w:rPr>
      </w:pPr>
      <w:r w:rsidRPr="0094021A">
        <w:rPr>
          <w:rFonts w:ascii="Arial" w:hAnsi="Arial" w:cs="Arial"/>
          <w:color w:val="000000"/>
          <w:sz w:val="22"/>
          <w:szCs w:val="22"/>
        </w:rPr>
        <w:t xml:space="preserve">Annex A: </w:t>
      </w:r>
      <w:r w:rsidR="00F97B1A" w:rsidRPr="0094021A">
        <w:rPr>
          <w:rFonts w:ascii="Arial" w:hAnsi="Arial" w:cs="Arial"/>
          <w:color w:val="000000"/>
          <w:sz w:val="22"/>
          <w:szCs w:val="22"/>
        </w:rPr>
        <w:t>List of Action items</w:t>
      </w:r>
    </w:p>
    <w:p w14:paraId="7C80C63D" w14:textId="4ECBFF97" w:rsidR="001154D9" w:rsidRPr="0094021A" w:rsidRDefault="001154D9" w:rsidP="001C0D63">
      <w:pPr>
        <w:autoSpaceDE w:val="0"/>
        <w:autoSpaceDN w:val="0"/>
        <w:adjustRightInd w:val="0"/>
        <w:rPr>
          <w:rFonts w:ascii="Arial" w:hAnsi="Arial" w:cs="Arial"/>
          <w:color w:val="000000"/>
          <w:sz w:val="22"/>
          <w:szCs w:val="22"/>
        </w:rPr>
      </w:pPr>
      <w:r>
        <w:rPr>
          <w:rFonts w:ascii="Arial" w:hAnsi="Arial" w:cs="Arial"/>
          <w:color w:val="000000"/>
          <w:sz w:val="22"/>
          <w:szCs w:val="22"/>
        </w:rPr>
        <w:t>Annex B: HSSC 14 Action items</w:t>
      </w:r>
    </w:p>
    <w:p w14:paraId="11364B38" w14:textId="74EB6EF7" w:rsidR="00F97B1A" w:rsidRDefault="001C0D63" w:rsidP="00E56EC4">
      <w:pPr>
        <w:tabs>
          <w:tab w:val="center" w:pos="4535"/>
        </w:tabs>
        <w:autoSpaceDE w:val="0"/>
        <w:autoSpaceDN w:val="0"/>
        <w:adjustRightInd w:val="0"/>
        <w:rPr>
          <w:rFonts w:ascii="Arial" w:hAnsi="Arial" w:cs="Arial"/>
          <w:color w:val="000000"/>
          <w:sz w:val="22"/>
          <w:szCs w:val="22"/>
        </w:rPr>
      </w:pPr>
      <w:r w:rsidRPr="0094021A">
        <w:rPr>
          <w:rFonts w:ascii="Arial" w:hAnsi="Arial" w:cs="Arial"/>
          <w:color w:val="000000"/>
          <w:sz w:val="22"/>
          <w:szCs w:val="22"/>
        </w:rPr>
        <w:t xml:space="preserve">Annex </w:t>
      </w:r>
      <w:r w:rsidR="001154D9">
        <w:rPr>
          <w:rFonts w:ascii="Arial" w:hAnsi="Arial" w:cs="Arial"/>
          <w:color w:val="000000"/>
          <w:sz w:val="22"/>
          <w:szCs w:val="22"/>
        </w:rPr>
        <w:t>C</w:t>
      </w:r>
      <w:r w:rsidRPr="0094021A">
        <w:rPr>
          <w:rFonts w:ascii="Arial" w:hAnsi="Arial" w:cs="Arial"/>
          <w:color w:val="000000"/>
          <w:sz w:val="22"/>
          <w:szCs w:val="22"/>
        </w:rPr>
        <w:t xml:space="preserve">: </w:t>
      </w:r>
      <w:r w:rsidR="00F97B1A" w:rsidRPr="0094021A">
        <w:rPr>
          <w:rFonts w:ascii="Arial" w:hAnsi="Arial" w:cs="Arial"/>
          <w:color w:val="000000"/>
          <w:sz w:val="22"/>
          <w:szCs w:val="22"/>
        </w:rPr>
        <w:t>Agenda</w:t>
      </w:r>
    </w:p>
    <w:p w14:paraId="6AF0565E" w14:textId="13FD7B32" w:rsidR="001C0D63" w:rsidRDefault="001C0D63" w:rsidP="001C0D63">
      <w:pPr>
        <w:autoSpaceDE w:val="0"/>
        <w:autoSpaceDN w:val="0"/>
        <w:adjustRightInd w:val="0"/>
        <w:rPr>
          <w:rFonts w:ascii="Arial" w:hAnsi="Arial" w:cs="Arial"/>
          <w:color w:val="000000"/>
          <w:sz w:val="22"/>
          <w:szCs w:val="22"/>
        </w:rPr>
      </w:pPr>
      <w:r w:rsidRPr="0094021A">
        <w:rPr>
          <w:rFonts w:ascii="Arial" w:hAnsi="Arial" w:cs="Arial"/>
          <w:color w:val="000000"/>
          <w:sz w:val="22"/>
          <w:szCs w:val="22"/>
        </w:rPr>
        <w:t xml:space="preserve">Annex </w:t>
      </w:r>
      <w:r w:rsidR="001154D9">
        <w:rPr>
          <w:rFonts w:ascii="Arial" w:hAnsi="Arial" w:cs="Arial"/>
          <w:color w:val="000000"/>
          <w:sz w:val="22"/>
          <w:szCs w:val="22"/>
        </w:rPr>
        <w:t>D</w:t>
      </w:r>
      <w:r w:rsidRPr="0094021A">
        <w:rPr>
          <w:rFonts w:ascii="Arial" w:hAnsi="Arial" w:cs="Arial"/>
          <w:color w:val="000000"/>
          <w:sz w:val="22"/>
          <w:szCs w:val="22"/>
        </w:rPr>
        <w:t xml:space="preserve">: </w:t>
      </w:r>
      <w:r w:rsidR="00F97B1A" w:rsidRPr="0094021A">
        <w:rPr>
          <w:rFonts w:ascii="Arial" w:hAnsi="Arial" w:cs="Arial"/>
          <w:color w:val="000000"/>
          <w:sz w:val="22"/>
          <w:szCs w:val="22"/>
        </w:rPr>
        <w:t>List of Attendees</w:t>
      </w:r>
    </w:p>
    <w:p w14:paraId="14ED3A0C" w14:textId="0B8D25A4" w:rsidR="004E6977" w:rsidRPr="0094021A" w:rsidRDefault="004E6977" w:rsidP="004E6977">
      <w:pPr>
        <w:tabs>
          <w:tab w:val="center" w:pos="4535"/>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Annex </w:t>
      </w:r>
      <w:r w:rsidR="001154D9">
        <w:rPr>
          <w:rFonts w:ascii="Arial" w:hAnsi="Arial" w:cs="Arial"/>
          <w:color w:val="000000"/>
          <w:sz w:val="22"/>
          <w:szCs w:val="22"/>
        </w:rPr>
        <w:t>E</w:t>
      </w:r>
      <w:r>
        <w:rPr>
          <w:rFonts w:ascii="Arial" w:hAnsi="Arial" w:cs="Arial"/>
          <w:color w:val="000000"/>
          <w:sz w:val="22"/>
          <w:szCs w:val="22"/>
        </w:rPr>
        <w:t>: Provisional Time Schedule</w:t>
      </w:r>
    </w:p>
    <w:p w14:paraId="212E48BD" w14:textId="6312AE10" w:rsidR="00F97B1A" w:rsidRDefault="00F97B1A" w:rsidP="001C0D63">
      <w:pPr>
        <w:autoSpaceDE w:val="0"/>
        <w:autoSpaceDN w:val="0"/>
        <w:adjustRightInd w:val="0"/>
        <w:rPr>
          <w:rFonts w:ascii="Arial" w:hAnsi="Arial" w:cs="Arial"/>
          <w:color w:val="000000"/>
          <w:sz w:val="22"/>
          <w:szCs w:val="22"/>
        </w:rPr>
      </w:pPr>
      <w:r w:rsidRPr="0094021A">
        <w:rPr>
          <w:rFonts w:ascii="Arial" w:hAnsi="Arial" w:cs="Arial"/>
          <w:color w:val="000000"/>
          <w:sz w:val="22"/>
          <w:szCs w:val="22"/>
        </w:rPr>
        <w:t xml:space="preserve">Annex </w:t>
      </w:r>
      <w:r w:rsidR="001154D9">
        <w:rPr>
          <w:rFonts w:ascii="Arial" w:hAnsi="Arial" w:cs="Arial"/>
          <w:color w:val="000000"/>
          <w:sz w:val="22"/>
          <w:szCs w:val="22"/>
        </w:rPr>
        <w:t>F</w:t>
      </w:r>
      <w:r w:rsidRPr="0094021A">
        <w:rPr>
          <w:rFonts w:ascii="Arial" w:hAnsi="Arial" w:cs="Arial"/>
          <w:color w:val="000000"/>
          <w:sz w:val="22"/>
          <w:szCs w:val="22"/>
        </w:rPr>
        <w:t xml:space="preserve">: Updated </w:t>
      </w:r>
      <w:r w:rsidR="005145CF" w:rsidRPr="0094021A">
        <w:rPr>
          <w:rFonts w:ascii="Arial" w:hAnsi="Arial" w:cs="Arial"/>
          <w:color w:val="000000"/>
          <w:sz w:val="22"/>
          <w:szCs w:val="22"/>
        </w:rPr>
        <w:t>NIPWG</w:t>
      </w:r>
      <w:r w:rsidRPr="0094021A">
        <w:rPr>
          <w:rFonts w:ascii="Arial" w:hAnsi="Arial" w:cs="Arial"/>
          <w:color w:val="000000"/>
          <w:sz w:val="22"/>
          <w:szCs w:val="22"/>
        </w:rPr>
        <w:t xml:space="preserve"> Work Plan</w:t>
      </w:r>
    </w:p>
    <w:p w14:paraId="48E44BA5" w14:textId="77777777" w:rsidR="00355AF1" w:rsidRPr="0094021A" w:rsidRDefault="00355AF1" w:rsidP="00355AF1">
      <w:pPr>
        <w:jc w:val="both"/>
        <w:rPr>
          <w:rFonts w:ascii="Arial" w:hAnsi="Arial" w:cs="Arial"/>
          <w:b/>
          <w:bCs/>
          <w:w w:val="105"/>
          <w:sz w:val="26"/>
          <w:szCs w:val="26"/>
          <w:lang w:val="en-GB"/>
        </w:rPr>
      </w:pPr>
    </w:p>
    <w:p w14:paraId="3E95929F" w14:textId="77777777" w:rsidR="00C97AAE" w:rsidRDefault="00C97AAE" w:rsidP="00355AF1">
      <w:pPr>
        <w:jc w:val="both"/>
        <w:rPr>
          <w:rFonts w:ascii="Arial" w:hAnsi="Arial" w:cs="Arial"/>
          <w:b/>
          <w:bCs/>
          <w:w w:val="105"/>
          <w:sz w:val="26"/>
          <w:szCs w:val="26"/>
          <w:lang w:val="en-GB"/>
        </w:rPr>
      </w:pPr>
    </w:p>
    <w:p w14:paraId="03FF1C7D" w14:textId="2B964303" w:rsidR="001C0D63" w:rsidRPr="0094021A" w:rsidRDefault="001C0D63" w:rsidP="00355AF1">
      <w:pPr>
        <w:jc w:val="both"/>
        <w:rPr>
          <w:rFonts w:ascii="Arial" w:hAnsi="Arial" w:cs="Arial"/>
          <w:b/>
          <w:bCs/>
          <w:w w:val="105"/>
          <w:sz w:val="26"/>
          <w:szCs w:val="26"/>
          <w:lang w:val="en-GB"/>
        </w:rPr>
      </w:pPr>
      <w:r w:rsidRPr="0094021A">
        <w:rPr>
          <w:rFonts w:ascii="Arial" w:hAnsi="Arial" w:cs="Arial"/>
          <w:b/>
          <w:bCs/>
          <w:w w:val="105"/>
          <w:sz w:val="26"/>
          <w:szCs w:val="26"/>
          <w:lang w:val="en-GB"/>
        </w:rPr>
        <w:t xml:space="preserve">1. </w:t>
      </w:r>
      <w:r w:rsidR="00355AF1" w:rsidRPr="0094021A">
        <w:rPr>
          <w:rFonts w:ascii="Arial" w:hAnsi="Arial" w:cs="Arial"/>
          <w:b/>
          <w:bCs/>
          <w:w w:val="105"/>
          <w:sz w:val="26"/>
          <w:szCs w:val="26"/>
          <w:lang w:val="en-GB"/>
        </w:rPr>
        <w:t>Welcome and announcements</w:t>
      </w:r>
    </w:p>
    <w:p w14:paraId="6DFEEB9E" w14:textId="77777777" w:rsidR="00916C7E" w:rsidRDefault="00916C7E" w:rsidP="00355AF1">
      <w:pPr>
        <w:jc w:val="both"/>
        <w:rPr>
          <w:rFonts w:ascii="Arial" w:hAnsi="Arial" w:cs="Arial"/>
          <w:b/>
          <w:bCs/>
          <w:w w:val="105"/>
          <w:sz w:val="22"/>
          <w:szCs w:val="22"/>
          <w:lang w:val="en-GB"/>
        </w:rPr>
      </w:pPr>
    </w:p>
    <w:p w14:paraId="7FF4FBFA" w14:textId="07DE1601" w:rsidR="001C0D63" w:rsidRPr="0094021A" w:rsidRDefault="001C0D63" w:rsidP="00355AF1">
      <w:pPr>
        <w:jc w:val="both"/>
        <w:rPr>
          <w:rFonts w:ascii="Arial" w:hAnsi="Arial" w:cs="Arial"/>
          <w:b/>
          <w:bCs/>
          <w:w w:val="105"/>
          <w:sz w:val="22"/>
          <w:szCs w:val="22"/>
          <w:lang w:val="en-GB"/>
        </w:rPr>
      </w:pPr>
      <w:r w:rsidRPr="0094021A">
        <w:rPr>
          <w:rFonts w:ascii="Arial" w:hAnsi="Arial" w:cs="Arial"/>
          <w:b/>
          <w:bCs/>
          <w:w w:val="105"/>
          <w:sz w:val="22"/>
          <w:szCs w:val="22"/>
          <w:lang w:val="en-GB"/>
        </w:rPr>
        <w:t xml:space="preserve">1.1 </w:t>
      </w:r>
      <w:r w:rsidR="00355AF1" w:rsidRPr="0094021A">
        <w:rPr>
          <w:rFonts w:ascii="Arial" w:hAnsi="Arial" w:cs="Arial"/>
          <w:b/>
          <w:bCs/>
          <w:w w:val="105"/>
          <w:sz w:val="22"/>
          <w:szCs w:val="22"/>
          <w:lang w:val="en-GB"/>
        </w:rPr>
        <w:t>Chair welcome</w:t>
      </w:r>
    </w:p>
    <w:p w14:paraId="024E6929" w14:textId="46FF185A" w:rsidR="003B6010" w:rsidRPr="00746C49" w:rsidRDefault="00355AF1" w:rsidP="003B6010">
      <w:pPr>
        <w:autoSpaceDE w:val="0"/>
        <w:autoSpaceDN w:val="0"/>
        <w:adjustRightInd w:val="0"/>
        <w:jc w:val="both"/>
        <w:rPr>
          <w:rFonts w:ascii="Arial" w:hAnsi="Arial" w:cs="Arial"/>
          <w:sz w:val="22"/>
          <w:szCs w:val="22"/>
        </w:rPr>
      </w:pPr>
      <w:r w:rsidRPr="0094021A">
        <w:rPr>
          <w:rFonts w:ascii="Arial" w:eastAsia="Times New Roman" w:hAnsi="Arial" w:cs="Arial"/>
          <w:sz w:val="22"/>
          <w:szCs w:val="22"/>
        </w:rPr>
        <w:t>Eivind Mong opened NIPWG9 by welcoming new and returning members</w:t>
      </w:r>
      <w:r w:rsidR="003B6010">
        <w:rPr>
          <w:rFonts w:ascii="Arial" w:eastAsia="Times New Roman" w:hAnsi="Arial" w:cs="Arial"/>
          <w:sz w:val="22"/>
          <w:szCs w:val="22"/>
        </w:rPr>
        <w:t xml:space="preserve"> and </w:t>
      </w:r>
      <w:r w:rsidR="003B6010" w:rsidRPr="00746C49">
        <w:rPr>
          <w:rFonts w:ascii="Arial" w:hAnsi="Arial" w:cs="Arial"/>
          <w:sz w:val="22"/>
          <w:szCs w:val="22"/>
        </w:rPr>
        <w:t>thanked the Directoria de Hidrografia e Navegação (DHN) for organizing the meeting.</w:t>
      </w:r>
    </w:p>
    <w:p w14:paraId="2064D90E" w14:textId="1524FCB3" w:rsidR="00355AF1" w:rsidRPr="0094021A" w:rsidRDefault="00355AF1" w:rsidP="00355AF1">
      <w:pPr>
        <w:autoSpaceDE w:val="0"/>
        <w:autoSpaceDN w:val="0"/>
        <w:adjustRightInd w:val="0"/>
        <w:jc w:val="both"/>
        <w:rPr>
          <w:rFonts w:ascii="Arial" w:eastAsia="Times New Roman" w:hAnsi="Arial" w:cs="Arial"/>
          <w:sz w:val="22"/>
          <w:szCs w:val="22"/>
        </w:rPr>
      </w:pPr>
    </w:p>
    <w:p w14:paraId="57E7B557" w14:textId="5BD3D81C" w:rsidR="00355AF1" w:rsidRDefault="00355AF1" w:rsidP="00355AF1">
      <w:pPr>
        <w:autoSpaceDE w:val="0"/>
        <w:autoSpaceDN w:val="0"/>
        <w:adjustRightInd w:val="0"/>
        <w:jc w:val="both"/>
        <w:rPr>
          <w:rFonts w:ascii="Arial" w:hAnsi="Arial" w:cs="Arial"/>
          <w:sz w:val="22"/>
          <w:szCs w:val="22"/>
        </w:rPr>
      </w:pPr>
      <w:r w:rsidRPr="0094021A">
        <w:rPr>
          <w:rFonts w:ascii="Arial" w:hAnsi="Arial" w:cs="Arial"/>
          <w:sz w:val="22"/>
          <w:szCs w:val="22"/>
        </w:rPr>
        <w:t xml:space="preserve">Logistics </w:t>
      </w:r>
      <w:r w:rsidR="005F5E8F">
        <w:rPr>
          <w:rFonts w:ascii="Arial" w:hAnsi="Arial" w:cs="Arial"/>
          <w:sz w:val="22"/>
          <w:szCs w:val="22"/>
        </w:rPr>
        <w:t xml:space="preserve">and building safety </w:t>
      </w:r>
      <w:r w:rsidRPr="0094021A">
        <w:rPr>
          <w:rFonts w:ascii="Arial" w:hAnsi="Arial" w:cs="Arial"/>
          <w:sz w:val="22"/>
          <w:szCs w:val="22"/>
        </w:rPr>
        <w:t>were also discussed.</w:t>
      </w:r>
    </w:p>
    <w:p w14:paraId="300DABA8" w14:textId="77777777" w:rsidR="00355AF1" w:rsidRPr="0094021A" w:rsidRDefault="00355AF1" w:rsidP="00355AF1">
      <w:pPr>
        <w:jc w:val="both"/>
        <w:rPr>
          <w:rFonts w:ascii="Arial" w:hAnsi="Arial" w:cs="Arial"/>
          <w:b/>
          <w:bCs/>
          <w:w w:val="105"/>
          <w:sz w:val="22"/>
          <w:szCs w:val="22"/>
          <w:lang w:val="en-GB"/>
        </w:rPr>
      </w:pPr>
    </w:p>
    <w:p w14:paraId="1EE42CAF" w14:textId="001B297E" w:rsidR="00355AF1" w:rsidRPr="0094021A" w:rsidRDefault="00355AF1" w:rsidP="00355AF1">
      <w:pPr>
        <w:jc w:val="both"/>
        <w:rPr>
          <w:rFonts w:ascii="Arial" w:hAnsi="Arial" w:cs="Arial"/>
          <w:b/>
          <w:bCs/>
          <w:w w:val="105"/>
          <w:sz w:val="22"/>
          <w:szCs w:val="22"/>
          <w:lang w:val="en-GB"/>
        </w:rPr>
      </w:pPr>
      <w:r w:rsidRPr="0094021A">
        <w:rPr>
          <w:rFonts w:ascii="Arial" w:hAnsi="Arial" w:cs="Arial"/>
          <w:b/>
          <w:bCs/>
          <w:w w:val="105"/>
          <w:sz w:val="22"/>
          <w:szCs w:val="22"/>
          <w:lang w:val="en-GB"/>
        </w:rPr>
        <w:t>1.2 Host welcome</w:t>
      </w:r>
    </w:p>
    <w:p w14:paraId="035873A3" w14:textId="720BA208" w:rsidR="00355AF1" w:rsidRPr="00BA43CB" w:rsidRDefault="00520491" w:rsidP="00355AF1">
      <w:pPr>
        <w:jc w:val="both"/>
        <w:rPr>
          <w:rFonts w:ascii="Arial" w:hAnsi="Arial" w:cs="Arial"/>
          <w:sz w:val="22"/>
          <w:szCs w:val="22"/>
        </w:rPr>
      </w:pPr>
      <w:r w:rsidRPr="00BA43CB">
        <w:rPr>
          <w:rFonts w:ascii="Arial" w:hAnsi="Arial" w:cs="Arial"/>
          <w:sz w:val="22"/>
          <w:szCs w:val="22"/>
        </w:rPr>
        <w:t>Vice-Admiral</w:t>
      </w:r>
      <w:r w:rsidR="0095524A" w:rsidRPr="00BA43CB">
        <w:rPr>
          <w:rFonts w:ascii="Arial" w:hAnsi="Arial" w:cs="Arial"/>
          <w:sz w:val="22"/>
          <w:szCs w:val="22"/>
        </w:rPr>
        <w:t xml:space="preserve"> Renato Garcia Arruda, the</w:t>
      </w:r>
      <w:r w:rsidR="00B21B47" w:rsidRPr="00BA43CB">
        <w:rPr>
          <w:rFonts w:ascii="Arial" w:hAnsi="Arial" w:cs="Arial"/>
          <w:sz w:val="22"/>
          <w:szCs w:val="22"/>
        </w:rPr>
        <w:t xml:space="preserve"> Director </w:t>
      </w:r>
      <w:r w:rsidR="0095524A" w:rsidRPr="00BA43CB">
        <w:rPr>
          <w:rFonts w:ascii="Arial" w:hAnsi="Arial" w:cs="Arial"/>
          <w:sz w:val="22"/>
          <w:szCs w:val="22"/>
        </w:rPr>
        <w:t>of DHN</w:t>
      </w:r>
      <w:r w:rsidR="00B21B47" w:rsidRPr="00BA43CB">
        <w:rPr>
          <w:rFonts w:ascii="Arial" w:hAnsi="Arial" w:cs="Arial"/>
          <w:sz w:val="22"/>
          <w:szCs w:val="22"/>
        </w:rPr>
        <w:t>, welcomed the participants.</w:t>
      </w:r>
    </w:p>
    <w:p w14:paraId="079715D8" w14:textId="77777777" w:rsidR="00B21B47" w:rsidRPr="0094021A" w:rsidRDefault="00B21B47" w:rsidP="00355AF1">
      <w:pPr>
        <w:jc w:val="both"/>
        <w:rPr>
          <w:rFonts w:ascii="Arial" w:hAnsi="Arial" w:cs="Arial"/>
          <w:b/>
          <w:bCs/>
          <w:w w:val="105"/>
          <w:sz w:val="22"/>
          <w:szCs w:val="22"/>
          <w:lang w:val="en-GB"/>
        </w:rPr>
      </w:pPr>
    </w:p>
    <w:p w14:paraId="5819827F" w14:textId="6D71E526" w:rsidR="00355AF1" w:rsidRPr="0094021A" w:rsidRDefault="00C97AAE" w:rsidP="00355AF1">
      <w:pPr>
        <w:jc w:val="both"/>
        <w:rPr>
          <w:rFonts w:ascii="Arial" w:hAnsi="Arial" w:cs="Arial"/>
          <w:b/>
          <w:bCs/>
          <w:w w:val="105"/>
          <w:sz w:val="26"/>
          <w:szCs w:val="26"/>
          <w:lang w:val="en-GB"/>
        </w:rPr>
      </w:pPr>
      <w:r>
        <w:rPr>
          <w:rFonts w:ascii="Arial" w:hAnsi="Arial" w:cs="Arial"/>
          <w:b/>
          <w:bCs/>
          <w:w w:val="105"/>
          <w:sz w:val="26"/>
          <w:szCs w:val="26"/>
          <w:lang w:val="en-GB"/>
        </w:rPr>
        <w:t>2</w:t>
      </w:r>
      <w:r w:rsidR="00F30BFE" w:rsidRPr="0094021A">
        <w:rPr>
          <w:rFonts w:ascii="Arial" w:hAnsi="Arial" w:cs="Arial"/>
          <w:b/>
          <w:bCs/>
          <w:w w:val="105"/>
          <w:sz w:val="26"/>
          <w:szCs w:val="26"/>
          <w:lang w:val="en-GB"/>
        </w:rPr>
        <w:t xml:space="preserve">. </w:t>
      </w:r>
      <w:r w:rsidR="00355AF1" w:rsidRPr="0094021A">
        <w:rPr>
          <w:rFonts w:ascii="Arial" w:hAnsi="Arial" w:cs="Arial"/>
          <w:b/>
          <w:bCs/>
          <w:w w:val="105"/>
          <w:sz w:val="26"/>
          <w:szCs w:val="26"/>
          <w:lang w:val="en-GB"/>
        </w:rPr>
        <w:t>Introductions</w:t>
      </w:r>
    </w:p>
    <w:p w14:paraId="295274C6" w14:textId="5B56A0DA" w:rsidR="00355AF1" w:rsidRPr="0094021A" w:rsidRDefault="00355AF1" w:rsidP="00355AF1">
      <w:pPr>
        <w:jc w:val="both"/>
        <w:rPr>
          <w:rFonts w:ascii="Arial" w:hAnsi="Arial" w:cs="Arial"/>
          <w:b/>
          <w:bCs/>
          <w:w w:val="105"/>
          <w:sz w:val="26"/>
          <w:szCs w:val="26"/>
          <w:lang w:val="en-GB"/>
        </w:rPr>
      </w:pPr>
    </w:p>
    <w:p w14:paraId="1B15FF8E" w14:textId="13775B72" w:rsidR="00F30BFE" w:rsidRPr="0094021A" w:rsidRDefault="00355AF1" w:rsidP="00355AF1">
      <w:pPr>
        <w:jc w:val="both"/>
        <w:rPr>
          <w:rFonts w:ascii="Arial" w:hAnsi="Arial" w:cs="Arial"/>
          <w:b/>
          <w:bCs/>
          <w:w w:val="105"/>
          <w:sz w:val="26"/>
          <w:szCs w:val="26"/>
          <w:lang w:val="en-GB"/>
        </w:rPr>
      </w:pPr>
      <w:r w:rsidRPr="0094021A">
        <w:rPr>
          <w:rFonts w:ascii="Arial" w:hAnsi="Arial" w:cs="Arial"/>
          <w:b/>
          <w:bCs/>
          <w:w w:val="105"/>
          <w:sz w:val="26"/>
          <w:szCs w:val="26"/>
          <w:lang w:val="en-GB"/>
        </w:rPr>
        <w:t xml:space="preserve">3. </w:t>
      </w:r>
      <w:r w:rsidR="00F30BFE" w:rsidRPr="0094021A">
        <w:rPr>
          <w:rFonts w:ascii="Arial" w:hAnsi="Arial" w:cs="Arial"/>
          <w:b/>
          <w:bCs/>
          <w:w w:val="105"/>
          <w:sz w:val="26"/>
          <w:szCs w:val="26"/>
          <w:lang w:val="en-GB"/>
        </w:rPr>
        <w:t>A</w:t>
      </w:r>
      <w:r w:rsidR="00922D36" w:rsidRPr="0094021A">
        <w:rPr>
          <w:rFonts w:ascii="Arial" w:hAnsi="Arial" w:cs="Arial"/>
          <w:b/>
          <w:bCs/>
          <w:w w:val="105"/>
          <w:sz w:val="26"/>
          <w:szCs w:val="26"/>
          <w:lang w:val="en-GB"/>
        </w:rPr>
        <w:t>doption</w:t>
      </w:r>
      <w:r w:rsidR="00F30BFE" w:rsidRPr="0094021A">
        <w:rPr>
          <w:rFonts w:ascii="Arial" w:hAnsi="Arial" w:cs="Arial"/>
          <w:b/>
          <w:bCs/>
          <w:w w:val="105"/>
          <w:sz w:val="26"/>
          <w:szCs w:val="26"/>
          <w:lang w:val="en-GB"/>
        </w:rPr>
        <w:t xml:space="preserve"> of </w:t>
      </w:r>
      <w:r w:rsidR="003B5929" w:rsidRPr="0094021A">
        <w:rPr>
          <w:rFonts w:ascii="Arial" w:hAnsi="Arial" w:cs="Arial"/>
          <w:b/>
          <w:bCs/>
          <w:w w:val="105"/>
          <w:sz w:val="26"/>
          <w:szCs w:val="26"/>
          <w:lang w:val="en-GB"/>
        </w:rPr>
        <w:t>NIPWG</w:t>
      </w:r>
      <w:r w:rsidR="00717F50" w:rsidRPr="0094021A">
        <w:rPr>
          <w:rFonts w:ascii="Arial" w:hAnsi="Arial" w:cs="Arial"/>
          <w:b/>
          <w:bCs/>
          <w:w w:val="105"/>
          <w:sz w:val="26"/>
          <w:szCs w:val="26"/>
          <w:lang w:val="en-GB"/>
        </w:rPr>
        <w:t>9</w:t>
      </w:r>
      <w:r w:rsidR="00CC4DF2" w:rsidRPr="0094021A">
        <w:rPr>
          <w:rFonts w:ascii="Arial" w:hAnsi="Arial" w:cs="Arial"/>
          <w:b/>
          <w:bCs/>
          <w:w w:val="105"/>
          <w:sz w:val="26"/>
          <w:szCs w:val="26"/>
          <w:lang w:val="en-GB"/>
        </w:rPr>
        <w:t xml:space="preserve"> </w:t>
      </w:r>
      <w:r w:rsidR="00F30BFE" w:rsidRPr="0094021A">
        <w:rPr>
          <w:rFonts w:ascii="Arial" w:hAnsi="Arial" w:cs="Arial"/>
          <w:b/>
          <w:bCs/>
          <w:w w:val="105"/>
          <w:sz w:val="26"/>
          <w:szCs w:val="26"/>
          <w:lang w:val="en-GB"/>
        </w:rPr>
        <w:t>Agenda</w:t>
      </w:r>
    </w:p>
    <w:p w14:paraId="1B966364" w14:textId="57A0F8D5" w:rsidR="00355AF1" w:rsidRPr="0094021A" w:rsidRDefault="00CC4DF2" w:rsidP="00355AF1">
      <w:pPr>
        <w:autoSpaceDE w:val="0"/>
        <w:autoSpaceDN w:val="0"/>
        <w:adjustRightInd w:val="0"/>
        <w:rPr>
          <w:rFonts w:ascii="Arial" w:hAnsi="Arial" w:cs="Arial"/>
          <w:sz w:val="22"/>
          <w:szCs w:val="22"/>
          <w:lang w:val="en-GB"/>
        </w:rPr>
      </w:pPr>
      <w:r w:rsidRPr="0094021A">
        <w:rPr>
          <w:rFonts w:ascii="Arial" w:hAnsi="Arial" w:cs="Arial"/>
          <w:sz w:val="22"/>
          <w:szCs w:val="22"/>
          <w:lang w:val="en-GB"/>
        </w:rPr>
        <w:t>NIPWG</w:t>
      </w:r>
      <w:r w:rsidR="00F30BFE" w:rsidRPr="0094021A">
        <w:rPr>
          <w:rFonts w:ascii="Arial" w:hAnsi="Arial" w:cs="Arial"/>
          <w:sz w:val="22"/>
          <w:szCs w:val="22"/>
          <w:lang w:val="en-GB"/>
        </w:rPr>
        <w:t xml:space="preserve"> </w:t>
      </w:r>
      <w:r w:rsidR="00F30BFE" w:rsidRPr="00C868C8">
        <w:rPr>
          <w:rFonts w:ascii="Arial" w:hAnsi="Arial" w:cs="Arial"/>
          <w:sz w:val="22"/>
          <w:szCs w:val="22"/>
          <w:lang w:val="en-GB"/>
        </w:rPr>
        <w:t>agreed and adopted</w:t>
      </w:r>
      <w:r w:rsidR="00F30BFE" w:rsidRPr="0094021A">
        <w:rPr>
          <w:rFonts w:ascii="Arial" w:hAnsi="Arial" w:cs="Arial"/>
          <w:sz w:val="22"/>
          <w:szCs w:val="22"/>
          <w:lang w:val="en-GB"/>
        </w:rPr>
        <w:t xml:space="preserve"> the </w:t>
      </w:r>
      <w:r w:rsidR="003B5929" w:rsidRPr="0094021A">
        <w:rPr>
          <w:rFonts w:ascii="Arial" w:hAnsi="Arial" w:cs="Arial"/>
          <w:sz w:val="22"/>
          <w:szCs w:val="22"/>
          <w:lang w:val="en-GB"/>
        </w:rPr>
        <w:t>NIPWG</w:t>
      </w:r>
      <w:r w:rsidR="00717F50" w:rsidRPr="0094021A">
        <w:rPr>
          <w:rFonts w:ascii="Arial" w:hAnsi="Arial" w:cs="Arial"/>
          <w:sz w:val="22"/>
          <w:szCs w:val="22"/>
          <w:lang w:val="en-GB"/>
        </w:rPr>
        <w:t>9</w:t>
      </w:r>
      <w:r w:rsidRPr="0094021A">
        <w:rPr>
          <w:rFonts w:ascii="Arial" w:hAnsi="Arial" w:cs="Arial"/>
          <w:sz w:val="22"/>
          <w:szCs w:val="22"/>
          <w:lang w:val="en-GB"/>
        </w:rPr>
        <w:t xml:space="preserve"> </w:t>
      </w:r>
      <w:r w:rsidR="00F30BFE" w:rsidRPr="0094021A">
        <w:rPr>
          <w:rFonts w:ascii="Arial" w:hAnsi="Arial" w:cs="Arial"/>
          <w:sz w:val="22"/>
          <w:szCs w:val="22"/>
          <w:lang w:val="en-GB"/>
        </w:rPr>
        <w:t>Agenda</w:t>
      </w:r>
      <w:r w:rsidR="001154D9">
        <w:rPr>
          <w:rFonts w:ascii="Arial" w:hAnsi="Arial" w:cs="Arial"/>
          <w:sz w:val="22"/>
          <w:szCs w:val="22"/>
          <w:lang w:val="en-GB"/>
        </w:rPr>
        <w:t xml:space="preserve"> (Annex C)</w:t>
      </w:r>
      <w:r w:rsidR="00910D2E" w:rsidRPr="0094021A">
        <w:rPr>
          <w:rFonts w:ascii="Arial" w:hAnsi="Arial" w:cs="Arial"/>
          <w:sz w:val="22"/>
          <w:szCs w:val="22"/>
          <w:lang w:val="en-GB"/>
        </w:rPr>
        <w:t>.</w:t>
      </w:r>
    </w:p>
    <w:p w14:paraId="458A1F2F" w14:textId="77777777" w:rsidR="00C868C8" w:rsidRDefault="00C868C8" w:rsidP="00355AF1">
      <w:pPr>
        <w:autoSpaceDE w:val="0"/>
        <w:autoSpaceDN w:val="0"/>
        <w:adjustRightInd w:val="0"/>
        <w:rPr>
          <w:rFonts w:ascii="Arial" w:hAnsi="Arial" w:cs="Arial"/>
          <w:b/>
          <w:bCs/>
          <w:w w:val="105"/>
          <w:sz w:val="22"/>
          <w:szCs w:val="22"/>
          <w:lang w:val="en-GB"/>
        </w:rPr>
      </w:pPr>
    </w:p>
    <w:p w14:paraId="7E40B9B0" w14:textId="56D50769" w:rsidR="001C0D63" w:rsidRPr="0094021A" w:rsidRDefault="00503D03" w:rsidP="00355AF1">
      <w:pPr>
        <w:autoSpaceDE w:val="0"/>
        <w:autoSpaceDN w:val="0"/>
        <w:adjustRightInd w:val="0"/>
        <w:rPr>
          <w:rFonts w:ascii="Arial" w:hAnsi="Arial" w:cs="Arial"/>
          <w:b/>
          <w:bCs/>
          <w:w w:val="105"/>
          <w:sz w:val="22"/>
          <w:szCs w:val="22"/>
          <w:lang w:val="en-GB"/>
        </w:rPr>
      </w:pPr>
      <w:r w:rsidRPr="0094021A">
        <w:rPr>
          <w:rFonts w:ascii="Arial" w:hAnsi="Arial" w:cs="Arial"/>
          <w:b/>
          <w:bCs/>
          <w:w w:val="105"/>
          <w:sz w:val="22"/>
          <w:szCs w:val="22"/>
          <w:lang w:val="en-GB"/>
        </w:rPr>
        <w:t>3.</w:t>
      </w:r>
      <w:r w:rsidR="00355AF1" w:rsidRPr="0094021A">
        <w:rPr>
          <w:rFonts w:ascii="Arial" w:hAnsi="Arial" w:cs="Arial"/>
          <w:b/>
          <w:bCs/>
          <w:w w:val="105"/>
          <w:sz w:val="22"/>
          <w:szCs w:val="22"/>
          <w:lang w:val="en-GB"/>
        </w:rPr>
        <w:t>1</w:t>
      </w:r>
      <w:r w:rsidRPr="0094021A">
        <w:rPr>
          <w:rFonts w:ascii="Arial" w:hAnsi="Arial" w:cs="Arial"/>
          <w:b/>
          <w:bCs/>
          <w:w w:val="105"/>
          <w:sz w:val="22"/>
          <w:szCs w:val="22"/>
          <w:lang w:val="en-GB"/>
        </w:rPr>
        <w:t xml:space="preserve"> </w:t>
      </w:r>
      <w:r w:rsidR="00F30BFE" w:rsidRPr="0094021A">
        <w:rPr>
          <w:rFonts w:ascii="Arial" w:hAnsi="Arial" w:cs="Arial"/>
          <w:b/>
          <w:bCs/>
          <w:w w:val="105"/>
          <w:sz w:val="22"/>
          <w:szCs w:val="22"/>
          <w:lang w:val="en-GB"/>
        </w:rPr>
        <w:t xml:space="preserve">Adoption </w:t>
      </w:r>
      <w:r w:rsidR="00CC3D05" w:rsidRPr="0094021A">
        <w:rPr>
          <w:rFonts w:ascii="Arial" w:hAnsi="Arial" w:cs="Arial"/>
          <w:b/>
          <w:bCs/>
          <w:w w:val="105"/>
          <w:sz w:val="22"/>
          <w:szCs w:val="22"/>
          <w:lang w:val="en-GB"/>
        </w:rPr>
        <w:t>NIPWG</w:t>
      </w:r>
      <w:r w:rsidR="00717F50" w:rsidRPr="0094021A">
        <w:rPr>
          <w:rFonts w:ascii="Arial" w:hAnsi="Arial" w:cs="Arial"/>
          <w:b/>
          <w:bCs/>
          <w:w w:val="105"/>
          <w:sz w:val="22"/>
          <w:szCs w:val="22"/>
          <w:lang w:val="en-GB"/>
        </w:rPr>
        <w:t>8</w:t>
      </w:r>
      <w:r w:rsidR="00F30BFE" w:rsidRPr="0094021A">
        <w:rPr>
          <w:rFonts w:ascii="Arial" w:hAnsi="Arial" w:cs="Arial"/>
          <w:b/>
          <w:bCs/>
          <w:w w:val="105"/>
          <w:sz w:val="22"/>
          <w:szCs w:val="22"/>
          <w:lang w:val="en-GB"/>
        </w:rPr>
        <w:t xml:space="preserve"> </w:t>
      </w:r>
      <w:r w:rsidRPr="0094021A">
        <w:rPr>
          <w:rFonts w:ascii="Arial" w:hAnsi="Arial" w:cs="Arial"/>
          <w:b/>
          <w:bCs/>
          <w:w w:val="105"/>
          <w:sz w:val="22"/>
          <w:szCs w:val="22"/>
          <w:lang w:val="en-GB"/>
        </w:rPr>
        <w:t>Minutes</w:t>
      </w:r>
    </w:p>
    <w:p w14:paraId="69B5FEB5" w14:textId="77777777" w:rsidR="00355AF1" w:rsidRPr="0094021A" w:rsidRDefault="00CC4DF2" w:rsidP="00355AF1">
      <w:pPr>
        <w:autoSpaceDE w:val="0"/>
        <w:autoSpaceDN w:val="0"/>
        <w:adjustRightInd w:val="0"/>
        <w:rPr>
          <w:rFonts w:ascii="Arial" w:hAnsi="Arial" w:cs="Arial"/>
          <w:color w:val="000000"/>
          <w:sz w:val="22"/>
          <w:szCs w:val="22"/>
        </w:rPr>
      </w:pPr>
      <w:r w:rsidRPr="004E6977">
        <w:rPr>
          <w:rFonts w:ascii="Arial" w:hAnsi="Arial" w:cs="Arial"/>
          <w:color w:val="000000"/>
          <w:sz w:val="22"/>
          <w:szCs w:val="22"/>
        </w:rPr>
        <w:t xml:space="preserve">The meeting </w:t>
      </w:r>
      <w:r w:rsidRPr="00C868C8">
        <w:rPr>
          <w:rFonts w:ascii="Arial" w:hAnsi="Arial" w:cs="Arial"/>
          <w:color w:val="000000"/>
          <w:sz w:val="22"/>
          <w:szCs w:val="22"/>
        </w:rPr>
        <w:t>approved</w:t>
      </w:r>
      <w:r w:rsidRPr="004E6977">
        <w:rPr>
          <w:rFonts w:ascii="Arial" w:hAnsi="Arial" w:cs="Arial"/>
          <w:color w:val="000000"/>
          <w:sz w:val="22"/>
          <w:szCs w:val="22"/>
        </w:rPr>
        <w:t xml:space="preserve"> t</w:t>
      </w:r>
      <w:r w:rsidR="001C0D63" w:rsidRPr="004E6977">
        <w:rPr>
          <w:rFonts w:ascii="Arial" w:hAnsi="Arial" w:cs="Arial"/>
          <w:color w:val="000000"/>
          <w:sz w:val="22"/>
          <w:szCs w:val="22"/>
        </w:rPr>
        <w:t>he Final Min</w:t>
      </w:r>
      <w:r w:rsidR="00114B97" w:rsidRPr="004E6977">
        <w:rPr>
          <w:rFonts w:ascii="Arial" w:hAnsi="Arial" w:cs="Arial"/>
          <w:color w:val="000000"/>
          <w:sz w:val="22"/>
          <w:szCs w:val="22"/>
        </w:rPr>
        <w:t xml:space="preserve">utes of </w:t>
      </w:r>
      <w:r w:rsidR="003B5929" w:rsidRPr="004E6977">
        <w:rPr>
          <w:rFonts w:ascii="Arial" w:hAnsi="Arial" w:cs="Arial"/>
          <w:color w:val="000000"/>
          <w:sz w:val="22"/>
          <w:szCs w:val="22"/>
        </w:rPr>
        <w:t>NIPWG</w:t>
      </w:r>
      <w:r w:rsidR="00717F50" w:rsidRPr="004E6977">
        <w:rPr>
          <w:rFonts w:ascii="Arial" w:hAnsi="Arial" w:cs="Arial"/>
          <w:color w:val="000000"/>
          <w:sz w:val="22"/>
          <w:szCs w:val="22"/>
        </w:rPr>
        <w:t>8</w:t>
      </w:r>
      <w:r w:rsidR="001C0D63" w:rsidRPr="004E6977">
        <w:rPr>
          <w:rFonts w:ascii="Arial" w:hAnsi="Arial" w:cs="Arial"/>
          <w:color w:val="000000"/>
          <w:sz w:val="22"/>
          <w:szCs w:val="22"/>
        </w:rPr>
        <w:t xml:space="preserve"> </w:t>
      </w:r>
      <w:r w:rsidR="00B2199A" w:rsidRPr="004E6977">
        <w:rPr>
          <w:rFonts w:ascii="Arial" w:hAnsi="Arial" w:cs="Arial"/>
          <w:color w:val="000000"/>
          <w:sz w:val="22"/>
          <w:szCs w:val="22"/>
        </w:rPr>
        <w:t xml:space="preserve">with </w:t>
      </w:r>
      <w:r w:rsidR="00D83891" w:rsidRPr="004E6977">
        <w:rPr>
          <w:rFonts w:ascii="Arial" w:hAnsi="Arial" w:cs="Arial"/>
          <w:color w:val="000000"/>
          <w:sz w:val="22"/>
          <w:szCs w:val="22"/>
        </w:rPr>
        <w:t>no</w:t>
      </w:r>
      <w:r w:rsidR="00B2199A" w:rsidRPr="004E6977">
        <w:rPr>
          <w:rFonts w:ascii="Arial" w:hAnsi="Arial" w:cs="Arial"/>
          <w:color w:val="000000"/>
          <w:sz w:val="22"/>
          <w:szCs w:val="22"/>
        </w:rPr>
        <w:t xml:space="preserve"> modifications </w:t>
      </w:r>
      <w:r w:rsidR="001C0D63" w:rsidRPr="004E6977">
        <w:rPr>
          <w:rFonts w:ascii="Arial" w:hAnsi="Arial" w:cs="Arial"/>
          <w:color w:val="000000"/>
          <w:sz w:val="22"/>
          <w:szCs w:val="22"/>
        </w:rPr>
        <w:t>as circulated.</w:t>
      </w:r>
    </w:p>
    <w:p w14:paraId="481327E0" w14:textId="77777777" w:rsidR="00355AF1" w:rsidRPr="0094021A" w:rsidRDefault="00355AF1" w:rsidP="00355AF1">
      <w:pPr>
        <w:autoSpaceDE w:val="0"/>
        <w:autoSpaceDN w:val="0"/>
        <w:adjustRightInd w:val="0"/>
        <w:rPr>
          <w:rFonts w:ascii="Arial" w:hAnsi="Arial" w:cs="Arial"/>
          <w:color w:val="000000"/>
          <w:sz w:val="22"/>
          <w:szCs w:val="22"/>
        </w:rPr>
      </w:pPr>
    </w:p>
    <w:p w14:paraId="21249D64" w14:textId="6BB4F5CB" w:rsidR="001C0D63" w:rsidRPr="0094021A" w:rsidRDefault="00114B97" w:rsidP="00355AF1">
      <w:pPr>
        <w:autoSpaceDE w:val="0"/>
        <w:autoSpaceDN w:val="0"/>
        <w:adjustRightInd w:val="0"/>
        <w:rPr>
          <w:rFonts w:ascii="Arial" w:hAnsi="Arial" w:cs="Arial"/>
          <w:color w:val="000000"/>
          <w:sz w:val="22"/>
          <w:szCs w:val="22"/>
        </w:rPr>
      </w:pPr>
      <w:r w:rsidRPr="0094021A">
        <w:rPr>
          <w:rFonts w:ascii="Arial" w:hAnsi="Arial" w:cs="Arial"/>
          <w:b/>
          <w:bCs/>
          <w:w w:val="105"/>
          <w:sz w:val="22"/>
          <w:szCs w:val="22"/>
          <w:lang w:val="en-GB"/>
        </w:rPr>
        <w:t>3</w:t>
      </w:r>
      <w:r w:rsidR="001C0D63" w:rsidRPr="0094021A">
        <w:rPr>
          <w:rFonts w:ascii="Arial" w:hAnsi="Arial" w:cs="Arial"/>
          <w:b/>
          <w:bCs/>
          <w:w w:val="105"/>
          <w:sz w:val="22"/>
          <w:szCs w:val="22"/>
          <w:lang w:val="en-GB"/>
        </w:rPr>
        <w:t>.</w:t>
      </w:r>
      <w:r w:rsidR="00355AF1" w:rsidRPr="0094021A">
        <w:rPr>
          <w:rFonts w:ascii="Arial" w:hAnsi="Arial" w:cs="Arial"/>
          <w:b/>
          <w:bCs/>
          <w:w w:val="105"/>
          <w:sz w:val="22"/>
          <w:szCs w:val="22"/>
          <w:lang w:val="en-GB"/>
        </w:rPr>
        <w:t>2</w:t>
      </w:r>
      <w:r w:rsidR="001C0D63" w:rsidRPr="0094021A">
        <w:rPr>
          <w:rFonts w:ascii="Arial" w:hAnsi="Arial" w:cs="Arial"/>
          <w:b/>
          <w:bCs/>
          <w:w w:val="105"/>
          <w:sz w:val="22"/>
          <w:szCs w:val="22"/>
          <w:lang w:val="en-GB"/>
        </w:rPr>
        <w:t xml:space="preserve"> Corrections</w:t>
      </w:r>
    </w:p>
    <w:p w14:paraId="421B9A27" w14:textId="77777777" w:rsidR="00CC4DF2" w:rsidRPr="0094021A" w:rsidRDefault="00A73656" w:rsidP="001C0D63">
      <w:pPr>
        <w:autoSpaceDE w:val="0"/>
        <w:autoSpaceDN w:val="0"/>
        <w:adjustRightInd w:val="0"/>
        <w:rPr>
          <w:rFonts w:ascii="Arial" w:hAnsi="Arial" w:cs="Arial"/>
          <w:color w:val="000000"/>
          <w:sz w:val="22"/>
          <w:szCs w:val="22"/>
        </w:rPr>
      </w:pPr>
      <w:r w:rsidRPr="0094021A">
        <w:rPr>
          <w:rFonts w:ascii="Arial" w:hAnsi="Arial" w:cs="Arial"/>
          <w:color w:val="000000"/>
          <w:sz w:val="22"/>
          <w:szCs w:val="22"/>
        </w:rPr>
        <w:t>None noted.</w:t>
      </w:r>
    </w:p>
    <w:p w14:paraId="2A992109" w14:textId="77777777" w:rsidR="00C97AAE" w:rsidRDefault="00C97AAE" w:rsidP="00C97AAE">
      <w:pPr>
        <w:jc w:val="both"/>
        <w:rPr>
          <w:rFonts w:ascii="Arial" w:hAnsi="Arial" w:cs="Arial"/>
          <w:b/>
          <w:bCs/>
          <w:w w:val="105"/>
          <w:sz w:val="26"/>
          <w:szCs w:val="26"/>
          <w:lang w:val="en-GB"/>
        </w:rPr>
      </w:pPr>
    </w:p>
    <w:p w14:paraId="741721C3" w14:textId="4F952E76" w:rsidR="00EA0C99" w:rsidRPr="0094021A" w:rsidRDefault="00EA0C99" w:rsidP="00C97AAE">
      <w:pPr>
        <w:jc w:val="both"/>
        <w:rPr>
          <w:rFonts w:ascii="Arial" w:hAnsi="Arial" w:cs="Arial"/>
          <w:b/>
          <w:bCs/>
          <w:w w:val="105"/>
          <w:sz w:val="26"/>
          <w:szCs w:val="26"/>
          <w:lang w:val="en-GB"/>
        </w:rPr>
      </w:pPr>
      <w:r w:rsidRPr="0094021A">
        <w:rPr>
          <w:rFonts w:ascii="Arial" w:hAnsi="Arial" w:cs="Arial"/>
          <w:b/>
          <w:bCs/>
          <w:w w:val="105"/>
          <w:sz w:val="26"/>
          <w:szCs w:val="26"/>
          <w:lang w:val="en-GB"/>
        </w:rPr>
        <w:t>4. 2022 VTC meetings minutes and actions</w:t>
      </w:r>
    </w:p>
    <w:p w14:paraId="4D4BF2F8" w14:textId="77777777" w:rsidR="00916C7E" w:rsidRDefault="00916C7E" w:rsidP="00227927">
      <w:pPr>
        <w:jc w:val="both"/>
        <w:rPr>
          <w:rFonts w:ascii="Arial" w:hAnsi="Arial" w:cs="Arial"/>
          <w:b/>
          <w:bCs/>
          <w:w w:val="105"/>
          <w:sz w:val="22"/>
          <w:szCs w:val="22"/>
          <w:lang w:val="en-GB"/>
        </w:rPr>
      </w:pPr>
    </w:p>
    <w:p w14:paraId="66008E21" w14:textId="67A202A2" w:rsidR="00114B97" w:rsidRPr="0094021A" w:rsidRDefault="00EA0C99" w:rsidP="00227927">
      <w:pPr>
        <w:jc w:val="both"/>
        <w:rPr>
          <w:rFonts w:ascii="Arial" w:hAnsi="Arial" w:cs="Arial"/>
          <w:b/>
          <w:bCs/>
          <w:w w:val="105"/>
          <w:sz w:val="22"/>
          <w:szCs w:val="22"/>
          <w:lang w:val="en-GB"/>
        </w:rPr>
      </w:pPr>
      <w:r w:rsidRPr="0094021A">
        <w:rPr>
          <w:rFonts w:ascii="Arial" w:hAnsi="Arial" w:cs="Arial"/>
          <w:b/>
          <w:bCs/>
          <w:w w:val="105"/>
          <w:sz w:val="22"/>
          <w:szCs w:val="22"/>
          <w:lang w:val="en-GB"/>
        </w:rPr>
        <w:t xml:space="preserve">4.1 </w:t>
      </w:r>
      <w:r w:rsidR="00114B97" w:rsidRPr="0094021A">
        <w:rPr>
          <w:rFonts w:ascii="Arial" w:hAnsi="Arial" w:cs="Arial"/>
          <w:b/>
          <w:bCs/>
          <w:w w:val="105"/>
          <w:sz w:val="22"/>
          <w:szCs w:val="22"/>
          <w:lang w:val="en-GB"/>
        </w:rPr>
        <w:t>Rev</w:t>
      </w:r>
      <w:r w:rsidR="00057912" w:rsidRPr="0094021A">
        <w:rPr>
          <w:rFonts w:ascii="Arial" w:hAnsi="Arial" w:cs="Arial"/>
          <w:b/>
          <w:bCs/>
          <w:w w:val="105"/>
          <w:sz w:val="22"/>
          <w:szCs w:val="22"/>
          <w:lang w:val="en-GB"/>
        </w:rPr>
        <w:t xml:space="preserve">iew of </w:t>
      </w:r>
      <w:r w:rsidR="00227927" w:rsidRPr="0094021A">
        <w:rPr>
          <w:rFonts w:ascii="Arial" w:hAnsi="Arial" w:cs="Arial"/>
          <w:b/>
          <w:bCs/>
          <w:w w:val="105"/>
          <w:sz w:val="22"/>
          <w:szCs w:val="22"/>
          <w:lang w:val="en-GB"/>
        </w:rPr>
        <w:t>outstanding NIPWG actions</w:t>
      </w:r>
    </w:p>
    <w:p w14:paraId="33BD3670" w14:textId="7BB4AC40" w:rsidR="00B02AB0" w:rsidRPr="001154D9" w:rsidRDefault="001154D9" w:rsidP="00B02AB0">
      <w:pPr>
        <w:jc w:val="both"/>
        <w:rPr>
          <w:rFonts w:ascii="Arial" w:hAnsi="Arial" w:cs="Arial"/>
          <w:w w:val="105"/>
          <w:sz w:val="22"/>
          <w:szCs w:val="22"/>
          <w:lang w:val="en-GB"/>
        </w:rPr>
      </w:pPr>
      <w:r>
        <w:rPr>
          <w:rFonts w:ascii="Arial" w:hAnsi="Arial" w:cs="Arial"/>
          <w:w w:val="105"/>
          <w:sz w:val="22"/>
          <w:szCs w:val="22"/>
          <w:lang w:val="en-GB"/>
        </w:rPr>
        <w:t>(</w:t>
      </w:r>
      <w:r w:rsidR="00227927" w:rsidRPr="001154D9">
        <w:rPr>
          <w:rFonts w:ascii="Arial" w:hAnsi="Arial" w:cs="Arial"/>
          <w:w w:val="105"/>
          <w:sz w:val="22"/>
          <w:szCs w:val="22"/>
          <w:lang w:val="en-GB"/>
        </w:rPr>
        <w:t xml:space="preserve">Annex </w:t>
      </w:r>
      <w:r w:rsidR="00833E8E" w:rsidRPr="001154D9">
        <w:rPr>
          <w:rFonts w:ascii="Arial" w:hAnsi="Arial" w:cs="Arial"/>
          <w:w w:val="105"/>
          <w:sz w:val="22"/>
          <w:szCs w:val="22"/>
          <w:lang w:val="en-GB"/>
        </w:rPr>
        <w:t>A</w:t>
      </w:r>
      <w:r>
        <w:rPr>
          <w:rFonts w:ascii="Arial" w:hAnsi="Arial" w:cs="Arial"/>
          <w:w w:val="105"/>
          <w:sz w:val="22"/>
          <w:szCs w:val="22"/>
          <w:lang w:val="en-GB"/>
        </w:rPr>
        <w:t>)</w:t>
      </w:r>
    </w:p>
    <w:p w14:paraId="58334E24" w14:textId="77777777" w:rsidR="00B02AB0" w:rsidRPr="0094021A" w:rsidRDefault="00B02AB0" w:rsidP="00B02AB0">
      <w:pPr>
        <w:jc w:val="both"/>
        <w:rPr>
          <w:rFonts w:ascii="Arial" w:hAnsi="Arial" w:cs="Arial"/>
          <w:b/>
          <w:bCs/>
          <w:w w:val="105"/>
          <w:sz w:val="22"/>
          <w:szCs w:val="22"/>
          <w:lang w:val="en-GB"/>
        </w:rPr>
      </w:pPr>
    </w:p>
    <w:p w14:paraId="20D24D84" w14:textId="52CDCD67" w:rsidR="00EA0C99" w:rsidRPr="0094021A" w:rsidRDefault="00EA0C99" w:rsidP="00EA0C99">
      <w:pPr>
        <w:jc w:val="both"/>
        <w:rPr>
          <w:rFonts w:ascii="Arial" w:hAnsi="Arial" w:cs="Arial"/>
          <w:b/>
          <w:bCs/>
          <w:w w:val="105"/>
          <w:sz w:val="22"/>
          <w:szCs w:val="22"/>
          <w:lang w:val="en-GB"/>
        </w:rPr>
      </w:pPr>
      <w:r w:rsidRPr="0094021A">
        <w:rPr>
          <w:rFonts w:ascii="Arial" w:hAnsi="Arial" w:cs="Arial"/>
          <w:b/>
          <w:bCs/>
          <w:w w:val="105"/>
          <w:sz w:val="22"/>
          <w:szCs w:val="22"/>
          <w:lang w:val="en-GB"/>
        </w:rPr>
        <w:t>4.2 Review outstanding HSSC 14 actions</w:t>
      </w:r>
    </w:p>
    <w:p w14:paraId="3C4DB931" w14:textId="18528170" w:rsidR="00227927" w:rsidRPr="001154D9" w:rsidRDefault="00227927" w:rsidP="00EA0C99">
      <w:pPr>
        <w:jc w:val="both"/>
        <w:rPr>
          <w:rFonts w:ascii="Arial" w:hAnsi="Arial" w:cs="Arial"/>
          <w:w w:val="105"/>
          <w:sz w:val="22"/>
          <w:szCs w:val="22"/>
          <w:lang w:val="en-GB"/>
        </w:rPr>
      </w:pPr>
      <w:r w:rsidRPr="001154D9">
        <w:rPr>
          <w:rFonts w:ascii="Arial" w:hAnsi="Arial" w:cs="Arial"/>
          <w:w w:val="105"/>
          <w:sz w:val="22"/>
          <w:szCs w:val="22"/>
          <w:lang w:val="en-GB"/>
        </w:rPr>
        <w:t xml:space="preserve">(Annex </w:t>
      </w:r>
      <w:r w:rsidR="00833E8E" w:rsidRPr="001154D9">
        <w:rPr>
          <w:rFonts w:ascii="Arial" w:hAnsi="Arial" w:cs="Arial"/>
          <w:w w:val="105"/>
          <w:sz w:val="22"/>
          <w:szCs w:val="22"/>
          <w:lang w:val="en-GB"/>
        </w:rPr>
        <w:t>F</w:t>
      </w:r>
      <w:r w:rsidRPr="001154D9">
        <w:rPr>
          <w:rFonts w:ascii="Arial" w:hAnsi="Arial" w:cs="Arial"/>
          <w:w w:val="105"/>
          <w:sz w:val="22"/>
          <w:szCs w:val="22"/>
          <w:lang w:val="en-GB"/>
        </w:rPr>
        <w:t>)</w:t>
      </w:r>
    </w:p>
    <w:p w14:paraId="6E2E44EF" w14:textId="77777777" w:rsidR="000070B5" w:rsidRDefault="000070B5" w:rsidP="008B55E4">
      <w:pPr>
        <w:jc w:val="both"/>
        <w:rPr>
          <w:rFonts w:ascii="Arial" w:hAnsi="Arial" w:cs="Arial"/>
          <w:b/>
          <w:bCs/>
          <w:w w:val="105"/>
          <w:sz w:val="22"/>
          <w:szCs w:val="22"/>
          <w:lang w:val="en-GB"/>
        </w:rPr>
      </w:pPr>
    </w:p>
    <w:p w14:paraId="6A161C5D" w14:textId="58A9339F" w:rsidR="008B55E4" w:rsidRDefault="00EA0C99" w:rsidP="008B55E4">
      <w:pPr>
        <w:jc w:val="both"/>
        <w:rPr>
          <w:rFonts w:ascii="Arial" w:hAnsi="Arial" w:cs="Arial"/>
          <w:b/>
          <w:bCs/>
          <w:sz w:val="22"/>
          <w:szCs w:val="22"/>
        </w:rPr>
      </w:pPr>
      <w:r w:rsidRPr="0094021A">
        <w:rPr>
          <w:rFonts w:ascii="Arial" w:hAnsi="Arial" w:cs="Arial"/>
          <w:b/>
          <w:bCs/>
          <w:w w:val="105"/>
          <w:sz w:val="22"/>
          <w:szCs w:val="22"/>
          <w:lang w:val="en-GB"/>
        </w:rPr>
        <w:t xml:space="preserve">4.3 </w:t>
      </w:r>
      <w:r w:rsidRPr="0094021A">
        <w:rPr>
          <w:rFonts w:ascii="Arial" w:hAnsi="Arial" w:cs="Arial"/>
          <w:b/>
          <w:bCs/>
          <w:sz w:val="22"/>
          <w:szCs w:val="22"/>
        </w:rPr>
        <w:t>Roadmap for the S-100 Implementation Decade (2020-2030): quick review of proposals submitted to Council-6 of interest to NIPWG (See in particular Docs. C6-04.1A and Annexes, Annex B to C6-04.2A, C6-04.4A, and WEND S-100-IGIF Matrix1 discussed at IRCC)</w:t>
      </w:r>
      <w:r w:rsidR="00C868C8">
        <w:rPr>
          <w:rFonts w:ascii="Arial" w:hAnsi="Arial" w:cs="Arial"/>
          <w:b/>
          <w:bCs/>
          <w:sz w:val="22"/>
          <w:szCs w:val="22"/>
        </w:rPr>
        <w:t>.</w:t>
      </w:r>
    </w:p>
    <w:p w14:paraId="413D60D7" w14:textId="7816DECF" w:rsidR="00D03511" w:rsidRPr="000C0786" w:rsidRDefault="00D03511" w:rsidP="00D03511">
      <w:pPr>
        <w:rPr>
          <w:rFonts w:ascii="Arial" w:hAnsi="Arial" w:cs="Arial"/>
          <w:bCs/>
          <w:w w:val="105"/>
          <w:sz w:val="22"/>
          <w:szCs w:val="22"/>
          <w:lang w:val="en-GB"/>
        </w:rPr>
      </w:pPr>
      <w:r w:rsidRPr="00F35CDC">
        <w:rPr>
          <w:rFonts w:ascii="Arial" w:hAnsi="Arial" w:cs="Arial"/>
          <w:bCs/>
          <w:w w:val="105"/>
          <w:sz w:val="22"/>
          <w:szCs w:val="22"/>
          <w:lang w:val="en-GB"/>
        </w:rPr>
        <w:t xml:space="preserve">The meeting took note and discussed the </w:t>
      </w:r>
      <w:r w:rsidRPr="00F35CDC">
        <w:rPr>
          <w:rFonts w:ascii="Arial" w:hAnsi="Arial" w:cs="Arial"/>
          <w:sz w:val="22"/>
          <w:szCs w:val="22"/>
        </w:rPr>
        <w:t>council-6 roadmap strategy</w:t>
      </w:r>
      <w:r w:rsidRPr="00F35CDC">
        <w:rPr>
          <w:rFonts w:ascii="Arial" w:hAnsi="Arial" w:cs="Arial"/>
          <w:bCs/>
          <w:w w:val="105"/>
          <w:sz w:val="22"/>
          <w:szCs w:val="22"/>
          <w:lang w:val="en-GB"/>
        </w:rPr>
        <w:t>.</w:t>
      </w:r>
    </w:p>
    <w:p w14:paraId="3103816D" w14:textId="7EA07395" w:rsidR="006D3492" w:rsidRPr="00D03511" w:rsidRDefault="00E40D31" w:rsidP="00D03511">
      <w:pPr>
        <w:jc w:val="both"/>
        <w:rPr>
          <w:rFonts w:ascii="Arial" w:hAnsi="Arial" w:cs="Arial"/>
          <w:b/>
          <w:bCs/>
          <w:sz w:val="22"/>
          <w:szCs w:val="22"/>
        </w:rPr>
      </w:pPr>
      <w:r w:rsidRPr="00D03511">
        <w:rPr>
          <w:rFonts w:ascii="Arial" w:hAnsi="Arial" w:cs="Arial"/>
          <w:sz w:val="22"/>
          <w:szCs w:val="22"/>
        </w:rPr>
        <w:t>(</w:t>
      </w:r>
      <w:hyperlink r:id="rId8" w:history="1">
        <w:r w:rsidRPr="00D03511">
          <w:rPr>
            <w:rStyle w:val="Hyperlink"/>
            <w:rFonts w:ascii="Arial" w:hAnsi="Arial" w:cs="Arial"/>
            <w:sz w:val="22"/>
            <w:szCs w:val="22"/>
          </w:rPr>
          <w:t>https://iho.int/en/s-100-implementation-strategy</w:t>
        </w:r>
      </w:hyperlink>
      <w:r w:rsidRPr="00D03511">
        <w:rPr>
          <w:rFonts w:ascii="Arial" w:hAnsi="Arial" w:cs="Arial"/>
          <w:sz w:val="22"/>
          <w:szCs w:val="22"/>
        </w:rPr>
        <w:t>)</w:t>
      </w:r>
    </w:p>
    <w:p w14:paraId="4791FDD8" w14:textId="01E54B4B" w:rsidR="006D3492" w:rsidRPr="0094021A" w:rsidRDefault="00F35CDC" w:rsidP="009E219D">
      <w:pPr>
        <w:pStyle w:val="ListParagraph"/>
        <w:numPr>
          <w:ilvl w:val="0"/>
          <w:numId w:val="2"/>
        </w:numPr>
        <w:jc w:val="both"/>
        <w:rPr>
          <w:rFonts w:ascii="Arial" w:hAnsi="Arial" w:cs="Arial"/>
          <w:b/>
          <w:bCs/>
          <w:sz w:val="22"/>
          <w:szCs w:val="22"/>
        </w:rPr>
      </w:pPr>
      <w:r>
        <w:rPr>
          <w:rFonts w:ascii="Arial" w:hAnsi="Arial" w:cs="Arial"/>
          <w:sz w:val="22"/>
          <w:szCs w:val="22"/>
        </w:rPr>
        <w:t>Directed to</w:t>
      </w:r>
      <w:r w:rsidR="00E40D31" w:rsidRPr="0094021A">
        <w:rPr>
          <w:rFonts w:ascii="Arial" w:hAnsi="Arial" w:cs="Arial"/>
          <w:sz w:val="22"/>
          <w:szCs w:val="22"/>
        </w:rPr>
        <w:t xml:space="preserve"> C6-04.4A</w:t>
      </w:r>
    </w:p>
    <w:p w14:paraId="0BCF0C59" w14:textId="39B2D3BD" w:rsidR="0051771C" w:rsidRPr="0094021A" w:rsidRDefault="00496570" w:rsidP="00496570">
      <w:pPr>
        <w:pStyle w:val="ListParagraph"/>
        <w:numPr>
          <w:ilvl w:val="0"/>
          <w:numId w:val="2"/>
        </w:numPr>
        <w:rPr>
          <w:rFonts w:ascii="Arial" w:hAnsi="Arial" w:cs="Arial"/>
          <w:b/>
          <w:bCs/>
          <w:sz w:val="22"/>
          <w:szCs w:val="22"/>
        </w:rPr>
      </w:pPr>
      <w:r>
        <w:rPr>
          <w:rFonts w:ascii="Arial" w:hAnsi="Arial" w:cs="Arial"/>
          <w:sz w:val="22"/>
          <w:szCs w:val="22"/>
        </w:rPr>
        <w:t>Directed to C</w:t>
      </w:r>
      <w:r w:rsidR="008B55E4" w:rsidRPr="0094021A">
        <w:rPr>
          <w:rFonts w:ascii="Arial" w:hAnsi="Arial" w:cs="Arial"/>
          <w:sz w:val="22"/>
          <w:szCs w:val="22"/>
        </w:rPr>
        <w:t xml:space="preserve">ircular </w:t>
      </w:r>
      <w:r>
        <w:rPr>
          <w:rFonts w:ascii="Arial" w:hAnsi="Arial" w:cs="Arial"/>
          <w:sz w:val="22"/>
          <w:szCs w:val="22"/>
        </w:rPr>
        <w:t>L</w:t>
      </w:r>
      <w:r w:rsidR="008B55E4" w:rsidRPr="0094021A">
        <w:rPr>
          <w:rFonts w:ascii="Arial" w:hAnsi="Arial" w:cs="Arial"/>
          <w:sz w:val="22"/>
          <w:szCs w:val="22"/>
        </w:rPr>
        <w:t>etter CL31_2022_EN_v1</w:t>
      </w:r>
      <w:r w:rsidR="0051771C" w:rsidRPr="0094021A">
        <w:rPr>
          <w:rFonts w:ascii="Arial" w:hAnsi="Arial" w:cs="Arial"/>
          <w:sz w:val="22"/>
          <w:szCs w:val="22"/>
        </w:rPr>
        <w:t xml:space="preserve"> </w:t>
      </w:r>
      <w:hyperlink r:id="rId9" w:history="1">
        <w:r w:rsidR="0051771C" w:rsidRPr="0094021A">
          <w:rPr>
            <w:rStyle w:val="Hyperlink"/>
            <w:rFonts w:ascii="Arial" w:hAnsi="Arial" w:cs="Arial"/>
            <w:sz w:val="22"/>
            <w:szCs w:val="22"/>
          </w:rPr>
          <w:t>https://iho.int/uploads/user/circular_letters/eng_2022/CL31_2022_EN_v1.pdf</w:t>
        </w:r>
      </w:hyperlink>
    </w:p>
    <w:p w14:paraId="7C592575" w14:textId="6D194385" w:rsidR="0051771C" w:rsidRPr="0094021A" w:rsidRDefault="00496570" w:rsidP="00496570">
      <w:pPr>
        <w:pStyle w:val="ListParagraph"/>
        <w:numPr>
          <w:ilvl w:val="1"/>
          <w:numId w:val="2"/>
        </w:numPr>
        <w:jc w:val="both"/>
        <w:rPr>
          <w:rFonts w:ascii="Arial" w:hAnsi="Arial" w:cs="Arial"/>
          <w:b/>
          <w:bCs/>
          <w:sz w:val="22"/>
          <w:szCs w:val="22"/>
        </w:rPr>
      </w:pPr>
      <w:r>
        <w:rPr>
          <w:rFonts w:ascii="Arial" w:hAnsi="Arial" w:cs="Arial"/>
          <w:sz w:val="22"/>
          <w:szCs w:val="22"/>
        </w:rPr>
        <w:lastRenderedPageBreak/>
        <w:t>Specifically,</w:t>
      </w:r>
      <w:r w:rsidR="008B55E4" w:rsidRPr="0094021A">
        <w:rPr>
          <w:rFonts w:ascii="Arial" w:hAnsi="Arial" w:cs="Arial"/>
          <w:sz w:val="22"/>
          <w:szCs w:val="22"/>
        </w:rPr>
        <w:t xml:space="preserve"> </w:t>
      </w:r>
      <w:r w:rsidR="00172366" w:rsidRPr="0094021A">
        <w:rPr>
          <w:rFonts w:ascii="Arial" w:hAnsi="Arial" w:cs="Arial"/>
          <w:sz w:val="22"/>
          <w:szCs w:val="22"/>
        </w:rPr>
        <w:t xml:space="preserve">paras </w:t>
      </w:r>
      <w:r w:rsidR="008B55E4" w:rsidRPr="0094021A">
        <w:rPr>
          <w:rFonts w:ascii="Arial" w:hAnsi="Arial" w:cs="Arial"/>
          <w:sz w:val="22"/>
          <w:szCs w:val="22"/>
        </w:rPr>
        <w:t>7 and 8</w:t>
      </w:r>
      <w:r w:rsidR="00172366" w:rsidRPr="0094021A">
        <w:rPr>
          <w:rFonts w:ascii="Arial" w:hAnsi="Arial" w:cs="Arial"/>
          <w:sz w:val="22"/>
          <w:szCs w:val="22"/>
        </w:rPr>
        <w:t xml:space="preserve"> </w:t>
      </w:r>
    </w:p>
    <w:p w14:paraId="1F00435D" w14:textId="77777777" w:rsidR="001154D9" w:rsidRDefault="001154D9" w:rsidP="001154D9">
      <w:pPr>
        <w:jc w:val="both"/>
        <w:rPr>
          <w:rFonts w:ascii="Arial" w:hAnsi="Arial" w:cs="Arial"/>
          <w:sz w:val="22"/>
          <w:szCs w:val="22"/>
        </w:rPr>
      </w:pPr>
    </w:p>
    <w:p w14:paraId="433C86D6" w14:textId="3CB09CC8" w:rsidR="008B55E4" w:rsidRPr="001154D9" w:rsidRDefault="007A1997" w:rsidP="001154D9">
      <w:pPr>
        <w:jc w:val="both"/>
        <w:rPr>
          <w:rFonts w:ascii="Arial" w:hAnsi="Arial" w:cs="Arial"/>
          <w:b/>
          <w:bCs/>
          <w:sz w:val="22"/>
          <w:szCs w:val="22"/>
        </w:rPr>
      </w:pPr>
      <w:r>
        <w:rPr>
          <w:rFonts w:ascii="Arial" w:hAnsi="Arial" w:cs="Arial"/>
          <w:sz w:val="22"/>
          <w:szCs w:val="22"/>
        </w:rPr>
        <w:t>Discussion culminated with it being stressed that</w:t>
      </w:r>
      <w:r w:rsidR="008B55E4" w:rsidRPr="001154D9">
        <w:rPr>
          <w:rFonts w:ascii="Arial" w:hAnsi="Arial" w:cs="Arial"/>
          <w:sz w:val="22"/>
          <w:szCs w:val="22"/>
        </w:rPr>
        <w:t xml:space="preserve"> this is now </w:t>
      </w:r>
      <w:r>
        <w:rPr>
          <w:rFonts w:ascii="Arial" w:hAnsi="Arial" w:cs="Arial"/>
          <w:sz w:val="22"/>
          <w:szCs w:val="22"/>
        </w:rPr>
        <w:t xml:space="preserve">a </w:t>
      </w:r>
      <w:r w:rsidR="008B55E4" w:rsidRPr="001154D9">
        <w:rPr>
          <w:rFonts w:ascii="Arial" w:hAnsi="Arial" w:cs="Arial"/>
          <w:sz w:val="22"/>
          <w:szCs w:val="22"/>
        </w:rPr>
        <w:t xml:space="preserve">very real, very tight timeline </w:t>
      </w:r>
      <w:r w:rsidR="0056375E" w:rsidRPr="001154D9">
        <w:rPr>
          <w:rFonts w:ascii="Arial" w:hAnsi="Arial" w:cs="Arial"/>
          <w:sz w:val="22"/>
          <w:szCs w:val="22"/>
        </w:rPr>
        <w:t>(</w:t>
      </w:r>
      <w:r w:rsidR="008B55E4" w:rsidRPr="001154D9">
        <w:rPr>
          <w:rFonts w:ascii="Arial" w:hAnsi="Arial" w:cs="Arial"/>
          <w:sz w:val="22"/>
          <w:szCs w:val="22"/>
        </w:rPr>
        <w:t>3.25 years</w:t>
      </w:r>
      <w:r w:rsidR="0056375E" w:rsidRPr="001154D9">
        <w:rPr>
          <w:rFonts w:ascii="Arial" w:hAnsi="Arial" w:cs="Arial"/>
          <w:sz w:val="22"/>
          <w:szCs w:val="22"/>
        </w:rPr>
        <w:t>)</w:t>
      </w:r>
      <w:r w:rsidR="008B55E4" w:rsidRPr="001154D9">
        <w:rPr>
          <w:rFonts w:ascii="Arial" w:hAnsi="Arial" w:cs="Arial"/>
          <w:sz w:val="22"/>
          <w:szCs w:val="22"/>
        </w:rPr>
        <w:t xml:space="preserve">. </w:t>
      </w:r>
    </w:p>
    <w:p w14:paraId="04D30AF0" w14:textId="7DCD25BA" w:rsidR="00EA0C99" w:rsidRPr="0094021A" w:rsidRDefault="00EA0C99" w:rsidP="00EA0C99">
      <w:pPr>
        <w:jc w:val="both"/>
        <w:rPr>
          <w:rFonts w:ascii="Arial" w:hAnsi="Arial" w:cs="Arial"/>
          <w:b/>
          <w:bCs/>
          <w:w w:val="105"/>
          <w:sz w:val="22"/>
          <w:szCs w:val="22"/>
          <w:lang w:val="en-GB"/>
        </w:rPr>
      </w:pPr>
    </w:p>
    <w:p w14:paraId="422D3E7E" w14:textId="090AC1D5" w:rsidR="00EA0C99" w:rsidRDefault="00EA0C99" w:rsidP="00EA0C99">
      <w:pPr>
        <w:jc w:val="both"/>
        <w:rPr>
          <w:rFonts w:ascii="Arial" w:hAnsi="Arial" w:cs="Arial"/>
          <w:b/>
          <w:bCs/>
          <w:w w:val="105"/>
          <w:sz w:val="22"/>
          <w:szCs w:val="22"/>
          <w:lang w:val="en-GB"/>
        </w:rPr>
      </w:pPr>
      <w:r w:rsidRPr="0094021A">
        <w:rPr>
          <w:rFonts w:ascii="Arial" w:hAnsi="Arial" w:cs="Arial"/>
          <w:b/>
          <w:bCs/>
          <w:w w:val="105"/>
          <w:sz w:val="22"/>
          <w:szCs w:val="22"/>
          <w:lang w:val="en-GB"/>
        </w:rPr>
        <w:t>4.4 Intended use and distribution of S-1xx products</w:t>
      </w:r>
    </w:p>
    <w:p w14:paraId="60A38167" w14:textId="77777777" w:rsidR="001A2CF3" w:rsidRDefault="007F75A0" w:rsidP="00EA0C99">
      <w:pPr>
        <w:jc w:val="both"/>
        <w:rPr>
          <w:rFonts w:ascii="Arial" w:hAnsi="Arial" w:cs="Arial"/>
          <w:w w:val="105"/>
          <w:sz w:val="22"/>
          <w:szCs w:val="22"/>
          <w:lang w:val="en-GB"/>
        </w:rPr>
      </w:pPr>
      <w:r>
        <w:rPr>
          <w:rFonts w:ascii="Arial" w:hAnsi="Arial" w:cs="Arial"/>
          <w:w w:val="105"/>
          <w:sz w:val="22"/>
          <w:szCs w:val="22"/>
          <w:lang w:val="en-GB"/>
        </w:rPr>
        <w:t xml:space="preserve">Discussion </w:t>
      </w:r>
      <w:r w:rsidR="00251550">
        <w:rPr>
          <w:rFonts w:ascii="Arial" w:hAnsi="Arial" w:cs="Arial"/>
          <w:w w:val="105"/>
          <w:sz w:val="22"/>
          <w:szCs w:val="22"/>
          <w:lang w:val="en-GB"/>
        </w:rPr>
        <w:t>surrounding</w:t>
      </w:r>
      <w:r w:rsidR="006767CB">
        <w:rPr>
          <w:rFonts w:ascii="Arial" w:hAnsi="Arial" w:cs="Arial"/>
          <w:w w:val="105"/>
          <w:sz w:val="22"/>
          <w:szCs w:val="22"/>
          <w:lang w:val="en-GB"/>
        </w:rPr>
        <w:t xml:space="preserve"> how there are too many product specifications and how they need to be </w:t>
      </w:r>
      <w:r w:rsidR="00133F96">
        <w:rPr>
          <w:rFonts w:ascii="Arial" w:hAnsi="Arial" w:cs="Arial"/>
          <w:w w:val="105"/>
          <w:sz w:val="22"/>
          <w:szCs w:val="22"/>
          <w:lang w:val="en-GB"/>
        </w:rPr>
        <w:t>simplified</w:t>
      </w:r>
      <w:r w:rsidR="006767CB">
        <w:rPr>
          <w:rFonts w:ascii="Arial" w:hAnsi="Arial" w:cs="Arial"/>
          <w:w w:val="105"/>
          <w:sz w:val="22"/>
          <w:szCs w:val="22"/>
          <w:lang w:val="en-GB"/>
        </w:rPr>
        <w:t>, especially in order for</w:t>
      </w:r>
      <w:r w:rsidR="00133F96">
        <w:rPr>
          <w:rFonts w:ascii="Arial" w:hAnsi="Arial" w:cs="Arial"/>
          <w:w w:val="105"/>
          <w:sz w:val="22"/>
          <w:szCs w:val="22"/>
          <w:lang w:val="en-GB"/>
        </w:rPr>
        <w:t xml:space="preserve"> organisation</w:t>
      </w:r>
      <w:r w:rsidR="00FF59A0">
        <w:rPr>
          <w:rFonts w:ascii="Arial" w:hAnsi="Arial" w:cs="Arial"/>
          <w:w w:val="105"/>
          <w:sz w:val="22"/>
          <w:szCs w:val="22"/>
          <w:lang w:val="en-GB"/>
        </w:rPr>
        <w:t>’</w:t>
      </w:r>
      <w:r w:rsidR="00133F96">
        <w:rPr>
          <w:rFonts w:ascii="Arial" w:hAnsi="Arial" w:cs="Arial"/>
          <w:w w:val="105"/>
          <w:sz w:val="22"/>
          <w:szCs w:val="22"/>
          <w:lang w:val="en-GB"/>
        </w:rPr>
        <w:t>s</w:t>
      </w:r>
      <w:r w:rsidR="006767CB">
        <w:rPr>
          <w:rFonts w:ascii="Arial" w:hAnsi="Arial" w:cs="Arial"/>
          <w:w w:val="105"/>
          <w:sz w:val="22"/>
          <w:szCs w:val="22"/>
          <w:lang w:val="en-GB"/>
        </w:rPr>
        <w:t xml:space="preserve"> </w:t>
      </w:r>
      <w:r w:rsidR="00133F96">
        <w:rPr>
          <w:rFonts w:ascii="Arial" w:hAnsi="Arial" w:cs="Arial"/>
          <w:w w:val="105"/>
          <w:sz w:val="22"/>
          <w:szCs w:val="22"/>
          <w:lang w:val="en-GB"/>
        </w:rPr>
        <w:t>‘</w:t>
      </w:r>
      <w:r w:rsidR="006767CB">
        <w:rPr>
          <w:rFonts w:ascii="Arial" w:hAnsi="Arial" w:cs="Arial"/>
          <w:w w:val="105"/>
          <w:sz w:val="22"/>
          <w:szCs w:val="22"/>
          <w:lang w:val="en-GB"/>
        </w:rPr>
        <w:t>non-technical</w:t>
      </w:r>
      <w:r w:rsidR="00133F96">
        <w:rPr>
          <w:rFonts w:ascii="Arial" w:hAnsi="Arial" w:cs="Arial"/>
          <w:w w:val="105"/>
          <w:sz w:val="22"/>
          <w:szCs w:val="22"/>
          <w:lang w:val="en-GB"/>
        </w:rPr>
        <w:t>’</w:t>
      </w:r>
      <w:r w:rsidR="006767CB">
        <w:rPr>
          <w:rFonts w:ascii="Arial" w:hAnsi="Arial" w:cs="Arial"/>
          <w:w w:val="105"/>
          <w:sz w:val="22"/>
          <w:szCs w:val="22"/>
          <w:lang w:val="en-GB"/>
        </w:rPr>
        <w:t xml:space="preserve"> </w:t>
      </w:r>
      <w:r w:rsidR="00133F96">
        <w:rPr>
          <w:rFonts w:ascii="Arial" w:hAnsi="Arial" w:cs="Arial"/>
          <w:w w:val="105"/>
          <w:sz w:val="22"/>
          <w:szCs w:val="22"/>
          <w:lang w:val="en-GB"/>
        </w:rPr>
        <w:t xml:space="preserve">professionals to be able to market the products. </w:t>
      </w:r>
    </w:p>
    <w:p w14:paraId="7C7D2765" w14:textId="77777777" w:rsidR="001A2CF3" w:rsidRDefault="001A2CF3" w:rsidP="00EA0C99">
      <w:pPr>
        <w:jc w:val="both"/>
        <w:rPr>
          <w:rFonts w:ascii="Arial" w:hAnsi="Arial" w:cs="Arial"/>
          <w:w w:val="105"/>
          <w:sz w:val="22"/>
          <w:szCs w:val="22"/>
          <w:lang w:val="en-GB"/>
        </w:rPr>
      </w:pPr>
    </w:p>
    <w:p w14:paraId="3806E989" w14:textId="621E24FA" w:rsidR="007F75A0" w:rsidRDefault="001A2CF3" w:rsidP="00EA0C99">
      <w:pPr>
        <w:jc w:val="both"/>
        <w:rPr>
          <w:rFonts w:ascii="Arial" w:hAnsi="Arial" w:cs="Arial"/>
          <w:w w:val="105"/>
          <w:sz w:val="22"/>
          <w:szCs w:val="22"/>
          <w:lang w:val="en-GB"/>
        </w:rPr>
      </w:pPr>
      <w:r>
        <w:rPr>
          <w:rFonts w:ascii="Arial" w:hAnsi="Arial" w:cs="Arial"/>
          <w:w w:val="105"/>
          <w:sz w:val="22"/>
          <w:szCs w:val="22"/>
          <w:lang w:val="en-GB"/>
        </w:rPr>
        <w:t>Members were asked to c</w:t>
      </w:r>
      <w:r w:rsidR="006822F3">
        <w:rPr>
          <w:rFonts w:ascii="Arial" w:hAnsi="Arial" w:cs="Arial"/>
          <w:w w:val="105"/>
          <w:sz w:val="22"/>
          <w:szCs w:val="22"/>
          <w:lang w:val="en-GB"/>
        </w:rPr>
        <w:t xml:space="preserve">onsider </w:t>
      </w:r>
      <w:r w:rsidR="006822F3" w:rsidRPr="006822F3">
        <w:rPr>
          <w:rFonts w:ascii="Arial" w:hAnsi="Arial" w:cs="Arial"/>
          <w:w w:val="105"/>
          <w:sz w:val="22"/>
          <w:szCs w:val="22"/>
          <w:lang w:val="en-GB"/>
        </w:rPr>
        <w:t xml:space="preserve">where to assign resources, </w:t>
      </w:r>
      <w:r>
        <w:rPr>
          <w:rFonts w:ascii="Arial" w:hAnsi="Arial" w:cs="Arial"/>
          <w:w w:val="105"/>
          <w:sz w:val="22"/>
          <w:szCs w:val="22"/>
          <w:lang w:val="en-GB"/>
        </w:rPr>
        <w:t xml:space="preserve">as </w:t>
      </w:r>
      <w:r w:rsidR="006822F3" w:rsidRPr="006822F3">
        <w:rPr>
          <w:rFonts w:ascii="Arial" w:hAnsi="Arial" w:cs="Arial"/>
          <w:w w:val="105"/>
          <w:sz w:val="22"/>
          <w:szCs w:val="22"/>
          <w:lang w:val="en-GB"/>
        </w:rPr>
        <w:t>th</w:t>
      </w:r>
      <w:r w:rsidR="006136FD">
        <w:rPr>
          <w:rFonts w:ascii="Arial" w:hAnsi="Arial" w:cs="Arial"/>
          <w:w w:val="105"/>
          <w:sz w:val="22"/>
          <w:szCs w:val="22"/>
          <w:lang w:val="en-GB"/>
        </w:rPr>
        <w:t xml:space="preserve">e </w:t>
      </w:r>
      <w:r w:rsidR="001C73EF">
        <w:rPr>
          <w:rFonts w:ascii="Arial" w:hAnsi="Arial" w:cs="Arial"/>
          <w:w w:val="105"/>
          <w:sz w:val="22"/>
          <w:szCs w:val="22"/>
          <w:lang w:val="en-GB"/>
        </w:rPr>
        <w:t>products specs</w:t>
      </w:r>
      <w:r w:rsidR="006822F3" w:rsidRPr="006822F3">
        <w:rPr>
          <w:rFonts w:ascii="Arial" w:hAnsi="Arial" w:cs="Arial"/>
          <w:w w:val="105"/>
          <w:sz w:val="22"/>
          <w:szCs w:val="22"/>
          <w:lang w:val="en-GB"/>
        </w:rPr>
        <w:t xml:space="preserve"> should </w:t>
      </w:r>
      <w:r w:rsidR="006136FD">
        <w:rPr>
          <w:rFonts w:ascii="Arial" w:hAnsi="Arial" w:cs="Arial"/>
          <w:w w:val="105"/>
          <w:sz w:val="22"/>
          <w:szCs w:val="22"/>
          <w:lang w:val="en-GB"/>
        </w:rPr>
        <w:t xml:space="preserve">‘simply’ </w:t>
      </w:r>
      <w:r w:rsidR="006822F3" w:rsidRPr="006822F3">
        <w:rPr>
          <w:rFonts w:ascii="Arial" w:hAnsi="Arial" w:cs="Arial"/>
          <w:w w:val="105"/>
          <w:sz w:val="22"/>
          <w:szCs w:val="22"/>
          <w:lang w:val="en-GB"/>
        </w:rPr>
        <w:t xml:space="preserve">be able to provide enough information to communicate to senior management/organisations what is needed to achieve these </w:t>
      </w:r>
      <w:r w:rsidR="00251550">
        <w:rPr>
          <w:rFonts w:ascii="Arial" w:hAnsi="Arial" w:cs="Arial"/>
          <w:w w:val="105"/>
          <w:sz w:val="22"/>
          <w:szCs w:val="22"/>
          <w:lang w:val="en-GB"/>
        </w:rPr>
        <w:t>products.</w:t>
      </w:r>
    </w:p>
    <w:p w14:paraId="774C2383" w14:textId="77777777" w:rsidR="004A182F" w:rsidRPr="007F75A0" w:rsidRDefault="004A182F" w:rsidP="00EA0C99">
      <w:pPr>
        <w:jc w:val="both"/>
        <w:rPr>
          <w:rFonts w:ascii="Arial" w:hAnsi="Arial" w:cs="Arial"/>
          <w:w w:val="105"/>
          <w:sz w:val="22"/>
          <w:szCs w:val="22"/>
          <w:lang w:val="en-GB"/>
        </w:rPr>
      </w:pPr>
    </w:p>
    <w:p w14:paraId="76324762" w14:textId="23BFF592" w:rsidR="002E2C18" w:rsidRDefault="00016707" w:rsidP="00133F96">
      <w:pPr>
        <w:jc w:val="both"/>
        <w:rPr>
          <w:rFonts w:ascii="Arial" w:hAnsi="Arial" w:cs="Arial"/>
          <w:w w:val="105"/>
          <w:sz w:val="22"/>
          <w:szCs w:val="22"/>
          <w:lang w:val="en-GB"/>
        </w:rPr>
      </w:pPr>
      <w:r w:rsidRPr="00133F96">
        <w:rPr>
          <w:rFonts w:ascii="Arial" w:hAnsi="Arial" w:cs="Arial"/>
          <w:w w:val="105"/>
          <w:sz w:val="22"/>
          <w:szCs w:val="22"/>
          <w:lang w:val="en-GB"/>
        </w:rPr>
        <w:t xml:space="preserve">S-125 discussed at length. </w:t>
      </w:r>
      <w:r w:rsidR="00133F96">
        <w:rPr>
          <w:rFonts w:ascii="Arial" w:hAnsi="Arial" w:cs="Arial"/>
          <w:w w:val="105"/>
          <w:sz w:val="22"/>
          <w:szCs w:val="22"/>
          <w:lang w:val="en-GB"/>
        </w:rPr>
        <w:t>Noted there is a n</w:t>
      </w:r>
      <w:r w:rsidRPr="00133F96">
        <w:rPr>
          <w:rFonts w:ascii="Arial" w:hAnsi="Arial" w:cs="Arial"/>
          <w:w w:val="105"/>
          <w:sz w:val="22"/>
          <w:szCs w:val="22"/>
          <w:lang w:val="en-GB"/>
        </w:rPr>
        <w:t xml:space="preserve">eed to eliminate suspicions between agencies, and illustrate we are working towards </w:t>
      </w:r>
      <w:r w:rsidR="00133F96">
        <w:rPr>
          <w:rFonts w:ascii="Arial" w:hAnsi="Arial" w:cs="Arial"/>
          <w:w w:val="105"/>
          <w:sz w:val="22"/>
          <w:szCs w:val="22"/>
          <w:lang w:val="en-GB"/>
        </w:rPr>
        <w:t>a</w:t>
      </w:r>
      <w:r w:rsidRPr="00133F96">
        <w:rPr>
          <w:rFonts w:ascii="Arial" w:hAnsi="Arial" w:cs="Arial"/>
          <w:w w:val="105"/>
          <w:sz w:val="22"/>
          <w:szCs w:val="22"/>
          <w:lang w:val="en-GB"/>
        </w:rPr>
        <w:t xml:space="preserve"> shared </w:t>
      </w:r>
      <w:proofErr w:type="gramStart"/>
      <w:r w:rsidRPr="00133F96">
        <w:rPr>
          <w:rFonts w:ascii="Arial" w:hAnsi="Arial" w:cs="Arial"/>
          <w:w w:val="105"/>
          <w:sz w:val="22"/>
          <w:szCs w:val="22"/>
          <w:lang w:val="en-GB"/>
        </w:rPr>
        <w:t>goal</w:t>
      </w:r>
      <w:r w:rsidR="00133F96">
        <w:rPr>
          <w:rFonts w:ascii="Arial" w:hAnsi="Arial" w:cs="Arial"/>
          <w:w w:val="105"/>
          <w:sz w:val="22"/>
          <w:szCs w:val="22"/>
          <w:lang w:val="en-GB"/>
        </w:rPr>
        <w:t>;</w:t>
      </w:r>
      <w:proofErr w:type="gramEnd"/>
      <w:r w:rsidR="00133F96">
        <w:rPr>
          <w:rFonts w:ascii="Arial" w:hAnsi="Arial" w:cs="Arial"/>
          <w:w w:val="105"/>
          <w:sz w:val="22"/>
          <w:szCs w:val="22"/>
          <w:lang w:val="en-GB"/>
        </w:rPr>
        <w:t xml:space="preserve"> providing </w:t>
      </w:r>
      <w:r w:rsidRPr="00133F96">
        <w:rPr>
          <w:rFonts w:ascii="Arial" w:hAnsi="Arial" w:cs="Arial"/>
          <w:w w:val="105"/>
          <w:sz w:val="22"/>
          <w:szCs w:val="22"/>
          <w:lang w:val="en-GB"/>
        </w:rPr>
        <w:t>better services for the mariner</w:t>
      </w:r>
      <w:r w:rsidR="00133F96">
        <w:rPr>
          <w:rFonts w:ascii="Arial" w:hAnsi="Arial" w:cs="Arial"/>
          <w:w w:val="105"/>
          <w:sz w:val="22"/>
          <w:szCs w:val="22"/>
          <w:lang w:val="en-GB"/>
        </w:rPr>
        <w:t>.</w:t>
      </w:r>
    </w:p>
    <w:p w14:paraId="163CA208" w14:textId="2F20C507" w:rsidR="00133F96" w:rsidRDefault="00133F96" w:rsidP="00133F96">
      <w:pPr>
        <w:jc w:val="both"/>
        <w:rPr>
          <w:rFonts w:ascii="Arial" w:hAnsi="Arial" w:cs="Arial"/>
          <w:w w:val="105"/>
          <w:sz w:val="22"/>
          <w:szCs w:val="22"/>
          <w:lang w:val="en-GB"/>
        </w:rPr>
      </w:pPr>
    </w:p>
    <w:p w14:paraId="4247A579" w14:textId="4AF4D440" w:rsidR="00935481" w:rsidRPr="00935481" w:rsidRDefault="00133F96" w:rsidP="00935481">
      <w:pPr>
        <w:jc w:val="both"/>
        <w:rPr>
          <w:rFonts w:ascii="Arial" w:hAnsi="Arial" w:cs="Arial"/>
          <w:w w:val="105"/>
          <w:sz w:val="22"/>
          <w:szCs w:val="22"/>
          <w:lang w:val="en-GB"/>
        </w:rPr>
      </w:pPr>
      <w:r w:rsidRPr="00935481">
        <w:rPr>
          <w:rFonts w:ascii="Arial" w:hAnsi="Arial" w:cs="Arial"/>
          <w:w w:val="105"/>
          <w:sz w:val="22"/>
          <w:szCs w:val="22"/>
          <w:lang w:val="en-GB"/>
        </w:rPr>
        <w:t xml:space="preserve">Members </w:t>
      </w:r>
      <w:r w:rsidR="006136FD">
        <w:rPr>
          <w:rFonts w:ascii="Arial" w:hAnsi="Arial" w:cs="Arial"/>
          <w:w w:val="105"/>
          <w:sz w:val="22"/>
          <w:szCs w:val="22"/>
          <w:lang w:val="en-GB"/>
        </w:rPr>
        <w:t xml:space="preserve">asked </w:t>
      </w:r>
      <w:r w:rsidRPr="00935481">
        <w:rPr>
          <w:rFonts w:ascii="Arial" w:hAnsi="Arial" w:cs="Arial"/>
          <w:w w:val="105"/>
          <w:sz w:val="22"/>
          <w:szCs w:val="22"/>
          <w:lang w:val="en-GB"/>
        </w:rPr>
        <w:t xml:space="preserve">to </w:t>
      </w:r>
      <w:r w:rsidR="006136FD">
        <w:rPr>
          <w:rFonts w:ascii="Arial" w:hAnsi="Arial" w:cs="Arial"/>
          <w:w w:val="105"/>
          <w:sz w:val="22"/>
          <w:szCs w:val="22"/>
          <w:lang w:val="en-GB"/>
        </w:rPr>
        <w:t xml:space="preserve">also </w:t>
      </w:r>
      <w:r w:rsidR="001C73EF" w:rsidRPr="00935481">
        <w:rPr>
          <w:rFonts w:ascii="Arial" w:hAnsi="Arial" w:cs="Arial"/>
          <w:w w:val="105"/>
          <w:sz w:val="22"/>
          <w:szCs w:val="22"/>
          <w:lang w:val="en-GB"/>
        </w:rPr>
        <w:t>consider</w:t>
      </w:r>
      <w:r w:rsidR="00222C93" w:rsidRPr="00935481">
        <w:rPr>
          <w:rFonts w:ascii="Arial" w:hAnsi="Arial" w:cs="Arial"/>
          <w:w w:val="105"/>
          <w:sz w:val="22"/>
          <w:szCs w:val="22"/>
          <w:lang w:val="en-GB"/>
        </w:rPr>
        <w:t xml:space="preserve"> </w:t>
      </w:r>
      <w:r w:rsidR="00016707" w:rsidRPr="00935481">
        <w:rPr>
          <w:rFonts w:ascii="Arial" w:hAnsi="Arial" w:cs="Arial"/>
          <w:w w:val="105"/>
          <w:sz w:val="22"/>
          <w:szCs w:val="22"/>
          <w:lang w:val="en-GB"/>
        </w:rPr>
        <w:t xml:space="preserve">who </w:t>
      </w:r>
      <w:r w:rsidR="00222C93" w:rsidRPr="00935481">
        <w:rPr>
          <w:rFonts w:ascii="Arial" w:hAnsi="Arial" w:cs="Arial"/>
          <w:w w:val="105"/>
          <w:sz w:val="22"/>
          <w:szCs w:val="22"/>
          <w:lang w:val="en-GB"/>
        </w:rPr>
        <w:t>will be</w:t>
      </w:r>
      <w:r w:rsidR="001C73EF" w:rsidRPr="00935481">
        <w:rPr>
          <w:rFonts w:ascii="Arial" w:hAnsi="Arial" w:cs="Arial"/>
          <w:w w:val="105"/>
          <w:sz w:val="22"/>
          <w:szCs w:val="22"/>
          <w:lang w:val="en-GB"/>
        </w:rPr>
        <w:t>, and how often they will be,</w:t>
      </w:r>
      <w:r w:rsidR="00016707" w:rsidRPr="00935481">
        <w:rPr>
          <w:rFonts w:ascii="Arial" w:hAnsi="Arial" w:cs="Arial"/>
          <w:w w:val="105"/>
          <w:sz w:val="22"/>
          <w:szCs w:val="22"/>
          <w:lang w:val="en-GB"/>
        </w:rPr>
        <w:t xml:space="preserve"> updat</w:t>
      </w:r>
      <w:r w:rsidR="00222C93" w:rsidRPr="00935481">
        <w:rPr>
          <w:rFonts w:ascii="Arial" w:hAnsi="Arial" w:cs="Arial"/>
          <w:w w:val="105"/>
          <w:sz w:val="22"/>
          <w:szCs w:val="22"/>
          <w:lang w:val="en-GB"/>
        </w:rPr>
        <w:t>ing</w:t>
      </w:r>
      <w:r w:rsidR="00016707" w:rsidRPr="00935481">
        <w:rPr>
          <w:rFonts w:ascii="Arial" w:hAnsi="Arial" w:cs="Arial"/>
          <w:w w:val="105"/>
          <w:sz w:val="22"/>
          <w:szCs w:val="22"/>
          <w:lang w:val="en-GB"/>
        </w:rPr>
        <w:t xml:space="preserve"> the s-1xx</w:t>
      </w:r>
      <w:r w:rsidR="00222C93" w:rsidRPr="00935481">
        <w:rPr>
          <w:rFonts w:ascii="Arial" w:hAnsi="Arial" w:cs="Arial"/>
          <w:w w:val="105"/>
          <w:sz w:val="22"/>
          <w:szCs w:val="22"/>
          <w:lang w:val="en-GB"/>
        </w:rPr>
        <w:t xml:space="preserve"> products</w:t>
      </w:r>
      <w:r w:rsidR="001C73EF" w:rsidRPr="00935481">
        <w:rPr>
          <w:rFonts w:ascii="Arial" w:hAnsi="Arial" w:cs="Arial"/>
          <w:w w:val="105"/>
          <w:sz w:val="22"/>
          <w:szCs w:val="22"/>
          <w:lang w:val="en-GB"/>
        </w:rPr>
        <w:t xml:space="preserve"> (</w:t>
      </w:r>
      <w:proofErr w:type="gramStart"/>
      <w:r w:rsidR="001C73EF" w:rsidRPr="00935481">
        <w:rPr>
          <w:rFonts w:ascii="Arial" w:hAnsi="Arial" w:cs="Arial"/>
          <w:w w:val="105"/>
          <w:sz w:val="22"/>
          <w:szCs w:val="22"/>
          <w:lang w:val="en-GB"/>
        </w:rPr>
        <w:t>i.e.</w:t>
      </w:r>
      <w:proofErr w:type="gramEnd"/>
      <w:r w:rsidR="001C73EF" w:rsidRPr="00935481">
        <w:rPr>
          <w:rFonts w:ascii="Arial" w:hAnsi="Arial" w:cs="Arial"/>
          <w:w w:val="105"/>
          <w:sz w:val="22"/>
          <w:szCs w:val="22"/>
          <w:lang w:val="en-GB"/>
        </w:rPr>
        <w:t xml:space="preserve"> would it be hourly updates of current data or two-week old data)</w:t>
      </w:r>
      <w:r w:rsidR="00016707" w:rsidRPr="00935481">
        <w:rPr>
          <w:rFonts w:ascii="Arial" w:hAnsi="Arial" w:cs="Arial"/>
          <w:w w:val="105"/>
          <w:sz w:val="22"/>
          <w:szCs w:val="22"/>
          <w:lang w:val="en-GB"/>
        </w:rPr>
        <w:t xml:space="preserve">? </w:t>
      </w:r>
      <w:r w:rsidR="00AD1879">
        <w:rPr>
          <w:rFonts w:ascii="Arial" w:hAnsi="Arial" w:cs="Arial"/>
          <w:w w:val="105"/>
          <w:sz w:val="22"/>
          <w:szCs w:val="22"/>
          <w:lang w:val="en-GB"/>
        </w:rPr>
        <w:t>It needs to be defined as to what we</w:t>
      </w:r>
      <w:r w:rsidR="00935481" w:rsidRPr="00935481">
        <w:rPr>
          <w:rFonts w:ascii="Arial" w:hAnsi="Arial" w:cs="Arial"/>
          <w:w w:val="105"/>
          <w:sz w:val="22"/>
          <w:szCs w:val="22"/>
          <w:lang w:val="en-GB"/>
        </w:rPr>
        <w:t xml:space="preserve"> expect in terms of coverage, updates and turnover</w:t>
      </w:r>
      <w:r w:rsidR="00D25D41">
        <w:rPr>
          <w:rFonts w:ascii="Arial" w:hAnsi="Arial" w:cs="Arial"/>
          <w:w w:val="105"/>
          <w:sz w:val="22"/>
          <w:szCs w:val="22"/>
          <w:lang w:val="en-GB"/>
        </w:rPr>
        <w:t xml:space="preserve"> (of the </w:t>
      </w:r>
      <w:r w:rsidR="00935481" w:rsidRPr="00935481">
        <w:rPr>
          <w:rFonts w:ascii="Arial" w:hAnsi="Arial" w:cs="Arial"/>
          <w:w w:val="105"/>
          <w:sz w:val="22"/>
          <w:szCs w:val="22"/>
          <w:lang w:val="en-GB"/>
        </w:rPr>
        <w:t xml:space="preserve">source information into </w:t>
      </w:r>
      <w:r w:rsidR="00D25D41">
        <w:rPr>
          <w:rFonts w:ascii="Arial" w:hAnsi="Arial" w:cs="Arial"/>
          <w:w w:val="105"/>
          <w:sz w:val="22"/>
          <w:szCs w:val="22"/>
          <w:lang w:val="en-GB"/>
        </w:rPr>
        <w:t xml:space="preserve">the </w:t>
      </w:r>
      <w:r w:rsidR="00935481" w:rsidRPr="00935481">
        <w:rPr>
          <w:rFonts w:ascii="Arial" w:hAnsi="Arial" w:cs="Arial"/>
          <w:w w:val="105"/>
          <w:sz w:val="22"/>
          <w:szCs w:val="22"/>
          <w:lang w:val="en-GB"/>
        </w:rPr>
        <w:t>product</w:t>
      </w:r>
      <w:r w:rsidR="00D25D41">
        <w:rPr>
          <w:rFonts w:ascii="Arial" w:hAnsi="Arial" w:cs="Arial"/>
          <w:w w:val="105"/>
          <w:sz w:val="22"/>
          <w:szCs w:val="22"/>
          <w:lang w:val="en-GB"/>
        </w:rPr>
        <w:t>)</w:t>
      </w:r>
      <w:r w:rsidR="00935481" w:rsidRPr="00935481">
        <w:rPr>
          <w:rFonts w:ascii="Arial" w:hAnsi="Arial" w:cs="Arial"/>
          <w:w w:val="105"/>
          <w:sz w:val="22"/>
          <w:szCs w:val="22"/>
          <w:lang w:val="en-GB"/>
        </w:rPr>
        <w:t>.</w:t>
      </w:r>
      <w:r w:rsidR="00935481">
        <w:rPr>
          <w:rFonts w:ascii="Arial" w:hAnsi="Arial" w:cs="Arial"/>
          <w:w w:val="105"/>
          <w:sz w:val="22"/>
          <w:szCs w:val="22"/>
          <w:lang w:val="en-GB"/>
        </w:rPr>
        <w:t xml:space="preserve"> C</w:t>
      </w:r>
      <w:r w:rsidR="00935481" w:rsidRPr="00935481">
        <w:rPr>
          <w:rFonts w:ascii="Arial" w:hAnsi="Arial" w:cs="Arial"/>
          <w:w w:val="105"/>
          <w:sz w:val="22"/>
          <w:szCs w:val="22"/>
          <w:lang w:val="en-GB"/>
        </w:rPr>
        <w:t>an ‘sister organisations’ support each other</w:t>
      </w:r>
      <w:r w:rsidR="00D25D41">
        <w:rPr>
          <w:rFonts w:ascii="Arial" w:hAnsi="Arial" w:cs="Arial"/>
          <w:w w:val="105"/>
          <w:sz w:val="22"/>
          <w:szCs w:val="22"/>
          <w:lang w:val="en-GB"/>
        </w:rPr>
        <w:t xml:space="preserve">, </w:t>
      </w:r>
      <w:proofErr w:type="gramStart"/>
      <w:r w:rsidR="00D25D41">
        <w:rPr>
          <w:rFonts w:ascii="Arial" w:hAnsi="Arial" w:cs="Arial"/>
          <w:w w:val="105"/>
          <w:sz w:val="22"/>
          <w:szCs w:val="22"/>
          <w:lang w:val="en-GB"/>
        </w:rPr>
        <w:t>i.e.</w:t>
      </w:r>
      <w:proofErr w:type="gramEnd"/>
      <w:r w:rsidR="00D25D41">
        <w:rPr>
          <w:rFonts w:ascii="Arial" w:hAnsi="Arial" w:cs="Arial"/>
          <w:w w:val="105"/>
          <w:sz w:val="22"/>
          <w:szCs w:val="22"/>
          <w:lang w:val="en-GB"/>
        </w:rPr>
        <w:t xml:space="preserve"> w</w:t>
      </w:r>
      <w:r w:rsidR="00935481" w:rsidRPr="00935481">
        <w:rPr>
          <w:rFonts w:ascii="Arial" w:hAnsi="Arial" w:cs="Arial"/>
          <w:w w:val="105"/>
          <w:sz w:val="22"/>
          <w:szCs w:val="22"/>
          <w:lang w:val="en-GB"/>
        </w:rPr>
        <w:t>ith turnovers etc.</w:t>
      </w:r>
      <w:r w:rsidR="00D25D41">
        <w:rPr>
          <w:rFonts w:ascii="Arial" w:hAnsi="Arial" w:cs="Arial"/>
          <w:w w:val="105"/>
          <w:sz w:val="22"/>
          <w:szCs w:val="22"/>
          <w:lang w:val="en-GB"/>
        </w:rPr>
        <w:t>,</w:t>
      </w:r>
      <w:r w:rsidR="00935481" w:rsidRPr="00935481">
        <w:rPr>
          <w:rFonts w:ascii="Arial" w:hAnsi="Arial" w:cs="Arial"/>
          <w:w w:val="105"/>
          <w:sz w:val="22"/>
          <w:szCs w:val="22"/>
          <w:lang w:val="en-GB"/>
        </w:rPr>
        <w:t xml:space="preserve"> to benefit operational use of the mariners.</w:t>
      </w:r>
    </w:p>
    <w:p w14:paraId="480737D5" w14:textId="51A3E2AE" w:rsidR="002E2C18" w:rsidRPr="00133F96" w:rsidRDefault="002E2C18" w:rsidP="00133F96">
      <w:pPr>
        <w:jc w:val="both"/>
        <w:rPr>
          <w:rFonts w:ascii="Arial" w:hAnsi="Arial" w:cs="Arial"/>
          <w:w w:val="105"/>
          <w:sz w:val="22"/>
          <w:szCs w:val="22"/>
          <w:lang w:val="en-GB"/>
        </w:rPr>
      </w:pPr>
    </w:p>
    <w:p w14:paraId="72B99499" w14:textId="3C9A23E9" w:rsidR="002E2C18" w:rsidRDefault="00E95338" w:rsidP="00B3647B">
      <w:pPr>
        <w:jc w:val="both"/>
        <w:rPr>
          <w:rFonts w:ascii="Arial" w:hAnsi="Arial" w:cs="Arial"/>
          <w:w w:val="105"/>
          <w:sz w:val="22"/>
          <w:szCs w:val="22"/>
          <w:lang w:val="en-GB"/>
        </w:rPr>
      </w:pPr>
      <w:r>
        <w:rPr>
          <w:rFonts w:ascii="Arial" w:hAnsi="Arial" w:cs="Arial"/>
          <w:w w:val="105"/>
          <w:sz w:val="22"/>
          <w:szCs w:val="22"/>
          <w:lang w:val="en-GB"/>
        </w:rPr>
        <w:t xml:space="preserve">In conclusion </w:t>
      </w:r>
      <w:r w:rsidR="00C159A9" w:rsidRPr="00B3647B">
        <w:rPr>
          <w:rFonts w:ascii="Arial" w:hAnsi="Arial" w:cs="Arial"/>
          <w:w w:val="105"/>
          <w:sz w:val="22"/>
          <w:szCs w:val="22"/>
          <w:lang w:val="en-GB"/>
        </w:rPr>
        <w:t xml:space="preserve">we need to adjust specs/layers/definitions/etc, as nothing is written in stone </w:t>
      </w:r>
      <w:r>
        <w:rPr>
          <w:rFonts w:ascii="Arial" w:hAnsi="Arial" w:cs="Arial"/>
          <w:w w:val="105"/>
          <w:sz w:val="22"/>
          <w:szCs w:val="22"/>
          <w:lang w:val="en-GB"/>
        </w:rPr>
        <w:t>yet,</w:t>
      </w:r>
      <w:r w:rsidR="00C159A9" w:rsidRPr="00B3647B">
        <w:rPr>
          <w:rFonts w:ascii="Arial" w:hAnsi="Arial" w:cs="Arial"/>
          <w:w w:val="105"/>
          <w:sz w:val="22"/>
          <w:szCs w:val="22"/>
          <w:lang w:val="en-GB"/>
        </w:rPr>
        <w:t xml:space="preserve"> </w:t>
      </w:r>
      <w:r>
        <w:rPr>
          <w:rFonts w:ascii="Arial" w:hAnsi="Arial" w:cs="Arial"/>
          <w:w w:val="105"/>
          <w:sz w:val="22"/>
          <w:szCs w:val="22"/>
          <w:lang w:val="en-GB"/>
        </w:rPr>
        <w:t xml:space="preserve">so it </w:t>
      </w:r>
      <w:r w:rsidR="00C159A9" w:rsidRPr="00B3647B">
        <w:rPr>
          <w:rFonts w:ascii="Arial" w:hAnsi="Arial" w:cs="Arial"/>
          <w:w w:val="105"/>
          <w:sz w:val="22"/>
          <w:szCs w:val="22"/>
          <w:lang w:val="en-GB"/>
        </w:rPr>
        <w:t>is</w:t>
      </w:r>
      <w:r>
        <w:rPr>
          <w:rFonts w:ascii="Arial" w:hAnsi="Arial" w:cs="Arial"/>
          <w:w w:val="105"/>
          <w:sz w:val="22"/>
          <w:szCs w:val="22"/>
          <w:lang w:val="en-GB"/>
        </w:rPr>
        <w:t xml:space="preserve"> still</w:t>
      </w:r>
      <w:r w:rsidR="00C159A9" w:rsidRPr="00B3647B">
        <w:rPr>
          <w:rFonts w:ascii="Arial" w:hAnsi="Arial" w:cs="Arial"/>
          <w:w w:val="105"/>
          <w:sz w:val="22"/>
          <w:szCs w:val="22"/>
          <w:lang w:val="en-GB"/>
        </w:rPr>
        <w:t xml:space="preserve"> up for debate until we are happy (refer to Table 1 and 2 in doc)</w:t>
      </w:r>
    </w:p>
    <w:p w14:paraId="77A3F173" w14:textId="77777777" w:rsidR="00631E0E" w:rsidRPr="0094021A" w:rsidRDefault="00631E0E" w:rsidP="00EA0C99">
      <w:pPr>
        <w:jc w:val="both"/>
        <w:rPr>
          <w:rFonts w:ascii="Arial" w:hAnsi="Arial" w:cs="Arial"/>
          <w:w w:val="105"/>
          <w:sz w:val="22"/>
          <w:szCs w:val="22"/>
          <w:lang w:val="en-GB"/>
        </w:rPr>
      </w:pPr>
    </w:p>
    <w:p w14:paraId="0CC66C19" w14:textId="4197E968" w:rsidR="00C159A9" w:rsidRPr="0094021A" w:rsidRDefault="00C159A9" w:rsidP="00EA0C99">
      <w:pPr>
        <w:jc w:val="both"/>
        <w:rPr>
          <w:rFonts w:ascii="Arial" w:hAnsi="Arial" w:cs="Arial"/>
          <w:color w:val="FF0000"/>
          <w:w w:val="105"/>
          <w:sz w:val="22"/>
          <w:szCs w:val="22"/>
          <w:lang w:val="en-GB"/>
        </w:rPr>
      </w:pPr>
      <w:r w:rsidRPr="0094021A">
        <w:rPr>
          <w:rFonts w:ascii="Arial" w:hAnsi="Arial" w:cs="Arial"/>
          <w:color w:val="FF0000"/>
          <w:w w:val="105"/>
          <w:sz w:val="22"/>
          <w:szCs w:val="22"/>
          <w:lang w:val="en-GB"/>
        </w:rPr>
        <w:t xml:space="preserve">ACTION ITEM </w:t>
      </w:r>
      <w:r w:rsidR="00CB26A2" w:rsidRPr="0094021A">
        <w:rPr>
          <w:rFonts w:ascii="Arial" w:hAnsi="Arial" w:cs="Arial"/>
          <w:color w:val="FF0000"/>
          <w:w w:val="105"/>
          <w:sz w:val="22"/>
          <w:szCs w:val="22"/>
          <w:lang w:val="en-GB"/>
        </w:rPr>
        <w:t xml:space="preserve">01 </w:t>
      </w:r>
      <w:r w:rsidRPr="0094021A">
        <w:rPr>
          <w:rFonts w:ascii="Arial" w:hAnsi="Arial" w:cs="Arial"/>
          <w:color w:val="FF0000"/>
          <w:w w:val="105"/>
          <w:sz w:val="22"/>
          <w:szCs w:val="22"/>
          <w:lang w:val="en-GB"/>
        </w:rPr>
        <w:t xml:space="preserve">- </w:t>
      </w:r>
      <w:r w:rsidR="00CB26A2" w:rsidRPr="0094021A">
        <w:rPr>
          <w:rFonts w:ascii="Arial" w:hAnsi="Arial" w:cs="Arial"/>
          <w:color w:val="FF0000"/>
          <w:w w:val="105"/>
          <w:sz w:val="22"/>
          <w:szCs w:val="22"/>
          <w:lang w:val="en-GB"/>
        </w:rPr>
        <w:t xml:space="preserve">Working group asked to determine whether they agree with the information provided in the </w:t>
      </w:r>
      <w:r w:rsidR="002F3CE8">
        <w:rPr>
          <w:rFonts w:ascii="Arial" w:hAnsi="Arial" w:cs="Arial"/>
          <w:color w:val="FF0000"/>
          <w:w w:val="105"/>
          <w:sz w:val="22"/>
          <w:szCs w:val="22"/>
          <w:lang w:val="en-GB"/>
        </w:rPr>
        <w:t xml:space="preserve">two </w:t>
      </w:r>
      <w:r w:rsidR="00CB26A2" w:rsidRPr="0094021A">
        <w:rPr>
          <w:rFonts w:ascii="Arial" w:hAnsi="Arial" w:cs="Arial"/>
          <w:color w:val="FF0000"/>
          <w:w w:val="105"/>
          <w:sz w:val="22"/>
          <w:szCs w:val="22"/>
          <w:lang w:val="en-GB"/>
        </w:rPr>
        <w:t>tables and definitions? If any adjustments/anything missing is thought of, please provide comments to Eivind.</w:t>
      </w:r>
      <w:r w:rsidR="00C0680C" w:rsidRPr="0094021A">
        <w:rPr>
          <w:rFonts w:ascii="Arial" w:hAnsi="Arial" w:cs="Arial"/>
          <w:color w:val="FF0000"/>
          <w:w w:val="105"/>
          <w:sz w:val="22"/>
          <w:szCs w:val="22"/>
          <w:lang w:val="en-GB"/>
        </w:rPr>
        <w:t xml:space="preserve"> by</w:t>
      </w:r>
      <w:r w:rsidR="00BE2C94" w:rsidRPr="0094021A">
        <w:rPr>
          <w:rFonts w:ascii="Arial" w:hAnsi="Arial" w:cs="Arial"/>
          <w:color w:val="FF0000"/>
          <w:w w:val="105"/>
          <w:sz w:val="22"/>
          <w:szCs w:val="22"/>
          <w:lang w:val="en-GB"/>
        </w:rPr>
        <w:t xml:space="preserve"> 30</w:t>
      </w:r>
      <w:r w:rsidR="00BE2C94" w:rsidRPr="0094021A">
        <w:rPr>
          <w:rFonts w:ascii="Arial" w:hAnsi="Arial" w:cs="Arial"/>
          <w:color w:val="FF0000"/>
          <w:w w:val="105"/>
          <w:sz w:val="22"/>
          <w:szCs w:val="22"/>
          <w:vertAlign w:val="superscript"/>
          <w:lang w:val="en-GB"/>
        </w:rPr>
        <w:t>th</w:t>
      </w:r>
      <w:r w:rsidR="00BE2C94" w:rsidRPr="0094021A">
        <w:rPr>
          <w:rFonts w:ascii="Arial" w:hAnsi="Arial" w:cs="Arial"/>
          <w:color w:val="FF0000"/>
          <w:w w:val="105"/>
          <w:sz w:val="22"/>
          <w:szCs w:val="22"/>
          <w:lang w:val="en-GB"/>
        </w:rPr>
        <w:t xml:space="preserve"> NOV</w:t>
      </w:r>
      <w:r w:rsidRPr="0094021A">
        <w:rPr>
          <w:rFonts w:ascii="Arial" w:hAnsi="Arial" w:cs="Arial"/>
          <w:color w:val="FF0000"/>
          <w:w w:val="105"/>
          <w:sz w:val="22"/>
          <w:szCs w:val="22"/>
          <w:lang w:val="en-GB"/>
        </w:rPr>
        <w:t xml:space="preserve"> 2022</w:t>
      </w:r>
      <w:r w:rsidR="00990328" w:rsidRPr="0094021A">
        <w:rPr>
          <w:rFonts w:ascii="Arial" w:hAnsi="Arial" w:cs="Arial"/>
          <w:color w:val="FF0000"/>
          <w:w w:val="105"/>
          <w:sz w:val="22"/>
          <w:szCs w:val="22"/>
          <w:lang w:val="en-GB"/>
        </w:rPr>
        <w:t xml:space="preserve"> - ALL</w:t>
      </w:r>
    </w:p>
    <w:p w14:paraId="3D9993CF" w14:textId="77777777" w:rsidR="00C159A9" w:rsidRPr="0094021A" w:rsidRDefault="00C159A9" w:rsidP="00EA0C99">
      <w:pPr>
        <w:jc w:val="both"/>
        <w:rPr>
          <w:rFonts w:ascii="Arial" w:hAnsi="Arial" w:cs="Arial"/>
          <w:w w:val="105"/>
          <w:sz w:val="22"/>
          <w:szCs w:val="22"/>
          <w:lang w:val="en-GB"/>
        </w:rPr>
      </w:pPr>
    </w:p>
    <w:p w14:paraId="4828D03D" w14:textId="4621BA18" w:rsidR="00EA0C99" w:rsidRPr="0094021A" w:rsidRDefault="00EA0C99" w:rsidP="000F6840">
      <w:pPr>
        <w:spacing w:before="252"/>
        <w:jc w:val="both"/>
        <w:rPr>
          <w:rFonts w:ascii="Arial" w:hAnsi="Arial" w:cs="Arial"/>
          <w:b/>
          <w:bCs/>
          <w:w w:val="105"/>
          <w:sz w:val="26"/>
          <w:szCs w:val="26"/>
          <w:lang w:val="en-GB"/>
        </w:rPr>
      </w:pPr>
      <w:r w:rsidRPr="0094021A">
        <w:rPr>
          <w:rFonts w:ascii="Arial" w:hAnsi="Arial" w:cs="Arial"/>
          <w:b/>
          <w:bCs/>
          <w:w w:val="105"/>
          <w:sz w:val="26"/>
          <w:szCs w:val="26"/>
          <w:lang w:val="en-GB"/>
        </w:rPr>
        <w:t>5. Reports from other working groups</w:t>
      </w:r>
    </w:p>
    <w:p w14:paraId="489DA6EB" w14:textId="77777777" w:rsidR="004A5731" w:rsidRDefault="004A5731" w:rsidP="00BE2C94">
      <w:pPr>
        <w:jc w:val="both"/>
        <w:rPr>
          <w:rFonts w:ascii="Arial" w:hAnsi="Arial" w:cs="Arial"/>
          <w:b/>
          <w:bCs/>
          <w:w w:val="105"/>
          <w:sz w:val="22"/>
          <w:szCs w:val="22"/>
          <w:lang w:val="en-GB"/>
        </w:rPr>
      </w:pPr>
    </w:p>
    <w:p w14:paraId="603BE14D" w14:textId="7CE3C230" w:rsidR="00EA0C99" w:rsidRPr="0094021A" w:rsidRDefault="00EA0C99" w:rsidP="00BE2C94">
      <w:pPr>
        <w:jc w:val="both"/>
        <w:rPr>
          <w:rFonts w:ascii="Arial" w:hAnsi="Arial" w:cs="Arial"/>
          <w:b/>
          <w:bCs/>
          <w:w w:val="105"/>
          <w:sz w:val="22"/>
          <w:szCs w:val="22"/>
          <w:lang w:val="en-GB"/>
        </w:rPr>
      </w:pPr>
      <w:r w:rsidRPr="0094021A">
        <w:rPr>
          <w:rFonts w:ascii="Arial" w:hAnsi="Arial" w:cs="Arial"/>
          <w:b/>
          <w:bCs/>
          <w:w w:val="105"/>
          <w:sz w:val="22"/>
          <w:szCs w:val="22"/>
          <w:lang w:val="en-GB"/>
        </w:rPr>
        <w:t>5.1 Report from IALA/IHO S-100/S-200 Workshop</w:t>
      </w:r>
    </w:p>
    <w:p w14:paraId="419FF8EE" w14:textId="6E1EA146" w:rsidR="00CA0C17" w:rsidRPr="004A5731" w:rsidRDefault="0012652C" w:rsidP="004A5731">
      <w:pPr>
        <w:jc w:val="both"/>
        <w:rPr>
          <w:rFonts w:ascii="Arial" w:hAnsi="Arial" w:cs="Arial"/>
          <w:w w:val="105"/>
          <w:sz w:val="22"/>
          <w:szCs w:val="22"/>
          <w:lang w:val="en-GB"/>
        </w:rPr>
      </w:pPr>
      <w:r w:rsidRPr="004A5731">
        <w:rPr>
          <w:rFonts w:ascii="Arial" w:hAnsi="Arial" w:cs="Arial"/>
          <w:w w:val="105"/>
          <w:sz w:val="22"/>
          <w:szCs w:val="22"/>
          <w:lang w:val="en-GB"/>
        </w:rPr>
        <w:t>P</w:t>
      </w:r>
      <w:r w:rsidR="00BE2C94" w:rsidRPr="004A5731">
        <w:rPr>
          <w:rFonts w:ascii="Arial" w:hAnsi="Arial" w:cs="Arial"/>
          <w:w w:val="105"/>
          <w:sz w:val="22"/>
          <w:szCs w:val="22"/>
          <w:lang w:val="en-GB"/>
        </w:rPr>
        <w:t>resentation</w:t>
      </w:r>
      <w:r w:rsidR="00A16BFE" w:rsidRPr="004A5731">
        <w:rPr>
          <w:rFonts w:ascii="Arial" w:hAnsi="Arial" w:cs="Arial"/>
          <w:w w:val="105"/>
          <w:sz w:val="22"/>
          <w:szCs w:val="22"/>
          <w:lang w:val="en-GB"/>
        </w:rPr>
        <w:t xml:space="preserve"> </w:t>
      </w:r>
      <w:r w:rsidR="00D20AA0" w:rsidRPr="004A5731">
        <w:rPr>
          <w:rFonts w:ascii="Arial" w:hAnsi="Arial" w:cs="Arial"/>
          <w:w w:val="105"/>
          <w:sz w:val="22"/>
          <w:szCs w:val="22"/>
          <w:lang w:val="en-GB"/>
        </w:rPr>
        <w:t>05.1A</w:t>
      </w:r>
      <w:r w:rsidR="00F21492" w:rsidRPr="004A5731">
        <w:rPr>
          <w:rFonts w:ascii="Arial" w:hAnsi="Arial" w:cs="Arial"/>
          <w:w w:val="105"/>
          <w:sz w:val="22"/>
          <w:szCs w:val="22"/>
          <w:lang w:val="en-GB"/>
        </w:rPr>
        <w:t xml:space="preserve"> </w:t>
      </w:r>
      <w:r w:rsidR="008728A2" w:rsidRPr="004A5731">
        <w:rPr>
          <w:rFonts w:ascii="Arial" w:hAnsi="Arial" w:cs="Arial"/>
          <w:w w:val="105"/>
          <w:sz w:val="22"/>
          <w:szCs w:val="22"/>
          <w:lang w:val="en-GB"/>
        </w:rPr>
        <w:t>(SE</w:t>
      </w:r>
      <w:r w:rsidR="00F21492" w:rsidRPr="004A5731">
        <w:rPr>
          <w:rFonts w:ascii="Arial" w:hAnsi="Arial" w:cs="Arial"/>
          <w:w w:val="105"/>
          <w:sz w:val="22"/>
          <w:szCs w:val="22"/>
          <w:lang w:val="en-GB"/>
        </w:rPr>
        <w:t>)</w:t>
      </w:r>
    </w:p>
    <w:p w14:paraId="48067E0C" w14:textId="3C1E6B3A" w:rsidR="004A182F" w:rsidRDefault="004A182F" w:rsidP="00A16BFE">
      <w:pPr>
        <w:jc w:val="both"/>
        <w:rPr>
          <w:rFonts w:ascii="Arial" w:hAnsi="Arial" w:cs="Arial"/>
          <w:w w:val="105"/>
          <w:sz w:val="22"/>
          <w:szCs w:val="22"/>
          <w:lang w:val="en-GB"/>
        </w:rPr>
      </w:pPr>
    </w:p>
    <w:p w14:paraId="626E98F4" w14:textId="1B633F65" w:rsidR="003E1D7D" w:rsidRDefault="004A182F" w:rsidP="003E1D7D">
      <w:pPr>
        <w:jc w:val="both"/>
        <w:rPr>
          <w:rFonts w:ascii="Arial" w:hAnsi="Arial" w:cs="Arial"/>
          <w:w w:val="105"/>
          <w:sz w:val="22"/>
          <w:szCs w:val="22"/>
          <w:lang w:val="en-GB"/>
        </w:rPr>
      </w:pPr>
      <w:r w:rsidRPr="003E1D7D">
        <w:rPr>
          <w:rFonts w:ascii="Arial" w:hAnsi="Arial" w:cs="Arial"/>
          <w:w w:val="105"/>
          <w:sz w:val="22"/>
          <w:szCs w:val="22"/>
          <w:lang w:val="en-GB"/>
        </w:rPr>
        <w:t xml:space="preserve">Discussion </w:t>
      </w:r>
      <w:r w:rsidR="008A7FC7" w:rsidRPr="003E1D7D">
        <w:rPr>
          <w:rFonts w:ascii="Arial" w:hAnsi="Arial" w:cs="Arial"/>
          <w:w w:val="105"/>
          <w:sz w:val="22"/>
          <w:szCs w:val="22"/>
          <w:lang w:val="en-GB"/>
        </w:rPr>
        <w:t>was had on the relationship between S-125 and S-124</w:t>
      </w:r>
      <w:r w:rsidR="003E1D7D" w:rsidRPr="003E1D7D">
        <w:rPr>
          <w:rFonts w:ascii="Arial" w:hAnsi="Arial" w:cs="Arial"/>
          <w:w w:val="105"/>
          <w:sz w:val="22"/>
          <w:szCs w:val="22"/>
          <w:lang w:val="en-GB"/>
        </w:rPr>
        <w:t xml:space="preserve"> and</w:t>
      </w:r>
      <w:r w:rsidR="000F1C72">
        <w:rPr>
          <w:rFonts w:ascii="Arial" w:hAnsi="Arial" w:cs="Arial"/>
          <w:w w:val="105"/>
          <w:sz w:val="22"/>
          <w:szCs w:val="22"/>
          <w:lang w:val="en-GB"/>
        </w:rPr>
        <w:t>,</w:t>
      </w:r>
      <w:r w:rsidR="003E1D7D" w:rsidRPr="003E1D7D">
        <w:rPr>
          <w:rFonts w:ascii="Arial" w:hAnsi="Arial" w:cs="Arial"/>
          <w:w w:val="105"/>
          <w:sz w:val="22"/>
          <w:szCs w:val="22"/>
          <w:lang w:val="en-GB"/>
        </w:rPr>
        <w:t xml:space="preserve"> although S-124 was not discussed during the workshop</w:t>
      </w:r>
      <w:r w:rsidR="00A74B6F">
        <w:rPr>
          <w:rFonts w:ascii="Arial" w:hAnsi="Arial" w:cs="Arial"/>
          <w:w w:val="105"/>
          <w:sz w:val="22"/>
          <w:szCs w:val="22"/>
          <w:lang w:val="en-GB"/>
        </w:rPr>
        <w:t xml:space="preserve">, </w:t>
      </w:r>
      <w:r w:rsidR="000F1C72">
        <w:rPr>
          <w:rFonts w:ascii="Arial" w:hAnsi="Arial" w:cs="Arial"/>
          <w:w w:val="105"/>
          <w:sz w:val="22"/>
          <w:szCs w:val="22"/>
          <w:lang w:val="en-GB"/>
        </w:rPr>
        <w:t xml:space="preserve">it was noted that </w:t>
      </w:r>
      <w:r w:rsidR="003E1D7D">
        <w:rPr>
          <w:rFonts w:ascii="Arial" w:hAnsi="Arial" w:cs="Arial"/>
          <w:w w:val="105"/>
          <w:sz w:val="22"/>
          <w:szCs w:val="22"/>
          <w:lang w:val="en-GB"/>
        </w:rPr>
        <w:t xml:space="preserve">for </w:t>
      </w:r>
      <w:r w:rsidR="003E1D7D" w:rsidRPr="003E1D7D">
        <w:rPr>
          <w:rFonts w:ascii="Arial" w:hAnsi="Arial" w:cs="Arial"/>
          <w:w w:val="105"/>
          <w:sz w:val="22"/>
          <w:szCs w:val="22"/>
          <w:lang w:val="en-GB"/>
        </w:rPr>
        <w:t xml:space="preserve">now the status information within S-125 is </w:t>
      </w:r>
      <w:r w:rsidR="003E1D7D">
        <w:rPr>
          <w:rFonts w:ascii="Arial" w:hAnsi="Arial" w:cs="Arial"/>
          <w:w w:val="105"/>
          <w:sz w:val="22"/>
          <w:szCs w:val="22"/>
          <w:lang w:val="en-GB"/>
        </w:rPr>
        <w:t xml:space="preserve">using </w:t>
      </w:r>
      <w:r w:rsidR="003E1D7D" w:rsidRPr="003E1D7D">
        <w:rPr>
          <w:rFonts w:ascii="Arial" w:hAnsi="Arial" w:cs="Arial"/>
          <w:w w:val="105"/>
          <w:sz w:val="22"/>
          <w:szCs w:val="22"/>
          <w:lang w:val="en-GB"/>
        </w:rPr>
        <w:t xml:space="preserve">partially </w:t>
      </w:r>
      <w:r w:rsidR="003E1D7D">
        <w:rPr>
          <w:rFonts w:ascii="Arial" w:hAnsi="Arial" w:cs="Arial"/>
          <w:w w:val="105"/>
          <w:sz w:val="22"/>
          <w:szCs w:val="22"/>
          <w:lang w:val="en-GB"/>
        </w:rPr>
        <w:t xml:space="preserve">the </w:t>
      </w:r>
      <w:r w:rsidR="003E1D7D" w:rsidRPr="003E1D7D">
        <w:rPr>
          <w:rFonts w:ascii="Arial" w:hAnsi="Arial" w:cs="Arial"/>
          <w:w w:val="105"/>
          <w:sz w:val="22"/>
          <w:szCs w:val="22"/>
          <w:lang w:val="en-GB"/>
        </w:rPr>
        <w:t>same data as in S124</w:t>
      </w:r>
      <w:r w:rsidR="003E1D7D">
        <w:rPr>
          <w:rFonts w:ascii="Arial" w:hAnsi="Arial" w:cs="Arial"/>
          <w:w w:val="105"/>
          <w:sz w:val="22"/>
          <w:szCs w:val="22"/>
          <w:lang w:val="en-GB"/>
        </w:rPr>
        <w:t>. T</w:t>
      </w:r>
      <w:r w:rsidR="003E1D7D" w:rsidRPr="003E1D7D">
        <w:rPr>
          <w:rFonts w:ascii="Arial" w:hAnsi="Arial" w:cs="Arial"/>
          <w:w w:val="105"/>
          <w:sz w:val="22"/>
          <w:szCs w:val="22"/>
          <w:lang w:val="en-GB"/>
        </w:rPr>
        <w:t xml:space="preserve">he producer nation </w:t>
      </w:r>
      <w:r w:rsidR="003E1D7D">
        <w:rPr>
          <w:rFonts w:ascii="Arial" w:hAnsi="Arial" w:cs="Arial"/>
          <w:w w:val="105"/>
          <w:sz w:val="22"/>
          <w:szCs w:val="22"/>
          <w:lang w:val="en-GB"/>
        </w:rPr>
        <w:t xml:space="preserve">therefore </w:t>
      </w:r>
      <w:r w:rsidR="003E1D7D" w:rsidRPr="003E1D7D">
        <w:rPr>
          <w:rFonts w:ascii="Arial" w:hAnsi="Arial" w:cs="Arial"/>
          <w:w w:val="105"/>
          <w:sz w:val="22"/>
          <w:szCs w:val="22"/>
          <w:lang w:val="en-GB"/>
        </w:rPr>
        <w:t xml:space="preserve">should coordinate </w:t>
      </w:r>
      <w:r w:rsidR="003E1D7D">
        <w:rPr>
          <w:rFonts w:ascii="Arial" w:hAnsi="Arial" w:cs="Arial"/>
          <w:w w:val="105"/>
          <w:sz w:val="22"/>
          <w:szCs w:val="22"/>
          <w:lang w:val="en-GB"/>
        </w:rPr>
        <w:t>S</w:t>
      </w:r>
      <w:r w:rsidR="003E1D7D" w:rsidRPr="003E1D7D">
        <w:rPr>
          <w:rFonts w:ascii="Arial" w:hAnsi="Arial" w:cs="Arial"/>
          <w:w w:val="105"/>
          <w:sz w:val="22"/>
          <w:szCs w:val="22"/>
          <w:lang w:val="en-GB"/>
        </w:rPr>
        <w:t xml:space="preserve">-124 and </w:t>
      </w:r>
      <w:r w:rsidR="003E1D7D">
        <w:rPr>
          <w:rFonts w:ascii="Arial" w:hAnsi="Arial" w:cs="Arial"/>
          <w:w w:val="105"/>
          <w:sz w:val="22"/>
          <w:szCs w:val="22"/>
          <w:lang w:val="en-GB"/>
        </w:rPr>
        <w:t>S</w:t>
      </w:r>
      <w:r w:rsidR="003E1D7D" w:rsidRPr="003E1D7D">
        <w:rPr>
          <w:rFonts w:ascii="Arial" w:hAnsi="Arial" w:cs="Arial"/>
          <w:w w:val="105"/>
          <w:sz w:val="22"/>
          <w:szCs w:val="22"/>
          <w:lang w:val="en-GB"/>
        </w:rPr>
        <w:t>-125 data</w:t>
      </w:r>
      <w:r w:rsidR="003E1D7D">
        <w:rPr>
          <w:rFonts w:ascii="Arial" w:hAnsi="Arial" w:cs="Arial"/>
          <w:w w:val="105"/>
          <w:sz w:val="22"/>
          <w:szCs w:val="22"/>
          <w:lang w:val="en-GB"/>
        </w:rPr>
        <w:t>, although S</w:t>
      </w:r>
      <w:r w:rsidR="003E1D7D" w:rsidRPr="003E1D7D">
        <w:rPr>
          <w:rFonts w:ascii="Arial" w:hAnsi="Arial" w:cs="Arial"/>
          <w:w w:val="105"/>
          <w:sz w:val="22"/>
          <w:szCs w:val="22"/>
          <w:lang w:val="en-GB"/>
        </w:rPr>
        <w:t xml:space="preserve">-124 should be prioritised as </w:t>
      </w:r>
      <w:r w:rsidR="003E1D7D">
        <w:rPr>
          <w:rFonts w:ascii="Arial" w:hAnsi="Arial" w:cs="Arial"/>
          <w:w w:val="105"/>
          <w:sz w:val="22"/>
          <w:szCs w:val="22"/>
          <w:lang w:val="en-GB"/>
        </w:rPr>
        <w:t xml:space="preserve">it will be </w:t>
      </w:r>
      <w:r w:rsidR="003E1D7D" w:rsidRPr="003E1D7D">
        <w:rPr>
          <w:rFonts w:ascii="Arial" w:hAnsi="Arial" w:cs="Arial"/>
          <w:w w:val="105"/>
          <w:sz w:val="22"/>
          <w:szCs w:val="22"/>
          <w:lang w:val="en-GB"/>
        </w:rPr>
        <w:t xml:space="preserve">assumed to be </w:t>
      </w:r>
      <w:r w:rsidR="000A2924">
        <w:rPr>
          <w:rFonts w:ascii="Arial" w:hAnsi="Arial" w:cs="Arial"/>
          <w:w w:val="105"/>
          <w:sz w:val="22"/>
          <w:szCs w:val="22"/>
          <w:lang w:val="en-GB"/>
        </w:rPr>
        <w:t xml:space="preserve">the </w:t>
      </w:r>
      <w:r w:rsidR="003E1D7D" w:rsidRPr="003E1D7D">
        <w:rPr>
          <w:rFonts w:ascii="Arial" w:hAnsi="Arial" w:cs="Arial"/>
          <w:w w:val="105"/>
          <w:sz w:val="22"/>
          <w:szCs w:val="22"/>
          <w:lang w:val="en-GB"/>
        </w:rPr>
        <w:t>most relevant</w:t>
      </w:r>
      <w:r w:rsidR="003E1D7D">
        <w:rPr>
          <w:rFonts w:ascii="Arial" w:hAnsi="Arial" w:cs="Arial"/>
          <w:w w:val="105"/>
          <w:sz w:val="22"/>
          <w:szCs w:val="22"/>
          <w:lang w:val="en-GB"/>
        </w:rPr>
        <w:t xml:space="preserve">, </w:t>
      </w:r>
      <w:r w:rsidR="003E1D7D" w:rsidRPr="003E1D7D">
        <w:rPr>
          <w:rFonts w:ascii="Arial" w:hAnsi="Arial" w:cs="Arial"/>
          <w:w w:val="105"/>
          <w:sz w:val="22"/>
          <w:szCs w:val="22"/>
          <w:lang w:val="en-GB"/>
        </w:rPr>
        <w:t xml:space="preserve">up to date and complete </w:t>
      </w:r>
      <w:r w:rsidR="003E1D7D">
        <w:rPr>
          <w:rFonts w:ascii="Arial" w:hAnsi="Arial" w:cs="Arial"/>
          <w:w w:val="105"/>
          <w:sz w:val="22"/>
          <w:szCs w:val="22"/>
          <w:lang w:val="en-GB"/>
        </w:rPr>
        <w:t xml:space="preserve">set of </w:t>
      </w:r>
      <w:r w:rsidR="003E1D7D" w:rsidRPr="003E1D7D">
        <w:rPr>
          <w:rFonts w:ascii="Arial" w:hAnsi="Arial" w:cs="Arial"/>
          <w:w w:val="105"/>
          <w:sz w:val="22"/>
          <w:szCs w:val="22"/>
          <w:lang w:val="en-GB"/>
        </w:rPr>
        <w:t>data</w:t>
      </w:r>
      <w:r w:rsidR="003E1D7D">
        <w:rPr>
          <w:rFonts w:ascii="Arial" w:hAnsi="Arial" w:cs="Arial"/>
          <w:w w:val="105"/>
          <w:sz w:val="22"/>
          <w:szCs w:val="22"/>
          <w:lang w:val="en-GB"/>
        </w:rPr>
        <w:t>.</w:t>
      </w:r>
    </w:p>
    <w:p w14:paraId="325D607A" w14:textId="2D0C4A1E" w:rsidR="003E1D7D" w:rsidRDefault="003E1D7D" w:rsidP="00A16BFE">
      <w:pPr>
        <w:jc w:val="both"/>
        <w:rPr>
          <w:rFonts w:ascii="Arial" w:hAnsi="Arial" w:cs="Arial"/>
          <w:w w:val="105"/>
          <w:sz w:val="22"/>
          <w:szCs w:val="22"/>
          <w:lang w:val="en-GB"/>
        </w:rPr>
      </w:pPr>
    </w:p>
    <w:p w14:paraId="0CCDD62B" w14:textId="5D8CF852" w:rsidR="00CA0C17" w:rsidRDefault="0001048C" w:rsidP="0001048C">
      <w:pPr>
        <w:jc w:val="both"/>
        <w:rPr>
          <w:rFonts w:ascii="Arial" w:hAnsi="Arial" w:cs="Arial"/>
          <w:w w:val="105"/>
          <w:sz w:val="22"/>
          <w:szCs w:val="22"/>
          <w:lang w:val="en-GB"/>
        </w:rPr>
      </w:pPr>
      <w:r>
        <w:rPr>
          <w:rFonts w:ascii="Arial" w:hAnsi="Arial" w:cs="Arial"/>
          <w:w w:val="105"/>
          <w:sz w:val="22"/>
          <w:szCs w:val="22"/>
          <w:lang w:val="en-GB"/>
        </w:rPr>
        <w:t xml:space="preserve">NIPWG members </w:t>
      </w:r>
      <w:r w:rsidR="000A2924">
        <w:rPr>
          <w:rFonts w:ascii="Arial" w:hAnsi="Arial" w:cs="Arial"/>
          <w:w w:val="105"/>
          <w:sz w:val="22"/>
          <w:szCs w:val="22"/>
          <w:lang w:val="en-GB"/>
        </w:rPr>
        <w:t>asked</w:t>
      </w:r>
      <w:r>
        <w:rPr>
          <w:rFonts w:ascii="Arial" w:hAnsi="Arial" w:cs="Arial"/>
          <w:w w:val="105"/>
          <w:sz w:val="22"/>
          <w:szCs w:val="22"/>
          <w:lang w:val="en-GB"/>
        </w:rPr>
        <w:t xml:space="preserve"> to encourage d</w:t>
      </w:r>
      <w:r w:rsidR="00EF600C" w:rsidRPr="0001048C">
        <w:rPr>
          <w:rFonts w:ascii="Arial" w:hAnsi="Arial" w:cs="Arial"/>
          <w:w w:val="105"/>
          <w:sz w:val="22"/>
          <w:szCs w:val="22"/>
          <w:lang w:val="en-GB"/>
        </w:rPr>
        <w:t xml:space="preserve">iscussions on S-124 and S-125 </w:t>
      </w:r>
      <w:r>
        <w:rPr>
          <w:rFonts w:ascii="Arial" w:hAnsi="Arial" w:cs="Arial"/>
          <w:w w:val="105"/>
          <w:sz w:val="22"/>
          <w:szCs w:val="22"/>
          <w:lang w:val="en-GB"/>
        </w:rPr>
        <w:t>at a deeper level withi</w:t>
      </w:r>
      <w:r w:rsidR="006C42BE">
        <w:rPr>
          <w:rFonts w:ascii="Arial" w:hAnsi="Arial" w:cs="Arial"/>
          <w:w w:val="105"/>
          <w:sz w:val="22"/>
          <w:szCs w:val="22"/>
          <w:lang w:val="en-GB"/>
        </w:rPr>
        <w:t>n organisations</w:t>
      </w:r>
      <w:r w:rsidR="000A2924">
        <w:rPr>
          <w:rFonts w:ascii="Arial" w:hAnsi="Arial" w:cs="Arial"/>
          <w:w w:val="105"/>
          <w:sz w:val="22"/>
          <w:szCs w:val="22"/>
          <w:lang w:val="en-GB"/>
        </w:rPr>
        <w:t>,</w:t>
      </w:r>
      <w:r w:rsidR="006C42BE">
        <w:rPr>
          <w:rFonts w:ascii="Arial" w:hAnsi="Arial" w:cs="Arial"/>
          <w:w w:val="105"/>
          <w:sz w:val="22"/>
          <w:szCs w:val="22"/>
          <w:lang w:val="en-GB"/>
        </w:rPr>
        <w:t xml:space="preserve"> and </w:t>
      </w:r>
      <w:r w:rsidR="00EF600C" w:rsidRPr="0001048C">
        <w:rPr>
          <w:rFonts w:ascii="Arial" w:hAnsi="Arial" w:cs="Arial"/>
          <w:w w:val="105"/>
          <w:sz w:val="22"/>
          <w:szCs w:val="22"/>
          <w:lang w:val="en-GB"/>
        </w:rPr>
        <w:t>raise</w:t>
      </w:r>
      <w:r w:rsidR="000A2924">
        <w:rPr>
          <w:rFonts w:ascii="Arial" w:hAnsi="Arial" w:cs="Arial"/>
          <w:w w:val="105"/>
          <w:sz w:val="22"/>
          <w:szCs w:val="22"/>
          <w:lang w:val="en-GB"/>
        </w:rPr>
        <w:t xml:space="preserve"> these conversations to</w:t>
      </w:r>
      <w:r w:rsidR="00EF600C" w:rsidRPr="0001048C">
        <w:rPr>
          <w:rFonts w:ascii="Arial" w:hAnsi="Arial" w:cs="Arial"/>
          <w:w w:val="105"/>
          <w:sz w:val="22"/>
          <w:szCs w:val="22"/>
          <w:lang w:val="en-GB"/>
        </w:rPr>
        <w:t xml:space="preserve"> a higher level</w:t>
      </w:r>
      <w:r w:rsidR="00CC2860">
        <w:rPr>
          <w:rFonts w:ascii="Arial" w:hAnsi="Arial" w:cs="Arial"/>
          <w:w w:val="105"/>
          <w:sz w:val="22"/>
          <w:szCs w:val="22"/>
          <w:lang w:val="en-GB"/>
        </w:rPr>
        <w:t xml:space="preserve">. This is because </w:t>
      </w:r>
      <w:r w:rsidR="006C42BE">
        <w:rPr>
          <w:rFonts w:ascii="Arial" w:hAnsi="Arial" w:cs="Arial"/>
          <w:w w:val="105"/>
          <w:sz w:val="22"/>
          <w:szCs w:val="22"/>
          <w:lang w:val="en-GB"/>
        </w:rPr>
        <w:t xml:space="preserve">they appear </w:t>
      </w:r>
      <w:r w:rsidR="00EF600C" w:rsidRPr="0001048C">
        <w:rPr>
          <w:rFonts w:ascii="Arial" w:hAnsi="Arial" w:cs="Arial"/>
          <w:w w:val="105"/>
          <w:sz w:val="22"/>
          <w:szCs w:val="22"/>
          <w:lang w:val="en-GB"/>
        </w:rPr>
        <w:t>not</w:t>
      </w:r>
      <w:r w:rsidR="00CC2860">
        <w:rPr>
          <w:rFonts w:ascii="Arial" w:hAnsi="Arial" w:cs="Arial"/>
          <w:w w:val="105"/>
          <w:sz w:val="22"/>
          <w:szCs w:val="22"/>
          <w:lang w:val="en-GB"/>
        </w:rPr>
        <w:t xml:space="preserve"> to</w:t>
      </w:r>
      <w:r w:rsidR="006C42BE">
        <w:rPr>
          <w:rFonts w:ascii="Arial" w:hAnsi="Arial" w:cs="Arial"/>
          <w:w w:val="105"/>
          <w:sz w:val="22"/>
          <w:szCs w:val="22"/>
          <w:lang w:val="en-GB"/>
        </w:rPr>
        <w:t xml:space="preserve"> be</w:t>
      </w:r>
      <w:r w:rsidR="00EF600C" w:rsidRPr="0001048C">
        <w:rPr>
          <w:rFonts w:ascii="Arial" w:hAnsi="Arial" w:cs="Arial"/>
          <w:w w:val="105"/>
          <w:sz w:val="22"/>
          <w:szCs w:val="22"/>
          <w:lang w:val="en-GB"/>
        </w:rPr>
        <w:t xml:space="preserve"> understood well by HOs</w:t>
      </w:r>
      <w:r w:rsidR="00CC2860">
        <w:rPr>
          <w:rFonts w:ascii="Arial" w:hAnsi="Arial" w:cs="Arial"/>
          <w:w w:val="105"/>
          <w:sz w:val="22"/>
          <w:szCs w:val="22"/>
          <w:lang w:val="en-GB"/>
        </w:rPr>
        <w:t>, as they’re</w:t>
      </w:r>
      <w:r w:rsidR="00EF600C" w:rsidRPr="0001048C">
        <w:rPr>
          <w:rFonts w:ascii="Arial" w:hAnsi="Arial" w:cs="Arial"/>
          <w:w w:val="105"/>
          <w:sz w:val="22"/>
          <w:szCs w:val="22"/>
          <w:lang w:val="en-GB"/>
        </w:rPr>
        <w:t xml:space="preserve"> not providing the data contained within them</w:t>
      </w:r>
      <w:r w:rsidR="00B101E8">
        <w:rPr>
          <w:rFonts w:ascii="Arial" w:hAnsi="Arial" w:cs="Arial"/>
          <w:w w:val="105"/>
          <w:sz w:val="22"/>
          <w:szCs w:val="22"/>
          <w:lang w:val="en-GB"/>
        </w:rPr>
        <w:t xml:space="preserve"> currently.</w:t>
      </w:r>
      <w:r w:rsidR="00EF600C" w:rsidRPr="0001048C">
        <w:rPr>
          <w:rFonts w:ascii="Arial" w:hAnsi="Arial" w:cs="Arial"/>
          <w:w w:val="105"/>
          <w:sz w:val="22"/>
          <w:szCs w:val="22"/>
          <w:lang w:val="en-GB"/>
        </w:rPr>
        <w:t xml:space="preserve"> </w:t>
      </w:r>
    </w:p>
    <w:p w14:paraId="44DD7E47" w14:textId="00423AF2" w:rsidR="00B101E8" w:rsidRDefault="00B101E8" w:rsidP="0001048C">
      <w:pPr>
        <w:jc w:val="both"/>
        <w:rPr>
          <w:rFonts w:ascii="Arial" w:hAnsi="Arial" w:cs="Arial"/>
          <w:w w:val="105"/>
          <w:sz w:val="22"/>
          <w:szCs w:val="22"/>
          <w:lang w:val="en-GB"/>
        </w:rPr>
      </w:pPr>
    </w:p>
    <w:p w14:paraId="07DC1588" w14:textId="71C516CE" w:rsidR="00B101E8" w:rsidRDefault="00B101E8" w:rsidP="0001048C">
      <w:pPr>
        <w:jc w:val="both"/>
        <w:rPr>
          <w:rFonts w:ascii="Arial" w:hAnsi="Arial" w:cs="Arial"/>
          <w:w w:val="105"/>
          <w:sz w:val="22"/>
          <w:szCs w:val="22"/>
          <w:lang w:val="en-GB"/>
        </w:rPr>
      </w:pPr>
      <w:r>
        <w:rPr>
          <w:rFonts w:ascii="Arial" w:hAnsi="Arial" w:cs="Arial"/>
          <w:w w:val="105"/>
          <w:sz w:val="22"/>
          <w:szCs w:val="22"/>
          <w:lang w:val="en-GB"/>
        </w:rPr>
        <w:t>The following was additionally noted:</w:t>
      </w:r>
    </w:p>
    <w:p w14:paraId="380DAEF3" w14:textId="77777777" w:rsidR="000E62AF" w:rsidRDefault="00EF600C" w:rsidP="000E62AF">
      <w:pPr>
        <w:pStyle w:val="ListParagraph"/>
        <w:numPr>
          <w:ilvl w:val="0"/>
          <w:numId w:val="4"/>
        </w:numPr>
        <w:jc w:val="both"/>
        <w:rPr>
          <w:rFonts w:ascii="Arial" w:hAnsi="Arial" w:cs="Arial"/>
          <w:w w:val="105"/>
          <w:sz w:val="22"/>
          <w:szCs w:val="22"/>
          <w:lang w:val="en-GB"/>
        </w:rPr>
      </w:pPr>
      <w:r w:rsidRPr="0094021A">
        <w:rPr>
          <w:rFonts w:ascii="Arial" w:hAnsi="Arial" w:cs="Arial"/>
          <w:w w:val="105"/>
          <w:sz w:val="22"/>
          <w:szCs w:val="22"/>
          <w:lang w:val="en-GB"/>
        </w:rPr>
        <w:t xml:space="preserve">If an agency </w:t>
      </w:r>
      <w:r w:rsidR="00B101E8">
        <w:rPr>
          <w:rFonts w:ascii="Arial" w:hAnsi="Arial" w:cs="Arial"/>
          <w:w w:val="105"/>
          <w:sz w:val="22"/>
          <w:szCs w:val="22"/>
          <w:lang w:val="en-GB"/>
        </w:rPr>
        <w:t xml:space="preserve">is to </w:t>
      </w:r>
      <w:r w:rsidRPr="0094021A">
        <w:rPr>
          <w:rFonts w:ascii="Arial" w:hAnsi="Arial" w:cs="Arial"/>
          <w:w w:val="105"/>
          <w:sz w:val="22"/>
          <w:szCs w:val="22"/>
          <w:lang w:val="en-GB"/>
        </w:rPr>
        <w:t>take a part in providing information, there is an issue of liability, and that needs to be cleared at  national level before being put in operation.</w:t>
      </w:r>
    </w:p>
    <w:p w14:paraId="7FABBBBB" w14:textId="77777777" w:rsidR="006226F1" w:rsidRDefault="000E62AF" w:rsidP="006226F1">
      <w:pPr>
        <w:pStyle w:val="ListParagraph"/>
        <w:numPr>
          <w:ilvl w:val="0"/>
          <w:numId w:val="4"/>
        </w:numPr>
        <w:jc w:val="both"/>
        <w:rPr>
          <w:rFonts w:ascii="Arial" w:hAnsi="Arial" w:cs="Arial"/>
          <w:w w:val="105"/>
          <w:sz w:val="22"/>
          <w:szCs w:val="22"/>
          <w:lang w:val="en-GB"/>
        </w:rPr>
      </w:pPr>
      <w:r>
        <w:rPr>
          <w:rFonts w:ascii="Arial" w:hAnsi="Arial" w:cs="Arial"/>
          <w:w w:val="105"/>
          <w:sz w:val="22"/>
          <w:szCs w:val="22"/>
          <w:lang w:val="en-GB"/>
        </w:rPr>
        <w:t>S</w:t>
      </w:r>
      <w:r w:rsidR="00EF600C" w:rsidRPr="000E62AF">
        <w:rPr>
          <w:rFonts w:ascii="Arial" w:hAnsi="Arial" w:cs="Arial"/>
          <w:w w:val="105"/>
          <w:sz w:val="22"/>
          <w:szCs w:val="22"/>
          <w:lang w:val="en-GB"/>
        </w:rPr>
        <w:t xml:space="preserve">tandards for training </w:t>
      </w:r>
      <w:r>
        <w:rPr>
          <w:rFonts w:ascii="Arial" w:hAnsi="Arial" w:cs="Arial"/>
          <w:w w:val="105"/>
          <w:sz w:val="22"/>
          <w:szCs w:val="22"/>
          <w:lang w:val="en-GB"/>
        </w:rPr>
        <w:t>of</w:t>
      </w:r>
      <w:r w:rsidR="00EF600C" w:rsidRPr="000E62AF">
        <w:rPr>
          <w:rFonts w:ascii="Arial" w:hAnsi="Arial" w:cs="Arial"/>
          <w:w w:val="105"/>
          <w:sz w:val="22"/>
          <w:szCs w:val="22"/>
          <w:lang w:val="en-GB"/>
        </w:rPr>
        <w:t xml:space="preserve"> watchkeepers etc.</w:t>
      </w:r>
      <w:r>
        <w:rPr>
          <w:rFonts w:ascii="Arial" w:hAnsi="Arial" w:cs="Arial"/>
          <w:w w:val="105"/>
          <w:sz w:val="22"/>
          <w:szCs w:val="22"/>
          <w:lang w:val="en-GB"/>
        </w:rPr>
        <w:t xml:space="preserve"> will need to me updated/altered.</w:t>
      </w:r>
    </w:p>
    <w:p w14:paraId="0F40DF45" w14:textId="77777777" w:rsidR="000973CE" w:rsidRDefault="00836B9E" w:rsidP="000973CE">
      <w:pPr>
        <w:pStyle w:val="ListParagraph"/>
        <w:numPr>
          <w:ilvl w:val="0"/>
          <w:numId w:val="4"/>
        </w:numPr>
        <w:jc w:val="both"/>
        <w:rPr>
          <w:rFonts w:ascii="Arial" w:hAnsi="Arial" w:cs="Arial"/>
          <w:w w:val="105"/>
          <w:sz w:val="22"/>
          <w:szCs w:val="22"/>
          <w:lang w:val="en-GB"/>
        </w:rPr>
      </w:pPr>
      <w:r w:rsidRPr="006226F1">
        <w:rPr>
          <w:rFonts w:ascii="Arial" w:hAnsi="Arial" w:cs="Arial"/>
          <w:w w:val="105"/>
          <w:sz w:val="22"/>
          <w:szCs w:val="22"/>
          <w:lang w:val="en-GB"/>
        </w:rPr>
        <w:t>A</w:t>
      </w:r>
      <w:r w:rsidR="006226F1" w:rsidRPr="006226F1">
        <w:rPr>
          <w:rFonts w:ascii="Arial" w:hAnsi="Arial" w:cs="Arial"/>
          <w:w w:val="105"/>
          <w:sz w:val="22"/>
          <w:szCs w:val="22"/>
          <w:lang w:val="en-GB"/>
        </w:rPr>
        <w:t>s</w:t>
      </w:r>
      <w:r w:rsidRPr="006226F1">
        <w:rPr>
          <w:rFonts w:ascii="Arial" w:hAnsi="Arial" w:cs="Arial"/>
          <w:w w:val="105"/>
          <w:sz w:val="22"/>
          <w:szCs w:val="22"/>
          <w:lang w:val="en-GB"/>
        </w:rPr>
        <w:t xml:space="preserve"> we move towards true digitalisation, rules and descriptions have to be understood by machines – they have no imagination, so rules need to </w:t>
      </w:r>
      <w:r w:rsidR="006226F1">
        <w:rPr>
          <w:rFonts w:ascii="Arial" w:hAnsi="Arial" w:cs="Arial"/>
          <w:w w:val="105"/>
          <w:sz w:val="22"/>
          <w:szCs w:val="22"/>
          <w:lang w:val="en-GB"/>
        </w:rPr>
        <w:t>be very</w:t>
      </w:r>
      <w:r w:rsidRPr="006226F1">
        <w:rPr>
          <w:rFonts w:ascii="Arial" w:hAnsi="Arial" w:cs="Arial"/>
          <w:w w:val="105"/>
          <w:sz w:val="22"/>
          <w:szCs w:val="22"/>
          <w:lang w:val="en-GB"/>
        </w:rPr>
        <w:t xml:space="preserve"> accurate as they </w:t>
      </w:r>
      <w:r w:rsidRPr="006226F1">
        <w:rPr>
          <w:rFonts w:ascii="Arial" w:hAnsi="Arial" w:cs="Arial"/>
          <w:w w:val="105"/>
          <w:sz w:val="22"/>
          <w:szCs w:val="22"/>
          <w:lang w:val="en-GB"/>
        </w:rPr>
        <w:lastRenderedPageBreak/>
        <w:t>will be followed to the letter. N</w:t>
      </w:r>
      <w:r w:rsidR="006226F1" w:rsidRPr="006226F1">
        <w:rPr>
          <w:rFonts w:ascii="Arial" w:hAnsi="Arial" w:cs="Arial"/>
          <w:w w:val="105"/>
          <w:sz w:val="22"/>
          <w:szCs w:val="22"/>
          <w:lang w:val="en-GB"/>
        </w:rPr>
        <w:t>o</w:t>
      </w:r>
      <w:r w:rsidRPr="006226F1">
        <w:rPr>
          <w:rFonts w:ascii="Arial" w:hAnsi="Arial" w:cs="Arial"/>
          <w:w w:val="105"/>
          <w:sz w:val="22"/>
          <w:szCs w:val="22"/>
          <w:lang w:val="en-GB"/>
        </w:rPr>
        <w:t xml:space="preserve"> human will be checking whether this data/information is making sense.</w:t>
      </w:r>
    </w:p>
    <w:p w14:paraId="49A9355B" w14:textId="1D4E23EB" w:rsidR="00CA0C17" w:rsidRPr="000973CE" w:rsidRDefault="00836B9E" w:rsidP="000973CE">
      <w:pPr>
        <w:pStyle w:val="ListParagraph"/>
        <w:numPr>
          <w:ilvl w:val="0"/>
          <w:numId w:val="4"/>
        </w:numPr>
        <w:jc w:val="both"/>
        <w:rPr>
          <w:rFonts w:ascii="Arial" w:hAnsi="Arial" w:cs="Arial"/>
          <w:w w:val="105"/>
          <w:sz w:val="22"/>
          <w:szCs w:val="22"/>
          <w:lang w:val="en-GB"/>
        </w:rPr>
      </w:pPr>
      <w:r w:rsidRPr="000973CE">
        <w:rPr>
          <w:rFonts w:ascii="Arial" w:hAnsi="Arial" w:cs="Arial"/>
          <w:w w:val="105"/>
          <w:sz w:val="22"/>
          <w:szCs w:val="22"/>
          <w:lang w:val="en-GB"/>
        </w:rPr>
        <w:t xml:space="preserve">As we start taking apart data, </w:t>
      </w:r>
      <w:r w:rsidR="000973CE">
        <w:rPr>
          <w:rFonts w:ascii="Arial" w:hAnsi="Arial" w:cs="Arial"/>
          <w:w w:val="105"/>
          <w:sz w:val="22"/>
          <w:szCs w:val="22"/>
          <w:lang w:val="en-GB"/>
        </w:rPr>
        <w:t xml:space="preserve">it has been </w:t>
      </w:r>
      <w:r w:rsidRPr="000973CE">
        <w:rPr>
          <w:rFonts w:ascii="Arial" w:hAnsi="Arial" w:cs="Arial"/>
          <w:w w:val="105"/>
          <w:sz w:val="22"/>
          <w:szCs w:val="22"/>
          <w:lang w:val="en-GB"/>
        </w:rPr>
        <w:t>discover</w:t>
      </w:r>
      <w:r w:rsidR="000973CE">
        <w:rPr>
          <w:rFonts w:ascii="Arial" w:hAnsi="Arial" w:cs="Arial"/>
          <w:w w:val="105"/>
          <w:sz w:val="22"/>
          <w:szCs w:val="22"/>
          <w:lang w:val="en-GB"/>
        </w:rPr>
        <w:t>ed that</w:t>
      </w:r>
      <w:r w:rsidRPr="000973CE">
        <w:rPr>
          <w:rFonts w:ascii="Arial" w:hAnsi="Arial" w:cs="Arial"/>
          <w:w w:val="105"/>
          <w:sz w:val="22"/>
          <w:szCs w:val="22"/>
          <w:lang w:val="en-GB"/>
        </w:rPr>
        <w:t xml:space="preserve"> data and values have been assumed and are not </w:t>
      </w:r>
      <w:r w:rsidR="000973CE">
        <w:rPr>
          <w:rFonts w:ascii="Arial" w:hAnsi="Arial" w:cs="Arial"/>
          <w:w w:val="105"/>
          <w:sz w:val="22"/>
          <w:szCs w:val="22"/>
          <w:lang w:val="en-GB"/>
        </w:rPr>
        <w:t>always</w:t>
      </w:r>
      <w:r w:rsidRPr="000973CE">
        <w:rPr>
          <w:rFonts w:ascii="Arial" w:hAnsi="Arial" w:cs="Arial"/>
          <w:w w:val="105"/>
          <w:sz w:val="22"/>
          <w:szCs w:val="22"/>
          <w:lang w:val="en-GB"/>
        </w:rPr>
        <w:t xml:space="preserve"> correct</w:t>
      </w:r>
      <w:r w:rsidR="000973CE">
        <w:rPr>
          <w:rFonts w:ascii="Arial" w:hAnsi="Arial" w:cs="Arial"/>
          <w:w w:val="105"/>
          <w:sz w:val="22"/>
          <w:szCs w:val="22"/>
          <w:lang w:val="en-GB"/>
        </w:rPr>
        <w:t xml:space="preserve">. </w:t>
      </w:r>
      <w:proofErr w:type="gramStart"/>
      <w:r w:rsidR="000973CE">
        <w:rPr>
          <w:rFonts w:ascii="Arial" w:hAnsi="Arial" w:cs="Arial"/>
          <w:w w:val="105"/>
          <w:sz w:val="22"/>
          <w:szCs w:val="22"/>
          <w:lang w:val="en-GB"/>
        </w:rPr>
        <w:t>I.e.</w:t>
      </w:r>
      <w:proofErr w:type="gramEnd"/>
      <w:r w:rsidR="000973CE">
        <w:rPr>
          <w:rFonts w:ascii="Arial" w:hAnsi="Arial" w:cs="Arial"/>
          <w:w w:val="105"/>
          <w:sz w:val="22"/>
          <w:szCs w:val="22"/>
          <w:lang w:val="en-GB"/>
        </w:rPr>
        <w:t xml:space="preserve"> </w:t>
      </w:r>
      <w:r w:rsidRPr="000973CE">
        <w:rPr>
          <w:rFonts w:ascii="Arial" w:hAnsi="Arial" w:cs="Arial"/>
          <w:w w:val="105"/>
          <w:sz w:val="22"/>
          <w:szCs w:val="22"/>
          <w:lang w:val="en-GB"/>
        </w:rPr>
        <w:t xml:space="preserve">just because there were no accidents, </w:t>
      </w:r>
      <w:r w:rsidR="000973CE">
        <w:rPr>
          <w:rFonts w:ascii="Arial" w:hAnsi="Arial" w:cs="Arial"/>
          <w:w w:val="105"/>
          <w:sz w:val="22"/>
          <w:szCs w:val="22"/>
          <w:lang w:val="en-GB"/>
        </w:rPr>
        <w:t xml:space="preserve">it </w:t>
      </w:r>
      <w:r w:rsidRPr="000973CE">
        <w:rPr>
          <w:rFonts w:ascii="Arial" w:hAnsi="Arial" w:cs="Arial"/>
          <w:w w:val="105"/>
          <w:sz w:val="22"/>
          <w:szCs w:val="22"/>
          <w:lang w:val="en-GB"/>
        </w:rPr>
        <w:t>does not mean the</w:t>
      </w:r>
      <w:r w:rsidR="000973CE">
        <w:rPr>
          <w:rFonts w:ascii="Arial" w:hAnsi="Arial" w:cs="Arial"/>
          <w:w w:val="105"/>
          <w:sz w:val="22"/>
          <w:szCs w:val="22"/>
          <w:lang w:val="en-GB"/>
        </w:rPr>
        <w:t xml:space="preserve"> products</w:t>
      </w:r>
      <w:r w:rsidRPr="000973CE">
        <w:rPr>
          <w:rFonts w:ascii="Arial" w:hAnsi="Arial" w:cs="Arial"/>
          <w:w w:val="105"/>
          <w:sz w:val="22"/>
          <w:szCs w:val="22"/>
          <w:lang w:val="en-GB"/>
        </w:rPr>
        <w:t xml:space="preserve"> are up to date</w:t>
      </w:r>
      <w:r w:rsidR="000973CE">
        <w:rPr>
          <w:rFonts w:ascii="Arial" w:hAnsi="Arial" w:cs="Arial"/>
          <w:w w:val="105"/>
          <w:sz w:val="22"/>
          <w:szCs w:val="22"/>
          <w:lang w:val="en-GB"/>
        </w:rPr>
        <w:t>.</w:t>
      </w:r>
    </w:p>
    <w:p w14:paraId="7EE9C4AB" w14:textId="6D0FF9AA" w:rsidR="00B6012A" w:rsidRPr="0031789E" w:rsidRDefault="00836B9E" w:rsidP="0031789E">
      <w:pPr>
        <w:pStyle w:val="ListParagraph"/>
        <w:numPr>
          <w:ilvl w:val="1"/>
          <w:numId w:val="4"/>
        </w:numPr>
        <w:jc w:val="both"/>
        <w:rPr>
          <w:rFonts w:ascii="Arial" w:hAnsi="Arial" w:cs="Arial"/>
          <w:w w:val="105"/>
          <w:sz w:val="22"/>
          <w:szCs w:val="22"/>
          <w:lang w:val="en-GB"/>
        </w:rPr>
      </w:pPr>
      <w:r w:rsidRPr="0094021A">
        <w:rPr>
          <w:rFonts w:ascii="Arial" w:hAnsi="Arial" w:cs="Arial"/>
          <w:w w:val="105"/>
          <w:sz w:val="22"/>
          <w:szCs w:val="22"/>
          <w:lang w:val="en-GB"/>
        </w:rPr>
        <w:t>Stefan’s recommendations</w:t>
      </w:r>
      <w:r w:rsidR="0031789E">
        <w:rPr>
          <w:rFonts w:ascii="Arial" w:hAnsi="Arial" w:cs="Arial"/>
          <w:w w:val="105"/>
          <w:sz w:val="22"/>
          <w:szCs w:val="22"/>
          <w:lang w:val="en-GB"/>
        </w:rPr>
        <w:t xml:space="preserve">, noted in the paper, </w:t>
      </w:r>
      <w:r w:rsidRPr="0031789E">
        <w:rPr>
          <w:rFonts w:ascii="Arial" w:hAnsi="Arial" w:cs="Arial"/>
          <w:w w:val="105"/>
          <w:sz w:val="22"/>
          <w:szCs w:val="22"/>
          <w:lang w:val="en-GB"/>
        </w:rPr>
        <w:t>are important to address</w:t>
      </w:r>
      <w:r w:rsidR="0031789E">
        <w:rPr>
          <w:rFonts w:ascii="Arial" w:hAnsi="Arial" w:cs="Arial"/>
          <w:w w:val="105"/>
          <w:sz w:val="22"/>
          <w:szCs w:val="22"/>
          <w:lang w:val="en-GB"/>
        </w:rPr>
        <w:t>.</w:t>
      </w:r>
    </w:p>
    <w:p w14:paraId="122BA75D" w14:textId="77777777" w:rsidR="004A5731" w:rsidRPr="004A5731" w:rsidRDefault="004A5731" w:rsidP="004A5731">
      <w:pPr>
        <w:jc w:val="both"/>
        <w:rPr>
          <w:rFonts w:ascii="Arial" w:hAnsi="Arial" w:cs="Arial"/>
          <w:w w:val="105"/>
          <w:sz w:val="22"/>
          <w:szCs w:val="22"/>
          <w:lang w:val="en-GB"/>
        </w:rPr>
      </w:pPr>
    </w:p>
    <w:p w14:paraId="263850BE" w14:textId="77777777" w:rsidR="00B6012A" w:rsidRDefault="00B6012A" w:rsidP="00B6012A">
      <w:pPr>
        <w:ind w:left="360"/>
        <w:jc w:val="both"/>
        <w:rPr>
          <w:rFonts w:ascii="Arial" w:hAnsi="Arial" w:cs="Arial"/>
          <w:w w:val="105"/>
          <w:sz w:val="22"/>
          <w:szCs w:val="22"/>
          <w:lang w:val="en-GB"/>
        </w:rPr>
      </w:pPr>
      <w:r>
        <w:rPr>
          <w:rFonts w:ascii="Arial" w:hAnsi="Arial" w:cs="Arial"/>
          <w:w w:val="105"/>
          <w:sz w:val="22"/>
          <w:szCs w:val="22"/>
          <w:lang w:val="en-GB"/>
        </w:rPr>
        <w:t>Questions to be further addressed:</w:t>
      </w:r>
    </w:p>
    <w:p w14:paraId="13203131" w14:textId="77777777" w:rsidR="004F2790" w:rsidRDefault="00B6012A" w:rsidP="00E770C7">
      <w:pPr>
        <w:pStyle w:val="ListParagraph"/>
        <w:numPr>
          <w:ilvl w:val="0"/>
          <w:numId w:val="4"/>
        </w:numPr>
        <w:jc w:val="both"/>
        <w:rPr>
          <w:rFonts w:ascii="Arial" w:hAnsi="Arial" w:cs="Arial"/>
          <w:w w:val="105"/>
          <w:sz w:val="22"/>
          <w:szCs w:val="22"/>
          <w:lang w:val="en-GB"/>
        </w:rPr>
      </w:pPr>
      <w:r>
        <w:rPr>
          <w:rFonts w:ascii="Arial" w:hAnsi="Arial" w:cs="Arial"/>
          <w:w w:val="105"/>
          <w:sz w:val="22"/>
          <w:szCs w:val="22"/>
          <w:lang w:val="en-GB"/>
        </w:rPr>
        <w:t xml:space="preserve">Is </w:t>
      </w:r>
      <w:r w:rsidR="00836B9E" w:rsidRPr="00B6012A">
        <w:rPr>
          <w:rFonts w:ascii="Arial" w:hAnsi="Arial" w:cs="Arial"/>
          <w:w w:val="105"/>
          <w:sz w:val="22"/>
          <w:szCs w:val="22"/>
          <w:lang w:val="en-GB"/>
        </w:rPr>
        <w:t>S-125 used for temporary aton’s? or will they only be S-101</w:t>
      </w:r>
      <w:r w:rsidR="00E770C7">
        <w:rPr>
          <w:rFonts w:ascii="Arial" w:hAnsi="Arial" w:cs="Arial"/>
          <w:w w:val="105"/>
          <w:sz w:val="22"/>
          <w:szCs w:val="22"/>
          <w:lang w:val="en-GB"/>
        </w:rPr>
        <w:t xml:space="preserve">. </w:t>
      </w:r>
    </w:p>
    <w:p w14:paraId="34191C4F" w14:textId="5FE55B13" w:rsidR="00E770C7" w:rsidRPr="004A5731" w:rsidRDefault="00E770C7" w:rsidP="004F2790">
      <w:pPr>
        <w:pStyle w:val="ListParagraph"/>
        <w:jc w:val="both"/>
        <w:rPr>
          <w:rFonts w:ascii="Arial" w:hAnsi="Arial" w:cs="Arial"/>
          <w:i/>
          <w:iCs/>
          <w:w w:val="105"/>
          <w:sz w:val="22"/>
          <w:szCs w:val="22"/>
          <w:lang w:val="en-GB"/>
        </w:rPr>
      </w:pPr>
      <w:r w:rsidRPr="004A5731">
        <w:rPr>
          <w:rFonts w:ascii="Arial" w:hAnsi="Arial" w:cs="Arial"/>
          <w:i/>
          <w:iCs/>
          <w:w w:val="105"/>
          <w:sz w:val="22"/>
          <w:szCs w:val="22"/>
          <w:lang w:val="en-GB"/>
        </w:rPr>
        <w:t xml:space="preserve">See Action Item </w:t>
      </w:r>
      <w:r w:rsidR="00DC7F32" w:rsidRPr="004A5731">
        <w:rPr>
          <w:rFonts w:ascii="Arial" w:hAnsi="Arial" w:cs="Arial"/>
          <w:i/>
          <w:iCs/>
          <w:w w:val="105"/>
          <w:sz w:val="22"/>
          <w:szCs w:val="22"/>
          <w:lang w:val="en-GB"/>
        </w:rPr>
        <w:t>2</w:t>
      </w:r>
      <w:r w:rsidR="004A5731" w:rsidRPr="004A5731">
        <w:rPr>
          <w:rFonts w:ascii="Arial" w:hAnsi="Arial" w:cs="Arial"/>
          <w:i/>
          <w:iCs/>
          <w:w w:val="105"/>
          <w:sz w:val="22"/>
          <w:szCs w:val="22"/>
          <w:lang w:val="en-GB"/>
        </w:rPr>
        <w:t>1</w:t>
      </w:r>
      <w:r w:rsidR="00DC7F32" w:rsidRPr="004A5731">
        <w:rPr>
          <w:rFonts w:ascii="Arial" w:hAnsi="Arial" w:cs="Arial"/>
          <w:i/>
          <w:iCs/>
          <w:w w:val="105"/>
          <w:sz w:val="22"/>
          <w:szCs w:val="22"/>
          <w:lang w:val="en-GB"/>
        </w:rPr>
        <w:t>.</w:t>
      </w:r>
    </w:p>
    <w:p w14:paraId="42AD3755" w14:textId="64B87F4E" w:rsidR="00990328" w:rsidRPr="0094021A" w:rsidRDefault="00990328" w:rsidP="00BE2C94">
      <w:pPr>
        <w:jc w:val="both"/>
        <w:rPr>
          <w:rFonts w:ascii="Arial" w:hAnsi="Arial" w:cs="Arial"/>
          <w:w w:val="105"/>
          <w:sz w:val="22"/>
          <w:szCs w:val="22"/>
          <w:lang w:val="en-GB"/>
        </w:rPr>
      </w:pPr>
    </w:p>
    <w:p w14:paraId="14F8C3E2" w14:textId="244D61E7" w:rsidR="00836B9E" w:rsidRPr="009222C8" w:rsidRDefault="00D1013B" w:rsidP="00BE2C94">
      <w:pPr>
        <w:jc w:val="both"/>
        <w:rPr>
          <w:rFonts w:ascii="Arial" w:hAnsi="Arial" w:cs="Arial"/>
          <w:w w:val="105"/>
          <w:sz w:val="22"/>
          <w:szCs w:val="22"/>
          <w:lang w:val="en-GB"/>
        </w:rPr>
      </w:pPr>
      <w:r w:rsidRPr="009222C8">
        <w:rPr>
          <w:rFonts w:ascii="Arial" w:hAnsi="Arial" w:cs="Arial"/>
          <w:w w:val="105"/>
          <w:sz w:val="22"/>
          <w:szCs w:val="22"/>
          <w:lang w:val="en-GB"/>
        </w:rPr>
        <w:t>ACTION ITEM 02: P</w:t>
      </w:r>
      <w:r w:rsidR="00836B9E" w:rsidRPr="009222C8">
        <w:rPr>
          <w:rFonts w:ascii="Arial" w:hAnsi="Arial" w:cs="Arial"/>
          <w:w w:val="105"/>
          <w:sz w:val="22"/>
          <w:szCs w:val="22"/>
          <w:lang w:val="en-GB"/>
        </w:rPr>
        <w:t xml:space="preserve">lease read Stefan’s paper, discuss and come back by </w:t>
      </w:r>
      <w:r w:rsidR="00836B9E" w:rsidRPr="009222C8">
        <w:rPr>
          <w:rFonts w:ascii="Arial" w:hAnsi="Arial" w:cs="Arial"/>
          <w:w w:val="105"/>
          <w:sz w:val="22"/>
          <w:szCs w:val="22"/>
          <w:u w:val="single"/>
          <w:lang w:val="en-GB"/>
        </w:rPr>
        <w:t>Thursday</w:t>
      </w:r>
      <w:r w:rsidR="00836B9E" w:rsidRPr="009222C8">
        <w:rPr>
          <w:rFonts w:ascii="Arial" w:hAnsi="Arial" w:cs="Arial"/>
          <w:w w:val="105"/>
          <w:sz w:val="22"/>
          <w:szCs w:val="22"/>
          <w:lang w:val="en-GB"/>
        </w:rPr>
        <w:t xml:space="preserve"> as to whether you agree with the recommendations from the workshop on S-125 and/or whether you want more clarifications and descriptions, so that they can be provided to IALA in Oct. </w:t>
      </w:r>
      <w:r w:rsidR="009222C8" w:rsidRPr="009222C8">
        <w:rPr>
          <w:rFonts w:ascii="Arial" w:hAnsi="Arial" w:cs="Arial"/>
          <w:w w:val="105"/>
          <w:sz w:val="22"/>
          <w:szCs w:val="22"/>
          <w:lang w:val="en-GB"/>
        </w:rPr>
        <w:t>(COMPLETED</w:t>
      </w:r>
      <w:r w:rsidR="003E61BA">
        <w:rPr>
          <w:rFonts w:ascii="Arial" w:hAnsi="Arial" w:cs="Arial"/>
          <w:w w:val="105"/>
          <w:sz w:val="22"/>
          <w:szCs w:val="22"/>
          <w:lang w:val="en-GB"/>
        </w:rPr>
        <w:t xml:space="preserve"> 15/09/2022</w:t>
      </w:r>
      <w:r w:rsidR="009222C8" w:rsidRPr="009222C8">
        <w:rPr>
          <w:rFonts w:ascii="Arial" w:hAnsi="Arial" w:cs="Arial"/>
          <w:w w:val="105"/>
          <w:sz w:val="22"/>
          <w:szCs w:val="22"/>
          <w:lang w:val="en-GB"/>
        </w:rPr>
        <w:t>)</w:t>
      </w:r>
    </w:p>
    <w:p w14:paraId="228DA16C" w14:textId="77777777" w:rsidR="009D23B0" w:rsidRPr="009222C8" w:rsidRDefault="009D23B0" w:rsidP="00BE2C94">
      <w:pPr>
        <w:jc w:val="both"/>
        <w:rPr>
          <w:rFonts w:ascii="Arial" w:hAnsi="Arial" w:cs="Arial"/>
          <w:w w:val="105"/>
          <w:sz w:val="22"/>
          <w:szCs w:val="22"/>
          <w:lang w:val="en-GB"/>
        </w:rPr>
      </w:pPr>
    </w:p>
    <w:p w14:paraId="1C42CE58" w14:textId="4AEE7DB8" w:rsidR="00BE2C94" w:rsidRPr="009222C8" w:rsidRDefault="00990328" w:rsidP="00990328">
      <w:pPr>
        <w:jc w:val="both"/>
        <w:rPr>
          <w:rFonts w:ascii="Arial" w:hAnsi="Arial" w:cs="Arial"/>
          <w:w w:val="105"/>
          <w:sz w:val="22"/>
          <w:szCs w:val="22"/>
          <w:lang w:val="en-GB"/>
        </w:rPr>
      </w:pPr>
      <w:r w:rsidRPr="009222C8">
        <w:rPr>
          <w:rFonts w:ascii="Arial" w:hAnsi="Arial" w:cs="Arial"/>
          <w:w w:val="105"/>
          <w:sz w:val="22"/>
          <w:szCs w:val="22"/>
          <w:lang w:val="en-GB"/>
        </w:rPr>
        <w:t>ACTION ITEM</w:t>
      </w:r>
      <w:r w:rsidR="003E7EE9" w:rsidRPr="009222C8">
        <w:rPr>
          <w:rFonts w:ascii="Arial" w:hAnsi="Arial" w:cs="Arial"/>
          <w:w w:val="105"/>
          <w:sz w:val="22"/>
          <w:szCs w:val="22"/>
          <w:lang w:val="en-GB"/>
        </w:rPr>
        <w:t xml:space="preserve"> 03</w:t>
      </w:r>
      <w:r w:rsidRPr="009222C8">
        <w:rPr>
          <w:rFonts w:ascii="Arial" w:hAnsi="Arial" w:cs="Arial"/>
          <w:w w:val="105"/>
          <w:sz w:val="22"/>
          <w:szCs w:val="22"/>
          <w:lang w:val="en-GB"/>
        </w:rPr>
        <w:t xml:space="preserve">: </w:t>
      </w:r>
      <w:r w:rsidR="00413F5E" w:rsidRPr="009222C8">
        <w:rPr>
          <w:rFonts w:ascii="Arial" w:hAnsi="Arial" w:cs="Arial"/>
          <w:w w:val="105"/>
          <w:sz w:val="22"/>
          <w:szCs w:val="22"/>
          <w:lang w:val="en-GB"/>
        </w:rPr>
        <w:t>Decide on definition for what a Nautical Publication Information Overlay actually is</w:t>
      </w:r>
      <w:r w:rsidRPr="009222C8">
        <w:rPr>
          <w:rFonts w:ascii="Arial" w:hAnsi="Arial" w:cs="Arial"/>
          <w:w w:val="105"/>
          <w:sz w:val="22"/>
          <w:szCs w:val="22"/>
          <w:lang w:val="en-GB"/>
        </w:rPr>
        <w:t>. ALL</w:t>
      </w:r>
      <w:r w:rsidR="00A50056" w:rsidRPr="009222C8">
        <w:rPr>
          <w:rFonts w:ascii="Arial" w:hAnsi="Arial" w:cs="Arial"/>
          <w:w w:val="105"/>
          <w:sz w:val="22"/>
          <w:szCs w:val="22"/>
          <w:lang w:val="en-GB"/>
        </w:rPr>
        <w:t>. NIPWG 9 (Fri)</w:t>
      </w:r>
      <w:r w:rsidR="009222C8" w:rsidRPr="009222C8">
        <w:rPr>
          <w:rFonts w:ascii="Arial" w:hAnsi="Arial" w:cs="Arial"/>
          <w:w w:val="105"/>
          <w:sz w:val="22"/>
          <w:szCs w:val="22"/>
          <w:lang w:val="en-GB"/>
        </w:rPr>
        <w:t xml:space="preserve"> (COMPLETED</w:t>
      </w:r>
      <w:r w:rsidR="003E61BA">
        <w:rPr>
          <w:rFonts w:ascii="Arial" w:hAnsi="Arial" w:cs="Arial"/>
          <w:w w:val="105"/>
          <w:sz w:val="22"/>
          <w:szCs w:val="22"/>
          <w:lang w:val="en-GB"/>
        </w:rPr>
        <w:t xml:space="preserve"> 15/09/2022</w:t>
      </w:r>
      <w:r w:rsidR="009222C8" w:rsidRPr="009222C8">
        <w:rPr>
          <w:rFonts w:ascii="Arial" w:hAnsi="Arial" w:cs="Arial"/>
          <w:w w:val="105"/>
          <w:sz w:val="22"/>
          <w:szCs w:val="22"/>
          <w:lang w:val="en-GB"/>
        </w:rPr>
        <w:t>)</w:t>
      </w:r>
    </w:p>
    <w:p w14:paraId="5F86CB5B" w14:textId="51343AB3" w:rsidR="009D23B0" w:rsidRDefault="009D23B0" w:rsidP="00990328">
      <w:pPr>
        <w:jc w:val="both"/>
        <w:rPr>
          <w:rFonts w:ascii="Arial" w:hAnsi="Arial" w:cs="Arial"/>
          <w:color w:val="FF0000"/>
          <w:w w:val="105"/>
          <w:sz w:val="22"/>
          <w:szCs w:val="22"/>
          <w:lang w:val="en-GB"/>
        </w:rPr>
      </w:pPr>
    </w:p>
    <w:p w14:paraId="4245844B" w14:textId="6664B6B7" w:rsidR="00887982" w:rsidRDefault="009D23B0" w:rsidP="00887982">
      <w:pPr>
        <w:jc w:val="both"/>
        <w:rPr>
          <w:rFonts w:ascii="Arial" w:hAnsi="Arial" w:cs="Arial"/>
          <w:b/>
          <w:bCs/>
          <w:w w:val="105"/>
          <w:sz w:val="22"/>
          <w:szCs w:val="22"/>
          <w:u w:val="single"/>
          <w:lang w:val="en-GB"/>
        </w:rPr>
      </w:pPr>
      <w:r w:rsidRPr="009D23B0">
        <w:rPr>
          <w:rFonts w:ascii="Arial" w:hAnsi="Arial" w:cs="Arial"/>
          <w:b/>
          <w:bCs/>
          <w:w w:val="105"/>
          <w:sz w:val="22"/>
          <w:szCs w:val="22"/>
          <w:u w:val="single"/>
          <w:lang w:val="en-GB"/>
        </w:rPr>
        <w:t>UPDATE</w:t>
      </w:r>
      <w:r w:rsidR="00325EFD">
        <w:rPr>
          <w:rFonts w:ascii="Arial" w:hAnsi="Arial" w:cs="Arial"/>
          <w:b/>
          <w:bCs/>
          <w:w w:val="105"/>
          <w:sz w:val="22"/>
          <w:szCs w:val="22"/>
          <w:u w:val="single"/>
          <w:lang w:val="en-GB"/>
        </w:rPr>
        <w:t xml:space="preserve"> (15/09/2022)</w:t>
      </w:r>
      <w:r w:rsidRPr="009D23B0">
        <w:rPr>
          <w:rFonts w:ascii="Arial" w:hAnsi="Arial" w:cs="Arial"/>
          <w:b/>
          <w:bCs/>
          <w:w w:val="105"/>
          <w:sz w:val="22"/>
          <w:szCs w:val="22"/>
          <w:u w:val="single"/>
          <w:lang w:val="en-GB"/>
        </w:rPr>
        <w:t>:</w:t>
      </w:r>
    </w:p>
    <w:p w14:paraId="4A1F3FFA" w14:textId="43BECBB8" w:rsidR="00887982" w:rsidRPr="00887982" w:rsidRDefault="00887982" w:rsidP="00887982">
      <w:pPr>
        <w:jc w:val="both"/>
        <w:rPr>
          <w:rStyle w:val="IntenseEmphasis"/>
          <w:rFonts w:ascii="Arial" w:hAnsi="Arial" w:cs="Arial"/>
          <w:b/>
          <w:bCs/>
          <w:i w:val="0"/>
          <w:iCs w:val="0"/>
          <w:color w:val="auto"/>
          <w:w w:val="105"/>
          <w:sz w:val="22"/>
          <w:szCs w:val="22"/>
          <w:u w:val="single"/>
          <w:lang w:val="en-GB"/>
        </w:rPr>
      </w:pPr>
      <w:r>
        <w:rPr>
          <w:rStyle w:val="IntenseEmphasis"/>
          <w:rFonts w:ascii="Arial" w:hAnsi="Arial" w:cs="Arial"/>
          <w:i w:val="0"/>
          <w:iCs w:val="0"/>
          <w:color w:val="auto"/>
          <w:sz w:val="22"/>
          <w:szCs w:val="22"/>
        </w:rPr>
        <w:t xml:space="preserve">The term NPIO was discussed during NIPWG-9 and decided not to be of any use in describing the nautical publication specifications. </w:t>
      </w:r>
    </w:p>
    <w:p w14:paraId="2BE63349" w14:textId="77777777" w:rsidR="00887982" w:rsidRDefault="00887982" w:rsidP="00887982">
      <w:pPr>
        <w:jc w:val="both"/>
        <w:rPr>
          <w:rStyle w:val="IntenseEmphasis"/>
          <w:rFonts w:ascii="Arial" w:hAnsi="Arial" w:cs="Arial"/>
          <w:i w:val="0"/>
          <w:iCs w:val="0"/>
          <w:color w:val="auto"/>
          <w:sz w:val="22"/>
          <w:szCs w:val="22"/>
        </w:rPr>
      </w:pPr>
    </w:p>
    <w:p w14:paraId="394A4CB7" w14:textId="2E514778" w:rsidR="00887982" w:rsidRPr="00CB2490" w:rsidRDefault="00887982" w:rsidP="00887982">
      <w:pPr>
        <w:jc w:val="both"/>
        <w:rPr>
          <w:rStyle w:val="IntenseEmphasis"/>
          <w:rFonts w:ascii="Arial" w:hAnsi="Arial" w:cs="Arial"/>
          <w:i w:val="0"/>
          <w:iCs w:val="0"/>
          <w:color w:val="FF0000"/>
          <w:sz w:val="22"/>
          <w:szCs w:val="22"/>
        </w:rPr>
      </w:pPr>
      <w:r>
        <w:rPr>
          <w:rStyle w:val="IntenseEmphasis"/>
          <w:rFonts w:ascii="Arial" w:hAnsi="Arial" w:cs="Arial"/>
          <w:i w:val="0"/>
          <w:iCs w:val="0"/>
          <w:color w:val="FF0000"/>
          <w:sz w:val="22"/>
          <w:szCs w:val="22"/>
        </w:rPr>
        <w:t>ACTION ITEM</w:t>
      </w:r>
      <w:r w:rsidRPr="00CB2490">
        <w:rPr>
          <w:rStyle w:val="IntenseEmphasis"/>
          <w:rFonts w:ascii="Arial" w:hAnsi="Arial" w:cs="Arial"/>
          <w:i w:val="0"/>
          <w:iCs w:val="0"/>
          <w:color w:val="FF0000"/>
          <w:sz w:val="22"/>
          <w:szCs w:val="22"/>
        </w:rPr>
        <w:t xml:space="preserve"> </w:t>
      </w:r>
      <w:r w:rsidR="0097776A">
        <w:rPr>
          <w:rStyle w:val="IntenseEmphasis"/>
          <w:rFonts w:ascii="Arial" w:hAnsi="Arial" w:cs="Arial"/>
          <w:i w:val="0"/>
          <w:iCs w:val="0"/>
          <w:color w:val="FF0000"/>
          <w:sz w:val="22"/>
          <w:szCs w:val="22"/>
        </w:rPr>
        <w:t>2</w:t>
      </w:r>
      <w:r w:rsidR="00EC7AB8">
        <w:rPr>
          <w:rStyle w:val="IntenseEmphasis"/>
          <w:rFonts w:ascii="Arial" w:hAnsi="Arial" w:cs="Arial"/>
          <w:i w:val="0"/>
          <w:iCs w:val="0"/>
          <w:color w:val="FF0000"/>
          <w:sz w:val="22"/>
          <w:szCs w:val="22"/>
        </w:rPr>
        <w:t>3</w:t>
      </w:r>
      <w:r w:rsidRPr="00CB2490">
        <w:rPr>
          <w:rStyle w:val="IntenseEmphasis"/>
          <w:rFonts w:ascii="Arial" w:hAnsi="Arial" w:cs="Arial"/>
          <w:i w:val="0"/>
          <w:iCs w:val="0"/>
          <w:color w:val="FF0000"/>
          <w:sz w:val="22"/>
          <w:szCs w:val="22"/>
        </w:rPr>
        <w:t xml:space="preserve"> – Request that SO (Dr. O</w:t>
      </w:r>
      <w:r w:rsidR="004A08DA">
        <w:rPr>
          <w:rStyle w:val="IntenseEmphasis"/>
          <w:rFonts w:ascii="Arial" w:hAnsi="Arial" w:cs="Arial"/>
          <w:i w:val="0"/>
          <w:iCs w:val="0"/>
          <w:color w:val="FF0000"/>
          <w:sz w:val="22"/>
          <w:szCs w:val="22"/>
        </w:rPr>
        <w:t>H</w:t>
      </w:r>
      <w:r w:rsidRPr="00CB2490">
        <w:rPr>
          <w:rStyle w:val="IntenseEmphasis"/>
          <w:rFonts w:ascii="Arial" w:hAnsi="Arial" w:cs="Arial"/>
          <w:i w:val="0"/>
          <w:iCs w:val="0"/>
          <w:color w:val="FF0000"/>
          <w:sz w:val="22"/>
          <w:szCs w:val="22"/>
        </w:rPr>
        <w:t>) and his role as IALA/ARM</w:t>
      </w:r>
      <w:r w:rsidRPr="003074B8">
        <w:rPr>
          <w:rStyle w:val="IntenseEmphasis"/>
          <w:rFonts w:ascii="Arial" w:hAnsi="Arial" w:cs="Arial"/>
          <w:i w:val="0"/>
          <w:iCs w:val="0"/>
          <w:color w:val="FF0000"/>
          <w:sz w:val="22"/>
          <w:szCs w:val="22"/>
        </w:rPr>
        <w:t>…</w:t>
      </w:r>
      <w:r w:rsidRPr="00CB2490">
        <w:rPr>
          <w:rStyle w:val="IntenseEmphasis"/>
          <w:rFonts w:ascii="Arial" w:hAnsi="Arial" w:cs="Arial"/>
          <w:i w:val="0"/>
          <w:iCs w:val="0"/>
          <w:color w:val="FF0000"/>
          <w:sz w:val="22"/>
          <w:szCs w:val="22"/>
        </w:rPr>
        <w:t xml:space="preserve">S-125 task group lead, and his involvement with the S-128 task group, to please review the introduction of S-125 and S-128 and try to replace the NPIO term with a better description of the product specifications intended use. </w:t>
      </w:r>
      <w:r w:rsidR="00060623">
        <w:rPr>
          <w:rStyle w:val="IntenseEmphasis"/>
          <w:rFonts w:ascii="Arial" w:hAnsi="Arial" w:cs="Arial"/>
          <w:i w:val="0"/>
          <w:iCs w:val="0"/>
          <w:color w:val="FF0000"/>
          <w:sz w:val="22"/>
          <w:szCs w:val="22"/>
        </w:rPr>
        <w:t xml:space="preserve">SO. </w:t>
      </w:r>
      <w:r w:rsidR="002009F2">
        <w:rPr>
          <w:rStyle w:val="IntenseEmphasis"/>
          <w:rFonts w:ascii="Arial" w:hAnsi="Arial" w:cs="Arial"/>
          <w:i w:val="0"/>
          <w:iCs w:val="0"/>
          <w:color w:val="FF0000"/>
          <w:sz w:val="22"/>
          <w:szCs w:val="22"/>
        </w:rPr>
        <w:t>NIPWG-10.</w:t>
      </w:r>
    </w:p>
    <w:p w14:paraId="05638292" w14:textId="3450F3A2" w:rsidR="00887982" w:rsidRDefault="00887982" w:rsidP="00990328">
      <w:pPr>
        <w:jc w:val="both"/>
        <w:rPr>
          <w:rFonts w:ascii="Arial" w:hAnsi="Arial" w:cs="Arial"/>
          <w:b/>
          <w:bCs/>
          <w:w w:val="105"/>
          <w:sz w:val="22"/>
          <w:szCs w:val="22"/>
          <w:u w:val="single"/>
          <w:lang w:val="en-GB"/>
        </w:rPr>
      </w:pPr>
    </w:p>
    <w:p w14:paraId="209F4FDE" w14:textId="21A79A32" w:rsidR="00777818" w:rsidRPr="00777818" w:rsidRDefault="00777818" w:rsidP="00990328">
      <w:pPr>
        <w:jc w:val="both"/>
        <w:rPr>
          <w:rFonts w:ascii="Arial" w:hAnsi="Arial" w:cs="Arial"/>
          <w:color w:val="FF0000"/>
          <w:sz w:val="22"/>
          <w:szCs w:val="22"/>
        </w:rPr>
      </w:pPr>
      <w:r>
        <w:rPr>
          <w:rFonts w:ascii="Arial" w:hAnsi="Arial" w:cs="Arial"/>
          <w:color w:val="FF0000"/>
          <w:sz w:val="22"/>
          <w:szCs w:val="22"/>
        </w:rPr>
        <w:t xml:space="preserve">ACTION ITEM </w:t>
      </w:r>
      <w:r w:rsidR="0097776A">
        <w:rPr>
          <w:rFonts w:ascii="Arial" w:hAnsi="Arial" w:cs="Arial"/>
          <w:color w:val="FF0000"/>
          <w:sz w:val="22"/>
          <w:szCs w:val="22"/>
        </w:rPr>
        <w:t>2</w:t>
      </w:r>
      <w:r w:rsidR="00EC7AB8">
        <w:rPr>
          <w:rFonts w:ascii="Arial" w:hAnsi="Arial" w:cs="Arial"/>
          <w:color w:val="FF0000"/>
          <w:sz w:val="22"/>
          <w:szCs w:val="22"/>
        </w:rPr>
        <w:t>4</w:t>
      </w:r>
      <w:r w:rsidR="0097776A">
        <w:rPr>
          <w:rFonts w:ascii="Arial" w:hAnsi="Arial" w:cs="Arial"/>
          <w:color w:val="FF0000"/>
          <w:sz w:val="22"/>
          <w:szCs w:val="22"/>
        </w:rPr>
        <w:t xml:space="preserve"> </w:t>
      </w:r>
      <w:r>
        <w:rPr>
          <w:rFonts w:ascii="Arial" w:hAnsi="Arial" w:cs="Arial"/>
          <w:color w:val="FF0000"/>
          <w:sz w:val="22"/>
          <w:szCs w:val="22"/>
        </w:rPr>
        <w:t xml:space="preserve">– </w:t>
      </w:r>
      <w:r w:rsidR="00084FDA">
        <w:rPr>
          <w:rFonts w:ascii="Arial" w:hAnsi="Arial" w:cs="Arial"/>
          <w:color w:val="FF0000"/>
          <w:sz w:val="22"/>
          <w:szCs w:val="22"/>
        </w:rPr>
        <w:t>Invite a</w:t>
      </w:r>
      <w:r>
        <w:rPr>
          <w:rFonts w:ascii="Arial" w:hAnsi="Arial" w:cs="Arial"/>
          <w:color w:val="FF0000"/>
          <w:sz w:val="22"/>
          <w:szCs w:val="22"/>
        </w:rPr>
        <w:t>ll task groups</w:t>
      </w:r>
      <w:r w:rsidR="00084FDA">
        <w:rPr>
          <w:rFonts w:ascii="Arial" w:hAnsi="Arial" w:cs="Arial"/>
          <w:color w:val="FF0000"/>
          <w:sz w:val="22"/>
          <w:szCs w:val="22"/>
        </w:rPr>
        <w:t xml:space="preserve"> to consider the updated descriptions in S-125 and S-128 when </w:t>
      </w:r>
      <w:r>
        <w:rPr>
          <w:rFonts w:ascii="Arial" w:hAnsi="Arial" w:cs="Arial"/>
          <w:color w:val="FF0000"/>
          <w:sz w:val="22"/>
          <w:szCs w:val="22"/>
        </w:rPr>
        <w:t>conducting their next product specifications review. ALL. NIPWG-10</w:t>
      </w:r>
    </w:p>
    <w:p w14:paraId="3F9E3B2D" w14:textId="77777777" w:rsidR="00777818" w:rsidRPr="009D23B0" w:rsidRDefault="00777818" w:rsidP="00990328">
      <w:pPr>
        <w:jc w:val="both"/>
        <w:rPr>
          <w:rFonts w:ascii="Arial" w:hAnsi="Arial" w:cs="Arial"/>
          <w:b/>
          <w:bCs/>
          <w:w w:val="105"/>
          <w:sz w:val="22"/>
          <w:szCs w:val="22"/>
          <w:u w:val="single"/>
          <w:lang w:val="en-GB"/>
        </w:rPr>
      </w:pPr>
    </w:p>
    <w:p w14:paraId="79AB82B7" w14:textId="02FC3A5F" w:rsidR="009D23B0" w:rsidRDefault="00887982" w:rsidP="009D23B0">
      <w:pPr>
        <w:jc w:val="both"/>
        <w:rPr>
          <w:rFonts w:ascii="Arial" w:hAnsi="Arial" w:cs="Arial"/>
          <w:color w:val="FF0000"/>
          <w:sz w:val="22"/>
          <w:szCs w:val="22"/>
        </w:rPr>
      </w:pPr>
      <w:r>
        <w:rPr>
          <w:rFonts w:ascii="Arial" w:hAnsi="Arial" w:cs="Arial"/>
          <w:color w:val="FF0000"/>
          <w:sz w:val="22"/>
          <w:szCs w:val="22"/>
        </w:rPr>
        <w:t>ACTION ITEM</w:t>
      </w:r>
      <w:r w:rsidR="009D23B0" w:rsidRPr="003301AB">
        <w:rPr>
          <w:rFonts w:ascii="Arial" w:hAnsi="Arial" w:cs="Arial"/>
          <w:color w:val="FF0000"/>
          <w:sz w:val="22"/>
          <w:szCs w:val="22"/>
        </w:rPr>
        <w:t xml:space="preserve"> </w:t>
      </w:r>
      <w:r w:rsidR="0097776A">
        <w:rPr>
          <w:rFonts w:ascii="Arial" w:hAnsi="Arial" w:cs="Arial"/>
          <w:color w:val="FF0000"/>
          <w:sz w:val="22"/>
          <w:szCs w:val="22"/>
        </w:rPr>
        <w:t>2</w:t>
      </w:r>
      <w:r w:rsidR="00EC7AB8">
        <w:rPr>
          <w:rFonts w:ascii="Arial" w:hAnsi="Arial" w:cs="Arial"/>
          <w:color w:val="FF0000"/>
          <w:sz w:val="22"/>
          <w:szCs w:val="22"/>
        </w:rPr>
        <w:t>5</w:t>
      </w:r>
      <w:r w:rsidR="009D23B0" w:rsidRPr="003301AB">
        <w:rPr>
          <w:rFonts w:ascii="Arial" w:hAnsi="Arial" w:cs="Arial"/>
          <w:color w:val="FF0000"/>
          <w:sz w:val="22"/>
          <w:szCs w:val="22"/>
        </w:rPr>
        <w:t xml:space="preserve"> - Chair team to draft a paper for the ARM committee</w:t>
      </w:r>
      <w:r w:rsidR="009D23B0">
        <w:rPr>
          <w:rFonts w:ascii="Arial" w:hAnsi="Arial" w:cs="Arial"/>
          <w:color w:val="FF0000"/>
          <w:sz w:val="22"/>
          <w:szCs w:val="22"/>
        </w:rPr>
        <w:t xml:space="preserve"> for the recommendations for S-125 from the </w:t>
      </w:r>
      <w:r w:rsidR="009D23B0" w:rsidRPr="00DC64F2">
        <w:rPr>
          <w:rFonts w:ascii="Arial" w:hAnsi="Arial" w:cs="Arial"/>
          <w:color w:val="FF0000"/>
          <w:sz w:val="22"/>
          <w:szCs w:val="22"/>
        </w:rPr>
        <w:t>IALA/IHO S-100/S-200 Workshop</w:t>
      </w:r>
      <w:r w:rsidR="009D23B0" w:rsidRPr="003301AB">
        <w:rPr>
          <w:rFonts w:ascii="Arial" w:hAnsi="Arial" w:cs="Arial"/>
          <w:color w:val="FF0000"/>
          <w:sz w:val="22"/>
          <w:szCs w:val="22"/>
        </w:rPr>
        <w:t xml:space="preserve">, including </w:t>
      </w:r>
      <w:r w:rsidR="009D23B0">
        <w:rPr>
          <w:rFonts w:ascii="Arial" w:hAnsi="Arial" w:cs="Arial"/>
          <w:color w:val="FF0000"/>
          <w:sz w:val="22"/>
          <w:szCs w:val="22"/>
        </w:rPr>
        <w:t xml:space="preserve">the </w:t>
      </w:r>
      <w:r w:rsidR="009D23B0" w:rsidRPr="003301AB">
        <w:rPr>
          <w:rFonts w:ascii="Arial" w:hAnsi="Arial" w:cs="Arial"/>
          <w:color w:val="FF0000"/>
          <w:sz w:val="22"/>
          <w:szCs w:val="22"/>
        </w:rPr>
        <w:t xml:space="preserve">comments </w:t>
      </w:r>
      <w:r w:rsidR="009D23B0">
        <w:rPr>
          <w:rFonts w:ascii="Arial" w:hAnsi="Arial" w:cs="Arial"/>
          <w:color w:val="FF0000"/>
          <w:sz w:val="22"/>
          <w:szCs w:val="22"/>
        </w:rPr>
        <w:t xml:space="preserve">made during NIPWG-9 </w:t>
      </w:r>
      <w:r w:rsidR="009D23B0" w:rsidRPr="003301AB">
        <w:rPr>
          <w:rFonts w:ascii="Arial" w:hAnsi="Arial" w:cs="Arial"/>
          <w:color w:val="FF0000"/>
          <w:sz w:val="22"/>
          <w:szCs w:val="22"/>
        </w:rPr>
        <w:t>regarding temporary navigational aids</w:t>
      </w:r>
      <w:r w:rsidR="009D23B0">
        <w:rPr>
          <w:rFonts w:ascii="Arial" w:hAnsi="Arial" w:cs="Arial"/>
          <w:color w:val="FF0000"/>
          <w:sz w:val="22"/>
          <w:szCs w:val="22"/>
        </w:rPr>
        <w:t>, when the deployments are shorter than the update frequency of the ENC update period, given as a further use case.</w:t>
      </w:r>
      <w:r w:rsidR="00A60DD5">
        <w:rPr>
          <w:rFonts w:ascii="Arial" w:hAnsi="Arial" w:cs="Arial"/>
          <w:color w:val="FF0000"/>
          <w:sz w:val="22"/>
          <w:szCs w:val="22"/>
        </w:rPr>
        <w:t xml:space="preserve"> Chair team. </w:t>
      </w:r>
      <w:r w:rsidR="00A74B6F">
        <w:rPr>
          <w:rFonts w:ascii="Arial" w:hAnsi="Arial" w:cs="Arial"/>
          <w:color w:val="FF0000"/>
          <w:sz w:val="22"/>
          <w:szCs w:val="22"/>
        </w:rPr>
        <w:t>Sep/30/22.</w:t>
      </w:r>
    </w:p>
    <w:p w14:paraId="43C2973F" w14:textId="77777777" w:rsidR="009D23B0" w:rsidRDefault="009D23B0" w:rsidP="009D23B0">
      <w:pPr>
        <w:jc w:val="both"/>
        <w:rPr>
          <w:rFonts w:ascii="Arial" w:hAnsi="Arial" w:cs="Arial"/>
          <w:color w:val="FF0000"/>
          <w:sz w:val="22"/>
          <w:szCs w:val="22"/>
        </w:rPr>
      </w:pPr>
    </w:p>
    <w:p w14:paraId="1B3133F7" w14:textId="1A6DABB9" w:rsidR="009D23B0" w:rsidRDefault="00A30D3B" w:rsidP="009D23B0">
      <w:pPr>
        <w:jc w:val="both"/>
        <w:rPr>
          <w:rFonts w:ascii="Arial" w:hAnsi="Arial" w:cs="Arial"/>
          <w:sz w:val="22"/>
          <w:szCs w:val="22"/>
        </w:rPr>
      </w:pPr>
      <w:r>
        <w:rPr>
          <w:rFonts w:ascii="Arial" w:hAnsi="Arial" w:cs="Arial"/>
          <w:sz w:val="22"/>
          <w:szCs w:val="22"/>
        </w:rPr>
        <w:t xml:space="preserve">Noted that the </w:t>
      </w:r>
      <w:r w:rsidR="003074B8">
        <w:rPr>
          <w:rFonts w:ascii="Arial" w:hAnsi="Arial" w:cs="Arial"/>
          <w:sz w:val="22"/>
          <w:szCs w:val="22"/>
        </w:rPr>
        <w:t>o</w:t>
      </w:r>
      <w:r w:rsidR="003074B8" w:rsidRPr="00A30D3B">
        <w:rPr>
          <w:rFonts w:ascii="Arial" w:hAnsi="Arial" w:cs="Arial"/>
          <w:sz w:val="22"/>
          <w:szCs w:val="22"/>
        </w:rPr>
        <w:t>utcome</w:t>
      </w:r>
      <w:r w:rsidR="009D23B0" w:rsidRPr="00A30D3B">
        <w:rPr>
          <w:rFonts w:ascii="Arial" w:hAnsi="Arial" w:cs="Arial"/>
          <w:sz w:val="22"/>
          <w:szCs w:val="22"/>
        </w:rPr>
        <w:t xml:space="preserve"> of the workshop </w:t>
      </w:r>
      <w:r>
        <w:rPr>
          <w:rFonts w:ascii="Arial" w:hAnsi="Arial" w:cs="Arial"/>
          <w:sz w:val="22"/>
          <w:szCs w:val="22"/>
        </w:rPr>
        <w:t xml:space="preserve">provides the content to </w:t>
      </w:r>
      <w:r w:rsidR="009D23B0" w:rsidRPr="00A30D3B">
        <w:rPr>
          <w:rFonts w:ascii="Arial" w:hAnsi="Arial" w:cs="Arial"/>
          <w:sz w:val="22"/>
          <w:szCs w:val="22"/>
        </w:rPr>
        <w:t xml:space="preserve">answer </w:t>
      </w:r>
      <w:r w:rsidR="00F60B18" w:rsidRPr="00A30D3B">
        <w:rPr>
          <w:rFonts w:ascii="Arial" w:hAnsi="Arial" w:cs="Arial"/>
          <w:sz w:val="22"/>
          <w:szCs w:val="22"/>
        </w:rPr>
        <w:t>Action HSSC14/47 = (formerly Action HSSC13/40)</w:t>
      </w:r>
    </w:p>
    <w:p w14:paraId="301118A3" w14:textId="1AEB025A" w:rsidR="00777818" w:rsidRDefault="00777818" w:rsidP="009D23B0">
      <w:pPr>
        <w:jc w:val="both"/>
        <w:rPr>
          <w:rFonts w:ascii="Arial" w:hAnsi="Arial" w:cs="Arial"/>
          <w:sz w:val="22"/>
          <w:szCs w:val="22"/>
        </w:rPr>
      </w:pPr>
    </w:p>
    <w:p w14:paraId="44C60811" w14:textId="476B22EE" w:rsidR="00777818" w:rsidRPr="00CB5687" w:rsidRDefault="00777818" w:rsidP="009D23B0">
      <w:pPr>
        <w:jc w:val="both"/>
        <w:rPr>
          <w:rFonts w:ascii="Arial" w:hAnsi="Arial" w:cs="Arial"/>
          <w:color w:val="FF0000"/>
          <w:sz w:val="22"/>
          <w:szCs w:val="22"/>
        </w:rPr>
      </w:pPr>
      <w:r w:rsidRPr="00CB5687">
        <w:rPr>
          <w:rFonts w:ascii="Arial" w:hAnsi="Arial" w:cs="Arial"/>
          <w:color w:val="FF0000"/>
          <w:sz w:val="22"/>
          <w:szCs w:val="22"/>
        </w:rPr>
        <w:t xml:space="preserve">ACTION ITEM </w:t>
      </w:r>
      <w:r w:rsidR="00986FEA">
        <w:rPr>
          <w:rFonts w:ascii="Arial" w:hAnsi="Arial" w:cs="Arial"/>
          <w:color w:val="FF0000"/>
          <w:sz w:val="22"/>
          <w:szCs w:val="22"/>
        </w:rPr>
        <w:t>2</w:t>
      </w:r>
      <w:r w:rsidR="00EC7AB8">
        <w:rPr>
          <w:rFonts w:ascii="Arial" w:hAnsi="Arial" w:cs="Arial"/>
          <w:color w:val="FF0000"/>
          <w:sz w:val="22"/>
          <w:szCs w:val="22"/>
        </w:rPr>
        <w:t>6</w:t>
      </w:r>
      <w:r w:rsidR="00986FEA">
        <w:rPr>
          <w:rFonts w:ascii="Arial" w:hAnsi="Arial" w:cs="Arial"/>
          <w:color w:val="FF0000"/>
          <w:sz w:val="22"/>
          <w:szCs w:val="22"/>
        </w:rPr>
        <w:t xml:space="preserve"> </w:t>
      </w:r>
      <w:r w:rsidRPr="00CB5687">
        <w:rPr>
          <w:rFonts w:ascii="Arial" w:hAnsi="Arial" w:cs="Arial"/>
          <w:color w:val="FF0000"/>
          <w:sz w:val="22"/>
          <w:szCs w:val="22"/>
        </w:rPr>
        <w:t xml:space="preserve">– Chair team to </w:t>
      </w:r>
      <w:r w:rsidR="00D22857" w:rsidRPr="00CB5687">
        <w:rPr>
          <w:rFonts w:ascii="Arial" w:hAnsi="Arial" w:cs="Arial"/>
          <w:color w:val="FF0000"/>
          <w:sz w:val="22"/>
          <w:szCs w:val="22"/>
        </w:rPr>
        <w:t xml:space="preserve">provide an input to HSSC15 reporting on the outcomes of the workshop, with regards to how S-201, S-101, S-125 and S-124 will work in relation to each other. Chair Team. </w:t>
      </w:r>
      <w:r w:rsidR="00CB5687" w:rsidRPr="00CB5687">
        <w:rPr>
          <w:rFonts w:ascii="Arial" w:hAnsi="Arial" w:cs="Arial"/>
          <w:color w:val="FF0000"/>
          <w:sz w:val="22"/>
          <w:szCs w:val="22"/>
        </w:rPr>
        <w:t>6-weeks before HSSC-15.</w:t>
      </w:r>
    </w:p>
    <w:p w14:paraId="07A694B1" w14:textId="77777777" w:rsidR="00386B79" w:rsidRPr="0094021A" w:rsidRDefault="00386B79" w:rsidP="00386B79">
      <w:pPr>
        <w:jc w:val="both"/>
        <w:rPr>
          <w:rFonts w:ascii="Arial" w:hAnsi="Arial" w:cs="Arial"/>
          <w:b/>
          <w:bCs/>
          <w:w w:val="105"/>
          <w:sz w:val="26"/>
          <w:szCs w:val="26"/>
          <w:lang w:val="en-GB"/>
        </w:rPr>
      </w:pPr>
    </w:p>
    <w:p w14:paraId="544350A1" w14:textId="097DDB0D" w:rsidR="00EA0C99" w:rsidRPr="0094021A" w:rsidRDefault="001E599E" w:rsidP="00386B79">
      <w:pPr>
        <w:jc w:val="both"/>
        <w:rPr>
          <w:rFonts w:ascii="Arial" w:hAnsi="Arial" w:cs="Arial"/>
          <w:b/>
          <w:bCs/>
          <w:w w:val="105"/>
          <w:sz w:val="26"/>
          <w:szCs w:val="26"/>
          <w:lang w:val="en-GB"/>
        </w:rPr>
      </w:pPr>
      <w:r>
        <w:rPr>
          <w:rFonts w:ascii="Arial" w:hAnsi="Arial" w:cs="Arial"/>
          <w:b/>
          <w:bCs/>
          <w:w w:val="105"/>
          <w:sz w:val="26"/>
          <w:szCs w:val="26"/>
          <w:lang w:val="en-GB"/>
        </w:rPr>
        <w:t>13</w:t>
      </w:r>
      <w:r w:rsidR="00EA0C99" w:rsidRPr="0094021A">
        <w:rPr>
          <w:rFonts w:ascii="Arial" w:hAnsi="Arial" w:cs="Arial"/>
          <w:b/>
          <w:bCs/>
          <w:w w:val="105"/>
          <w:sz w:val="26"/>
          <w:szCs w:val="26"/>
          <w:lang w:val="en-GB"/>
        </w:rPr>
        <w:t>. NIPWG Member updates</w:t>
      </w:r>
    </w:p>
    <w:p w14:paraId="3704F36C" w14:textId="77777777" w:rsidR="00916C7E" w:rsidRDefault="00916C7E" w:rsidP="00386B79">
      <w:pPr>
        <w:jc w:val="both"/>
        <w:rPr>
          <w:rFonts w:ascii="Arial" w:hAnsi="Arial" w:cs="Arial"/>
          <w:b/>
          <w:bCs/>
          <w:w w:val="105"/>
          <w:sz w:val="22"/>
          <w:szCs w:val="22"/>
          <w:lang w:val="en-GB"/>
        </w:rPr>
      </w:pPr>
    </w:p>
    <w:p w14:paraId="0EEB8321" w14:textId="75B4E011" w:rsidR="00EA0C99" w:rsidRPr="0094021A" w:rsidRDefault="001E599E" w:rsidP="00386B79">
      <w:pPr>
        <w:jc w:val="both"/>
        <w:rPr>
          <w:rStyle w:val="IntenseEmphasis"/>
          <w:rFonts w:ascii="Arial" w:hAnsi="Arial" w:cs="Arial"/>
          <w:b/>
          <w:bCs/>
          <w:i w:val="0"/>
          <w:iCs w:val="0"/>
          <w:color w:val="auto"/>
          <w:sz w:val="22"/>
          <w:szCs w:val="22"/>
        </w:rPr>
      </w:pPr>
      <w:r>
        <w:rPr>
          <w:rFonts w:ascii="Arial" w:hAnsi="Arial" w:cs="Arial"/>
          <w:b/>
          <w:bCs/>
          <w:w w:val="105"/>
          <w:sz w:val="22"/>
          <w:szCs w:val="22"/>
          <w:lang w:val="en-GB"/>
        </w:rPr>
        <w:t>13</w:t>
      </w:r>
      <w:r w:rsidR="00EA0C99" w:rsidRPr="0094021A">
        <w:rPr>
          <w:rFonts w:ascii="Arial" w:hAnsi="Arial" w:cs="Arial"/>
          <w:b/>
          <w:bCs/>
          <w:w w:val="105"/>
          <w:sz w:val="22"/>
          <w:szCs w:val="22"/>
          <w:lang w:val="en-GB"/>
        </w:rPr>
        <w:t xml:space="preserve">.1 </w:t>
      </w:r>
      <w:r w:rsidR="00EA0C99" w:rsidRPr="0094021A">
        <w:rPr>
          <w:rStyle w:val="IntenseEmphasis"/>
          <w:rFonts w:ascii="Arial" w:hAnsi="Arial" w:cs="Arial"/>
          <w:b/>
          <w:bCs/>
          <w:i w:val="0"/>
          <w:iCs w:val="0"/>
          <w:color w:val="auto"/>
          <w:sz w:val="22"/>
          <w:szCs w:val="22"/>
        </w:rPr>
        <w:t>World Port Index update presentation and demonstration (NGA)</w:t>
      </w:r>
    </w:p>
    <w:p w14:paraId="4910EC7C" w14:textId="24144096" w:rsidR="00D700F9" w:rsidRDefault="00386B79" w:rsidP="00386B79">
      <w:pPr>
        <w:jc w:val="both"/>
        <w:rPr>
          <w:rStyle w:val="IntenseEmphasis"/>
          <w:rFonts w:ascii="Arial" w:hAnsi="Arial" w:cs="Arial"/>
          <w:i w:val="0"/>
          <w:iCs w:val="0"/>
          <w:color w:val="auto"/>
          <w:sz w:val="22"/>
          <w:szCs w:val="22"/>
        </w:rPr>
      </w:pPr>
      <w:r w:rsidRPr="0094021A">
        <w:rPr>
          <w:rStyle w:val="IntenseEmphasis"/>
          <w:rFonts w:ascii="Arial" w:hAnsi="Arial" w:cs="Arial"/>
          <w:i w:val="0"/>
          <w:iCs w:val="0"/>
          <w:color w:val="auto"/>
          <w:sz w:val="22"/>
          <w:szCs w:val="22"/>
        </w:rPr>
        <w:t>P</w:t>
      </w:r>
      <w:r w:rsidR="00D700F9" w:rsidRPr="0094021A">
        <w:rPr>
          <w:rStyle w:val="IntenseEmphasis"/>
          <w:rFonts w:ascii="Arial" w:hAnsi="Arial" w:cs="Arial"/>
          <w:i w:val="0"/>
          <w:iCs w:val="0"/>
          <w:color w:val="auto"/>
          <w:sz w:val="22"/>
          <w:szCs w:val="22"/>
        </w:rPr>
        <w:t>resentation</w:t>
      </w:r>
      <w:r w:rsidR="005C7D1A" w:rsidRPr="0094021A">
        <w:rPr>
          <w:rStyle w:val="IntenseEmphasis"/>
          <w:rFonts w:ascii="Arial" w:hAnsi="Arial" w:cs="Arial"/>
          <w:i w:val="0"/>
          <w:iCs w:val="0"/>
          <w:color w:val="auto"/>
          <w:sz w:val="22"/>
          <w:szCs w:val="22"/>
        </w:rPr>
        <w:t xml:space="preserve"> 13.1A</w:t>
      </w:r>
      <w:r w:rsidR="00671EF3">
        <w:rPr>
          <w:rStyle w:val="IntenseEmphasis"/>
          <w:rFonts w:ascii="Arial" w:hAnsi="Arial" w:cs="Arial"/>
          <w:i w:val="0"/>
          <w:iCs w:val="0"/>
          <w:color w:val="auto"/>
          <w:sz w:val="22"/>
          <w:szCs w:val="22"/>
        </w:rPr>
        <w:t xml:space="preserve"> (</w:t>
      </w:r>
      <w:r w:rsidR="007349CE">
        <w:rPr>
          <w:rStyle w:val="IntenseEmphasis"/>
          <w:rFonts w:ascii="Arial" w:hAnsi="Arial" w:cs="Arial"/>
          <w:i w:val="0"/>
          <w:iCs w:val="0"/>
          <w:color w:val="auto"/>
          <w:sz w:val="22"/>
          <w:szCs w:val="22"/>
        </w:rPr>
        <w:t>MK)</w:t>
      </w:r>
    </w:p>
    <w:p w14:paraId="37FE7C5B" w14:textId="28EC6504" w:rsidR="007C6CC3" w:rsidRPr="0094021A" w:rsidRDefault="007C6CC3" w:rsidP="00386B79">
      <w:pPr>
        <w:jc w:val="both"/>
        <w:rPr>
          <w:rStyle w:val="IntenseEmphasis"/>
          <w:rFonts w:ascii="Arial" w:hAnsi="Arial" w:cs="Arial"/>
          <w:i w:val="0"/>
          <w:iCs w:val="0"/>
          <w:color w:val="auto"/>
          <w:sz w:val="22"/>
          <w:szCs w:val="22"/>
        </w:rPr>
      </w:pPr>
      <w:r>
        <w:rPr>
          <w:rStyle w:val="IntenseEmphasis"/>
          <w:rFonts w:ascii="Arial" w:hAnsi="Arial" w:cs="Arial"/>
          <w:i w:val="0"/>
          <w:iCs w:val="0"/>
          <w:color w:val="auto"/>
          <w:sz w:val="22"/>
          <w:szCs w:val="22"/>
        </w:rPr>
        <w:t>NIPWG noted the presentation.</w:t>
      </w:r>
    </w:p>
    <w:p w14:paraId="5B6F9ED6" w14:textId="642D6895" w:rsidR="00231A57" w:rsidRPr="0094021A" w:rsidRDefault="00231A57" w:rsidP="00386B79">
      <w:pPr>
        <w:jc w:val="both"/>
        <w:rPr>
          <w:rStyle w:val="IntenseEmphasis"/>
          <w:rFonts w:ascii="Arial" w:hAnsi="Arial" w:cs="Arial"/>
          <w:i w:val="0"/>
          <w:iCs w:val="0"/>
          <w:color w:val="auto"/>
          <w:sz w:val="22"/>
          <w:szCs w:val="22"/>
        </w:rPr>
      </w:pPr>
    </w:p>
    <w:p w14:paraId="3722AAF6" w14:textId="1CFF32BE" w:rsidR="005F672E" w:rsidRPr="0094021A" w:rsidRDefault="00CC0865" w:rsidP="00386B79">
      <w:pPr>
        <w:jc w:val="both"/>
        <w:rPr>
          <w:rFonts w:ascii="Arial" w:hAnsi="Arial" w:cs="Arial"/>
          <w:color w:val="FF0000"/>
          <w:sz w:val="22"/>
          <w:szCs w:val="22"/>
        </w:rPr>
      </w:pPr>
      <w:r w:rsidRPr="0094021A">
        <w:rPr>
          <w:rStyle w:val="IntenseEmphasis"/>
          <w:rFonts w:ascii="Arial" w:hAnsi="Arial" w:cs="Arial"/>
          <w:i w:val="0"/>
          <w:iCs w:val="0"/>
          <w:color w:val="FF0000"/>
          <w:sz w:val="22"/>
          <w:szCs w:val="22"/>
        </w:rPr>
        <w:t>ACTION</w:t>
      </w:r>
      <w:r w:rsidR="00C24645" w:rsidRPr="0094021A">
        <w:rPr>
          <w:rStyle w:val="IntenseEmphasis"/>
          <w:rFonts w:ascii="Arial" w:hAnsi="Arial" w:cs="Arial"/>
          <w:i w:val="0"/>
          <w:iCs w:val="0"/>
          <w:color w:val="FF0000"/>
          <w:sz w:val="22"/>
          <w:szCs w:val="22"/>
        </w:rPr>
        <w:t xml:space="preserve"> ITEM 04</w:t>
      </w:r>
      <w:r w:rsidRPr="0094021A">
        <w:rPr>
          <w:rStyle w:val="IntenseEmphasis"/>
          <w:rFonts w:ascii="Arial" w:hAnsi="Arial" w:cs="Arial"/>
          <w:i w:val="0"/>
          <w:iCs w:val="0"/>
          <w:color w:val="FF0000"/>
          <w:sz w:val="22"/>
          <w:szCs w:val="22"/>
        </w:rPr>
        <w:t xml:space="preserve"> - </w:t>
      </w:r>
      <w:r w:rsidR="009F7B8B" w:rsidRPr="0094021A">
        <w:rPr>
          <w:rFonts w:ascii="Arial" w:hAnsi="Arial" w:cs="Arial"/>
          <w:color w:val="FF0000"/>
          <w:sz w:val="22"/>
          <w:szCs w:val="22"/>
        </w:rPr>
        <w:t xml:space="preserve">NGA </w:t>
      </w:r>
      <w:r w:rsidR="00520C6A">
        <w:rPr>
          <w:rFonts w:ascii="Arial" w:hAnsi="Arial" w:cs="Arial"/>
          <w:color w:val="FF0000"/>
          <w:sz w:val="22"/>
          <w:szCs w:val="22"/>
        </w:rPr>
        <w:t>are invited to present</w:t>
      </w:r>
      <w:r w:rsidR="009F7B8B" w:rsidRPr="0094021A">
        <w:rPr>
          <w:rFonts w:ascii="Arial" w:hAnsi="Arial" w:cs="Arial"/>
          <w:color w:val="FF0000"/>
          <w:sz w:val="22"/>
          <w:szCs w:val="22"/>
        </w:rPr>
        <w:t xml:space="preserve"> the presentation on WPI to the S-130 PT</w:t>
      </w:r>
      <w:r w:rsidR="009B5F16">
        <w:rPr>
          <w:rFonts w:ascii="Arial" w:hAnsi="Arial" w:cs="Arial"/>
          <w:color w:val="FF0000"/>
          <w:sz w:val="22"/>
          <w:szCs w:val="22"/>
        </w:rPr>
        <w:t>,</w:t>
      </w:r>
      <w:r w:rsidR="009F7B8B" w:rsidRPr="0094021A">
        <w:rPr>
          <w:rFonts w:ascii="Arial" w:hAnsi="Arial" w:cs="Arial"/>
          <w:color w:val="FF0000"/>
          <w:sz w:val="22"/>
          <w:szCs w:val="22"/>
        </w:rPr>
        <w:t xml:space="preserve"> for their consideration, as the names of water bodies may not be included as such in the S-130 product specification (use of Unique Identifiers instead).</w:t>
      </w:r>
      <w:r w:rsidR="00631B5A">
        <w:rPr>
          <w:rFonts w:ascii="Arial" w:hAnsi="Arial" w:cs="Arial"/>
          <w:color w:val="FF0000"/>
          <w:sz w:val="22"/>
          <w:szCs w:val="22"/>
        </w:rPr>
        <w:t xml:space="preserve"> </w:t>
      </w:r>
      <w:r w:rsidR="003633F0">
        <w:rPr>
          <w:rFonts w:ascii="Arial" w:hAnsi="Arial" w:cs="Arial"/>
          <w:color w:val="FF0000"/>
          <w:sz w:val="22"/>
          <w:szCs w:val="22"/>
        </w:rPr>
        <w:t>JS/MK</w:t>
      </w:r>
      <w:r w:rsidR="00631B5A">
        <w:rPr>
          <w:rFonts w:ascii="Arial" w:hAnsi="Arial" w:cs="Arial"/>
          <w:color w:val="FF0000"/>
          <w:sz w:val="22"/>
          <w:szCs w:val="22"/>
        </w:rPr>
        <w:t>.</w:t>
      </w:r>
      <w:r w:rsidR="009F7B8B" w:rsidRPr="0094021A">
        <w:rPr>
          <w:rFonts w:ascii="Arial" w:hAnsi="Arial" w:cs="Arial"/>
          <w:color w:val="FF0000"/>
          <w:sz w:val="22"/>
          <w:szCs w:val="22"/>
        </w:rPr>
        <w:t xml:space="preserve"> </w:t>
      </w:r>
      <w:r w:rsidR="00CA1CFF">
        <w:rPr>
          <w:rFonts w:ascii="Arial" w:hAnsi="Arial" w:cs="Arial"/>
          <w:color w:val="FF0000"/>
          <w:sz w:val="22"/>
          <w:szCs w:val="22"/>
        </w:rPr>
        <w:t>NIPWG-10.</w:t>
      </w:r>
    </w:p>
    <w:p w14:paraId="33A9E7DC" w14:textId="1830A469" w:rsidR="00C24645" w:rsidRPr="0094021A" w:rsidRDefault="00C24645" w:rsidP="00386B79">
      <w:pPr>
        <w:jc w:val="both"/>
        <w:rPr>
          <w:rFonts w:ascii="Arial" w:hAnsi="Arial" w:cs="Arial"/>
          <w:color w:val="FF0000"/>
          <w:sz w:val="22"/>
          <w:szCs w:val="22"/>
        </w:rPr>
      </w:pPr>
    </w:p>
    <w:p w14:paraId="00E058C6" w14:textId="04B2BA70" w:rsidR="00386B79" w:rsidRPr="0094021A" w:rsidRDefault="00C24645" w:rsidP="002E4142">
      <w:pPr>
        <w:jc w:val="both"/>
        <w:rPr>
          <w:rStyle w:val="IntenseEmphasis"/>
          <w:rFonts w:ascii="Arial" w:hAnsi="Arial" w:cs="Arial"/>
          <w:i w:val="0"/>
          <w:iCs w:val="0"/>
          <w:color w:val="auto"/>
          <w:sz w:val="22"/>
          <w:szCs w:val="22"/>
        </w:rPr>
      </w:pPr>
      <w:r w:rsidRPr="0094021A">
        <w:rPr>
          <w:rFonts w:ascii="Arial" w:hAnsi="Arial" w:cs="Arial"/>
          <w:color w:val="FF0000"/>
          <w:sz w:val="22"/>
          <w:szCs w:val="22"/>
        </w:rPr>
        <w:lastRenderedPageBreak/>
        <w:t xml:space="preserve">ACTION ITEM 05 </w:t>
      </w:r>
      <w:r w:rsidR="002E4142" w:rsidRPr="0094021A">
        <w:rPr>
          <w:rFonts w:ascii="Arial" w:hAnsi="Arial" w:cs="Arial"/>
          <w:color w:val="FF0000"/>
          <w:sz w:val="22"/>
          <w:szCs w:val="22"/>
        </w:rPr>
        <w:t>–</w:t>
      </w:r>
      <w:r w:rsidRPr="0094021A">
        <w:rPr>
          <w:rFonts w:ascii="Arial" w:hAnsi="Arial" w:cs="Arial"/>
          <w:color w:val="FF0000"/>
          <w:sz w:val="22"/>
          <w:szCs w:val="22"/>
        </w:rPr>
        <w:t xml:space="preserve"> </w:t>
      </w:r>
      <w:r w:rsidR="002E4142" w:rsidRPr="0094021A">
        <w:rPr>
          <w:rFonts w:ascii="Arial" w:hAnsi="Arial" w:cs="Arial"/>
          <w:color w:val="FF0000"/>
          <w:sz w:val="22"/>
          <w:szCs w:val="22"/>
        </w:rPr>
        <w:t>NGA is encouraged to ensure the interface for WPI is developed so that it guarantees harmonization with S-1xx products, specifically S-131 (to reduce/remove any possibility of duplicate efforts from users/providers).</w:t>
      </w:r>
      <w:r w:rsidR="00595959">
        <w:rPr>
          <w:rFonts w:ascii="Arial" w:hAnsi="Arial" w:cs="Arial"/>
          <w:color w:val="FF0000"/>
          <w:sz w:val="22"/>
          <w:szCs w:val="22"/>
        </w:rPr>
        <w:t xml:space="preserve"> </w:t>
      </w:r>
      <w:r w:rsidR="003633F0">
        <w:rPr>
          <w:rFonts w:ascii="Arial" w:hAnsi="Arial" w:cs="Arial"/>
          <w:color w:val="FF0000"/>
          <w:sz w:val="22"/>
          <w:szCs w:val="22"/>
        </w:rPr>
        <w:t xml:space="preserve">JS/MK. </w:t>
      </w:r>
      <w:r w:rsidR="00595959">
        <w:rPr>
          <w:rFonts w:ascii="Arial" w:hAnsi="Arial" w:cs="Arial"/>
          <w:color w:val="FF0000"/>
          <w:sz w:val="22"/>
          <w:szCs w:val="22"/>
        </w:rPr>
        <w:t>NIPWG-10.</w:t>
      </w:r>
    </w:p>
    <w:p w14:paraId="7F03C9B4" w14:textId="4F5DF201" w:rsidR="00B81376" w:rsidRPr="0094021A" w:rsidRDefault="00B81376" w:rsidP="00386B79">
      <w:pPr>
        <w:jc w:val="both"/>
        <w:rPr>
          <w:rStyle w:val="IntenseEmphasis"/>
          <w:rFonts w:ascii="Arial" w:hAnsi="Arial" w:cs="Arial"/>
          <w:i w:val="0"/>
          <w:iCs w:val="0"/>
          <w:color w:val="auto"/>
          <w:sz w:val="22"/>
          <w:szCs w:val="22"/>
        </w:rPr>
      </w:pPr>
    </w:p>
    <w:p w14:paraId="6219F4B1" w14:textId="417B2D93" w:rsidR="00B81376" w:rsidRPr="0094021A" w:rsidRDefault="00B81376" w:rsidP="00386B79">
      <w:pPr>
        <w:jc w:val="both"/>
        <w:rPr>
          <w:rStyle w:val="IntenseEmphasis"/>
          <w:rFonts w:ascii="Arial" w:hAnsi="Arial" w:cs="Arial"/>
          <w:i w:val="0"/>
          <w:iCs w:val="0"/>
          <w:color w:val="FF0000"/>
          <w:sz w:val="22"/>
          <w:szCs w:val="22"/>
        </w:rPr>
      </w:pPr>
      <w:r w:rsidRPr="0094021A">
        <w:rPr>
          <w:rStyle w:val="IntenseEmphasis"/>
          <w:rFonts w:ascii="Arial" w:hAnsi="Arial" w:cs="Arial"/>
          <w:i w:val="0"/>
          <w:iCs w:val="0"/>
          <w:color w:val="FF0000"/>
          <w:sz w:val="22"/>
          <w:szCs w:val="22"/>
        </w:rPr>
        <w:t xml:space="preserve">ACTION </w:t>
      </w:r>
      <w:r w:rsidR="002E4142" w:rsidRPr="0094021A">
        <w:rPr>
          <w:rStyle w:val="IntenseEmphasis"/>
          <w:rFonts w:ascii="Arial" w:hAnsi="Arial" w:cs="Arial"/>
          <w:i w:val="0"/>
          <w:iCs w:val="0"/>
          <w:color w:val="FF0000"/>
          <w:sz w:val="22"/>
          <w:szCs w:val="22"/>
        </w:rPr>
        <w:t xml:space="preserve">ITEM 06 </w:t>
      </w:r>
      <w:r w:rsidRPr="0094021A">
        <w:rPr>
          <w:rStyle w:val="IntenseEmphasis"/>
          <w:rFonts w:ascii="Arial" w:hAnsi="Arial" w:cs="Arial"/>
          <w:i w:val="0"/>
          <w:iCs w:val="0"/>
          <w:color w:val="FF0000"/>
          <w:sz w:val="22"/>
          <w:szCs w:val="22"/>
        </w:rPr>
        <w:t xml:space="preserve">– </w:t>
      </w:r>
      <w:r w:rsidR="002E4142" w:rsidRPr="0094021A">
        <w:rPr>
          <w:rStyle w:val="IntenseEmphasis"/>
          <w:rFonts w:ascii="Arial" w:hAnsi="Arial" w:cs="Arial"/>
          <w:i w:val="0"/>
          <w:iCs w:val="0"/>
          <w:color w:val="FF0000"/>
          <w:sz w:val="22"/>
          <w:szCs w:val="22"/>
        </w:rPr>
        <w:t xml:space="preserve">NGA </w:t>
      </w:r>
      <w:r w:rsidRPr="0094021A">
        <w:rPr>
          <w:rStyle w:val="IntenseEmphasis"/>
          <w:rFonts w:ascii="Arial" w:hAnsi="Arial" w:cs="Arial"/>
          <w:i w:val="0"/>
          <w:iCs w:val="0"/>
          <w:color w:val="FF0000"/>
          <w:sz w:val="22"/>
          <w:szCs w:val="22"/>
        </w:rPr>
        <w:t>will update NIPWG when public facing website</w:t>
      </w:r>
      <w:r w:rsidR="003A69B2">
        <w:rPr>
          <w:rStyle w:val="IntenseEmphasis"/>
          <w:rFonts w:ascii="Arial" w:hAnsi="Arial" w:cs="Arial"/>
          <w:i w:val="0"/>
          <w:iCs w:val="0"/>
          <w:color w:val="FF0000"/>
          <w:sz w:val="22"/>
          <w:szCs w:val="22"/>
        </w:rPr>
        <w:t xml:space="preserve"> of the World Port Index</w:t>
      </w:r>
      <w:r w:rsidRPr="0094021A">
        <w:rPr>
          <w:rStyle w:val="IntenseEmphasis"/>
          <w:rFonts w:ascii="Arial" w:hAnsi="Arial" w:cs="Arial"/>
          <w:i w:val="0"/>
          <w:iCs w:val="0"/>
          <w:color w:val="FF0000"/>
          <w:sz w:val="22"/>
          <w:szCs w:val="22"/>
        </w:rPr>
        <w:t xml:space="preserve"> is live. JS</w:t>
      </w:r>
      <w:r w:rsidR="00595959">
        <w:rPr>
          <w:rStyle w:val="IntenseEmphasis"/>
          <w:rFonts w:ascii="Arial" w:hAnsi="Arial" w:cs="Arial"/>
          <w:i w:val="0"/>
          <w:iCs w:val="0"/>
          <w:color w:val="FF0000"/>
          <w:sz w:val="22"/>
          <w:szCs w:val="22"/>
        </w:rPr>
        <w:t>. NIPWG-10.</w:t>
      </w:r>
    </w:p>
    <w:p w14:paraId="2758988C" w14:textId="77777777" w:rsidR="00B81376" w:rsidRPr="0094021A" w:rsidRDefault="00B81376" w:rsidP="00386B79">
      <w:pPr>
        <w:jc w:val="both"/>
        <w:rPr>
          <w:rStyle w:val="IntenseEmphasis"/>
          <w:rFonts w:ascii="Arial" w:hAnsi="Arial" w:cs="Arial"/>
          <w:b/>
          <w:bCs/>
          <w:i w:val="0"/>
          <w:iCs w:val="0"/>
          <w:color w:val="auto"/>
          <w:sz w:val="22"/>
          <w:szCs w:val="22"/>
        </w:rPr>
      </w:pPr>
    </w:p>
    <w:p w14:paraId="0FD02A6F" w14:textId="639AB52B" w:rsidR="00EA0C99" w:rsidRPr="0094021A" w:rsidRDefault="001E599E" w:rsidP="00386B79">
      <w:pPr>
        <w:jc w:val="both"/>
        <w:rPr>
          <w:rStyle w:val="IntenseEmphasis"/>
          <w:rFonts w:ascii="Arial" w:hAnsi="Arial" w:cs="Arial"/>
          <w:b/>
          <w:bCs/>
          <w:i w:val="0"/>
          <w:iCs w:val="0"/>
          <w:color w:val="auto"/>
          <w:sz w:val="22"/>
          <w:szCs w:val="22"/>
        </w:rPr>
      </w:pPr>
      <w:r>
        <w:rPr>
          <w:rStyle w:val="IntenseEmphasis"/>
          <w:rFonts w:ascii="Arial" w:hAnsi="Arial" w:cs="Arial"/>
          <w:b/>
          <w:bCs/>
          <w:i w:val="0"/>
          <w:iCs w:val="0"/>
          <w:color w:val="auto"/>
          <w:sz w:val="22"/>
          <w:szCs w:val="22"/>
        </w:rPr>
        <w:t>13</w:t>
      </w:r>
      <w:r w:rsidR="00EA0C99" w:rsidRPr="0094021A">
        <w:rPr>
          <w:rStyle w:val="IntenseEmphasis"/>
          <w:rFonts w:ascii="Arial" w:hAnsi="Arial" w:cs="Arial"/>
          <w:b/>
          <w:bCs/>
          <w:i w:val="0"/>
          <w:iCs w:val="0"/>
          <w:color w:val="auto"/>
          <w:sz w:val="22"/>
          <w:szCs w:val="22"/>
        </w:rPr>
        <w:t>.2 ePublisher presentation and demonstration (NGA)</w:t>
      </w:r>
    </w:p>
    <w:p w14:paraId="4A78E5D9" w14:textId="63C6D5E0" w:rsidR="007C6CC3" w:rsidRDefault="00B81376" w:rsidP="00386B79">
      <w:pPr>
        <w:jc w:val="both"/>
        <w:rPr>
          <w:rStyle w:val="IntenseEmphasis"/>
          <w:rFonts w:ascii="Arial" w:hAnsi="Arial" w:cs="Arial"/>
          <w:i w:val="0"/>
          <w:iCs w:val="0"/>
          <w:color w:val="auto"/>
          <w:sz w:val="22"/>
          <w:szCs w:val="22"/>
        </w:rPr>
      </w:pPr>
      <w:r w:rsidRPr="0094021A">
        <w:rPr>
          <w:rStyle w:val="IntenseEmphasis"/>
          <w:rFonts w:ascii="Arial" w:hAnsi="Arial" w:cs="Arial"/>
          <w:i w:val="0"/>
          <w:iCs w:val="0"/>
          <w:color w:val="auto"/>
          <w:sz w:val="22"/>
          <w:szCs w:val="22"/>
        </w:rPr>
        <w:t>Presentation</w:t>
      </w:r>
      <w:r w:rsidR="005C7D1A" w:rsidRPr="0094021A">
        <w:rPr>
          <w:rStyle w:val="IntenseEmphasis"/>
          <w:rFonts w:ascii="Arial" w:hAnsi="Arial" w:cs="Arial"/>
          <w:i w:val="0"/>
          <w:iCs w:val="0"/>
          <w:color w:val="auto"/>
          <w:sz w:val="22"/>
          <w:szCs w:val="22"/>
        </w:rPr>
        <w:t xml:space="preserve"> </w:t>
      </w:r>
      <w:r w:rsidR="009B4263" w:rsidRPr="0094021A">
        <w:rPr>
          <w:rStyle w:val="IntenseEmphasis"/>
          <w:rFonts w:ascii="Arial" w:hAnsi="Arial" w:cs="Arial"/>
          <w:i w:val="0"/>
          <w:iCs w:val="0"/>
          <w:color w:val="auto"/>
          <w:sz w:val="22"/>
          <w:szCs w:val="22"/>
        </w:rPr>
        <w:t>13.2A</w:t>
      </w:r>
      <w:r w:rsidR="007349CE">
        <w:rPr>
          <w:rStyle w:val="IntenseEmphasis"/>
          <w:rFonts w:ascii="Arial" w:hAnsi="Arial" w:cs="Arial"/>
          <w:i w:val="0"/>
          <w:iCs w:val="0"/>
          <w:color w:val="auto"/>
          <w:sz w:val="22"/>
          <w:szCs w:val="22"/>
        </w:rPr>
        <w:t xml:space="preserve"> (JS)</w:t>
      </w:r>
    </w:p>
    <w:p w14:paraId="49DABEF1" w14:textId="004B72EE" w:rsidR="007C6CC3" w:rsidRPr="0094021A" w:rsidRDefault="007C6CC3" w:rsidP="00386B79">
      <w:pPr>
        <w:jc w:val="both"/>
        <w:rPr>
          <w:rStyle w:val="IntenseEmphasis"/>
          <w:rFonts w:ascii="Arial" w:hAnsi="Arial" w:cs="Arial"/>
          <w:i w:val="0"/>
          <w:iCs w:val="0"/>
          <w:color w:val="auto"/>
          <w:sz w:val="22"/>
          <w:szCs w:val="22"/>
        </w:rPr>
      </w:pPr>
      <w:r>
        <w:rPr>
          <w:rStyle w:val="IntenseEmphasis"/>
          <w:rFonts w:ascii="Arial" w:hAnsi="Arial" w:cs="Arial"/>
          <w:i w:val="0"/>
          <w:iCs w:val="0"/>
          <w:color w:val="auto"/>
          <w:sz w:val="22"/>
          <w:szCs w:val="22"/>
        </w:rPr>
        <w:t>NIPWG noted the presentation.</w:t>
      </w:r>
    </w:p>
    <w:p w14:paraId="7520B333" w14:textId="77777777" w:rsidR="002C6FD2" w:rsidRPr="0094021A" w:rsidRDefault="002C6FD2" w:rsidP="00386B79">
      <w:pPr>
        <w:jc w:val="both"/>
        <w:rPr>
          <w:rStyle w:val="IntenseEmphasis"/>
          <w:rFonts w:ascii="Arial" w:hAnsi="Arial" w:cs="Arial"/>
          <w:b/>
          <w:bCs/>
          <w:i w:val="0"/>
          <w:iCs w:val="0"/>
          <w:color w:val="auto"/>
          <w:sz w:val="22"/>
          <w:szCs w:val="22"/>
        </w:rPr>
      </w:pPr>
    </w:p>
    <w:p w14:paraId="7F365A6D" w14:textId="13000E36" w:rsidR="00EA0C99" w:rsidRPr="0094021A" w:rsidRDefault="001E599E" w:rsidP="00386B79">
      <w:pPr>
        <w:jc w:val="both"/>
        <w:rPr>
          <w:rStyle w:val="IntenseEmphasis"/>
          <w:rFonts w:ascii="Arial" w:hAnsi="Arial" w:cs="Arial"/>
          <w:b/>
          <w:bCs/>
          <w:i w:val="0"/>
          <w:iCs w:val="0"/>
          <w:color w:val="auto"/>
          <w:sz w:val="22"/>
          <w:szCs w:val="22"/>
        </w:rPr>
      </w:pPr>
      <w:r>
        <w:rPr>
          <w:rStyle w:val="IntenseEmphasis"/>
          <w:rFonts w:ascii="Arial" w:hAnsi="Arial" w:cs="Arial"/>
          <w:b/>
          <w:bCs/>
          <w:i w:val="0"/>
          <w:iCs w:val="0"/>
          <w:color w:val="auto"/>
          <w:sz w:val="22"/>
          <w:szCs w:val="22"/>
        </w:rPr>
        <w:t>13</w:t>
      </w:r>
      <w:r w:rsidR="00EA0C99" w:rsidRPr="0094021A">
        <w:rPr>
          <w:rStyle w:val="IntenseEmphasis"/>
          <w:rFonts w:ascii="Arial" w:hAnsi="Arial" w:cs="Arial"/>
          <w:b/>
          <w:bCs/>
          <w:i w:val="0"/>
          <w:iCs w:val="0"/>
          <w:color w:val="auto"/>
          <w:sz w:val="22"/>
          <w:szCs w:val="22"/>
        </w:rPr>
        <w:t>.3 Next generation sailing directions (UKHO)</w:t>
      </w:r>
    </w:p>
    <w:p w14:paraId="06DDCD0F" w14:textId="12E08A66" w:rsidR="00E3025E" w:rsidRPr="0094021A" w:rsidRDefault="00B81376" w:rsidP="00B81376">
      <w:pPr>
        <w:jc w:val="both"/>
        <w:rPr>
          <w:rStyle w:val="IntenseEmphasis"/>
          <w:rFonts w:ascii="Arial" w:hAnsi="Arial" w:cs="Arial"/>
          <w:i w:val="0"/>
          <w:iCs w:val="0"/>
          <w:color w:val="auto"/>
          <w:sz w:val="22"/>
          <w:szCs w:val="22"/>
        </w:rPr>
      </w:pPr>
      <w:r w:rsidRPr="0094021A">
        <w:rPr>
          <w:rStyle w:val="IntenseEmphasis"/>
          <w:rFonts w:ascii="Arial" w:hAnsi="Arial" w:cs="Arial"/>
          <w:i w:val="0"/>
          <w:iCs w:val="0"/>
          <w:color w:val="auto"/>
          <w:sz w:val="22"/>
          <w:szCs w:val="22"/>
        </w:rPr>
        <w:t>Presentation</w:t>
      </w:r>
      <w:r w:rsidR="009B4263" w:rsidRPr="0094021A">
        <w:rPr>
          <w:rStyle w:val="IntenseEmphasis"/>
          <w:rFonts w:ascii="Arial" w:hAnsi="Arial" w:cs="Arial"/>
          <w:i w:val="0"/>
          <w:iCs w:val="0"/>
          <w:color w:val="auto"/>
          <w:sz w:val="22"/>
          <w:szCs w:val="22"/>
        </w:rPr>
        <w:t xml:space="preserve"> 13.3A</w:t>
      </w:r>
      <w:r w:rsidR="007349CE">
        <w:rPr>
          <w:rStyle w:val="IntenseEmphasis"/>
          <w:rFonts w:ascii="Arial" w:hAnsi="Arial" w:cs="Arial"/>
          <w:i w:val="0"/>
          <w:iCs w:val="0"/>
          <w:color w:val="auto"/>
          <w:sz w:val="22"/>
          <w:szCs w:val="22"/>
        </w:rPr>
        <w:t xml:space="preserve"> (JM)</w:t>
      </w:r>
    </w:p>
    <w:p w14:paraId="5D5BB003" w14:textId="77777777" w:rsidR="00F944D4" w:rsidRPr="0094021A" w:rsidRDefault="00F944D4" w:rsidP="00F944D4">
      <w:pPr>
        <w:jc w:val="both"/>
        <w:rPr>
          <w:rStyle w:val="IntenseEmphasis"/>
          <w:rFonts w:ascii="Arial" w:hAnsi="Arial" w:cs="Arial"/>
          <w:i w:val="0"/>
          <w:iCs w:val="0"/>
          <w:color w:val="auto"/>
          <w:sz w:val="22"/>
          <w:szCs w:val="22"/>
        </w:rPr>
      </w:pPr>
      <w:r>
        <w:rPr>
          <w:rStyle w:val="IntenseEmphasis"/>
          <w:rFonts w:ascii="Arial" w:hAnsi="Arial" w:cs="Arial"/>
          <w:i w:val="0"/>
          <w:iCs w:val="0"/>
          <w:color w:val="auto"/>
          <w:sz w:val="22"/>
          <w:szCs w:val="22"/>
        </w:rPr>
        <w:t>NIPWG noted the presentation.</w:t>
      </w:r>
    </w:p>
    <w:p w14:paraId="44B78417" w14:textId="02E11473" w:rsidR="00E3025E" w:rsidRPr="0094021A" w:rsidRDefault="00E3025E" w:rsidP="00B81376">
      <w:pPr>
        <w:jc w:val="both"/>
        <w:rPr>
          <w:rStyle w:val="IntenseEmphasis"/>
          <w:rFonts w:ascii="Arial" w:hAnsi="Arial" w:cs="Arial"/>
          <w:i w:val="0"/>
          <w:iCs w:val="0"/>
          <w:color w:val="auto"/>
          <w:sz w:val="22"/>
          <w:szCs w:val="22"/>
        </w:rPr>
      </w:pPr>
    </w:p>
    <w:p w14:paraId="0FDA362E" w14:textId="39118CC0" w:rsidR="00E3025E" w:rsidRDefault="00C66DBF" w:rsidP="00B81376">
      <w:pPr>
        <w:jc w:val="both"/>
        <w:rPr>
          <w:rStyle w:val="IntenseEmphasis"/>
          <w:rFonts w:ascii="Arial" w:hAnsi="Arial" w:cs="Arial"/>
          <w:i w:val="0"/>
          <w:iCs w:val="0"/>
          <w:color w:val="auto"/>
          <w:sz w:val="22"/>
          <w:szCs w:val="22"/>
        </w:rPr>
      </w:pPr>
      <w:r>
        <w:rPr>
          <w:rStyle w:val="IntenseEmphasis"/>
          <w:rFonts w:ascii="Arial" w:hAnsi="Arial" w:cs="Arial"/>
          <w:i w:val="0"/>
          <w:iCs w:val="0"/>
          <w:color w:val="auto"/>
          <w:sz w:val="22"/>
          <w:szCs w:val="22"/>
        </w:rPr>
        <w:t>UKHO, and other NIPWG members, were</w:t>
      </w:r>
      <w:r w:rsidR="00604A14">
        <w:rPr>
          <w:rStyle w:val="IntenseEmphasis"/>
          <w:rFonts w:ascii="Arial" w:hAnsi="Arial" w:cs="Arial"/>
          <w:i w:val="0"/>
          <w:iCs w:val="0"/>
          <w:color w:val="auto"/>
          <w:sz w:val="22"/>
          <w:szCs w:val="22"/>
        </w:rPr>
        <w:t xml:space="preserve"> asked to </w:t>
      </w:r>
      <w:r w:rsidR="002E4142" w:rsidRPr="0094021A">
        <w:rPr>
          <w:rStyle w:val="IntenseEmphasis"/>
          <w:rFonts w:ascii="Arial" w:hAnsi="Arial" w:cs="Arial"/>
          <w:i w:val="0"/>
          <w:iCs w:val="0"/>
          <w:color w:val="auto"/>
          <w:sz w:val="22"/>
          <w:szCs w:val="22"/>
        </w:rPr>
        <w:t>consider whether</w:t>
      </w:r>
      <w:r w:rsidR="00E3025E" w:rsidRPr="0094021A">
        <w:rPr>
          <w:rStyle w:val="IntenseEmphasis"/>
          <w:rFonts w:ascii="Arial" w:hAnsi="Arial" w:cs="Arial"/>
          <w:i w:val="0"/>
          <w:iCs w:val="0"/>
          <w:color w:val="auto"/>
          <w:sz w:val="22"/>
          <w:szCs w:val="22"/>
        </w:rPr>
        <w:t xml:space="preserve"> resources </w:t>
      </w:r>
      <w:r w:rsidR="002E4142" w:rsidRPr="0094021A">
        <w:rPr>
          <w:rStyle w:val="IntenseEmphasis"/>
          <w:rFonts w:ascii="Arial" w:hAnsi="Arial" w:cs="Arial"/>
          <w:i w:val="0"/>
          <w:iCs w:val="0"/>
          <w:color w:val="auto"/>
          <w:sz w:val="22"/>
          <w:szCs w:val="22"/>
        </w:rPr>
        <w:t xml:space="preserve">should </w:t>
      </w:r>
      <w:r w:rsidR="00E3025E" w:rsidRPr="0094021A">
        <w:rPr>
          <w:rStyle w:val="IntenseEmphasis"/>
          <w:rFonts w:ascii="Arial" w:hAnsi="Arial" w:cs="Arial"/>
          <w:i w:val="0"/>
          <w:iCs w:val="0"/>
          <w:color w:val="auto"/>
          <w:sz w:val="22"/>
          <w:szCs w:val="22"/>
        </w:rPr>
        <w:t>be spent on a product that is not going to fully support S-1xx products. UKHO has world-wide coverage, which could benefit S-1xx products greatly</w:t>
      </w:r>
      <w:r w:rsidR="0075508D" w:rsidRPr="0094021A">
        <w:rPr>
          <w:rStyle w:val="IntenseEmphasis"/>
          <w:rFonts w:ascii="Arial" w:hAnsi="Arial" w:cs="Arial"/>
          <w:i w:val="0"/>
          <w:iCs w:val="0"/>
          <w:color w:val="auto"/>
          <w:sz w:val="22"/>
          <w:szCs w:val="22"/>
        </w:rPr>
        <w:t>,</w:t>
      </w:r>
      <w:r w:rsidR="00E3025E" w:rsidRPr="0094021A">
        <w:rPr>
          <w:rStyle w:val="IntenseEmphasis"/>
          <w:rFonts w:ascii="Arial" w:hAnsi="Arial" w:cs="Arial"/>
          <w:i w:val="0"/>
          <w:iCs w:val="0"/>
          <w:color w:val="auto"/>
          <w:sz w:val="22"/>
          <w:szCs w:val="22"/>
        </w:rPr>
        <w:t xml:space="preserve"> </w:t>
      </w:r>
      <w:r>
        <w:rPr>
          <w:rStyle w:val="IntenseEmphasis"/>
          <w:rFonts w:ascii="Arial" w:hAnsi="Arial" w:cs="Arial"/>
          <w:i w:val="0"/>
          <w:iCs w:val="0"/>
          <w:color w:val="auto"/>
          <w:sz w:val="22"/>
          <w:szCs w:val="22"/>
        </w:rPr>
        <w:t xml:space="preserve">but </w:t>
      </w:r>
      <w:r w:rsidR="0006696E">
        <w:rPr>
          <w:rStyle w:val="IntenseEmphasis"/>
          <w:rFonts w:ascii="Arial" w:hAnsi="Arial" w:cs="Arial"/>
          <w:i w:val="0"/>
          <w:iCs w:val="0"/>
          <w:color w:val="auto"/>
          <w:sz w:val="22"/>
          <w:szCs w:val="22"/>
        </w:rPr>
        <w:t xml:space="preserve">if </w:t>
      </w:r>
      <w:proofErr w:type="gramStart"/>
      <w:r w:rsidR="0006696E">
        <w:rPr>
          <w:rStyle w:val="IntenseEmphasis"/>
          <w:rFonts w:ascii="Arial" w:hAnsi="Arial" w:cs="Arial"/>
          <w:i w:val="0"/>
          <w:iCs w:val="0"/>
          <w:color w:val="auto"/>
          <w:sz w:val="22"/>
          <w:szCs w:val="22"/>
        </w:rPr>
        <w:t>not</w:t>
      </w:r>
      <w:proofErr w:type="gramEnd"/>
      <w:r w:rsidR="0006696E">
        <w:rPr>
          <w:rStyle w:val="IntenseEmphasis"/>
          <w:rFonts w:ascii="Arial" w:hAnsi="Arial" w:cs="Arial"/>
          <w:i w:val="0"/>
          <w:iCs w:val="0"/>
          <w:color w:val="auto"/>
          <w:sz w:val="22"/>
          <w:szCs w:val="22"/>
        </w:rPr>
        <w:t xml:space="preserve"> careful it </w:t>
      </w:r>
      <w:r>
        <w:rPr>
          <w:rStyle w:val="IntenseEmphasis"/>
          <w:rFonts w:ascii="Arial" w:hAnsi="Arial" w:cs="Arial"/>
          <w:i w:val="0"/>
          <w:iCs w:val="0"/>
          <w:color w:val="auto"/>
          <w:sz w:val="22"/>
          <w:szCs w:val="22"/>
        </w:rPr>
        <w:t>could</w:t>
      </w:r>
      <w:r w:rsidR="0075508D" w:rsidRPr="0094021A">
        <w:rPr>
          <w:rStyle w:val="IntenseEmphasis"/>
          <w:rFonts w:ascii="Arial" w:hAnsi="Arial" w:cs="Arial"/>
          <w:i w:val="0"/>
          <w:iCs w:val="0"/>
          <w:color w:val="auto"/>
          <w:sz w:val="22"/>
          <w:szCs w:val="22"/>
        </w:rPr>
        <w:t xml:space="preserve"> </w:t>
      </w:r>
      <w:r w:rsidR="0006696E">
        <w:rPr>
          <w:rStyle w:val="IntenseEmphasis"/>
          <w:rFonts w:ascii="Arial" w:hAnsi="Arial" w:cs="Arial"/>
          <w:i w:val="0"/>
          <w:iCs w:val="0"/>
          <w:color w:val="auto"/>
          <w:sz w:val="22"/>
          <w:szCs w:val="22"/>
        </w:rPr>
        <w:t xml:space="preserve">be seen </w:t>
      </w:r>
      <w:r w:rsidR="00FA7979">
        <w:rPr>
          <w:rStyle w:val="IntenseEmphasis"/>
          <w:rFonts w:ascii="Arial" w:hAnsi="Arial" w:cs="Arial"/>
          <w:i w:val="0"/>
          <w:iCs w:val="0"/>
          <w:color w:val="auto"/>
          <w:sz w:val="22"/>
          <w:szCs w:val="22"/>
        </w:rPr>
        <w:t>as</w:t>
      </w:r>
      <w:r w:rsidR="0006696E">
        <w:rPr>
          <w:rStyle w:val="IntenseEmphasis"/>
          <w:rFonts w:ascii="Arial" w:hAnsi="Arial" w:cs="Arial"/>
          <w:i w:val="0"/>
          <w:iCs w:val="0"/>
          <w:color w:val="auto"/>
          <w:sz w:val="22"/>
          <w:szCs w:val="22"/>
        </w:rPr>
        <w:t xml:space="preserve"> creating</w:t>
      </w:r>
      <w:r w:rsidR="00E3025E" w:rsidRPr="0094021A">
        <w:rPr>
          <w:rStyle w:val="IntenseEmphasis"/>
          <w:rFonts w:ascii="Arial" w:hAnsi="Arial" w:cs="Arial"/>
          <w:i w:val="0"/>
          <w:iCs w:val="0"/>
          <w:color w:val="auto"/>
          <w:sz w:val="22"/>
          <w:szCs w:val="22"/>
        </w:rPr>
        <w:t xml:space="preserve"> a potentially competitive product</w:t>
      </w:r>
      <w:r w:rsidR="0075508D" w:rsidRPr="0094021A">
        <w:rPr>
          <w:rStyle w:val="IntenseEmphasis"/>
          <w:rFonts w:ascii="Arial" w:hAnsi="Arial" w:cs="Arial"/>
          <w:i w:val="0"/>
          <w:iCs w:val="0"/>
          <w:color w:val="auto"/>
          <w:sz w:val="22"/>
          <w:szCs w:val="22"/>
        </w:rPr>
        <w:t>.</w:t>
      </w:r>
    </w:p>
    <w:p w14:paraId="71518195" w14:textId="5EE5172E" w:rsidR="00FA7979" w:rsidRDefault="00FA7979" w:rsidP="00B81376">
      <w:pPr>
        <w:jc w:val="both"/>
        <w:rPr>
          <w:rStyle w:val="IntenseEmphasis"/>
          <w:rFonts w:ascii="Arial" w:hAnsi="Arial" w:cs="Arial"/>
          <w:i w:val="0"/>
          <w:iCs w:val="0"/>
          <w:color w:val="auto"/>
          <w:sz w:val="22"/>
          <w:szCs w:val="22"/>
        </w:rPr>
      </w:pPr>
    </w:p>
    <w:p w14:paraId="15B728D7" w14:textId="4905DEC8" w:rsidR="00FA7979" w:rsidRPr="0094021A" w:rsidRDefault="00F944D4" w:rsidP="00B81376">
      <w:pPr>
        <w:jc w:val="both"/>
        <w:rPr>
          <w:rStyle w:val="IntenseEmphasis"/>
          <w:rFonts w:ascii="Arial" w:hAnsi="Arial" w:cs="Arial"/>
          <w:i w:val="0"/>
          <w:iCs w:val="0"/>
          <w:color w:val="auto"/>
          <w:sz w:val="22"/>
          <w:szCs w:val="22"/>
        </w:rPr>
      </w:pPr>
      <w:r>
        <w:rPr>
          <w:rStyle w:val="IntenseEmphasis"/>
          <w:rFonts w:ascii="Arial" w:hAnsi="Arial" w:cs="Arial"/>
          <w:i w:val="0"/>
          <w:iCs w:val="0"/>
          <w:color w:val="auto"/>
          <w:sz w:val="22"/>
          <w:szCs w:val="22"/>
        </w:rPr>
        <w:t>It was suggested by NIPWG</w:t>
      </w:r>
      <w:r w:rsidR="00F51648">
        <w:rPr>
          <w:rStyle w:val="IntenseEmphasis"/>
          <w:rFonts w:ascii="Arial" w:hAnsi="Arial" w:cs="Arial"/>
          <w:i w:val="0"/>
          <w:iCs w:val="0"/>
          <w:color w:val="auto"/>
          <w:sz w:val="22"/>
          <w:szCs w:val="22"/>
        </w:rPr>
        <w:t xml:space="preserve"> members</w:t>
      </w:r>
      <w:r>
        <w:rPr>
          <w:rStyle w:val="IntenseEmphasis"/>
          <w:rFonts w:ascii="Arial" w:hAnsi="Arial" w:cs="Arial"/>
          <w:i w:val="0"/>
          <w:iCs w:val="0"/>
          <w:color w:val="auto"/>
          <w:sz w:val="22"/>
          <w:szCs w:val="22"/>
        </w:rPr>
        <w:t xml:space="preserve"> that a gap analysis </w:t>
      </w:r>
      <w:r w:rsidR="00F51648">
        <w:rPr>
          <w:rStyle w:val="IntenseEmphasis"/>
          <w:rFonts w:ascii="Arial" w:hAnsi="Arial" w:cs="Arial"/>
          <w:i w:val="0"/>
          <w:iCs w:val="0"/>
          <w:color w:val="auto"/>
          <w:sz w:val="22"/>
          <w:szCs w:val="22"/>
        </w:rPr>
        <w:t>be</w:t>
      </w:r>
      <w:r>
        <w:rPr>
          <w:rStyle w:val="IntenseEmphasis"/>
          <w:rFonts w:ascii="Arial" w:hAnsi="Arial" w:cs="Arial"/>
          <w:i w:val="0"/>
          <w:iCs w:val="0"/>
          <w:color w:val="auto"/>
          <w:sz w:val="22"/>
          <w:szCs w:val="22"/>
        </w:rPr>
        <w:t xml:space="preserve"> performed and reported back to the group.</w:t>
      </w:r>
    </w:p>
    <w:p w14:paraId="347E81A3" w14:textId="77777777" w:rsidR="00386B79" w:rsidRPr="0094021A" w:rsidRDefault="00386B79" w:rsidP="00386B79">
      <w:pPr>
        <w:jc w:val="both"/>
        <w:rPr>
          <w:rStyle w:val="IntenseEmphasis"/>
          <w:rFonts w:ascii="Arial" w:hAnsi="Arial" w:cs="Arial"/>
          <w:b/>
          <w:bCs/>
          <w:i w:val="0"/>
          <w:iCs w:val="0"/>
          <w:color w:val="auto"/>
          <w:sz w:val="22"/>
          <w:szCs w:val="22"/>
        </w:rPr>
      </w:pPr>
    </w:p>
    <w:p w14:paraId="2E425987" w14:textId="29099107" w:rsidR="00EA0C99" w:rsidRPr="0094021A" w:rsidRDefault="001E599E" w:rsidP="00386B79">
      <w:pPr>
        <w:jc w:val="both"/>
        <w:rPr>
          <w:rStyle w:val="IntenseEmphasis"/>
          <w:rFonts w:ascii="Arial" w:hAnsi="Arial" w:cs="Arial"/>
          <w:b/>
          <w:bCs/>
          <w:i w:val="0"/>
          <w:iCs w:val="0"/>
          <w:color w:val="auto"/>
          <w:sz w:val="22"/>
          <w:szCs w:val="22"/>
        </w:rPr>
      </w:pPr>
      <w:r>
        <w:rPr>
          <w:rStyle w:val="IntenseEmphasis"/>
          <w:rFonts w:ascii="Arial" w:hAnsi="Arial" w:cs="Arial"/>
          <w:b/>
          <w:bCs/>
          <w:i w:val="0"/>
          <w:iCs w:val="0"/>
          <w:color w:val="auto"/>
          <w:sz w:val="22"/>
          <w:szCs w:val="22"/>
        </w:rPr>
        <w:t>13</w:t>
      </w:r>
      <w:r w:rsidR="00EA0C99" w:rsidRPr="0094021A">
        <w:rPr>
          <w:rStyle w:val="IntenseEmphasis"/>
          <w:rFonts w:ascii="Arial" w:hAnsi="Arial" w:cs="Arial"/>
          <w:b/>
          <w:bCs/>
          <w:i w:val="0"/>
          <w:iCs w:val="0"/>
          <w:color w:val="auto"/>
          <w:sz w:val="22"/>
          <w:szCs w:val="22"/>
        </w:rPr>
        <w:t>.4 ADMIRALTY Marine Data Portal (UKHO)</w:t>
      </w:r>
    </w:p>
    <w:p w14:paraId="7B99A2A0" w14:textId="217C4E3D" w:rsidR="00B81376" w:rsidRDefault="00B81376" w:rsidP="00B81376">
      <w:pPr>
        <w:jc w:val="both"/>
        <w:rPr>
          <w:rStyle w:val="IntenseEmphasis"/>
          <w:rFonts w:ascii="Arial" w:hAnsi="Arial" w:cs="Arial"/>
          <w:i w:val="0"/>
          <w:iCs w:val="0"/>
          <w:color w:val="auto"/>
          <w:sz w:val="22"/>
          <w:szCs w:val="22"/>
        </w:rPr>
      </w:pPr>
      <w:r w:rsidRPr="0094021A">
        <w:rPr>
          <w:rStyle w:val="IntenseEmphasis"/>
          <w:rFonts w:ascii="Arial" w:hAnsi="Arial" w:cs="Arial"/>
          <w:i w:val="0"/>
          <w:iCs w:val="0"/>
          <w:color w:val="auto"/>
          <w:sz w:val="22"/>
          <w:szCs w:val="22"/>
        </w:rPr>
        <w:t>Presentation</w:t>
      </w:r>
      <w:r w:rsidR="009B4263" w:rsidRPr="0094021A">
        <w:rPr>
          <w:rStyle w:val="IntenseEmphasis"/>
          <w:rFonts w:ascii="Arial" w:hAnsi="Arial" w:cs="Arial"/>
          <w:i w:val="0"/>
          <w:iCs w:val="0"/>
          <w:color w:val="auto"/>
          <w:sz w:val="22"/>
          <w:szCs w:val="22"/>
        </w:rPr>
        <w:t xml:space="preserve"> 13.4A</w:t>
      </w:r>
      <w:r w:rsidR="00671EF3">
        <w:rPr>
          <w:rStyle w:val="IntenseEmphasis"/>
          <w:rFonts w:ascii="Arial" w:hAnsi="Arial" w:cs="Arial"/>
          <w:i w:val="0"/>
          <w:iCs w:val="0"/>
          <w:color w:val="auto"/>
          <w:sz w:val="22"/>
          <w:szCs w:val="22"/>
        </w:rPr>
        <w:t xml:space="preserve"> </w:t>
      </w:r>
      <w:r w:rsidR="007349CE">
        <w:rPr>
          <w:rStyle w:val="IntenseEmphasis"/>
          <w:rFonts w:ascii="Arial" w:hAnsi="Arial" w:cs="Arial"/>
          <w:i w:val="0"/>
          <w:iCs w:val="0"/>
          <w:color w:val="auto"/>
          <w:sz w:val="22"/>
          <w:szCs w:val="22"/>
        </w:rPr>
        <w:t>(JM)</w:t>
      </w:r>
    </w:p>
    <w:p w14:paraId="7677A67B" w14:textId="77777777" w:rsidR="00F944D4" w:rsidRPr="0094021A" w:rsidRDefault="00F944D4" w:rsidP="00F944D4">
      <w:pPr>
        <w:jc w:val="both"/>
        <w:rPr>
          <w:rStyle w:val="IntenseEmphasis"/>
          <w:rFonts w:ascii="Arial" w:hAnsi="Arial" w:cs="Arial"/>
          <w:i w:val="0"/>
          <w:iCs w:val="0"/>
          <w:color w:val="auto"/>
          <w:sz w:val="22"/>
          <w:szCs w:val="22"/>
        </w:rPr>
      </w:pPr>
      <w:r>
        <w:rPr>
          <w:rStyle w:val="IntenseEmphasis"/>
          <w:rFonts w:ascii="Arial" w:hAnsi="Arial" w:cs="Arial"/>
          <w:i w:val="0"/>
          <w:iCs w:val="0"/>
          <w:color w:val="auto"/>
          <w:sz w:val="22"/>
          <w:szCs w:val="22"/>
        </w:rPr>
        <w:t>NIPWG noted the presentation.</w:t>
      </w:r>
    </w:p>
    <w:p w14:paraId="38D24A42" w14:textId="77777777" w:rsidR="00F944D4" w:rsidRPr="0094021A" w:rsidRDefault="00F944D4" w:rsidP="00B81376">
      <w:pPr>
        <w:jc w:val="both"/>
        <w:rPr>
          <w:rStyle w:val="IntenseEmphasis"/>
          <w:rFonts w:ascii="Arial" w:hAnsi="Arial" w:cs="Arial"/>
          <w:i w:val="0"/>
          <w:iCs w:val="0"/>
          <w:color w:val="auto"/>
          <w:sz w:val="22"/>
          <w:szCs w:val="22"/>
        </w:rPr>
      </w:pPr>
    </w:p>
    <w:p w14:paraId="7BEA2E04" w14:textId="166D538E" w:rsidR="00E3025E" w:rsidRPr="0094021A" w:rsidRDefault="00E3025E" w:rsidP="00E3025E">
      <w:pPr>
        <w:rPr>
          <w:rStyle w:val="IntenseEmphasis"/>
          <w:rFonts w:ascii="Arial" w:hAnsi="Arial" w:cs="Arial"/>
          <w:i w:val="0"/>
          <w:iCs w:val="0"/>
          <w:color w:val="auto"/>
          <w:sz w:val="22"/>
          <w:szCs w:val="22"/>
        </w:rPr>
      </w:pPr>
      <w:r w:rsidRPr="0094021A">
        <w:rPr>
          <w:rStyle w:val="IntenseEmphasis"/>
          <w:rFonts w:ascii="Arial" w:hAnsi="Arial" w:cs="Arial"/>
          <w:i w:val="0"/>
          <w:iCs w:val="0"/>
          <w:color w:val="auto"/>
          <w:sz w:val="22"/>
          <w:szCs w:val="22"/>
        </w:rPr>
        <w:t xml:space="preserve">Link for exchange set catalogue: </w:t>
      </w:r>
      <w:hyperlink r:id="rId10" w:anchor="/marine-data-portal/pages/s-100" w:history="1">
        <w:r w:rsidRPr="0094021A">
          <w:rPr>
            <w:rStyle w:val="Hyperlink"/>
            <w:rFonts w:ascii="Arial" w:hAnsi="Arial" w:cs="Arial"/>
            <w:sz w:val="22"/>
            <w:szCs w:val="22"/>
          </w:rPr>
          <w:t>https://us06st1.zoom.us/web_client/6orpgrb/html/externalLinkPage.html?ref=https://data.admiralty.co.uk/portal/apps/sites/#/marine-data-portal/pages/s-100</w:t>
        </w:r>
      </w:hyperlink>
    </w:p>
    <w:p w14:paraId="5BB6DEA1" w14:textId="77777777" w:rsidR="00386B79" w:rsidRPr="0094021A" w:rsidRDefault="00386B79" w:rsidP="00386B79">
      <w:pPr>
        <w:jc w:val="both"/>
        <w:rPr>
          <w:rStyle w:val="IntenseEmphasis"/>
          <w:rFonts w:ascii="Arial" w:hAnsi="Arial" w:cs="Arial"/>
          <w:b/>
          <w:bCs/>
          <w:i w:val="0"/>
          <w:iCs w:val="0"/>
          <w:color w:val="auto"/>
          <w:sz w:val="22"/>
          <w:szCs w:val="22"/>
        </w:rPr>
      </w:pPr>
    </w:p>
    <w:p w14:paraId="4AE22864" w14:textId="735D8539" w:rsidR="00EA0C99" w:rsidRPr="0094021A" w:rsidRDefault="001E599E" w:rsidP="00386B79">
      <w:pPr>
        <w:jc w:val="both"/>
        <w:rPr>
          <w:rFonts w:ascii="Arial" w:hAnsi="Arial" w:cs="Arial"/>
          <w:b/>
          <w:bCs/>
          <w:sz w:val="22"/>
          <w:szCs w:val="22"/>
          <w:lang w:val="en-GB"/>
        </w:rPr>
      </w:pPr>
      <w:r>
        <w:rPr>
          <w:rStyle w:val="IntenseEmphasis"/>
          <w:rFonts w:ascii="Arial" w:hAnsi="Arial" w:cs="Arial"/>
          <w:b/>
          <w:bCs/>
          <w:i w:val="0"/>
          <w:iCs w:val="0"/>
          <w:color w:val="auto"/>
          <w:sz w:val="22"/>
          <w:szCs w:val="22"/>
        </w:rPr>
        <w:t>13</w:t>
      </w:r>
      <w:r w:rsidR="00EA0C99" w:rsidRPr="0094021A">
        <w:rPr>
          <w:rStyle w:val="IntenseEmphasis"/>
          <w:rFonts w:ascii="Arial" w:hAnsi="Arial" w:cs="Arial"/>
          <w:b/>
          <w:bCs/>
          <w:i w:val="0"/>
          <w:iCs w:val="0"/>
          <w:color w:val="auto"/>
          <w:sz w:val="22"/>
          <w:szCs w:val="22"/>
        </w:rPr>
        <w:t>.5</w:t>
      </w:r>
      <w:r w:rsidR="00EA0C99" w:rsidRPr="0094021A">
        <w:rPr>
          <w:rFonts w:ascii="Arial" w:hAnsi="Arial" w:cs="Arial"/>
          <w:b/>
          <w:bCs/>
          <w:sz w:val="22"/>
          <w:szCs w:val="22"/>
          <w:lang w:val="en-GB"/>
        </w:rPr>
        <w:t xml:space="preserve"> Considerations for Data (BSH)</w:t>
      </w:r>
    </w:p>
    <w:p w14:paraId="623E2D0A" w14:textId="01574B28" w:rsidR="00B81376" w:rsidRPr="0094021A" w:rsidRDefault="00B81376" w:rsidP="00B81376">
      <w:pPr>
        <w:jc w:val="both"/>
        <w:rPr>
          <w:rStyle w:val="IntenseEmphasis"/>
          <w:rFonts w:ascii="Arial" w:hAnsi="Arial" w:cs="Arial"/>
          <w:i w:val="0"/>
          <w:iCs w:val="0"/>
          <w:color w:val="auto"/>
          <w:sz w:val="22"/>
          <w:szCs w:val="22"/>
        </w:rPr>
      </w:pPr>
      <w:r w:rsidRPr="0094021A">
        <w:rPr>
          <w:rStyle w:val="IntenseEmphasis"/>
          <w:rFonts w:ascii="Arial" w:hAnsi="Arial" w:cs="Arial"/>
          <w:i w:val="0"/>
          <w:iCs w:val="0"/>
          <w:color w:val="auto"/>
          <w:sz w:val="22"/>
          <w:szCs w:val="22"/>
        </w:rPr>
        <w:t>Presentation</w:t>
      </w:r>
      <w:r w:rsidR="005C7D1A" w:rsidRPr="0094021A">
        <w:rPr>
          <w:rStyle w:val="IntenseEmphasis"/>
          <w:rFonts w:ascii="Arial" w:hAnsi="Arial" w:cs="Arial"/>
          <w:i w:val="0"/>
          <w:iCs w:val="0"/>
          <w:color w:val="auto"/>
          <w:sz w:val="22"/>
          <w:szCs w:val="22"/>
        </w:rPr>
        <w:t xml:space="preserve"> </w:t>
      </w:r>
      <w:r w:rsidR="009B4263" w:rsidRPr="0094021A">
        <w:rPr>
          <w:rStyle w:val="IntenseEmphasis"/>
          <w:rFonts w:ascii="Arial" w:hAnsi="Arial" w:cs="Arial"/>
          <w:i w:val="0"/>
          <w:iCs w:val="0"/>
          <w:color w:val="auto"/>
          <w:sz w:val="22"/>
          <w:szCs w:val="22"/>
        </w:rPr>
        <w:t>13.5A</w:t>
      </w:r>
      <w:r w:rsidR="007349CE">
        <w:rPr>
          <w:rStyle w:val="IntenseEmphasis"/>
          <w:rFonts w:ascii="Arial" w:hAnsi="Arial" w:cs="Arial"/>
          <w:i w:val="0"/>
          <w:iCs w:val="0"/>
          <w:color w:val="auto"/>
          <w:sz w:val="22"/>
          <w:szCs w:val="22"/>
        </w:rPr>
        <w:t xml:space="preserve"> (PS)</w:t>
      </w:r>
    </w:p>
    <w:p w14:paraId="673ABB16" w14:textId="59552946" w:rsidR="00F944D4" w:rsidRDefault="00F944D4" w:rsidP="00F944D4">
      <w:pPr>
        <w:jc w:val="both"/>
        <w:rPr>
          <w:rStyle w:val="IntenseEmphasis"/>
          <w:rFonts w:ascii="Arial" w:hAnsi="Arial" w:cs="Arial"/>
          <w:i w:val="0"/>
          <w:iCs w:val="0"/>
          <w:color w:val="auto"/>
          <w:sz w:val="22"/>
          <w:szCs w:val="22"/>
        </w:rPr>
      </w:pPr>
      <w:r>
        <w:rPr>
          <w:rStyle w:val="IntenseEmphasis"/>
          <w:rFonts w:ascii="Arial" w:hAnsi="Arial" w:cs="Arial"/>
          <w:i w:val="0"/>
          <w:iCs w:val="0"/>
          <w:color w:val="auto"/>
          <w:sz w:val="22"/>
          <w:szCs w:val="22"/>
        </w:rPr>
        <w:t>NIPWG noted the presentation.</w:t>
      </w:r>
    </w:p>
    <w:p w14:paraId="331D4543" w14:textId="04F6E539" w:rsidR="004449D9" w:rsidRDefault="004449D9" w:rsidP="00F944D4">
      <w:pPr>
        <w:jc w:val="both"/>
        <w:rPr>
          <w:rStyle w:val="IntenseEmphasis"/>
          <w:rFonts w:ascii="Arial" w:hAnsi="Arial" w:cs="Arial"/>
          <w:i w:val="0"/>
          <w:iCs w:val="0"/>
          <w:color w:val="auto"/>
          <w:sz w:val="22"/>
          <w:szCs w:val="22"/>
        </w:rPr>
      </w:pPr>
    </w:p>
    <w:p w14:paraId="0EC472EF" w14:textId="7558612B" w:rsidR="004449D9" w:rsidRDefault="00DE0111" w:rsidP="00F944D4">
      <w:pPr>
        <w:jc w:val="both"/>
        <w:rPr>
          <w:rStyle w:val="IntenseEmphasis"/>
          <w:rFonts w:ascii="Arial" w:hAnsi="Arial" w:cs="Arial"/>
          <w:i w:val="0"/>
          <w:iCs w:val="0"/>
          <w:color w:val="auto"/>
          <w:sz w:val="22"/>
          <w:szCs w:val="22"/>
        </w:rPr>
      </w:pPr>
      <w:r>
        <w:rPr>
          <w:rStyle w:val="IntenseEmphasis"/>
          <w:rFonts w:ascii="Arial" w:hAnsi="Arial" w:cs="Arial"/>
          <w:i w:val="0"/>
          <w:iCs w:val="0"/>
          <w:color w:val="auto"/>
          <w:sz w:val="22"/>
          <w:szCs w:val="22"/>
        </w:rPr>
        <w:t>It was noted during the presentation that it’s not always clear who is responsible for what data and that relationships are not always formalized between source provider and product creator</w:t>
      </w:r>
      <w:r w:rsidR="003C11A7">
        <w:rPr>
          <w:rStyle w:val="IntenseEmphasis"/>
          <w:rFonts w:ascii="Arial" w:hAnsi="Arial" w:cs="Arial"/>
          <w:i w:val="0"/>
          <w:iCs w:val="0"/>
          <w:color w:val="auto"/>
          <w:sz w:val="22"/>
          <w:szCs w:val="22"/>
        </w:rPr>
        <w:t xml:space="preserve"> and is therefore necessary to stress the need to start formalizing these relationships in preparation of S-1</w:t>
      </w:r>
      <w:r w:rsidR="006D70A9">
        <w:rPr>
          <w:rStyle w:val="IntenseEmphasis"/>
          <w:rFonts w:ascii="Arial" w:hAnsi="Arial" w:cs="Arial"/>
          <w:i w:val="0"/>
          <w:iCs w:val="0"/>
          <w:color w:val="auto"/>
          <w:sz w:val="22"/>
          <w:szCs w:val="22"/>
        </w:rPr>
        <w:t>00 based nautical publication</w:t>
      </w:r>
      <w:r w:rsidR="003C11A7">
        <w:rPr>
          <w:rStyle w:val="IntenseEmphasis"/>
          <w:rFonts w:ascii="Arial" w:hAnsi="Arial" w:cs="Arial"/>
          <w:i w:val="0"/>
          <w:iCs w:val="0"/>
          <w:color w:val="auto"/>
          <w:sz w:val="22"/>
          <w:szCs w:val="22"/>
        </w:rPr>
        <w:t xml:space="preserve"> services.</w:t>
      </w:r>
    </w:p>
    <w:p w14:paraId="5A94B5DE" w14:textId="1611E5C9" w:rsidR="0094236C" w:rsidRPr="0094236C" w:rsidRDefault="0094236C" w:rsidP="00F944D4">
      <w:pPr>
        <w:jc w:val="both"/>
        <w:rPr>
          <w:rStyle w:val="IntenseEmphasis"/>
          <w:rFonts w:ascii="Arial" w:hAnsi="Arial" w:cs="Arial"/>
          <w:i w:val="0"/>
          <w:iCs w:val="0"/>
          <w:color w:val="auto"/>
          <w:sz w:val="22"/>
          <w:szCs w:val="22"/>
        </w:rPr>
      </w:pPr>
      <w:r w:rsidRPr="0094236C">
        <w:rPr>
          <w:rStyle w:val="IntenseEmphasis"/>
          <w:rFonts w:ascii="Arial" w:hAnsi="Arial" w:cs="Arial"/>
          <w:b/>
          <w:bCs/>
          <w:i w:val="0"/>
          <w:iCs w:val="0"/>
          <w:color w:val="auto"/>
          <w:sz w:val="22"/>
          <w:szCs w:val="22"/>
          <w:u w:val="single"/>
        </w:rPr>
        <w:t>Note.</w:t>
      </w:r>
      <w:r w:rsidRPr="0094236C">
        <w:rPr>
          <w:rStyle w:val="IntenseEmphasis"/>
          <w:rFonts w:ascii="Arial" w:hAnsi="Arial" w:cs="Arial"/>
          <w:i w:val="0"/>
          <w:iCs w:val="0"/>
          <w:color w:val="auto"/>
          <w:sz w:val="22"/>
          <w:szCs w:val="22"/>
        </w:rPr>
        <w:t xml:space="preserve"> It should be taken into consideration that it does not/should not have to be the sole burden of the HO to source and provide such data.</w:t>
      </w:r>
    </w:p>
    <w:p w14:paraId="3666603C" w14:textId="1086A582" w:rsidR="00E3025E" w:rsidRPr="0094021A" w:rsidRDefault="00E3025E" w:rsidP="00B81376">
      <w:pPr>
        <w:jc w:val="both"/>
        <w:rPr>
          <w:rStyle w:val="IntenseEmphasis"/>
          <w:rFonts w:ascii="Arial" w:hAnsi="Arial" w:cs="Arial"/>
          <w:i w:val="0"/>
          <w:iCs w:val="0"/>
          <w:color w:val="auto"/>
          <w:sz w:val="22"/>
          <w:szCs w:val="22"/>
        </w:rPr>
      </w:pPr>
    </w:p>
    <w:p w14:paraId="28A2E83E" w14:textId="0113F2DB" w:rsidR="002A5375" w:rsidRPr="0094236C" w:rsidRDefault="00E3025E" w:rsidP="00B81376">
      <w:pPr>
        <w:jc w:val="both"/>
        <w:rPr>
          <w:rStyle w:val="IntenseEmphasis"/>
          <w:rFonts w:ascii="Arial" w:hAnsi="Arial" w:cs="Arial"/>
          <w:i w:val="0"/>
          <w:iCs w:val="0"/>
          <w:color w:val="FF0000"/>
          <w:sz w:val="22"/>
          <w:szCs w:val="22"/>
        </w:rPr>
      </w:pPr>
      <w:r w:rsidRPr="0094021A">
        <w:rPr>
          <w:rStyle w:val="IntenseEmphasis"/>
          <w:rFonts w:ascii="Arial" w:hAnsi="Arial" w:cs="Arial"/>
          <w:i w:val="0"/>
          <w:iCs w:val="0"/>
          <w:color w:val="FF0000"/>
          <w:sz w:val="22"/>
          <w:szCs w:val="22"/>
        </w:rPr>
        <w:t xml:space="preserve">ACTION </w:t>
      </w:r>
      <w:r w:rsidR="009B4263" w:rsidRPr="0094021A">
        <w:rPr>
          <w:rStyle w:val="IntenseEmphasis"/>
          <w:rFonts w:ascii="Arial" w:hAnsi="Arial" w:cs="Arial"/>
          <w:i w:val="0"/>
          <w:iCs w:val="0"/>
          <w:color w:val="FF0000"/>
          <w:sz w:val="22"/>
          <w:szCs w:val="22"/>
        </w:rPr>
        <w:t>ITEM 07</w:t>
      </w:r>
      <w:r w:rsidRPr="0094021A">
        <w:rPr>
          <w:rStyle w:val="IntenseEmphasis"/>
          <w:rFonts w:ascii="Arial" w:hAnsi="Arial" w:cs="Arial"/>
          <w:i w:val="0"/>
          <w:iCs w:val="0"/>
          <w:color w:val="FF0000"/>
          <w:sz w:val="22"/>
          <w:szCs w:val="22"/>
        </w:rPr>
        <w:t xml:space="preserve">: </w:t>
      </w:r>
      <w:r w:rsidR="0023207C" w:rsidRPr="0094021A">
        <w:rPr>
          <w:rStyle w:val="IntenseEmphasis"/>
          <w:rFonts w:ascii="Arial" w:hAnsi="Arial" w:cs="Arial"/>
          <w:i w:val="0"/>
          <w:iCs w:val="0"/>
          <w:color w:val="FF0000"/>
          <w:sz w:val="22"/>
          <w:szCs w:val="22"/>
        </w:rPr>
        <w:t>A statement</w:t>
      </w:r>
      <w:r w:rsidR="004A1B55">
        <w:rPr>
          <w:rStyle w:val="IntenseEmphasis"/>
          <w:rFonts w:ascii="Arial" w:hAnsi="Arial" w:cs="Arial"/>
          <w:i w:val="0"/>
          <w:iCs w:val="0"/>
          <w:color w:val="FF0000"/>
          <w:sz w:val="22"/>
          <w:szCs w:val="22"/>
        </w:rPr>
        <w:t xml:space="preserve"> </w:t>
      </w:r>
      <w:r w:rsidR="004A1B55" w:rsidRPr="0094021A">
        <w:rPr>
          <w:rStyle w:val="IntenseEmphasis"/>
          <w:rFonts w:ascii="Arial" w:hAnsi="Arial" w:cs="Arial"/>
          <w:i w:val="0"/>
          <w:iCs w:val="0"/>
          <w:color w:val="FF0000"/>
          <w:sz w:val="22"/>
          <w:szCs w:val="22"/>
        </w:rPr>
        <w:t>needs to be created</w:t>
      </w:r>
      <w:r w:rsidR="0023207C" w:rsidRPr="0094021A">
        <w:rPr>
          <w:rStyle w:val="IntenseEmphasis"/>
          <w:rFonts w:ascii="Arial" w:hAnsi="Arial" w:cs="Arial"/>
          <w:i w:val="0"/>
          <w:iCs w:val="0"/>
          <w:color w:val="FF0000"/>
          <w:sz w:val="22"/>
          <w:szCs w:val="22"/>
        </w:rPr>
        <w:t xml:space="preserve"> for the need to cooperate across government</w:t>
      </w:r>
      <w:r w:rsidR="00FA096F">
        <w:rPr>
          <w:rStyle w:val="IntenseEmphasis"/>
          <w:rFonts w:ascii="Arial" w:hAnsi="Arial" w:cs="Arial"/>
          <w:i w:val="0"/>
          <w:iCs w:val="0"/>
          <w:color w:val="FF0000"/>
          <w:sz w:val="22"/>
          <w:szCs w:val="22"/>
        </w:rPr>
        <w:t>s</w:t>
      </w:r>
      <w:r w:rsidR="0023207C" w:rsidRPr="0094021A">
        <w:rPr>
          <w:rStyle w:val="IntenseEmphasis"/>
          <w:rFonts w:ascii="Arial" w:hAnsi="Arial" w:cs="Arial"/>
          <w:i w:val="0"/>
          <w:iCs w:val="0"/>
          <w:color w:val="FF0000"/>
          <w:sz w:val="22"/>
          <w:szCs w:val="22"/>
        </w:rPr>
        <w:t xml:space="preserve"> and to identify the best organization to provide data services to ensure the best possible whole service for the end user, </w:t>
      </w:r>
      <w:r w:rsidR="004A1B55">
        <w:rPr>
          <w:rStyle w:val="IntenseEmphasis"/>
          <w:rFonts w:ascii="Arial" w:hAnsi="Arial" w:cs="Arial"/>
          <w:i w:val="0"/>
          <w:iCs w:val="0"/>
          <w:color w:val="FF0000"/>
          <w:sz w:val="22"/>
          <w:szCs w:val="22"/>
        </w:rPr>
        <w:t>and sent as a circular letter within NIPWG</w:t>
      </w:r>
      <w:r w:rsidR="00CF3F08">
        <w:rPr>
          <w:rStyle w:val="IntenseEmphasis"/>
          <w:rFonts w:ascii="Arial" w:hAnsi="Arial" w:cs="Arial"/>
          <w:i w:val="0"/>
          <w:iCs w:val="0"/>
          <w:color w:val="FF0000"/>
          <w:sz w:val="22"/>
          <w:szCs w:val="22"/>
        </w:rPr>
        <w:t xml:space="preserve"> and in copy t</w:t>
      </w:r>
      <w:r w:rsidR="00FA6B31">
        <w:rPr>
          <w:rStyle w:val="IntenseEmphasis"/>
          <w:rFonts w:ascii="Arial" w:hAnsi="Arial" w:cs="Arial"/>
          <w:i w:val="0"/>
          <w:iCs w:val="0"/>
          <w:color w:val="FF0000"/>
          <w:sz w:val="22"/>
          <w:szCs w:val="22"/>
        </w:rPr>
        <w:t>o the S-100</w:t>
      </w:r>
      <w:proofErr w:type="gramStart"/>
      <w:r w:rsidR="00FA6B31">
        <w:rPr>
          <w:rStyle w:val="IntenseEmphasis"/>
          <w:rFonts w:ascii="Arial" w:hAnsi="Arial" w:cs="Arial"/>
          <w:i w:val="0"/>
          <w:iCs w:val="0"/>
          <w:color w:val="FF0000"/>
          <w:sz w:val="22"/>
          <w:szCs w:val="22"/>
        </w:rPr>
        <w:t xml:space="preserve">WG </w:t>
      </w:r>
      <w:r w:rsidR="0023207C" w:rsidRPr="0094021A">
        <w:rPr>
          <w:rStyle w:val="IntenseEmphasis"/>
          <w:rFonts w:ascii="Arial" w:hAnsi="Arial" w:cs="Arial"/>
          <w:i w:val="0"/>
          <w:iCs w:val="0"/>
          <w:color w:val="FF0000"/>
          <w:sz w:val="22"/>
          <w:szCs w:val="22"/>
        </w:rPr>
        <w:t>.</w:t>
      </w:r>
      <w:proofErr w:type="gramEnd"/>
      <w:r w:rsidR="0094236C">
        <w:rPr>
          <w:rStyle w:val="IntenseEmphasis"/>
          <w:rFonts w:ascii="Arial" w:hAnsi="Arial" w:cs="Arial"/>
          <w:i w:val="0"/>
          <w:iCs w:val="0"/>
          <w:color w:val="auto"/>
          <w:sz w:val="22"/>
          <w:szCs w:val="22"/>
        </w:rPr>
        <w:t xml:space="preserve">  </w:t>
      </w:r>
      <w:r w:rsidR="002A5375" w:rsidRPr="0094021A">
        <w:rPr>
          <w:rStyle w:val="IntenseEmphasis"/>
          <w:rFonts w:ascii="Arial" w:hAnsi="Arial" w:cs="Arial"/>
          <w:i w:val="0"/>
          <w:iCs w:val="0"/>
          <w:color w:val="FF0000"/>
          <w:sz w:val="22"/>
          <w:szCs w:val="22"/>
        </w:rPr>
        <w:t>PS, JM, MS, YLF, SR, SS</w:t>
      </w:r>
      <w:r w:rsidR="002A5375" w:rsidRPr="0094021A">
        <w:rPr>
          <w:rStyle w:val="IntenseEmphasis"/>
          <w:rFonts w:ascii="Arial" w:hAnsi="Arial" w:cs="Arial"/>
          <w:i w:val="0"/>
          <w:iCs w:val="0"/>
          <w:color w:val="FF0000"/>
          <w:sz w:val="22"/>
          <w:szCs w:val="22"/>
        </w:rPr>
        <w:tab/>
        <w:t>30</w:t>
      </w:r>
      <w:r w:rsidR="002A5375" w:rsidRPr="0094021A">
        <w:rPr>
          <w:rStyle w:val="IntenseEmphasis"/>
          <w:rFonts w:ascii="Arial" w:hAnsi="Arial" w:cs="Arial"/>
          <w:i w:val="0"/>
          <w:iCs w:val="0"/>
          <w:color w:val="FF0000"/>
          <w:sz w:val="22"/>
          <w:szCs w:val="22"/>
          <w:vertAlign w:val="superscript"/>
        </w:rPr>
        <w:t>th</w:t>
      </w:r>
      <w:r w:rsidR="00A16BFE" w:rsidRPr="0094021A">
        <w:rPr>
          <w:rStyle w:val="IntenseEmphasis"/>
          <w:rFonts w:ascii="Arial" w:hAnsi="Arial" w:cs="Arial"/>
          <w:i w:val="0"/>
          <w:iCs w:val="0"/>
          <w:color w:val="FF0000"/>
          <w:sz w:val="22"/>
          <w:szCs w:val="22"/>
        </w:rPr>
        <w:t xml:space="preserve"> NOV </w:t>
      </w:r>
      <w:r w:rsidR="002A5375" w:rsidRPr="0094021A">
        <w:rPr>
          <w:rStyle w:val="IntenseEmphasis"/>
          <w:rFonts w:ascii="Arial" w:hAnsi="Arial" w:cs="Arial"/>
          <w:i w:val="0"/>
          <w:iCs w:val="0"/>
          <w:color w:val="FF0000"/>
          <w:sz w:val="22"/>
          <w:szCs w:val="22"/>
        </w:rPr>
        <w:t>2022</w:t>
      </w:r>
    </w:p>
    <w:p w14:paraId="14C2EB57" w14:textId="77777777" w:rsidR="003B51ED" w:rsidRDefault="003B51ED" w:rsidP="003B51ED">
      <w:pPr>
        <w:jc w:val="both"/>
        <w:rPr>
          <w:rFonts w:ascii="Arial" w:hAnsi="Arial" w:cs="Arial"/>
          <w:b/>
          <w:bCs/>
          <w:sz w:val="26"/>
          <w:szCs w:val="26"/>
          <w:lang w:val="en-GB"/>
        </w:rPr>
      </w:pPr>
    </w:p>
    <w:p w14:paraId="34358C2C" w14:textId="4ED321C2" w:rsidR="003B51ED" w:rsidRDefault="001E599E" w:rsidP="003B51ED">
      <w:pPr>
        <w:jc w:val="both"/>
        <w:rPr>
          <w:rFonts w:ascii="Arial" w:hAnsi="Arial" w:cs="Arial"/>
          <w:b/>
          <w:bCs/>
          <w:sz w:val="26"/>
          <w:szCs w:val="26"/>
          <w:lang w:val="en-GB"/>
        </w:rPr>
      </w:pPr>
      <w:r>
        <w:rPr>
          <w:rFonts w:ascii="Arial" w:hAnsi="Arial" w:cs="Arial"/>
          <w:b/>
          <w:bCs/>
          <w:sz w:val="26"/>
          <w:szCs w:val="26"/>
          <w:lang w:val="en-GB"/>
        </w:rPr>
        <w:t>9</w:t>
      </w:r>
      <w:r w:rsidR="00EA0C99" w:rsidRPr="0094021A">
        <w:rPr>
          <w:rFonts w:ascii="Arial" w:hAnsi="Arial" w:cs="Arial"/>
          <w:b/>
          <w:bCs/>
          <w:sz w:val="26"/>
          <w:szCs w:val="26"/>
          <w:lang w:val="en-GB"/>
        </w:rPr>
        <w:t>. S-126 Items</w:t>
      </w:r>
    </w:p>
    <w:p w14:paraId="6A7283A0" w14:textId="77777777" w:rsidR="00916C7E" w:rsidRDefault="00916C7E" w:rsidP="003B51ED">
      <w:pPr>
        <w:jc w:val="both"/>
        <w:rPr>
          <w:rFonts w:ascii="Arial" w:hAnsi="Arial" w:cs="Arial"/>
          <w:b/>
          <w:bCs/>
          <w:w w:val="105"/>
          <w:sz w:val="22"/>
          <w:szCs w:val="22"/>
          <w:lang w:val="en-GB"/>
        </w:rPr>
      </w:pPr>
    </w:p>
    <w:p w14:paraId="071FBB5B" w14:textId="53FB4AD4" w:rsidR="00EA0C99" w:rsidRPr="003B51ED" w:rsidRDefault="001E599E" w:rsidP="003B51ED">
      <w:pPr>
        <w:jc w:val="both"/>
        <w:rPr>
          <w:rStyle w:val="IntenseEmphasis"/>
          <w:rFonts w:ascii="Arial" w:hAnsi="Arial" w:cs="Arial"/>
          <w:b/>
          <w:bCs/>
          <w:i w:val="0"/>
          <w:iCs w:val="0"/>
          <w:color w:val="auto"/>
          <w:sz w:val="26"/>
          <w:szCs w:val="26"/>
          <w:lang w:val="en-GB"/>
        </w:rPr>
      </w:pPr>
      <w:r>
        <w:rPr>
          <w:rFonts w:ascii="Arial" w:hAnsi="Arial" w:cs="Arial"/>
          <w:b/>
          <w:bCs/>
          <w:w w:val="105"/>
          <w:sz w:val="22"/>
          <w:szCs w:val="22"/>
          <w:lang w:val="en-GB"/>
        </w:rPr>
        <w:t>9</w:t>
      </w:r>
      <w:r w:rsidR="00EA0C99" w:rsidRPr="0094021A">
        <w:rPr>
          <w:rFonts w:ascii="Arial" w:hAnsi="Arial" w:cs="Arial"/>
          <w:b/>
          <w:bCs/>
          <w:w w:val="105"/>
          <w:sz w:val="22"/>
          <w:szCs w:val="22"/>
          <w:lang w:val="en-GB"/>
        </w:rPr>
        <w:t xml:space="preserve">.1 </w:t>
      </w:r>
      <w:r w:rsidR="00EA0C99" w:rsidRPr="0094021A">
        <w:rPr>
          <w:rStyle w:val="IntenseEmphasis"/>
          <w:rFonts w:ascii="Arial" w:hAnsi="Arial" w:cs="Arial"/>
          <w:b/>
          <w:bCs/>
          <w:i w:val="0"/>
          <w:iCs w:val="0"/>
          <w:color w:val="auto"/>
          <w:sz w:val="22"/>
          <w:szCs w:val="22"/>
        </w:rPr>
        <w:t>S-126: Standing up a task group/appointing task group leader</w:t>
      </w:r>
    </w:p>
    <w:p w14:paraId="2F35286D" w14:textId="725FD430" w:rsidR="00FE6A1D" w:rsidRPr="0094021A" w:rsidRDefault="00FE6A1D" w:rsidP="006D0EFB">
      <w:pPr>
        <w:jc w:val="both"/>
        <w:rPr>
          <w:rStyle w:val="IntenseEmphasis"/>
          <w:rFonts w:ascii="Arial" w:hAnsi="Arial" w:cs="Arial"/>
          <w:i w:val="0"/>
          <w:iCs w:val="0"/>
          <w:color w:val="auto"/>
          <w:sz w:val="22"/>
          <w:szCs w:val="22"/>
        </w:rPr>
      </w:pPr>
      <w:r w:rsidRPr="0094021A">
        <w:rPr>
          <w:rStyle w:val="IntenseEmphasis"/>
          <w:rFonts w:ascii="Arial" w:hAnsi="Arial" w:cs="Arial"/>
          <w:i w:val="0"/>
          <w:iCs w:val="0"/>
          <w:color w:val="auto"/>
          <w:sz w:val="22"/>
          <w:szCs w:val="22"/>
        </w:rPr>
        <w:t>Current timeline for S-126 is End of 2024</w:t>
      </w:r>
      <w:r w:rsidR="007349CE">
        <w:rPr>
          <w:rStyle w:val="IntenseEmphasis"/>
          <w:rFonts w:ascii="Arial" w:hAnsi="Arial" w:cs="Arial"/>
          <w:i w:val="0"/>
          <w:iCs w:val="0"/>
          <w:color w:val="auto"/>
          <w:sz w:val="22"/>
          <w:szCs w:val="22"/>
        </w:rPr>
        <w:t>.</w:t>
      </w:r>
    </w:p>
    <w:p w14:paraId="4FBD14D1" w14:textId="77777777" w:rsidR="00FE6A1D" w:rsidRPr="0094021A" w:rsidRDefault="00FE6A1D" w:rsidP="006D0EFB">
      <w:pPr>
        <w:jc w:val="both"/>
        <w:rPr>
          <w:rStyle w:val="IntenseEmphasis"/>
          <w:rFonts w:ascii="Arial" w:hAnsi="Arial" w:cs="Arial"/>
          <w:i w:val="0"/>
          <w:iCs w:val="0"/>
          <w:color w:val="auto"/>
          <w:sz w:val="22"/>
          <w:szCs w:val="22"/>
        </w:rPr>
      </w:pPr>
    </w:p>
    <w:p w14:paraId="1DFEA6F7" w14:textId="3147EBFD" w:rsidR="006D0EFB" w:rsidRPr="0094021A" w:rsidRDefault="003034DE" w:rsidP="006D0EFB">
      <w:pPr>
        <w:jc w:val="both"/>
        <w:rPr>
          <w:rStyle w:val="IntenseEmphasis"/>
          <w:rFonts w:ascii="Arial" w:hAnsi="Arial" w:cs="Arial"/>
          <w:i w:val="0"/>
          <w:iCs w:val="0"/>
          <w:color w:val="FF0000"/>
          <w:sz w:val="22"/>
          <w:szCs w:val="22"/>
        </w:rPr>
      </w:pPr>
      <w:r w:rsidRPr="0094021A">
        <w:rPr>
          <w:rStyle w:val="IntenseEmphasis"/>
          <w:rFonts w:ascii="Arial" w:hAnsi="Arial" w:cs="Arial"/>
          <w:i w:val="0"/>
          <w:iCs w:val="0"/>
          <w:color w:val="FF0000"/>
          <w:sz w:val="22"/>
          <w:szCs w:val="22"/>
        </w:rPr>
        <w:t xml:space="preserve">ACTION ITEM 08 - </w:t>
      </w:r>
      <w:r w:rsidRPr="0094021A">
        <w:rPr>
          <w:rStyle w:val="IntenseEmphasis"/>
          <w:rFonts w:ascii="Arial" w:hAnsi="Arial" w:cs="Arial"/>
          <w:color w:val="FF0000"/>
          <w:sz w:val="22"/>
          <w:szCs w:val="22"/>
        </w:rPr>
        <w:t xml:space="preserve">To replace VTC 01/2022, Action Item 02: </w:t>
      </w:r>
      <w:r w:rsidRPr="0094021A">
        <w:rPr>
          <w:rStyle w:val="IntenseEmphasis"/>
          <w:rFonts w:ascii="Arial" w:hAnsi="Arial" w:cs="Arial"/>
          <w:i w:val="0"/>
          <w:iCs w:val="0"/>
          <w:color w:val="FF0000"/>
          <w:sz w:val="22"/>
          <w:szCs w:val="22"/>
        </w:rPr>
        <w:t>Group to be officially organized, volunteers: JC, JP, MS (lead? TBC by Sep 30</w:t>
      </w:r>
      <w:r w:rsidRPr="0094021A">
        <w:rPr>
          <w:rStyle w:val="IntenseEmphasis"/>
          <w:rFonts w:ascii="Arial" w:hAnsi="Arial" w:cs="Arial"/>
          <w:i w:val="0"/>
          <w:iCs w:val="0"/>
          <w:color w:val="FF0000"/>
          <w:sz w:val="22"/>
          <w:szCs w:val="22"/>
          <w:vertAlign w:val="superscript"/>
        </w:rPr>
        <w:t>th</w:t>
      </w:r>
      <w:r w:rsidRPr="0094021A">
        <w:rPr>
          <w:rStyle w:val="IntenseEmphasis"/>
          <w:rFonts w:ascii="Arial" w:hAnsi="Arial" w:cs="Arial"/>
          <w:i w:val="0"/>
          <w:iCs w:val="0"/>
          <w:color w:val="FF0000"/>
          <w:sz w:val="22"/>
          <w:szCs w:val="22"/>
        </w:rPr>
        <w:t>), JS, SR, MK, RM (? TBC by Sep 30</w:t>
      </w:r>
      <w:r w:rsidRPr="0094021A">
        <w:rPr>
          <w:rStyle w:val="IntenseEmphasis"/>
          <w:rFonts w:ascii="Arial" w:hAnsi="Arial" w:cs="Arial"/>
          <w:i w:val="0"/>
          <w:iCs w:val="0"/>
          <w:color w:val="FF0000"/>
          <w:sz w:val="22"/>
          <w:szCs w:val="22"/>
          <w:vertAlign w:val="superscript"/>
        </w:rPr>
        <w:t>th</w:t>
      </w:r>
      <w:r w:rsidRPr="0094021A">
        <w:rPr>
          <w:rStyle w:val="IntenseEmphasis"/>
          <w:rFonts w:ascii="Arial" w:hAnsi="Arial" w:cs="Arial"/>
          <w:i w:val="0"/>
          <w:iCs w:val="0"/>
          <w:color w:val="FF0000"/>
          <w:sz w:val="22"/>
          <w:szCs w:val="22"/>
        </w:rPr>
        <w:t>)</w:t>
      </w:r>
    </w:p>
    <w:p w14:paraId="4A59DF53" w14:textId="6899538F" w:rsidR="00EA0C99" w:rsidRPr="0094021A" w:rsidRDefault="001E599E" w:rsidP="00EA0C99">
      <w:pPr>
        <w:spacing w:before="252"/>
        <w:jc w:val="both"/>
        <w:rPr>
          <w:rStyle w:val="IntenseEmphasis"/>
          <w:rFonts w:ascii="Arial" w:hAnsi="Arial" w:cs="Arial"/>
          <w:b/>
          <w:bCs/>
          <w:i w:val="0"/>
          <w:iCs w:val="0"/>
          <w:color w:val="auto"/>
          <w:sz w:val="22"/>
          <w:szCs w:val="22"/>
        </w:rPr>
      </w:pPr>
      <w:r>
        <w:rPr>
          <w:rStyle w:val="IntenseEmphasis"/>
          <w:rFonts w:ascii="Arial" w:hAnsi="Arial" w:cs="Arial"/>
          <w:b/>
          <w:bCs/>
          <w:i w:val="0"/>
          <w:iCs w:val="0"/>
          <w:color w:val="auto"/>
          <w:sz w:val="22"/>
          <w:szCs w:val="22"/>
        </w:rPr>
        <w:lastRenderedPageBreak/>
        <w:t>9</w:t>
      </w:r>
      <w:r w:rsidR="00EA0C99" w:rsidRPr="0094021A">
        <w:rPr>
          <w:rStyle w:val="IntenseEmphasis"/>
          <w:rFonts w:ascii="Arial" w:hAnsi="Arial" w:cs="Arial"/>
          <w:b/>
          <w:bCs/>
          <w:i w:val="0"/>
          <w:iCs w:val="0"/>
          <w:color w:val="auto"/>
          <w:sz w:val="22"/>
          <w:szCs w:val="22"/>
        </w:rPr>
        <w:t>.2 S-126 product specification update and plans</w:t>
      </w:r>
    </w:p>
    <w:p w14:paraId="0751FC4A" w14:textId="23D480C7" w:rsidR="003E7128" w:rsidRPr="0094021A" w:rsidRDefault="003E7128" w:rsidP="00DB1819">
      <w:pPr>
        <w:jc w:val="both"/>
        <w:rPr>
          <w:rStyle w:val="IntenseEmphasis"/>
          <w:rFonts w:ascii="Arial" w:hAnsi="Arial" w:cs="Arial"/>
          <w:i w:val="0"/>
          <w:iCs w:val="0"/>
          <w:color w:val="auto"/>
          <w:sz w:val="22"/>
          <w:szCs w:val="22"/>
        </w:rPr>
      </w:pPr>
      <w:r w:rsidRPr="0094021A">
        <w:rPr>
          <w:rStyle w:val="IntenseEmphasis"/>
          <w:rFonts w:ascii="Arial" w:hAnsi="Arial" w:cs="Arial"/>
          <w:i w:val="0"/>
          <w:iCs w:val="0"/>
          <w:color w:val="auto"/>
          <w:sz w:val="22"/>
          <w:szCs w:val="22"/>
        </w:rPr>
        <w:t>Not discussed</w:t>
      </w:r>
      <w:r w:rsidR="00FE6A1D" w:rsidRPr="0094021A">
        <w:rPr>
          <w:rStyle w:val="IntenseEmphasis"/>
          <w:rFonts w:ascii="Arial" w:hAnsi="Arial" w:cs="Arial"/>
          <w:i w:val="0"/>
          <w:iCs w:val="0"/>
          <w:color w:val="auto"/>
          <w:sz w:val="22"/>
          <w:szCs w:val="22"/>
        </w:rPr>
        <w:t>.</w:t>
      </w:r>
    </w:p>
    <w:p w14:paraId="6DA0EE6D" w14:textId="77777777" w:rsidR="000E4A7B" w:rsidRDefault="000E4A7B" w:rsidP="003E7128">
      <w:pPr>
        <w:jc w:val="both"/>
        <w:rPr>
          <w:rStyle w:val="IntenseEmphasis"/>
          <w:rFonts w:ascii="Arial" w:hAnsi="Arial" w:cs="Arial"/>
          <w:b/>
          <w:bCs/>
          <w:i w:val="0"/>
          <w:iCs w:val="0"/>
          <w:color w:val="auto"/>
          <w:sz w:val="26"/>
          <w:szCs w:val="26"/>
        </w:rPr>
      </w:pPr>
    </w:p>
    <w:p w14:paraId="2EBCB8E0" w14:textId="357D3D8A" w:rsidR="003E7128" w:rsidRPr="003B51ED" w:rsidRDefault="001E599E" w:rsidP="003E7128">
      <w:pPr>
        <w:jc w:val="both"/>
        <w:rPr>
          <w:rStyle w:val="IntenseEmphasis"/>
          <w:rFonts w:ascii="Arial" w:hAnsi="Arial" w:cs="Arial"/>
          <w:b/>
          <w:bCs/>
          <w:i w:val="0"/>
          <w:iCs w:val="0"/>
          <w:color w:val="auto"/>
          <w:sz w:val="26"/>
          <w:szCs w:val="26"/>
        </w:rPr>
      </w:pPr>
      <w:r>
        <w:rPr>
          <w:rStyle w:val="IntenseEmphasis"/>
          <w:rFonts w:ascii="Arial" w:hAnsi="Arial" w:cs="Arial"/>
          <w:b/>
          <w:bCs/>
          <w:i w:val="0"/>
          <w:iCs w:val="0"/>
          <w:color w:val="auto"/>
          <w:sz w:val="26"/>
          <w:szCs w:val="26"/>
        </w:rPr>
        <w:t>1</w:t>
      </w:r>
      <w:r w:rsidR="00D47F45">
        <w:rPr>
          <w:rStyle w:val="IntenseEmphasis"/>
          <w:rFonts w:ascii="Arial" w:hAnsi="Arial" w:cs="Arial"/>
          <w:b/>
          <w:bCs/>
          <w:i w:val="0"/>
          <w:iCs w:val="0"/>
          <w:color w:val="auto"/>
          <w:sz w:val="26"/>
          <w:szCs w:val="26"/>
        </w:rPr>
        <w:t>4</w:t>
      </w:r>
      <w:r w:rsidR="00EA0C99" w:rsidRPr="0094021A">
        <w:rPr>
          <w:rStyle w:val="IntenseEmphasis"/>
          <w:rFonts w:ascii="Arial" w:hAnsi="Arial" w:cs="Arial"/>
          <w:b/>
          <w:bCs/>
          <w:i w:val="0"/>
          <w:iCs w:val="0"/>
          <w:color w:val="auto"/>
          <w:sz w:val="26"/>
          <w:szCs w:val="26"/>
        </w:rPr>
        <w:t>.</w:t>
      </w:r>
      <w:r w:rsidR="003E7128" w:rsidRPr="0094021A">
        <w:rPr>
          <w:rStyle w:val="IntenseEmphasis"/>
          <w:rFonts w:ascii="Arial" w:hAnsi="Arial" w:cs="Arial"/>
          <w:b/>
          <w:bCs/>
          <w:i w:val="0"/>
          <w:iCs w:val="0"/>
          <w:color w:val="auto"/>
          <w:sz w:val="26"/>
          <w:szCs w:val="26"/>
        </w:rPr>
        <w:t xml:space="preserve"> </w:t>
      </w:r>
      <w:r w:rsidR="000B0731">
        <w:rPr>
          <w:rStyle w:val="IntenseEmphasis"/>
          <w:rFonts w:ascii="Arial" w:hAnsi="Arial" w:cs="Arial"/>
          <w:b/>
          <w:bCs/>
          <w:i w:val="0"/>
          <w:iCs w:val="0"/>
          <w:color w:val="auto"/>
          <w:sz w:val="26"/>
          <w:szCs w:val="26"/>
        </w:rPr>
        <w:t>Any other business</w:t>
      </w:r>
    </w:p>
    <w:p w14:paraId="0588F65C" w14:textId="77777777" w:rsidR="007349CE" w:rsidRDefault="007349CE" w:rsidP="0094390B">
      <w:pPr>
        <w:jc w:val="both"/>
        <w:rPr>
          <w:rStyle w:val="IntenseEmphasis"/>
          <w:rFonts w:ascii="Arial" w:hAnsi="Arial" w:cs="Arial"/>
          <w:b/>
          <w:bCs/>
          <w:i w:val="0"/>
          <w:iCs w:val="0"/>
          <w:color w:val="auto"/>
          <w:sz w:val="22"/>
          <w:szCs w:val="22"/>
        </w:rPr>
      </w:pPr>
    </w:p>
    <w:p w14:paraId="1E901A3B" w14:textId="171B1889" w:rsidR="000B0731" w:rsidRDefault="00A75DE4" w:rsidP="0094390B">
      <w:pPr>
        <w:jc w:val="both"/>
        <w:rPr>
          <w:rStyle w:val="IntenseEmphasis"/>
          <w:rFonts w:ascii="Arial" w:hAnsi="Arial" w:cs="Arial"/>
          <w:b/>
          <w:bCs/>
          <w:i w:val="0"/>
          <w:iCs w:val="0"/>
          <w:color w:val="auto"/>
          <w:sz w:val="22"/>
          <w:szCs w:val="22"/>
        </w:rPr>
      </w:pPr>
      <w:r>
        <w:rPr>
          <w:rStyle w:val="IntenseEmphasis"/>
          <w:rFonts w:ascii="Arial" w:hAnsi="Arial" w:cs="Arial"/>
          <w:b/>
          <w:bCs/>
          <w:i w:val="0"/>
          <w:iCs w:val="0"/>
          <w:color w:val="auto"/>
          <w:sz w:val="22"/>
          <w:szCs w:val="22"/>
        </w:rPr>
        <w:t>14</w:t>
      </w:r>
      <w:r w:rsidR="003E7128" w:rsidRPr="0094021A">
        <w:rPr>
          <w:rStyle w:val="IntenseEmphasis"/>
          <w:rFonts w:ascii="Arial" w:hAnsi="Arial" w:cs="Arial"/>
          <w:b/>
          <w:bCs/>
          <w:i w:val="0"/>
          <w:iCs w:val="0"/>
          <w:color w:val="auto"/>
          <w:sz w:val="22"/>
          <w:szCs w:val="22"/>
        </w:rPr>
        <w:t>.</w:t>
      </w:r>
      <w:r w:rsidR="000B0731">
        <w:rPr>
          <w:rStyle w:val="IntenseEmphasis"/>
          <w:rFonts w:ascii="Arial" w:hAnsi="Arial" w:cs="Arial"/>
          <w:b/>
          <w:bCs/>
          <w:i w:val="0"/>
          <w:iCs w:val="0"/>
          <w:color w:val="auto"/>
          <w:sz w:val="22"/>
          <w:szCs w:val="22"/>
        </w:rPr>
        <w:t>2</w:t>
      </w:r>
      <w:r w:rsidR="003E7128" w:rsidRPr="000B0731">
        <w:rPr>
          <w:rStyle w:val="IntenseEmphasis"/>
          <w:rFonts w:ascii="Arial" w:hAnsi="Arial" w:cs="Arial"/>
          <w:b/>
          <w:bCs/>
          <w:i w:val="0"/>
          <w:iCs w:val="0"/>
          <w:color w:val="auto"/>
          <w:sz w:val="22"/>
          <w:szCs w:val="22"/>
        </w:rPr>
        <w:t xml:space="preserve"> </w:t>
      </w:r>
      <w:r w:rsidR="000B0731" w:rsidRPr="000B0731">
        <w:rPr>
          <w:rStyle w:val="IntenseEmphasis"/>
          <w:rFonts w:ascii="Arial" w:hAnsi="Arial" w:cs="Arial"/>
          <w:b/>
          <w:bCs/>
          <w:i w:val="0"/>
          <w:iCs w:val="0"/>
          <w:color w:val="auto"/>
          <w:sz w:val="22"/>
          <w:szCs w:val="22"/>
        </w:rPr>
        <w:t>IACS Submissions to MSC 106</w:t>
      </w:r>
    </w:p>
    <w:p w14:paraId="69A2884C" w14:textId="77777777" w:rsidR="003B51ED" w:rsidRDefault="003B51ED" w:rsidP="0094390B">
      <w:pPr>
        <w:jc w:val="both"/>
        <w:rPr>
          <w:rStyle w:val="IntenseEmphasis"/>
          <w:rFonts w:ascii="Arial" w:hAnsi="Arial" w:cs="Arial"/>
          <w:b/>
          <w:bCs/>
          <w:i w:val="0"/>
          <w:iCs w:val="0"/>
          <w:color w:val="auto"/>
          <w:sz w:val="22"/>
          <w:szCs w:val="22"/>
        </w:rPr>
      </w:pPr>
    </w:p>
    <w:p w14:paraId="1724BA7F" w14:textId="12A1E7F2" w:rsidR="0094390B" w:rsidRPr="0094021A" w:rsidRDefault="000B0731" w:rsidP="0094390B">
      <w:pPr>
        <w:jc w:val="both"/>
        <w:rPr>
          <w:rStyle w:val="IntenseEmphasis"/>
          <w:rFonts w:ascii="Arial" w:hAnsi="Arial" w:cs="Arial"/>
          <w:b/>
          <w:bCs/>
          <w:i w:val="0"/>
          <w:iCs w:val="0"/>
          <w:color w:val="auto"/>
          <w:sz w:val="22"/>
          <w:szCs w:val="22"/>
        </w:rPr>
      </w:pPr>
      <w:r>
        <w:rPr>
          <w:rStyle w:val="IntenseEmphasis"/>
          <w:rFonts w:ascii="Arial" w:hAnsi="Arial" w:cs="Arial"/>
          <w:b/>
          <w:bCs/>
          <w:i w:val="0"/>
          <w:iCs w:val="0"/>
          <w:color w:val="auto"/>
          <w:sz w:val="22"/>
          <w:szCs w:val="22"/>
        </w:rPr>
        <w:t xml:space="preserve">14.2.A </w:t>
      </w:r>
      <w:r w:rsidR="003E7128" w:rsidRPr="000B0731">
        <w:rPr>
          <w:rStyle w:val="IntenseEmphasis"/>
          <w:rFonts w:ascii="Arial" w:hAnsi="Arial" w:cs="Arial"/>
          <w:b/>
          <w:bCs/>
          <w:i w:val="0"/>
          <w:iCs w:val="0"/>
          <w:color w:val="auto"/>
          <w:sz w:val="22"/>
          <w:szCs w:val="22"/>
        </w:rPr>
        <w:t>MSC_106-XX-X_Consequential Amendments to SOL</w:t>
      </w:r>
      <w:r w:rsidR="003E7128" w:rsidRPr="0094021A">
        <w:rPr>
          <w:rStyle w:val="IntenseEmphasis"/>
          <w:rFonts w:ascii="Arial" w:hAnsi="Arial" w:cs="Arial"/>
          <w:b/>
          <w:bCs/>
          <w:i w:val="0"/>
          <w:iCs w:val="0"/>
          <w:color w:val="auto"/>
          <w:sz w:val="22"/>
          <w:szCs w:val="22"/>
        </w:rPr>
        <w:t>AS V 19.2.1</w:t>
      </w:r>
    </w:p>
    <w:p w14:paraId="174FF56F" w14:textId="3F143D7F" w:rsidR="00B87ADB" w:rsidRPr="0094021A" w:rsidRDefault="0006696E" w:rsidP="00B87ADB">
      <w:pPr>
        <w:jc w:val="both"/>
        <w:rPr>
          <w:rStyle w:val="IntenseEmphasis"/>
          <w:rFonts w:ascii="Arial" w:hAnsi="Arial" w:cs="Arial"/>
          <w:i w:val="0"/>
          <w:iCs w:val="0"/>
          <w:color w:val="auto"/>
          <w:sz w:val="22"/>
          <w:szCs w:val="22"/>
        </w:rPr>
      </w:pPr>
      <w:r>
        <w:rPr>
          <w:rStyle w:val="IntenseEmphasis"/>
          <w:rFonts w:ascii="Arial" w:hAnsi="Arial" w:cs="Arial"/>
          <w:i w:val="0"/>
          <w:iCs w:val="0"/>
          <w:color w:val="auto"/>
          <w:sz w:val="22"/>
          <w:szCs w:val="22"/>
        </w:rPr>
        <w:t xml:space="preserve">Attention was drawn to Paragraphs 4 and 5. </w:t>
      </w:r>
    </w:p>
    <w:p w14:paraId="7F4C87BB" w14:textId="73CB6764" w:rsidR="0094390B" w:rsidRPr="0094021A" w:rsidRDefault="00B87ADB" w:rsidP="0094390B">
      <w:pPr>
        <w:jc w:val="both"/>
        <w:rPr>
          <w:rStyle w:val="IntenseEmphasis"/>
          <w:rFonts w:ascii="Arial" w:hAnsi="Arial" w:cs="Arial"/>
          <w:i w:val="0"/>
          <w:iCs w:val="0"/>
          <w:color w:val="auto"/>
          <w:sz w:val="22"/>
          <w:szCs w:val="22"/>
        </w:rPr>
      </w:pPr>
      <w:r>
        <w:rPr>
          <w:rStyle w:val="IntenseEmphasis"/>
          <w:rFonts w:ascii="Arial" w:hAnsi="Arial" w:cs="Arial"/>
          <w:i w:val="0"/>
          <w:iCs w:val="0"/>
          <w:color w:val="auto"/>
          <w:sz w:val="22"/>
          <w:szCs w:val="22"/>
        </w:rPr>
        <w:t xml:space="preserve">It was noted that </w:t>
      </w:r>
      <w:r w:rsidR="0094390B" w:rsidRPr="0094021A">
        <w:rPr>
          <w:rStyle w:val="IntenseEmphasis"/>
          <w:rFonts w:ascii="Arial" w:hAnsi="Arial" w:cs="Arial"/>
          <w:i w:val="0"/>
          <w:iCs w:val="0"/>
          <w:color w:val="auto"/>
          <w:sz w:val="22"/>
          <w:szCs w:val="22"/>
        </w:rPr>
        <w:t>IHO has a plan to define what s-1xx will provide what functionality within current SOLAS regulations. When done, IHO will inform IMO, and therefore no change is needed at this current time.</w:t>
      </w:r>
    </w:p>
    <w:p w14:paraId="517B34B7" w14:textId="77777777" w:rsidR="0094390B" w:rsidRPr="0094021A" w:rsidRDefault="0094390B" w:rsidP="0094390B">
      <w:pPr>
        <w:jc w:val="both"/>
        <w:rPr>
          <w:rStyle w:val="IntenseEmphasis"/>
          <w:rFonts w:ascii="Arial" w:hAnsi="Arial" w:cs="Arial"/>
          <w:i w:val="0"/>
          <w:iCs w:val="0"/>
          <w:color w:val="auto"/>
          <w:sz w:val="22"/>
          <w:szCs w:val="22"/>
        </w:rPr>
      </w:pPr>
    </w:p>
    <w:p w14:paraId="01AB30EC" w14:textId="4020805D" w:rsidR="00D65F58" w:rsidRPr="00971A66" w:rsidRDefault="0094390B" w:rsidP="003E7128">
      <w:pPr>
        <w:jc w:val="both"/>
        <w:rPr>
          <w:rStyle w:val="IntenseEmphasis"/>
          <w:rFonts w:ascii="Arial" w:hAnsi="Arial" w:cs="Arial"/>
          <w:i w:val="0"/>
          <w:iCs w:val="0"/>
          <w:color w:val="FF0000"/>
          <w:sz w:val="22"/>
          <w:szCs w:val="22"/>
        </w:rPr>
      </w:pPr>
      <w:r w:rsidRPr="00971A66">
        <w:rPr>
          <w:rStyle w:val="IntenseEmphasis"/>
          <w:rFonts w:ascii="Arial" w:hAnsi="Arial" w:cs="Arial"/>
          <w:i w:val="0"/>
          <w:iCs w:val="0"/>
          <w:color w:val="FF0000"/>
          <w:sz w:val="22"/>
          <w:szCs w:val="22"/>
        </w:rPr>
        <w:t>A</w:t>
      </w:r>
      <w:r w:rsidR="000D1C1F" w:rsidRPr="00971A66">
        <w:rPr>
          <w:rStyle w:val="IntenseEmphasis"/>
          <w:rFonts w:ascii="Arial" w:hAnsi="Arial" w:cs="Arial"/>
          <w:i w:val="0"/>
          <w:iCs w:val="0"/>
          <w:color w:val="FF0000"/>
          <w:sz w:val="22"/>
          <w:szCs w:val="22"/>
        </w:rPr>
        <w:t>CTION ITEM 09</w:t>
      </w:r>
      <w:r w:rsidRPr="00971A66">
        <w:rPr>
          <w:rStyle w:val="IntenseEmphasis"/>
          <w:rFonts w:ascii="Arial" w:hAnsi="Arial" w:cs="Arial"/>
          <w:i w:val="0"/>
          <w:iCs w:val="0"/>
          <w:color w:val="FF0000"/>
          <w:sz w:val="22"/>
          <w:szCs w:val="22"/>
        </w:rPr>
        <w:t xml:space="preserve">: </w:t>
      </w:r>
      <w:r w:rsidR="00D65F58" w:rsidRPr="00971A66">
        <w:rPr>
          <w:rStyle w:val="IntenseEmphasis"/>
          <w:rFonts w:ascii="Arial" w:hAnsi="Arial" w:cs="Arial"/>
          <w:i w:val="0"/>
          <w:iCs w:val="0"/>
          <w:color w:val="FF0000"/>
          <w:sz w:val="22"/>
          <w:szCs w:val="22"/>
        </w:rPr>
        <w:t>Chair group to work on a statement to provide to the IHO so they can in turn formulate a response to MSC 106.</w:t>
      </w:r>
      <w:r w:rsidR="00302DB7">
        <w:rPr>
          <w:rStyle w:val="IntenseEmphasis"/>
          <w:rFonts w:ascii="Arial" w:hAnsi="Arial" w:cs="Arial"/>
          <w:i w:val="0"/>
          <w:iCs w:val="0"/>
          <w:color w:val="FF0000"/>
          <w:sz w:val="22"/>
          <w:szCs w:val="22"/>
        </w:rPr>
        <w:t xml:space="preserve"> </w:t>
      </w:r>
      <w:r w:rsidR="00682050">
        <w:rPr>
          <w:rStyle w:val="IntenseEmphasis"/>
          <w:rFonts w:ascii="Arial" w:hAnsi="Arial" w:cs="Arial"/>
          <w:i w:val="0"/>
          <w:iCs w:val="0"/>
          <w:color w:val="FF0000"/>
          <w:sz w:val="22"/>
          <w:szCs w:val="22"/>
        </w:rPr>
        <w:t>Chair Team. VTC-04 (2022).</w:t>
      </w:r>
    </w:p>
    <w:p w14:paraId="14ABD831" w14:textId="77777777" w:rsidR="003E7128" w:rsidRPr="0094021A" w:rsidRDefault="003E7128" w:rsidP="003E7128">
      <w:pPr>
        <w:jc w:val="both"/>
        <w:rPr>
          <w:rStyle w:val="IntenseEmphasis"/>
          <w:rFonts w:ascii="Arial" w:hAnsi="Arial" w:cs="Arial"/>
          <w:b/>
          <w:bCs/>
          <w:i w:val="0"/>
          <w:iCs w:val="0"/>
          <w:color w:val="auto"/>
          <w:sz w:val="22"/>
          <w:szCs w:val="22"/>
        </w:rPr>
      </w:pPr>
    </w:p>
    <w:p w14:paraId="5AE53D24" w14:textId="4407B32E" w:rsidR="003E7128" w:rsidRPr="0094021A" w:rsidRDefault="00A75DE4" w:rsidP="003E7128">
      <w:pPr>
        <w:jc w:val="both"/>
        <w:rPr>
          <w:rStyle w:val="IntenseEmphasis"/>
          <w:rFonts w:ascii="Arial" w:hAnsi="Arial" w:cs="Arial"/>
          <w:b/>
          <w:bCs/>
          <w:i w:val="0"/>
          <w:iCs w:val="0"/>
          <w:color w:val="auto"/>
          <w:sz w:val="22"/>
          <w:szCs w:val="22"/>
        </w:rPr>
      </w:pPr>
      <w:r>
        <w:rPr>
          <w:rStyle w:val="IntenseEmphasis"/>
          <w:rFonts w:ascii="Arial" w:hAnsi="Arial" w:cs="Arial"/>
          <w:b/>
          <w:bCs/>
          <w:i w:val="0"/>
          <w:iCs w:val="0"/>
          <w:color w:val="auto"/>
          <w:sz w:val="22"/>
          <w:szCs w:val="22"/>
        </w:rPr>
        <w:t>14</w:t>
      </w:r>
      <w:r w:rsidR="003E7128" w:rsidRPr="0094021A">
        <w:rPr>
          <w:rStyle w:val="IntenseEmphasis"/>
          <w:rFonts w:ascii="Arial" w:hAnsi="Arial" w:cs="Arial"/>
          <w:b/>
          <w:bCs/>
          <w:i w:val="0"/>
          <w:iCs w:val="0"/>
          <w:color w:val="auto"/>
          <w:sz w:val="22"/>
          <w:szCs w:val="22"/>
        </w:rPr>
        <w:t>.2</w:t>
      </w:r>
      <w:r w:rsidR="000B0731">
        <w:rPr>
          <w:rStyle w:val="IntenseEmphasis"/>
          <w:rFonts w:ascii="Arial" w:hAnsi="Arial" w:cs="Arial"/>
          <w:b/>
          <w:bCs/>
          <w:i w:val="0"/>
          <w:iCs w:val="0"/>
          <w:color w:val="auto"/>
          <w:sz w:val="22"/>
          <w:szCs w:val="22"/>
        </w:rPr>
        <w:t>.B</w:t>
      </w:r>
      <w:r w:rsidR="003E7128" w:rsidRPr="0094021A">
        <w:rPr>
          <w:rStyle w:val="IntenseEmphasis"/>
          <w:rFonts w:ascii="Arial" w:hAnsi="Arial" w:cs="Arial"/>
          <w:b/>
          <w:bCs/>
          <w:i w:val="0"/>
          <w:iCs w:val="0"/>
          <w:color w:val="auto"/>
          <w:sz w:val="22"/>
          <w:szCs w:val="22"/>
        </w:rPr>
        <w:t xml:space="preserve"> MSC_106-XX-X_Comment on the draft revised performance standards for ECDIS GCT KP Clean</w:t>
      </w:r>
    </w:p>
    <w:p w14:paraId="72810161" w14:textId="14305AAC" w:rsidR="003E7128" w:rsidRPr="0094021A" w:rsidRDefault="00B87ADB" w:rsidP="0094390B">
      <w:pPr>
        <w:jc w:val="both"/>
        <w:rPr>
          <w:rStyle w:val="IntenseEmphasis"/>
          <w:rFonts w:ascii="Arial" w:hAnsi="Arial" w:cs="Arial"/>
          <w:i w:val="0"/>
          <w:iCs w:val="0"/>
          <w:color w:val="auto"/>
          <w:sz w:val="22"/>
          <w:szCs w:val="22"/>
        </w:rPr>
      </w:pPr>
      <w:r>
        <w:rPr>
          <w:rStyle w:val="IntenseEmphasis"/>
          <w:rFonts w:ascii="Arial" w:hAnsi="Arial" w:cs="Arial"/>
          <w:i w:val="0"/>
          <w:iCs w:val="0"/>
          <w:color w:val="auto"/>
          <w:sz w:val="22"/>
          <w:szCs w:val="22"/>
        </w:rPr>
        <w:t>It was decided that it should be left to the</w:t>
      </w:r>
      <w:r w:rsidR="0094390B" w:rsidRPr="0094021A">
        <w:rPr>
          <w:rStyle w:val="IntenseEmphasis"/>
          <w:rFonts w:ascii="Arial" w:hAnsi="Arial" w:cs="Arial"/>
          <w:i w:val="0"/>
          <w:iCs w:val="0"/>
          <w:color w:val="auto"/>
          <w:sz w:val="22"/>
          <w:szCs w:val="22"/>
        </w:rPr>
        <w:t xml:space="preserve"> IMO</w:t>
      </w:r>
      <w:r w:rsidR="00DB7A25">
        <w:rPr>
          <w:rStyle w:val="IntenseEmphasis"/>
          <w:rFonts w:ascii="Arial" w:hAnsi="Arial" w:cs="Arial"/>
          <w:i w:val="0"/>
          <w:iCs w:val="0"/>
          <w:color w:val="auto"/>
          <w:sz w:val="22"/>
          <w:szCs w:val="22"/>
        </w:rPr>
        <w:t>, with NIPWG</w:t>
      </w:r>
      <w:r w:rsidR="0094390B" w:rsidRPr="0094021A">
        <w:rPr>
          <w:rStyle w:val="IntenseEmphasis"/>
          <w:rFonts w:ascii="Arial" w:hAnsi="Arial" w:cs="Arial"/>
          <w:i w:val="0"/>
          <w:iCs w:val="0"/>
          <w:color w:val="auto"/>
          <w:sz w:val="22"/>
          <w:szCs w:val="22"/>
        </w:rPr>
        <w:t xml:space="preserve"> continu</w:t>
      </w:r>
      <w:r w:rsidR="00DB7A25">
        <w:rPr>
          <w:rStyle w:val="IntenseEmphasis"/>
          <w:rFonts w:ascii="Arial" w:hAnsi="Arial" w:cs="Arial"/>
          <w:i w:val="0"/>
          <w:iCs w:val="0"/>
          <w:color w:val="auto"/>
          <w:sz w:val="22"/>
          <w:szCs w:val="22"/>
        </w:rPr>
        <w:t>ing to</w:t>
      </w:r>
      <w:r w:rsidR="0094390B" w:rsidRPr="0094021A">
        <w:rPr>
          <w:rStyle w:val="IntenseEmphasis"/>
          <w:rFonts w:ascii="Arial" w:hAnsi="Arial" w:cs="Arial"/>
          <w:i w:val="0"/>
          <w:iCs w:val="0"/>
          <w:color w:val="auto"/>
          <w:sz w:val="22"/>
          <w:szCs w:val="22"/>
        </w:rPr>
        <w:t xml:space="preserve"> monitor.</w:t>
      </w:r>
    </w:p>
    <w:p w14:paraId="09811BA5" w14:textId="77777777" w:rsidR="006F383E" w:rsidRPr="0094021A" w:rsidRDefault="006F383E" w:rsidP="0094390B">
      <w:pPr>
        <w:jc w:val="both"/>
        <w:rPr>
          <w:rStyle w:val="IntenseEmphasis"/>
          <w:rFonts w:ascii="Arial" w:hAnsi="Arial" w:cs="Arial"/>
          <w:i w:val="0"/>
          <w:iCs w:val="0"/>
          <w:color w:val="auto"/>
          <w:sz w:val="22"/>
          <w:szCs w:val="22"/>
        </w:rPr>
      </w:pPr>
    </w:p>
    <w:p w14:paraId="6E91F8D0" w14:textId="300F36AA" w:rsidR="00037BFF" w:rsidRPr="003B51ED" w:rsidRDefault="00F12DF8" w:rsidP="00037BFF">
      <w:pPr>
        <w:jc w:val="both"/>
        <w:rPr>
          <w:rFonts w:ascii="Arial" w:hAnsi="Arial" w:cs="Arial"/>
          <w:b/>
          <w:bCs/>
          <w:sz w:val="26"/>
          <w:szCs w:val="26"/>
        </w:rPr>
      </w:pPr>
      <w:r>
        <w:rPr>
          <w:rStyle w:val="IntenseEmphasis"/>
          <w:rFonts w:ascii="Arial" w:hAnsi="Arial" w:cs="Arial"/>
          <w:b/>
          <w:bCs/>
          <w:i w:val="0"/>
          <w:iCs w:val="0"/>
          <w:color w:val="auto"/>
          <w:sz w:val="26"/>
          <w:szCs w:val="26"/>
        </w:rPr>
        <w:t>8</w:t>
      </w:r>
      <w:r w:rsidR="003E7128" w:rsidRPr="0094021A">
        <w:rPr>
          <w:rStyle w:val="IntenseEmphasis"/>
          <w:rFonts w:ascii="Arial" w:hAnsi="Arial" w:cs="Arial"/>
          <w:b/>
          <w:bCs/>
          <w:i w:val="0"/>
          <w:iCs w:val="0"/>
          <w:color w:val="auto"/>
          <w:sz w:val="26"/>
          <w:szCs w:val="26"/>
        </w:rPr>
        <w:t xml:space="preserve">. </w:t>
      </w:r>
      <w:r w:rsidR="00EA0C99" w:rsidRPr="0094021A">
        <w:rPr>
          <w:rFonts w:ascii="Arial" w:hAnsi="Arial" w:cs="Arial"/>
          <w:b/>
          <w:bCs/>
          <w:sz w:val="26"/>
          <w:szCs w:val="26"/>
        </w:rPr>
        <w:t>S-125</w:t>
      </w:r>
      <w:r w:rsidR="001E1D36" w:rsidRPr="0094021A">
        <w:rPr>
          <w:rFonts w:ascii="Arial" w:hAnsi="Arial" w:cs="Arial"/>
          <w:b/>
          <w:bCs/>
          <w:sz w:val="26"/>
          <w:szCs w:val="26"/>
        </w:rPr>
        <w:t xml:space="preserve"> Items</w:t>
      </w:r>
      <w:r w:rsidR="00BE6DAF" w:rsidRPr="0094021A">
        <w:rPr>
          <w:rFonts w:ascii="Arial" w:hAnsi="Arial" w:cs="Arial"/>
          <w:b/>
          <w:bCs/>
          <w:sz w:val="26"/>
          <w:szCs w:val="26"/>
        </w:rPr>
        <w:t xml:space="preserve"> </w:t>
      </w:r>
    </w:p>
    <w:p w14:paraId="29AF345C" w14:textId="77777777" w:rsidR="007349CE" w:rsidRDefault="007349CE" w:rsidP="00037BFF">
      <w:pPr>
        <w:jc w:val="both"/>
        <w:rPr>
          <w:rFonts w:ascii="Arial" w:hAnsi="Arial" w:cs="Arial"/>
          <w:b/>
          <w:bCs/>
          <w:sz w:val="22"/>
          <w:szCs w:val="22"/>
        </w:rPr>
      </w:pPr>
    </w:p>
    <w:p w14:paraId="69620B0A" w14:textId="4F633EC3" w:rsidR="00037BFF" w:rsidRDefault="00F12DF8" w:rsidP="00037BFF">
      <w:pPr>
        <w:jc w:val="both"/>
        <w:rPr>
          <w:rFonts w:ascii="Arial" w:hAnsi="Arial" w:cs="Arial"/>
          <w:b/>
          <w:bCs/>
          <w:sz w:val="22"/>
          <w:szCs w:val="22"/>
        </w:rPr>
      </w:pPr>
      <w:r>
        <w:rPr>
          <w:rFonts w:ascii="Arial" w:hAnsi="Arial" w:cs="Arial"/>
          <w:b/>
          <w:bCs/>
          <w:sz w:val="22"/>
          <w:szCs w:val="22"/>
        </w:rPr>
        <w:t>8</w:t>
      </w:r>
      <w:r w:rsidR="001A6035" w:rsidRPr="0094021A">
        <w:rPr>
          <w:rFonts w:ascii="Arial" w:hAnsi="Arial" w:cs="Arial"/>
          <w:b/>
          <w:bCs/>
          <w:sz w:val="22"/>
          <w:szCs w:val="22"/>
        </w:rPr>
        <w:t xml:space="preserve">.1 </w:t>
      </w:r>
      <w:r w:rsidR="00037BFF" w:rsidRPr="0094021A">
        <w:rPr>
          <w:rFonts w:ascii="Arial" w:hAnsi="Arial" w:cs="Arial"/>
          <w:b/>
          <w:bCs/>
          <w:sz w:val="22"/>
          <w:szCs w:val="22"/>
        </w:rPr>
        <w:t xml:space="preserve">S-125 product </w:t>
      </w:r>
      <w:r w:rsidR="00BE6926">
        <w:rPr>
          <w:rFonts w:ascii="Arial" w:hAnsi="Arial" w:cs="Arial"/>
          <w:b/>
          <w:bCs/>
          <w:sz w:val="22"/>
          <w:szCs w:val="22"/>
        </w:rPr>
        <w:t xml:space="preserve">specification </w:t>
      </w:r>
      <w:r w:rsidR="00037BFF" w:rsidRPr="0094021A">
        <w:rPr>
          <w:rFonts w:ascii="Arial" w:hAnsi="Arial" w:cs="Arial"/>
          <w:b/>
          <w:bCs/>
          <w:sz w:val="22"/>
          <w:szCs w:val="22"/>
        </w:rPr>
        <w:t>update and plans (IALA)</w:t>
      </w:r>
    </w:p>
    <w:p w14:paraId="1E2ED97E" w14:textId="77777777" w:rsidR="008E409E" w:rsidRDefault="008E409E" w:rsidP="00037BFF">
      <w:pPr>
        <w:jc w:val="both"/>
        <w:rPr>
          <w:rFonts w:ascii="Arial" w:hAnsi="Arial" w:cs="Arial"/>
          <w:b/>
          <w:bCs/>
          <w:sz w:val="22"/>
          <w:szCs w:val="22"/>
        </w:rPr>
      </w:pPr>
    </w:p>
    <w:p w14:paraId="2D6B90E3" w14:textId="6A0D6028" w:rsidR="00EE6FE1" w:rsidRPr="0094021A" w:rsidRDefault="00EE6FE1" w:rsidP="00037BFF">
      <w:pPr>
        <w:jc w:val="both"/>
        <w:rPr>
          <w:rFonts w:ascii="Arial" w:hAnsi="Arial" w:cs="Arial"/>
          <w:b/>
          <w:bCs/>
          <w:sz w:val="22"/>
          <w:szCs w:val="22"/>
        </w:rPr>
      </w:pPr>
      <w:r>
        <w:rPr>
          <w:rFonts w:ascii="Arial" w:hAnsi="Arial" w:cs="Arial"/>
          <w:b/>
          <w:bCs/>
          <w:sz w:val="22"/>
          <w:szCs w:val="22"/>
        </w:rPr>
        <w:t>8.2 Report of S-125 Development</w:t>
      </w:r>
    </w:p>
    <w:p w14:paraId="094A3C2E" w14:textId="6F06E661" w:rsidR="00037BFF" w:rsidRPr="001F2531" w:rsidRDefault="00BE6DAF" w:rsidP="001F2531">
      <w:pPr>
        <w:jc w:val="both"/>
        <w:rPr>
          <w:rFonts w:ascii="Arial" w:hAnsi="Arial" w:cs="Arial"/>
          <w:sz w:val="22"/>
          <w:szCs w:val="22"/>
        </w:rPr>
      </w:pPr>
      <w:r w:rsidRPr="001F2531">
        <w:rPr>
          <w:rFonts w:ascii="Arial" w:hAnsi="Arial" w:cs="Arial"/>
          <w:sz w:val="22"/>
          <w:szCs w:val="22"/>
        </w:rPr>
        <w:t>Presentation</w:t>
      </w:r>
      <w:r w:rsidR="0090278B" w:rsidRPr="001F2531">
        <w:rPr>
          <w:rFonts w:ascii="Arial" w:hAnsi="Arial" w:cs="Arial"/>
          <w:sz w:val="22"/>
          <w:szCs w:val="22"/>
        </w:rPr>
        <w:t xml:space="preserve"> </w:t>
      </w:r>
      <w:r w:rsidR="000D3AF5" w:rsidRPr="001F2531">
        <w:rPr>
          <w:rFonts w:ascii="Arial" w:hAnsi="Arial" w:cs="Arial"/>
          <w:sz w:val="22"/>
          <w:szCs w:val="22"/>
        </w:rPr>
        <w:t>08.2A</w:t>
      </w:r>
      <w:r w:rsidR="00BE6926" w:rsidRPr="001F2531">
        <w:rPr>
          <w:rFonts w:ascii="Arial" w:hAnsi="Arial" w:cs="Arial"/>
          <w:sz w:val="22"/>
          <w:szCs w:val="22"/>
        </w:rPr>
        <w:t xml:space="preserve"> </w:t>
      </w:r>
      <w:r w:rsidR="007349CE" w:rsidRPr="001F2531">
        <w:rPr>
          <w:rFonts w:ascii="Arial" w:hAnsi="Arial" w:cs="Arial"/>
          <w:sz w:val="22"/>
          <w:szCs w:val="22"/>
        </w:rPr>
        <w:t>(</w:t>
      </w:r>
      <w:r w:rsidR="00EE6FE1" w:rsidRPr="001F2531">
        <w:rPr>
          <w:rFonts w:ascii="Arial" w:hAnsi="Arial" w:cs="Arial"/>
          <w:sz w:val="22"/>
          <w:szCs w:val="22"/>
        </w:rPr>
        <w:t>SO</w:t>
      </w:r>
      <w:r w:rsidR="007349CE" w:rsidRPr="001F2531">
        <w:rPr>
          <w:rFonts w:ascii="Arial" w:hAnsi="Arial" w:cs="Arial"/>
          <w:sz w:val="22"/>
          <w:szCs w:val="22"/>
        </w:rPr>
        <w:t>)</w:t>
      </w:r>
    </w:p>
    <w:p w14:paraId="76C1168A" w14:textId="17168B32" w:rsidR="001F2531" w:rsidRPr="001F2531" w:rsidRDefault="001F2531" w:rsidP="001F2531">
      <w:pPr>
        <w:jc w:val="both"/>
        <w:rPr>
          <w:rFonts w:ascii="Arial" w:hAnsi="Arial" w:cs="Arial"/>
          <w:sz w:val="22"/>
          <w:szCs w:val="22"/>
        </w:rPr>
      </w:pPr>
      <w:r>
        <w:rPr>
          <w:rFonts w:ascii="Arial" w:hAnsi="Arial" w:cs="Arial"/>
          <w:sz w:val="22"/>
          <w:szCs w:val="22"/>
        </w:rPr>
        <w:t>Presentation was noted by NIPWG.</w:t>
      </w:r>
    </w:p>
    <w:p w14:paraId="29B66D15" w14:textId="56839818" w:rsidR="00C01850" w:rsidRPr="0094021A" w:rsidRDefault="00C01850" w:rsidP="00BE6DAF">
      <w:pPr>
        <w:jc w:val="both"/>
        <w:rPr>
          <w:rFonts w:ascii="Arial" w:hAnsi="Arial" w:cs="Arial"/>
          <w:b/>
          <w:bCs/>
          <w:sz w:val="22"/>
          <w:szCs w:val="22"/>
        </w:rPr>
      </w:pPr>
    </w:p>
    <w:p w14:paraId="5BC7258F" w14:textId="77777777" w:rsidR="00945518" w:rsidRDefault="00C01850" w:rsidP="00BE6DAF">
      <w:pPr>
        <w:jc w:val="both"/>
        <w:rPr>
          <w:rFonts w:ascii="Arial" w:hAnsi="Arial" w:cs="Arial"/>
          <w:color w:val="FF0000"/>
          <w:sz w:val="22"/>
          <w:szCs w:val="22"/>
        </w:rPr>
      </w:pPr>
      <w:r w:rsidRPr="0094021A">
        <w:rPr>
          <w:rFonts w:ascii="Arial" w:hAnsi="Arial" w:cs="Arial"/>
          <w:color w:val="FF0000"/>
          <w:sz w:val="22"/>
          <w:szCs w:val="22"/>
        </w:rPr>
        <w:t>ACTION ITEM</w:t>
      </w:r>
      <w:r w:rsidR="00D847B0">
        <w:rPr>
          <w:rFonts w:ascii="Arial" w:hAnsi="Arial" w:cs="Arial"/>
          <w:color w:val="FF0000"/>
          <w:sz w:val="22"/>
          <w:szCs w:val="22"/>
        </w:rPr>
        <w:t xml:space="preserve"> 10</w:t>
      </w:r>
      <w:r w:rsidRPr="0094021A">
        <w:rPr>
          <w:rFonts w:ascii="Arial" w:hAnsi="Arial" w:cs="Arial"/>
          <w:color w:val="FF0000"/>
          <w:sz w:val="22"/>
          <w:szCs w:val="22"/>
        </w:rPr>
        <w:t xml:space="preserve">: </w:t>
      </w:r>
      <w:r w:rsidR="0099231C" w:rsidRPr="0094021A">
        <w:rPr>
          <w:rFonts w:ascii="Arial" w:hAnsi="Arial" w:cs="Arial"/>
          <w:color w:val="FF0000"/>
          <w:sz w:val="22"/>
          <w:szCs w:val="22"/>
        </w:rPr>
        <w:t>Provide a</w:t>
      </w:r>
      <w:r w:rsidR="009B6C98">
        <w:rPr>
          <w:rFonts w:ascii="Arial" w:hAnsi="Arial" w:cs="Arial"/>
          <w:color w:val="FF0000"/>
          <w:sz w:val="22"/>
          <w:szCs w:val="22"/>
        </w:rPr>
        <w:t>n</w:t>
      </w:r>
      <w:r w:rsidR="0099231C" w:rsidRPr="0094021A">
        <w:rPr>
          <w:rFonts w:ascii="Arial" w:hAnsi="Arial" w:cs="Arial"/>
          <w:color w:val="FF0000"/>
          <w:sz w:val="22"/>
          <w:szCs w:val="22"/>
        </w:rPr>
        <w:t xml:space="preserve"> input paper from </w:t>
      </w:r>
      <w:r w:rsidR="00447B11" w:rsidRPr="0094021A">
        <w:rPr>
          <w:rFonts w:ascii="Arial" w:hAnsi="Arial" w:cs="Arial"/>
          <w:color w:val="FF0000"/>
          <w:sz w:val="22"/>
          <w:szCs w:val="22"/>
        </w:rPr>
        <w:t>N</w:t>
      </w:r>
      <w:r w:rsidR="0099231C" w:rsidRPr="0094021A">
        <w:rPr>
          <w:rFonts w:ascii="Arial" w:hAnsi="Arial" w:cs="Arial"/>
          <w:color w:val="FF0000"/>
          <w:sz w:val="22"/>
          <w:szCs w:val="22"/>
        </w:rPr>
        <w:t xml:space="preserve">IPWG to the IALA </w:t>
      </w:r>
      <w:r w:rsidR="005D4151">
        <w:rPr>
          <w:rFonts w:ascii="Arial" w:hAnsi="Arial" w:cs="Arial"/>
          <w:color w:val="FF0000"/>
          <w:sz w:val="22"/>
          <w:szCs w:val="22"/>
        </w:rPr>
        <w:t xml:space="preserve">ARM </w:t>
      </w:r>
      <w:r w:rsidR="0099231C" w:rsidRPr="0094021A">
        <w:rPr>
          <w:rFonts w:ascii="Arial" w:hAnsi="Arial" w:cs="Arial"/>
          <w:color w:val="FF0000"/>
          <w:sz w:val="22"/>
          <w:szCs w:val="22"/>
        </w:rPr>
        <w:t xml:space="preserve">committee </w:t>
      </w:r>
      <w:r w:rsidR="00784F76">
        <w:rPr>
          <w:rFonts w:ascii="Arial" w:hAnsi="Arial" w:cs="Arial"/>
          <w:color w:val="FF0000"/>
          <w:sz w:val="22"/>
          <w:szCs w:val="22"/>
        </w:rPr>
        <w:t>working group 2, recommending that S-20</w:t>
      </w:r>
      <w:r w:rsidR="009B6C98">
        <w:rPr>
          <w:rFonts w:ascii="Arial" w:hAnsi="Arial" w:cs="Arial"/>
          <w:color w:val="FF0000"/>
          <w:sz w:val="22"/>
          <w:szCs w:val="22"/>
        </w:rPr>
        <w:t>1</w:t>
      </w:r>
      <w:r w:rsidR="00784F76">
        <w:rPr>
          <w:rFonts w:ascii="Arial" w:hAnsi="Arial" w:cs="Arial"/>
          <w:color w:val="FF0000"/>
          <w:sz w:val="22"/>
          <w:szCs w:val="22"/>
        </w:rPr>
        <w:t xml:space="preserve"> should hold all</w:t>
      </w:r>
      <w:r w:rsidR="00D1502E">
        <w:rPr>
          <w:rFonts w:ascii="Arial" w:hAnsi="Arial" w:cs="Arial"/>
          <w:color w:val="FF0000"/>
          <w:sz w:val="22"/>
          <w:szCs w:val="22"/>
        </w:rPr>
        <w:t xml:space="preserve"> features and attributes of </w:t>
      </w:r>
      <w:r w:rsidR="00784F76">
        <w:rPr>
          <w:rFonts w:ascii="Arial" w:hAnsi="Arial" w:cs="Arial"/>
          <w:color w:val="FF0000"/>
          <w:sz w:val="22"/>
          <w:szCs w:val="22"/>
        </w:rPr>
        <w:t>S-125</w:t>
      </w:r>
      <w:r w:rsidR="00855522">
        <w:rPr>
          <w:rFonts w:ascii="Arial" w:hAnsi="Arial" w:cs="Arial"/>
          <w:color w:val="FF0000"/>
          <w:sz w:val="22"/>
          <w:szCs w:val="22"/>
        </w:rPr>
        <w:t>,</w:t>
      </w:r>
      <w:r w:rsidR="00784F76">
        <w:rPr>
          <w:rFonts w:ascii="Arial" w:hAnsi="Arial" w:cs="Arial"/>
          <w:color w:val="FF0000"/>
          <w:sz w:val="22"/>
          <w:szCs w:val="22"/>
        </w:rPr>
        <w:t xml:space="preserve"> to permit the creation of S-125 products by non-ATON authorities</w:t>
      </w:r>
      <w:r w:rsidR="00D1502E">
        <w:rPr>
          <w:rFonts w:ascii="Arial" w:hAnsi="Arial" w:cs="Arial"/>
          <w:color w:val="FF0000"/>
          <w:sz w:val="22"/>
          <w:szCs w:val="22"/>
        </w:rPr>
        <w:t xml:space="preserve">, such </w:t>
      </w:r>
      <w:proofErr w:type="gramStart"/>
      <w:r w:rsidR="00D1502E">
        <w:rPr>
          <w:rFonts w:ascii="Arial" w:hAnsi="Arial" w:cs="Arial"/>
          <w:color w:val="FF0000"/>
          <w:sz w:val="22"/>
          <w:szCs w:val="22"/>
        </w:rPr>
        <w:t>as;</w:t>
      </w:r>
      <w:proofErr w:type="gramEnd"/>
      <w:r w:rsidR="00D1502E">
        <w:rPr>
          <w:rFonts w:ascii="Arial" w:hAnsi="Arial" w:cs="Arial"/>
          <w:color w:val="FF0000"/>
          <w:sz w:val="22"/>
          <w:szCs w:val="22"/>
        </w:rPr>
        <w:t xml:space="preserve"> HOs</w:t>
      </w:r>
      <w:r w:rsidR="00784F76">
        <w:rPr>
          <w:rFonts w:ascii="Arial" w:hAnsi="Arial" w:cs="Arial"/>
          <w:color w:val="FF0000"/>
          <w:sz w:val="22"/>
          <w:szCs w:val="22"/>
        </w:rPr>
        <w:t>. With reference</w:t>
      </w:r>
      <w:r w:rsidR="0099231C" w:rsidRPr="0094021A">
        <w:rPr>
          <w:rFonts w:ascii="Arial" w:hAnsi="Arial" w:cs="Arial"/>
          <w:color w:val="FF0000"/>
          <w:sz w:val="22"/>
          <w:szCs w:val="22"/>
        </w:rPr>
        <w:t xml:space="preserve"> to outcome of the </w:t>
      </w:r>
      <w:r w:rsidR="009E6153">
        <w:rPr>
          <w:rFonts w:ascii="Arial" w:hAnsi="Arial" w:cs="Arial"/>
          <w:color w:val="FF0000"/>
          <w:sz w:val="22"/>
          <w:szCs w:val="22"/>
        </w:rPr>
        <w:t xml:space="preserve">IALA IHO S100/S200 </w:t>
      </w:r>
      <w:r w:rsidR="0099231C" w:rsidRPr="0094021A">
        <w:rPr>
          <w:rFonts w:ascii="Arial" w:hAnsi="Arial" w:cs="Arial"/>
          <w:color w:val="FF0000"/>
          <w:sz w:val="22"/>
          <w:szCs w:val="22"/>
        </w:rPr>
        <w:t xml:space="preserve">workshop and </w:t>
      </w:r>
      <w:r w:rsidR="009E6153">
        <w:rPr>
          <w:rFonts w:ascii="Arial" w:hAnsi="Arial" w:cs="Arial"/>
          <w:color w:val="FF0000"/>
          <w:sz w:val="22"/>
          <w:szCs w:val="22"/>
        </w:rPr>
        <w:t>NIPW</w:t>
      </w:r>
      <w:r w:rsidR="00784F76">
        <w:rPr>
          <w:rFonts w:ascii="Arial" w:hAnsi="Arial" w:cs="Arial"/>
          <w:color w:val="FF0000"/>
          <w:sz w:val="22"/>
          <w:szCs w:val="22"/>
        </w:rPr>
        <w:t>G</w:t>
      </w:r>
      <w:r w:rsidR="009E6153">
        <w:rPr>
          <w:rFonts w:ascii="Arial" w:hAnsi="Arial" w:cs="Arial"/>
          <w:color w:val="FF0000"/>
          <w:sz w:val="22"/>
          <w:szCs w:val="22"/>
        </w:rPr>
        <w:t>-9 discussion</w:t>
      </w:r>
      <w:r w:rsidR="00447B11" w:rsidRPr="0094021A">
        <w:rPr>
          <w:rFonts w:ascii="Arial" w:hAnsi="Arial" w:cs="Arial"/>
          <w:color w:val="FF0000"/>
          <w:sz w:val="22"/>
          <w:szCs w:val="22"/>
        </w:rPr>
        <w:t xml:space="preserve">. </w:t>
      </w:r>
    </w:p>
    <w:p w14:paraId="116EA5EA" w14:textId="78D69961" w:rsidR="00C01850" w:rsidRPr="0094021A" w:rsidRDefault="006237FE" w:rsidP="00BE6DAF">
      <w:pPr>
        <w:jc w:val="both"/>
        <w:rPr>
          <w:rStyle w:val="IntenseEmphasis"/>
          <w:rFonts w:ascii="Arial" w:hAnsi="Arial" w:cs="Arial"/>
          <w:i w:val="0"/>
          <w:iCs w:val="0"/>
          <w:color w:val="FF0000"/>
          <w:sz w:val="22"/>
          <w:szCs w:val="22"/>
        </w:rPr>
      </w:pPr>
      <w:r>
        <w:rPr>
          <w:rFonts w:ascii="Arial" w:hAnsi="Arial" w:cs="Arial"/>
          <w:color w:val="FF0000"/>
          <w:sz w:val="22"/>
          <w:szCs w:val="22"/>
        </w:rPr>
        <w:t>Chair Team</w:t>
      </w:r>
      <w:r w:rsidR="00945518">
        <w:rPr>
          <w:rFonts w:ascii="Arial" w:hAnsi="Arial" w:cs="Arial"/>
          <w:color w:val="FF0000"/>
          <w:sz w:val="22"/>
          <w:szCs w:val="22"/>
        </w:rPr>
        <w:t xml:space="preserve"> to draft on behalf of NIPWG</w:t>
      </w:r>
      <w:r w:rsidR="00525730">
        <w:rPr>
          <w:rFonts w:ascii="Arial" w:hAnsi="Arial" w:cs="Arial"/>
          <w:color w:val="FF0000"/>
          <w:sz w:val="22"/>
          <w:szCs w:val="22"/>
        </w:rPr>
        <w:t>. Fri 23</w:t>
      </w:r>
      <w:r w:rsidR="00525730" w:rsidRPr="00525730">
        <w:rPr>
          <w:rFonts w:ascii="Arial" w:hAnsi="Arial" w:cs="Arial"/>
          <w:color w:val="FF0000"/>
          <w:sz w:val="22"/>
          <w:szCs w:val="22"/>
          <w:vertAlign w:val="superscript"/>
        </w:rPr>
        <w:t>rd</w:t>
      </w:r>
      <w:r w:rsidR="00525730">
        <w:rPr>
          <w:rFonts w:ascii="Arial" w:hAnsi="Arial" w:cs="Arial"/>
          <w:color w:val="FF0000"/>
          <w:sz w:val="22"/>
          <w:szCs w:val="22"/>
        </w:rPr>
        <w:t xml:space="preserve"> </w:t>
      </w:r>
      <w:r>
        <w:rPr>
          <w:rFonts w:ascii="Arial" w:hAnsi="Arial" w:cs="Arial"/>
          <w:color w:val="FF0000"/>
          <w:sz w:val="22"/>
          <w:szCs w:val="22"/>
        </w:rPr>
        <w:t xml:space="preserve">Sep </w:t>
      </w:r>
      <w:r w:rsidR="00525730">
        <w:rPr>
          <w:rFonts w:ascii="Arial" w:hAnsi="Arial" w:cs="Arial"/>
          <w:color w:val="FF0000"/>
          <w:sz w:val="22"/>
          <w:szCs w:val="22"/>
        </w:rPr>
        <w:t>2022.</w:t>
      </w:r>
    </w:p>
    <w:p w14:paraId="5D73ECB9" w14:textId="1456EB41" w:rsidR="00BC4CBF" w:rsidRPr="003B51ED" w:rsidRDefault="003E7128" w:rsidP="003B51ED">
      <w:pPr>
        <w:spacing w:before="252"/>
        <w:jc w:val="both"/>
        <w:rPr>
          <w:rFonts w:ascii="Arial" w:hAnsi="Arial" w:cs="Arial"/>
          <w:b/>
          <w:bCs/>
          <w:sz w:val="26"/>
          <w:szCs w:val="26"/>
        </w:rPr>
      </w:pPr>
      <w:r w:rsidRPr="0094021A">
        <w:rPr>
          <w:rStyle w:val="IntenseEmphasis"/>
          <w:rFonts w:ascii="Arial" w:hAnsi="Arial" w:cs="Arial"/>
          <w:b/>
          <w:bCs/>
          <w:i w:val="0"/>
          <w:iCs w:val="0"/>
          <w:color w:val="auto"/>
          <w:sz w:val="26"/>
          <w:szCs w:val="26"/>
        </w:rPr>
        <w:t>1</w:t>
      </w:r>
      <w:r w:rsidR="00F12DF8">
        <w:rPr>
          <w:rStyle w:val="IntenseEmphasis"/>
          <w:rFonts w:ascii="Arial" w:hAnsi="Arial" w:cs="Arial"/>
          <w:b/>
          <w:bCs/>
          <w:i w:val="0"/>
          <w:iCs w:val="0"/>
          <w:color w:val="auto"/>
          <w:sz w:val="26"/>
          <w:szCs w:val="26"/>
        </w:rPr>
        <w:t>2</w:t>
      </w:r>
      <w:r w:rsidR="00EA0C99" w:rsidRPr="0094021A">
        <w:rPr>
          <w:rStyle w:val="IntenseEmphasis"/>
          <w:rFonts w:ascii="Arial" w:hAnsi="Arial" w:cs="Arial"/>
          <w:b/>
          <w:bCs/>
          <w:i w:val="0"/>
          <w:iCs w:val="0"/>
          <w:color w:val="auto"/>
          <w:sz w:val="26"/>
          <w:szCs w:val="26"/>
        </w:rPr>
        <w:t xml:space="preserve">. </w:t>
      </w:r>
      <w:r w:rsidR="00EA0C99" w:rsidRPr="0094021A">
        <w:rPr>
          <w:rFonts w:ascii="Arial" w:hAnsi="Arial" w:cs="Arial"/>
          <w:b/>
          <w:bCs/>
          <w:sz w:val="26"/>
          <w:szCs w:val="26"/>
        </w:rPr>
        <w:t>S-131 Items</w:t>
      </w:r>
    </w:p>
    <w:p w14:paraId="27991FDD" w14:textId="77777777" w:rsidR="003276B0" w:rsidRDefault="003276B0" w:rsidP="00727A61">
      <w:pPr>
        <w:jc w:val="both"/>
        <w:rPr>
          <w:rFonts w:ascii="Arial" w:hAnsi="Arial" w:cs="Arial"/>
          <w:b/>
          <w:bCs/>
          <w:sz w:val="22"/>
          <w:szCs w:val="22"/>
        </w:rPr>
      </w:pPr>
    </w:p>
    <w:p w14:paraId="689FD0C9" w14:textId="19B09D8E" w:rsidR="006A7EC6" w:rsidRPr="00727A61" w:rsidRDefault="00BC4CBF" w:rsidP="00727A61">
      <w:pPr>
        <w:jc w:val="both"/>
        <w:rPr>
          <w:rFonts w:ascii="Arial" w:hAnsi="Arial" w:cs="Arial"/>
          <w:b/>
          <w:bCs/>
          <w:sz w:val="22"/>
          <w:szCs w:val="22"/>
        </w:rPr>
      </w:pPr>
      <w:r w:rsidRPr="00727A61">
        <w:rPr>
          <w:rFonts w:ascii="Arial" w:hAnsi="Arial" w:cs="Arial"/>
          <w:b/>
          <w:bCs/>
          <w:sz w:val="22"/>
          <w:szCs w:val="22"/>
        </w:rPr>
        <w:t>1</w:t>
      </w:r>
      <w:r w:rsidR="00F12DF8">
        <w:rPr>
          <w:rFonts w:ascii="Arial" w:hAnsi="Arial" w:cs="Arial"/>
          <w:b/>
          <w:bCs/>
          <w:sz w:val="22"/>
          <w:szCs w:val="22"/>
        </w:rPr>
        <w:t>2</w:t>
      </w:r>
      <w:r w:rsidRPr="00727A61">
        <w:rPr>
          <w:rFonts w:ascii="Arial" w:hAnsi="Arial" w:cs="Arial"/>
          <w:b/>
          <w:bCs/>
          <w:sz w:val="22"/>
          <w:szCs w:val="22"/>
        </w:rPr>
        <w:t>.</w:t>
      </w:r>
      <w:r w:rsidR="00727A61">
        <w:rPr>
          <w:rFonts w:ascii="Arial" w:hAnsi="Arial" w:cs="Arial"/>
          <w:b/>
          <w:bCs/>
          <w:sz w:val="22"/>
          <w:szCs w:val="22"/>
        </w:rPr>
        <w:t xml:space="preserve">1 </w:t>
      </w:r>
      <w:r w:rsidR="006A7EC6" w:rsidRPr="00727A61">
        <w:rPr>
          <w:rFonts w:ascii="Arial" w:hAnsi="Arial" w:cs="Arial"/>
          <w:b/>
          <w:bCs/>
          <w:sz w:val="22"/>
          <w:szCs w:val="22"/>
        </w:rPr>
        <w:t xml:space="preserve">S-131 </w:t>
      </w:r>
      <w:r w:rsidR="00A92D48" w:rsidRPr="00727A61">
        <w:rPr>
          <w:rFonts w:ascii="Arial" w:hAnsi="Arial" w:cs="Arial"/>
          <w:b/>
          <w:bCs/>
          <w:sz w:val="22"/>
          <w:szCs w:val="22"/>
        </w:rPr>
        <w:t>P</w:t>
      </w:r>
      <w:r w:rsidR="006A7EC6" w:rsidRPr="00727A61">
        <w:rPr>
          <w:rFonts w:ascii="Arial" w:hAnsi="Arial" w:cs="Arial"/>
          <w:b/>
          <w:bCs/>
          <w:sz w:val="22"/>
          <w:szCs w:val="22"/>
        </w:rPr>
        <w:t xml:space="preserve">roduct </w:t>
      </w:r>
      <w:r w:rsidR="00A92D48" w:rsidRPr="00727A61">
        <w:rPr>
          <w:rFonts w:ascii="Arial" w:hAnsi="Arial" w:cs="Arial"/>
          <w:b/>
          <w:bCs/>
          <w:sz w:val="22"/>
          <w:szCs w:val="22"/>
        </w:rPr>
        <w:t>S</w:t>
      </w:r>
      <w:r w:rsidR="006A7EC6" w:rsidRPr="00727A61">
        <w:rPr>
          <w:rFonts w:ascii="Arial" w:hAnsi="Arial" w:cs="Arial"/>
          <w:b/>
          <w:bCs/>
          <w:sz w:val="22"/>
          <w:szCs w:val="22"/>
        </w:rPr>
        <w:t xml:space="preserve">pecification </w:t>
      </w:r>
      <w:r w:rsidR="00A92D48" w:rsidRPr="00727A61">
        <w:rPr>
          <w:rFonts w:ascii="Arial" w:hAnsi="Arial" w:cs="Arial"/>
          <w:b/>
          <w:bCs/>
          <w:sz w:val="22"/>
          <w:szCs w:val="22"/>
        </w:rPr>
        <w:t>U</w:t>
      </w:r>
      <w:r w:rsidR="006A7EC6" w:rsidRPr="00727A61">
        <w:rPr>
          <w:rFonts w:ascii="Arial" w:hAnsi="Arial" w:cs="Arial"/>
          <w:b/>
          <w:bCs/>
          <w:sz w:val="22"/>
          <w:szCs w:val="22"/>
        </w:rPr>
        <w:t>pdate</w:t>
      </w:r>
    </w:p>
    <w:p w14:paraId="4A303A95" w14:textId="04787C74" w:rsidR="00D53170" w:rsidRPr="001F2531" w:rsidRDefault="00D53170" w:rsidP="001F2531">
      <w:pPr>
        <w:jc w:val="both"/>
        <w:rPr>
          <w:rFonts w:ascii="Arial" w:hAnsi="Arial" w:cs="Arial"/>
          <w:b/>
          <w:bCs/>
          <w:sz w:val="22"/>
          <w:szCs w:val="22"/>
        </w:rPr>
      </w:pPr>
      <w:r w:rsidRPr="001F2531">
        <w:rPr>
          <w:rFonts w:ascii="Arial" w:hAnsi="Arial" w:cs="Arial"/>
          <w:sz w:val="22"/>
          <w:szCs w:val="22"/>
        </w:rPr>
        <w:t>Presentation</w:t>
      </w:r>
      <w:r w:rsidR="00A92D48" w:rsidRPr="001F2531">
        <w:rPr>
          <w:rFonts w:ascii="Arial" w:hAnsi="Arial" w:cs="Arial"/>
          <w:sz w:val="22"/>
          <w:szCs w:val="22"/>
        </w:rPr>
        <w:t xml:space="preserve"> 12.1A (RM)</w:t>
      </w:r>
      <w:r w:rsidR="00BE6926" w:rsidRPr="001F2531">
        <w:rPr>
          <w:rFonts w:ascii="Arial" w:hAnsi="Arial" w:cs="Arial"/>
          <w:b/>
          <w:bCs/>
          <w:sz w:val="22"/>
          <w:szCs w:val="22"/>
        </w:rPr>
        <w:t xml:space="preserve"> </w:t>
      </w:r>
    </w:p>
    <w:p w14:paraId="7F63453A" w14:textId="77777777" w:rsidR="001F2531" w:rsidRPr="001F2531" w:rsidRDefault="001F2531" w:rsidP="001F2531">
      <w:pPr>
        <w:jc w:val="both"/>
        <w:rPr>
          <w:rFonts w:ascii="Arial" w:hAnsi="Arial" w:cs="Arial"/>
          <w:sz w:val="22"/>
          <w:szCs w:val="22"/>
        </w:rPr>
      </w:pPr>
      <w:r>
        <w:rPr>
          <w:rFonts w:ascii="Arial" w:hAnsi="Arial" w:cs="Arial"/>
          <w:sz w:val="22"/>
          <w:szCs w:val="22"/>
        </w:rPr>
        <w:t>Presentation was noted by NIPWG.</w:t>
      </w:r>
    </w:p>
    <w:p w14:paraId="63B7E6E6" w14:textId="77777777" w:rsidR="00265F0B" w:rsidRPr="00265F0B" w:rsidRDefault="00265F0B" w:rsidP="00265F0B">
      <w:pPr>
        <w:jc w:val="both"/>
        <w:rPr>
          <w:rFonts w:ascii="Arial" w:hAnsi="Arial" w:cs="Arial"/>
          <w:b/>
          <w:bCs/>
          <w:sz w:val="22"/>
          <w:szCs w:val="22"/>
        </w:rPr>
      </w:pPr>
    </w:p>
    <w:p w14:paraId="2C341BCD" w14:textId="45356E66" w:rsidR="00AD0ADF" w:rsidRPr="0094021A" w:rsidRDefault="00A61859" w:rsidP="00AD0ADF">
      <w:pPr>
        <w:jc w:val="both"/>
        <w:rPr>
          <w:rFonts w:ascii="Arial" w:hAnsi="Arial" w:cs="Arial"/>
          <w:color w:val="FF0000"/>
          <w:sz w:val="22"/>
          <w:szCs w:val="22"/>
        </w:rPr>
      </w:pPr>
      <w:r w:rsidRPr="0094021A">
        <w:rPr>
          <w:rFonts w:ascii="Arial" w:hAnsi="Arial" w:cs="Arial"/>
          <w:color w:val="FF0000"/>
          <w:sz w:val="22"/>
          <w:szCs w:val="22"/>
        </w:rPr>
        <w:t>ACTION ITEM</w:t>
      </w:r>
      <w:r w:rsidR="00732972">
        <w:rPr>
          <w:rFonts w:ascii="Arial" w:hAnsi="Arial" w:cs="Arial"/>
          <w:color w:val="FF0000"/>
          <w:sz w:val="22"/>
          <w:szCs w:val="22"/>
        </w:rPr>
        <w:t xml:space="preserve"> 11</w:t>
      </w:r>
      <w:r w:rsidRPr="0094021A">
        <w:rPr>
          <w:rFonts w:ascii="Arial" w:hAnsi="Arial" w:cs="Arial"/>
          <w:color w:val="FF0000"/>
          <w:sz w:val="22"/>
          <w:szCs w:val="22"/>
        </w:rPr>
        <w:t xml:space="preserve">: </w:t>
      </w:r>
      <w:r w:rsidR="00930FE5" w:rsidRPr="0094021A">
        <w:rPr>
          <w:rFonts w:ascii="Arial" w:hAnsi="Arial" w:cs="Arial"/>
          <w:color w:val="FF0000"/>
          <w:sz w:val="22"/>
          <w:szCs w:val="22"/>
        </w:rPr>
        <w:t>Feedback requested</w:t>
      </w:r>
      <w:r w:rsidR="001540FC" w:rsidRPr="0094021A">
        <w:rPr>
          <w:rFonts w:ascii="Arial" w:hAnsi="Arial" w:cs="Arial"/>
          <w:color w:val="FF0000"/>
          <w:sz w:val="22"/>
          <w:szCs w:val="22"/>
        </w:rPr>
        <w:t xml:space="preserve"> to review the product specification, DCEG Feature Catalogue and GML</w:t>
      </w:r>
      <w:r w:rsidR="00041684" w:rsidRPr="0094021A">
        <w:rPr>
          <w:rFonts w:ascii="Arial" w:hAnsi="Arial" w:cs="Arial"/>
          <w:color w:val="FF0000"/>
          <w:sz w:val="22"/>
          <w:szCs w:val="22"/>
        </w:rPr>
        <w:t xml:space="preserve"> schemas </w:t>
      </w:r>
      <w:r w:rsidR="001540FC" w:rsidRPr="0094021A">
        <w:rPr>
          <w:rFonts w:ascii="Arial" w:hAnsi="Arial" w:cs="Arial"/>
          <w:color w:val="FF0000"/>
          <w:sz w:val="22"/>
          <w:szCs w:val="22"/>
        </w:rPr>
        <w:t>(</w:t>
      </w:r>
      <w:r w:rsidR="00930FE5" w:rsidRPr="0094021A">
        <w:rPr>
          <w:rFonts w:ascii="Arial" w:hAnsi="Arial" w:cs="Arial"/>
          <w:color w:val="FF0000"/>
          <w:sz w:val="22"/>
          <w:szCs w:val="22"/>
        </w:rPr>
        <w:t>using the review form</w:t>
      </w:r>
      <w:r w:rsidR="00041684" w:rsidRPr="0094021A">
        <w:rPr>
          <w:rFonts w:ascii="Arial" w:hAnsi="Arial" w:cs="Arial"/>
          <w:color w:val="FF0000"/>
          <w:sz w:val="22"/>
          <w:szCs w:val="22"/>
        </w:rPr>
        <w:t>)</w:t>
      </w:r>
      <w:r w:rsidR="001D34A1">
        <w:rPr>
          <w:rFonts w:ascii="Arial" w:hAnsi="Arial" w:cs="Arial"/>
          <w:color w:val="FF0000"/>
          <w:sz w:val="22"/>
          <w:szCs w:val="22"/>
        </w:rPr>
        <w:t>. Feedback to be sent RM, CC</w:t>
      </w:r>
      <w:r w:rsidR="00551572">
        <w:rPr>
          <w:rFonts w:ascii="Arial" w:hAnsi="Arial" w:cs="Arial"/>
          <w:color w:val="FF0000"/>
          <w:sz w:val="22"/>
          <w:szCs w:val="22"/>
        </w:rPr>
        <w:t xml:space="preserve">’ing </w:t>
      </w:r>
      <w:proofErr w:type="gramStart"/>
      <w:r w:rsidR="00551572">
        <w:rPr>
          <w:rFonts w:ascii="Arial" w:hAnsi="Arial" w:cs="Arial"/>
          <w:color w:val="FF0000"/>
          <w:sz w:val="22"/>
          <w:szCs w:val="22"/>
        </w:rPr>
        <w:t>SE</w:t>
      </w:r>
      <w:proofErr w:type="gramEnd"/>
      <w:r w:rsidR="00F83327">
        <w:rPr>
          <w:rFonts w:ascii="Arial" w:hAnsi="Arial" w:cs="Arial"/>
          <w:color w:val="FF0000"/>
          <w:sz w:val="22"/>
          <w:szCs w:val="22"/>
        </w:rPr>
        <w:t xml:space="preserve"> and EM</w:t>
      </w:r>
      <w:r w:rsidR="00551572">
        <w:rPr>
          <w:rFonts w:ascii="Arial" w:hAnsi="Arial" w:cs="Arial"/>
          <w:color w:val="FF0000"/>
          <w:sz w:val="22"/>
          <w:szCs w:val="22"/>
        </w:rPr>
        <w:t>. ALL</w:t>
      </w:r>
      <w:r w:rsidR="008C0EB4">
        <w:rPr>
          <w:rFonts w:ascii="Arial" w:hAnsi="Arial" w:cs="Arial"/>
          <w:color w:val="FF0000"/>
          <w:sz w:val="22"/>
          <w:szCs w:val="22"/>
        </w:rPr>
        <w:t>.</w:t>
      </w:r>
      <w:r w:rsidR="00041684" w:rsidRPr="0094021A">
        <w:rPr>
          <w:rFonts w:ascii="Arial" w:hAnsi="Arial" w:cs="Arial"/>
          <w:color w:val="FF0000"/>
          <w:sz w:val="22"/>
          <w:szCs w:val="22"/>
        </w:rPr>
        <w:t xml:space="preserve"> </w:t>
      </w:r>
      <w:r w:rsidR="00B57F4A" w:rsidRPr="0094021A">
        <w:rPr>
          <w:rFonts w:ascii="Arial" w:hAnsi="Arial" w:cs="Arial"/>
          <w:color w:val="FF0000"/>
          <w:sz w:val="22"/>
          <w:szCs w:val="22"/>
        </w:rPr>
        <w:t>Oct 19</w:t>
      </w:r>
      <w:r w:rsidR="00B57F4A" w:rsidRPr="0094021A">
        <w:rPr>
          <w:rFonts w:ascii="Arial" w:hAnsi="Arial" w:cs="Arial"/>
          <w:color w:val="FF0000"/>
          <w:sz w:val="22"/>
          <w:szCs w:val="22"/>
          <w:vertAlign w:val="superscript"/>
        </w:rPr>
        <w:t>th</w:t>
      </w:r>
      <w:proofErr w:type="gramStart"/>
      <w:r w:rsidR="00B57F4A" w:rsidRPr="0094021A">
        <w:rPr>
          <w:rFonts w:ascii="Arial" w:hAnsi="Arial" w:cs="Arial"/>
          <w:color w:val="FF0000"/>
          <w:sz w:val="22"/>
          <w:szCs w:val="22"/>
        </w:rPr>
        <w:t xml:space="preserve"> 2022</w:t>
      </w:r>
      <w:proofErr w:type="gramEnd"/>
    </w:p>
    <w:p w14:paraId="56374818" w14:textId="77777777" w:rsidR="00BC4CBF" w:rsidRPr="0094021A" w:rsidRDefault="00BC4CBF" w:rsidP="00BC4CBF">
      <w:pPr>
        <w:jc w:val="both"/>
        <w:rPr>
          <w:rFonts w:ascii="Arial" w:hAnsi="Arial" w:cs="Arial"/>
          <w:color w:val="FF0000"/>
          <w:sz w:val="22"/>
          <w:szCs w:val="22"/>
        </w:rPr>
      </w:pPr>
      <w:r w:rsidRPr="0094021A">
        <w:rPr>
          <w:rFonts w:ascii="Arial" w:hAnsi="Arial" w:cs="Arial"/>
          <w:color w:val="FF0000"/>
          <w:sz w:val="22"/>
          <w:szCs w:val="22"/>
        </w:rPr>
        <w:t>(See slide 5 of presentation 12.1A)</w:t>
      </w:r>
    </w:p>
    <w:p w14:paraId="42125B83" w14:textId="77777777" w:rsidR="00AD0ADF" w:rsidRPr="0094021A" w:rsidRDefault="00AD0ADF" w:rsidP="00AD0ADF">
      <w:pPr>
        <w:jc w:val="both"/>
        <w:rPr>
          <w:rFonts w:ascii="Arial" w:hAnsi="Arial" w:cs="Arial"/>
          <w:color w:val="FF0000"/>
          <w:sz w:val="22"/>
          <w:szCs w:val="22"/>
        </w:rPr>
      </w:pPr>
    </w:p>
    <w:p w14:paraId="2F3E53BF" w14:textId="2602E711" w:rsidR="00041684" w:rsidRPr="0094021A" w:rsidRDefault="00A61859" w:rsidP="00041684">
      <w:pPr>
        <w:jc w:val="both"/>
        <w:rPr>
          <w:rFonts w:ascii="Arial" w:hAnsi="Arial" w:cs="Arial"/>
          <w:color w:val="FF0000"/>
          <w:sz w:val="22"/>
          <w:szCs w:val="22"/>
        </w:rPr>
      </w:pPr>
      <w:r w:rsidRPr="0094021A">
        <w:rPr>
          <w:rFonts w:ascii="Arial" w:hAnsi="Arial" w:cs="Arial"/>
          <w:color w:val="FF0000"/>
          <w:sz w:val="22"/>
          <w:szCs w:val="22"/>
        </w:rPr>
        <w:t>ACTION ITEM</w:t>
      </w:r>
      <w:r w:rsidR="005634AA">
        <w:rPr>
          <w:rFonts w:ascii="Arial" w:hAnsi="Arial" w:cs="Arial"/>
          <w:color w:val="FF0000"/>
          <w:sz w:val="22"/>
          <w:szCs w:val="22"/>
        </w:rPr>
        <w:t xml:space="preserve"> 12</w:t>
      </w:r>
      <w:r w:rsidRPr="0094021A">
        <w:rPr>
          <w:rFonts w:ascii="Arial" w:hAnsi="Arial" w:cs="Arial"/>
          <w:color w:val="FF0000"/>
          <w:sz w:val="22"/>
          <w:szCs w:val="22"/>
        </w:rPr>
        <w:t xml:space="preserve">: </w:t>
      </w:r>
      <w:r w:rsidR="00041684" w:rsidRPr="0094021A">
        <w:rPr>
          <w:rFonts w:ascii="Arial" w:hAnsi="Arial" w:cs="Arial"/>
          <w:color w:val="FF0000"/>
          <w:sz w:val="22"/>
          <w:szCs w:val="22"/>
        </w:rPr>
        <w:t>Review the DCEG styles</w:t>
      </w:r>
      <w:r w:rsidR="002C565A">
        <w:rPr>
          <w:rFonts w:ascii="Arial" w:hAnsi="Arial" w:cs="Arial"/>
          <w:color w:val="FF0000"/>
          <w:sz w:val="22"/>
          <w:szCs w:val="22"/>
        </w:rPr>
        <w:t xml:space="preserve"> in S-131 draft and S-127 </w:t>
      </w:r>
      <w:r w:rsidR="0035476B">
        <w:rPr>
          <w:rFonts w:ascii="Arial" w:hAnsi="Arial" w:cs="Arial"/>
          <w:color w:val="FF0000"/>
          <w:sz w:val="22"/>
          <w:szCs w:val="22"/>
        </w:rPr>
        <w:t>1.0.0</w:t>
      </w:r>
      <w:r w:rsidR="00041684" w:rsidRPr="0094021A">
        <w:rPr>
          <w:rFonts w:ascii="Arial" w:hAnsi="Arial" w:cs="Arial"/>
          <w:color w:val="FF0000"/>
          <w:sz w:val="22"/>
          <w:szCs w:val="22"/>
        </w:rPr>
        <w:t xml:space="preserve"> </w:t>
      </w:r>
      <w:r w:rsidR="00D80DF7" w:rsidRPr="0094021A">
        <w:rPr>
          <w:rFonts w:ascii="Arial" w:hAnsi="Arial" w:cs="Arial"/>
          <w:color w:val="FF0000"/>
          <w:sz w:val="22"/>
          <w:szCs w:val="22"/>
        </w:rPr>
        <w:t xml:space="preserve">and advise on preferred </w:t>
      </w:r>
      <w:r w:rsidR="0035476B">
        <w:rPr>
          <w:rFonts w:ascii="Arial" w:hAnsi="Arial" w:cs="Arial"/>
          <w:color w:val="FF0000"/>
          <w:sz w:val="22"/>
          <w:szCs w:val="22"/>
        </w:rPr>
        <w:t>format</w:t>
      </w:r>
      <w:r w:rsidR="00D80DF7" w:rsidRPr="0094021A">
        <w:rPr>
          <w:rFonts w:ascii="Arial" w:hAnsi="Arial" w:cs="Arial"/>
          <w:color w:val="FF0000"/>
          <w:sz w:val="22"/>
          <w:szCs w:val="22"/>
        </w:rPr>
        <w:t xml:space="preserve"> for</w:t>
      </w:r>
      <w:r w:rsidR="0035476B">
        <w:rPr>
          <w:rFonts w:ascii="Arial" w:hAnsi="Arial" w:cs="Arial"/>
          <w:color w:val="FF0000"/>
          <w:sz w:val="22"/>
          <w:szCs w:val="22"/>
        </w:rPr>
        <w:t xml:space="preserve"> the</w:t>
      </w:r>
      <w:r w:rsidR="00D80DF7" w:rsidRPr="0094021A">
        <w:rPr>
          <w:rFonts w:ascii="Arial" w:hAnsi="Arial" w:cs="Arial"/>
          <w:color w:val="FF0000"/>
          <w:sz w:val="22"/>
          <w:szCs w:val="22"/>
        </w:rPr>
        <w:t xml:space="preserve"> feature tables in the DCEG</w:t>
      </w:r>
      <w:r w:rsidR="00F83327">
        <w:rPr>
          <w:rFonts w:ascii="Arial" w:hAnsi="Arial" w:cs="Arial"/>
          <w:color w:val="FF0000"/>
          <w:sz w:val="22"/>
          <w:szCs w:val="22"/>
        </w:rPr>
        <w:t>,</w:t>
      </w:r>
      <w:r w:rsidR="00D80DF7" w:rsidRPr="0094021A">
        <w:rPr>
          <w:rFonts w:ascii="Arial" w:hAnsi="Arial" w:cs="Arial"/>
          <w:color w:val="FF0000"/>
          <w:sz w:val="22"/>
          <w:szCs w:val="22"/>
        </w:rPr>
        <w:t xml:space="preserve"> </w:t>
      </w:r>
      <w:r w:rsidR="00041684" w:rsidRPr="0094021A">
        <w:rPr>
          <w:rFonts w:ascii="Arial" w:hAnsi="Arial" w:cs="Arial"/>
          <w:color w:val="FF0000"/>
          <w:sz w:val="22"/>
          <w:szCs w:val="22"/>
        </w:rPr>
        <w:t>as to which is better to read</w:t>
      </w:r>
      <w:r w:rsidR="0035476B">
        <w:rPr>
          <w:rFonts w:ascii="Arial" w:hAnsi="Arial" w:cs="Arial"/>
          <w:color w:val="FF0000"/>
          <w:sz w:val="22"/>
          <w:szCs w:val="22"/>
        </w:rPr>
        <w:t>,</w:t>
      </w:r>
      <w:r w:rsidR="008C0EB4">
        <w:rPr>
          <w:rFonts w:ascii="Arial" w:hAnsi="Arial" w:cs="Arial"/>
          <w:color w:val="FF0000"/>
          <w:sz w:val="22"/>
          <w:szCs w:val="22"/>
        </w:rPr>
        <w:t xml:space="preserve"> by providing feedback to RM. ALL.</w:t>
      </w:r>
      <w:r w:rsidR="00041684" w:rsidRPr="0094021A">
        <w:rPr>
          <w:rFonts w:ascii="Arial" w:hAnsi="Arial" w:cs="Arial"/>
          <w:color w:val="FF0000"/>
          <w:sz w:val="22"/>
          <w:szCs w:val="22"/>
        </w:rPr>
        <w:t xml:space="preserve"> Oct 19</w:t>
      </w:r>
      <w:r w:rsidR="00BC4CBF" w:rsidRPr="0094021A">
        <w:rPr>
          <w:rFonts w:ascii="Arial" w:hAnsi="Arial" w:cs="Arial"/>
          <w:color w:val="FF0000"/>
          <w:sz w:val="22"/>
          <w:szCs w:val="22"/>
          <w:vertAlign w:val="superscript"/>
        </w:rPr>
        <w:t>th</w:t>
      </w:r>
      <w:proofErr w:type="gramStart"/>
      <w:r w:rsidR="00BC4CBF" w:rsidRPr="0094021A">
        <w:rPr>
          <w:rFonts w:ascii="Arial" w:hAnsi="Arial" w:cs="Arial"/>
          <w:color w:val="FF0000"/>
          <w:sz w:val="22"/>
          <w:szCs w:val="22"/>
        </w:rPr>
        <w:t xml:space="preserve"> 2022</w:t>
      </w:r>
      <w:proofErr w:type="gramEnd"/>
    </w:p>
    <w:p w14:paraId="71C47A16" w14:textId="7C70D1C2" w:rsidR="00041684" w:rsidRPr="0094021A" w:rsidRDefault="00AD0ADF" w:rsidP="00041684">
      <w:pPr>
        <w:jc w:val="both"/>
        <w:rPr>
          <w:rFonts w:ascii="Arial" w:hAnsi="Arial" w:cs="Arial"/>
          <w:color w:val="FF0000"/>
          <w:sz w:val="22"/>
          <w:szCs w:val="22"/>
        </w:rPr>
      </w:pPr>
      <w:r w:rsidRPr="0094021A">
        <w:rPr>
          <w:rFonts w:ascii="Arial" w:hAnsi="Arial" w:cs="Arial"/>
          <w:color w:val="FF0000"/>
          <w:sz w:val="22"/>
          <w:szCs w:val="22"/>
        </w:rPr>
        <w:t>(See slide 5 of presentation</w:t>
      </w:r>
      <w:r w:rsidR="00A61859" w:rsidRPr="0094021A">
        <w:rPr>
          <w:rFonts w:ascii="Arial" w:hAnsi="Arial" w:cs="Arial"/>
          <w:color w:val="FF0000"/>
          <w:sz w:val="22"/>
          <w:szCs w:val="22"/>
        </w:rPr>
        <w:t xml:space="preserve"> 12.1A)</w:t>
      </w:r>
    </w:p>
    <w:p w14:paraId="1EFA9F66" w14:textId="77777777" w:rsidR="00F24B93" w:rsidRPr="0094021A" w:rsidRDefault="00F24B93" w:rsidP="006A7EC6">
      <w:pPr>
        <w:jc w:val="both"/>
        <w:rPr>
          <w:rFonts w:ascii="Arial" w:hAnsi="Arial" w:cs="Arial"/>
          <w:b/>
          <w:bCs/>
          <w:sz w:val="22"/>
          <w:szCs w:val="22"/>
        </w:rPr>
      </w:pPr>
    </w:p>
    <w:p w14:paraId="6C85C823" w14:textId="239272B5" w:rsidR="006A7EC6" w:rsidRPr="00727A61" w:rsidRDefault="00727A61" w:rsidP="00727A61">
      <w:pPr>
        <w:jc w:val="both"/>
        <w:rPr>
          <w:rFonts w:ascii="Arial" w:hAnsi="Arial" w:cs="Arial"/>
          <w:b/>
          <w:bCs/>
          <w:sz w:val="22"/>
          <w:szCs w:val="22"/>
        </w:rPr>
      </w:pPr>
      <w:r>
        <w:rPr>
          <w:rFonts w:ascii="Arial" w:hAnsi="Arial" w:cs="Arial"/>
          <w:b/>
          <w:bCs/>
          <w:sz w:val="22"/>
          <w:szCs w:val="22"/>
        </w:rPr>
        <w:t>1</w:t>
      </w:r>
      <w:r w:rsidR="00F12DF8">
        <w:rPr>
          <w:rFonts w:ascii="Arial" w:hAnsi="Arial" w:cs="Arial"/>
          <w:b/>
          <w:bCs/>
          <w:sz w:val="22"/>
          <w:szCs w:val="22"/>
        </w:rPr>
        <w:t>2</w:t>
      </w:r>
      <w:r>
        <w:rPr>
          <w:rFonts w:ascii="Arial" w:hAnsi="Arial" w:cs="Arial"/>
          <w:b/>
          <w:bCs/>
          <w:sz w:val="22"/>
          <w:szCs w:val="22"/>
        </w:rPr>
        <w:t xml:space="preserve">.2 </w:t>
      </w:r>
      <w:r w:rsidR="00A92D48" w:rsidRPr="00727A61">
        <w:rPr>
          <w:rFonts w:ascii="Arial" w:hAnsi="Arial" w:cs="Arial"/>
          <w:b/>
          <w:bCs/>
          <w:sz w:val="22"/>
          <w:szCs w:val="22"/>
        </w:rPr>
        <w:t>S-131 Project Update</w:t>
      </w:r>
    </w:p>
    <w:p w14:paraId="1A29D4A1" w14:textId="518B9873" w:rsidR="00CA4248" w:rsidRPr="00945518" w:rsidRDefault="006A7EC6" w:rsidP="00945518">
      <w:pPr>
        <w:jc w:val="both"/>
        <w:rPr>
          <w:rFonts w:ascii="Arial" w:hAnsi="Arial" w:cs="Arial"/>
          <w:sz w:val="22"/>
          <w:szCs w:val="22"/>
        </w:rPr>
      </w:pPr>
      <w:r w:rsidRPr="00945518">
        <w:rPr>
          <w:rFonts w:ascii="Arial" w:hAnsi="Arial" w:cs="Arial"/>
          <w:sz w:val="22"/>
          <w:szCs w:val="22"/>
        </w:rPr>
        <w:t>Presentation</w:t>
      </w:r>
      <w:r w:rsidR="00A92D48" w:rsidRPr="00945518">
        <w:rPr>
          <w:rFonts w:ascii="Arial" w:hAnsi="Arial" w:cs="Arial"/>
          <w:sz w:val="22"/>
          <w:szCs w:val="22"/>
        </w:rPr>
        <w:t xml:space="preserve"> </w:t>
      </w:r>
      <w:r w:rsidR="00EC5696" w:rsidRPr="00945518">
        <w:rPr>
          <w:rFonts w:ascii="Arial" w:hAnsi="Arial" w:cs="Arial"/>
          <w:sz w:val="22"/>
          <w:szCs w:val="22"/>
        </w:rPr>
        <w:t>12.2A</w:t>
      </w:r>
      <w:r w:rsidR="00A92D48" w:rsidRPr="00945518">
        <w:rPr>
          <w:rFonts w:ascii="Arial" w:hAnsi="Arial" w:cs="Arial"/>
          <w:sz w:val="22"/>
          <w:szCs w:val="22"/>
        </w:rPr>
        <w:t xml:space="preserve"> (SR)</w:t>
      </w:r>
    </w:p>
    <w:p w14:paraId="6AA965ED" w14:textId="77777777" w:rsidR="00945518" w:rsidRPr="001F2531" w:rsidRDefault="00945518" w:rsidP="00945518">
      <w:pPr>
        <w:jc w:val="both"/>
        <w:rPr>
          <w:rFonts w:ascii="Arial" w:hAnsi="Arial" w:cs="Arial"/>
          <w:sz w:val="22"/>
          <w:szCs w:val="22"/>
        </w:rPr>
      </w:pPr>
      <w:r>
        <w:rPr>
          <w:rFonts w:ascii="Arial" w:hAnsi="Arial" w:cs="Arial"/>
          <w:sz w:val="22"/>
          <w:szCs w:val="22"/>
        </w:rPr>
        <w:t>Presentation was noted by NIPWG.</w:t>
      </w:r>
    </w:p>
    <w:p w14:paraId="415C0547" w14:textId="02434425" w:rsidR="00963E8A" w:rsidRPr="0094021A" w:rsidRDefault="00963E8A" w:rsidP="00BE6DAF">
      <w:pPr>
        <w:jc w:val="both"/>
        <w:rPr>
          <w:rFonts w:ascii="Arial" w:hAnsi="Arial" w:cs="Arial"/>
          <w:sz w:val="22"/>
          <w:szCs w:val="22"/>
        </w:rPr>
      </w:pPr>
    </w:p>
    <w:p w14:paraId="3406DC55" w14:textId="465D4419" w:rsidR="006C08C2" w:rsidRPr="009360DE" w:rsidRDefault="00963E8A" w:rsidP="006C08C2">
      <w:pPr>
        <w:pStyle w:val="ListParagraph"/>
        <w:numPr>
          <w:ilvl w:val="2"/>
          <w:numId w:val="18"/>
        </w:numPr>
        <w:jc w:val="both"/>
        <w:rPr>
          <w:rFonts w:ascii="Arial" w:hAnsi="Arial" w:cs="Arial"/>
          <w:b/>
          <w:bCs/>
          <w:sz w:val="22"/>
          <w:szCs w:val="22"/>
        </w:rPr>
      </w:pPr>
      <w:r w:rsidRPr="006C08C2">
        <w:rPr>
          <w:rFonts w:ascii="Arial" w:hAnsi="Arial" w:cs="Arial"/>
          <w:b/>
          <w:bCs/>
          <w:sz w:val="22"/>
          <w:szCs w:val="22"/>
        </w:rPr>
        <w:t>Update</w:t>
      </w:r>
      <w:r w:rsidR="00A92E9A" w:rsidRPr="006C08C2">
        <w:rPr>
          <w:rFonts w:ascii="Arial" w:hAnsi="Arial" w:cs="Arial"/>
          <w:b/>
          <w:bCs/>
          <w:sz w:val="22"/>
          <w:szCs w:val="22"/>
        </w:rPr>
        <w:t xml:space="preserve"> on system development</w:t>
      </w:r>
    </w:p>
    <w:p w14:paraId="0664489E" w14:textId="4E9C4F24" w:rsidR="009360DE" w:rsidRDefault="009360DE" w:rsidP="006C08C2">
      <w:pPr>
        <w:pStyle w:val="ListParagraph"/>
        <w:numPr>
          <w:ilvl w:val="0"/>
          <w:numId w:val="6"/>
        </w:numPr>
        <w:jc w:val="both"/>
        <w:rPr>
          <w:rFonts w:ascii="Arial" w:hAnsi="Arial" w:cs="Arial"/>
          <w:sz w:val="22"/>
          <w:szCs w:val="22"/>
        </w:rPr>
      </w:pPr>
      <w:r>
        <w:rPr>
          <w:rFonts w:ascii="Arial" w:hAnsi="Arial" w:cs="Arial"/>
          <w:sz w:val="22"/>
          <w:szCs w:val="22"/>
        </w:rPr>
        <w:t>Update from IIC</w:t>
      </w:r>
      <w:r w:rsidR="00265F0B">
        <w:rPr>
          <w:rFonts w:ascii="Arial" w:hAnsi="Arial" w:cs="Arial"/>
          <w:sz w:val="22"/>
          <w:szCs w:val="22"/>
        </w:rPr>
        <w:t xml:space="preserve"> (JP)</w:t>
      </w:r>
      <w:r>
        <w:rPr>
          <w:rFonts w:ascii="Arial" w:hAnsi="Arial" w:cs="Arial"/>
          <w:sz w:val="22"/>
          <w:szCs w:val="22"/>
        </w:rPr>
        <w:t xml:space="preserve">: </w:t>
      </w:r>
    </w:p>
    <w:p w14:paraId="473521A6" w14:textId="6791C28F" w:rsidR="0094021A" w:rsidRPr="006C08C2" w:rsidRDefault="00E320A5" w:rsidP="009360DE">
      <w:pPr>
        <w:pStyle w:val="ListParagraph"/>
        <w:numPr>
          <w:ilvl w:val="1"/>
          <w:numId w:val="6"/>
        </w:numPr>
        <w:jc w:val="both"/>
        <w:rPr>
          <w:rFonts w:ascii="Arial" w:hAnsi="Arial" w:cs="Arial"/>
          <w:sz w:val="22"/>
          <w:szCs w:val="22"/>
        </w:rPr>
      </w:pPr>
      <w:r w:rsidRPr="006C08C2">
        <w:rPr>
          <w:rFonts w:ascii="Arial" w:hAnsi="Arial" w:cs="Arial"/>
          <w:sz w:val="22"/>
          <w:szCs w:val="22"/>
        </w:rPr>
        <w:t>W</w:t>
      </w:r>
      <w:r w:rsidR="00590949" w:rsidRPr="006C08C2">
        <w:rPr>
          <w:rFonts w:ascii="Arial" w:hAnsi="Arial" w:cs="Arial"/>
          <w:sz w:val="22"/>
          <w:szCs w:val="22"/>
        </w:rPr>
        <w:t xml:space="preserve">orking on backend server for the API, </w:t>
      </w:r>
      <w:r w:rsidR="00E43A13">
        <w:rPr>
          <w:rFonts w:ascii="Arial" w:hAnsi="Arial" w:cs="Arial"/>
          <w:sz w:val="22"/>
          <w:szCs w:val="22"/>
        </w:rPr>
        <w:t xml:space="preserve">which is </w:t>
      </w:r>
      <w:r w:rsidR="00590949" w:rsidRPr="006C08C2">
        <w:rPr>
          <w:rFonts w:ascii="Arial" w:hAnsi="Arial" w:cs="Arial"/>
          <w:sz w:val="22"/>
          <w:szCs w:val="22"/>
        </w:rPr>
        <w:t xml:space="preserve">progressing, initial concept work completed, reusing quite a lot of the OGC leftover methodology. Ensuring and validating data storage </w:t>
      </w:r>
      <w:r w:rsidR="00646D1A" w:rsidRPr="006C08C2">
        <w:rPr>
          <w:rFonts w:ascii="Arial" w:hAnsi="Arial" w:cs="Arial"/>
          <w:sz w:val="22"/>
          <w:szCs w:val="22"/>
        </w:rPr>
        <w:t>and that it</w:t>
      </w:r>
      <w:r w:rsidR="00F43A5E" w:rsidRPr="006C08C2">
        <w:rPr>
          <w:rFonts w:ascii="Arial" w:hAnsi="Arial" w:cs="Arial"/>
          <w:sz w:val="22"/>
          <w:szCs w:val="22"/>
        </w:rPr>
        <w:t>’</w:t>
      </w:r>
      <w:r w:rsidR="00590949" w:rsidRPr="006C08C2">
        <w:rPr>
          <w:rFonts w:ascii="Arial" w:hAnsi="Arial" w:cs="Arial"/>
          <w:sz w:val="22"/>
          <w:szCs w:val="22"/>
        </w:rPr>
        <w:t>s in a 131 form</w:t>
      </w:r>
      <w:r w:rsidR="00F43A5E" w:rsidRPr="006C08C2">
        <w:rPr>
          <w:rFonts w:ascii="Arial" w:hAnsi="Arial" w:cs="Arial"/>
          <w:sz w:val="22"/>
          <w:szCs w:val="22"/>
        </w:rPr>
        <w:t>at</w:t>
      </w:r>
      <w:r w:rsidR="00590949" w:rsidRPr="006C08C2">
        <w:rPr>
          <w:rFonts w:ascii="Arial" w:hAnsi="Arial" w:cs="Arial"/>
          <w:sz w:val="22"/>
          <w:szCs w:val="22"/>
        </w:rPr>
        <w:t xml:space="preserve"> and has a feature catalogue. </w:t>
      </w:r>
    </w:p>
    <w:p w14:paraId="18E602EA" w14:textId="1DDF9FC7" w:rsidR="00F43A5E" w:rsidRDefault="00F43A5E" w:rsidP="009E219D">
      <w:pPr>
        <w:pStyle w:val="ListParagraph"/>
        <w:numPr>
          <w:ilvl w:val="1"/>
          <w:numId w:val="5"/>
        </w:numPr>
        <w:jc w:val="both"/>
        <w:rPr>
          <w:rFonts w:ascii="Arial" w:hAnsi="Arial" w:cs="Arial"/>
          <w:sz w:val="22"/>
          <w:szCs w:val="22"/>
        </w:rPr>
      </w:pPr>
      <w:r>
        <w:rPr>
          <w:rFonts w:ascii="Arial" w:hAnsi="Arial" w:cs="Arial"/>
          <w:sz w:val="22"/>
          <w:szCs w:val="22"/>
        </w:rPr>
        <w:t xml:space="preserve">Plan is start development work in the cloud and mirror to the live site as it is developed. </w:t>
      </w:r>
    </w:p>
    <w:p w14:paraId="27015E20" w14:textId="7E63229D" w:rsidR="001E3B32" w:rsidRDefault="001E3B32" w:rsidP="009E219D">
      <w:pPr>
        <w:pStyle w:val="ListParagraph"/>
        <w:numPr>
          <w:ilvl w:val="1"/>
          <w:numId w:val="5"/>
        </w:numPr>
        <w:jc w:val="both"/>
        <w:rPr>
          <w:rFonts w:ascii="Arial" w:hAnsi="Arial" w:cs="Arial"/>
          <w:sz w:val="22"/>
          <w:szCs w:val="22"/>
        </w:rPr>
      </w:pPr>
      <w:r>
        <w:rPr>
          <w:rFonts w:ascii="Arial" w:hAnsi="Arial" w:cs="Arial"/>
          <w:sz w:val="22"/>
          <w:szCs w:val="22"/>
        </w:rPr>
        <w:t>Hoping work to be finished on API for S-100 – to show that the data is flowing to and from servers.</w:t>
      </w:r>
    </w:p>
    <w:p w14:paraId="3C33D0E7" w14:textId="21E5627D" w:rsidR="008A0FBA" w:rsidRDefault="008A0FBA" w:rsidP="009E219D">
      <w:pPr>
        <w:pStyle w:val="ListParagraph"/>
        <w:numPr>
          <w:ilvl w:val="1"/>
          <w:numId w:val="5"/>
        </w:numPr>
        <w:jc w:val="both"/>
        <w:rPr>
          <w:rFonts w:ascii="Arial" w:hAnsi="Arial" w:cs="Arial"/>
          <w:sz w:val="22"/>
          <w:szCs w:val="22"/>
        </w:rPr>
      </w:pPr>
      <w:r>
        <w:rPr>
          <w:rFonts w:ascii="Arial" w:hAnsi="Arial" w:cs="Arial"/>
          <w:sz w:val="22"/>
          <w:szCs w:val="22"/>
        </w:rPr>
        <w:t>Challenge is to ensure participant ports do not have to transform all existing data in to a S-131 form that they’re not comfortable with.</w:t>
      </w:r>
    </w:p>
    <w:p w14:paraId="1BD196D0" w14:textId="307D10C3" w:rsidR="008A0FBA" w:rsidRDefault="008A0FBA" w:rsidP="008A0FBA">
      <w:pPr>
        <w:jc w:val="both"/>
        <w:rPr>
          <w:rFonts w:ascii="Arial" w:hAnsi="Arial" w:cs="Arial"/>
          <w:sz w:val="22"/>
          <w:szCs w:val="22"/>
        </w:rPr>
      </w:pPr>
    </w:p>
    <w:p w14:paraId="5E8903AB" w14:textId="600142F2" w:rsidR="002338E0" w:rsidRPr="006059EB" w:rsidRDefault="00727A61" w:rsidP="006059EB">
      <w:pPr>
        <w:jc w:val="both"/>
        <w:rPr>
          <w:rFonts w:ascii="Arial" w:hAnsi="Arial" w:cs="Arial"/>
          <w:b/>
          <w:bCs/>
          <w:sz w:val="22"/>
          <w:szCs w:val="22"/>
        </w:rPr>
      </w:pPr>
      <w:r w:rsidRPr="008E409E">
        <w:rPr>
          <w:rFonts w:ascii="Arial" w:hAnsi="Arial" w:cs="Arial"/>
          <w:b/>
          <w:bCs/>
          <w:sz w:val="22"/>
          <w:szCs w:val="22"/>
        </w:rPr>
        <w:t>1</w:t>
      </w:r>
      <w:r w:rsidR="00F12DF8" w:rsidRPr="008E409E">
        <w:rPr>
          <w:rFonts w:ascii="Arial" w:hAnsi="Arial" w:cs="Arial"/>
          <w:b/>
          <w:bCs/>
          <w:sz w:val="22"/>
          <w:szCs w:val="22"/>
        </w:rPr>
        <w:t>2</w:t>
      </w:r>
      <w:r w:rsidRPr="008E409E">
        <w:rPr>
          <w:rFonts w:ascii="Arial" w:hAnsi="Arial" w:cs="Arial"/>
          <w:b/>
          <w:bCs/>
          <w:sz w:val="22"/>
          <w:szCs w:val="22"/>
        </w:rPr>
        <w:t>.2.1A</w:t>
      </w:r>
      <w:r>
        <w:rPr>
          <w:rFonts w:ascii="Arial" w:hAnsi="Arial" w:cs="Arial"/>
          <w:b/>
          <w:bCs/>
          <w:sz w:val="22"/>
          <w:szCs w:val="22"/>
        </w:rPr>
        <w:t xml:space="preserve"> </w:t>
      </w:r>
      <w:r w:rsidR="002338E0" w:rsidRPr="006059EB">
        <w:rPr>
          <w:rFonts w:ascii="Arial" w:hAnsi="Arial" w:cs="Arial"/>
          <w:b/>
          <w:bCs/>
          <w:sz w:val="22"/>
          <w:szCs w:val="22"/>
        </w:rPr>
        <w:t xml:space="preserve">S-131 DB project update on system development </w:t>
      </w:r>
    </w:p>
    <w:p w14:paraId="0F046F83" w14:textId="031F5298" w:rsidR="00855C24" w:rsidRPr="006F25C2" w:rsidRDefault="008819D7" w:rsidP="006F25C2">
      <w:pPr>
        <w:jc w:val="both"/>
        <w:rPr>
          <w:rFonts w:ascii="Arial" w:hAnsi="Arial" w:cs="Arial"/>
          <w:sz w:val="22"/>
          <w:szCs w:val="22"/>
        </w:rPr>
      </w:pPr>
      <w:r w:rsidRPr="006F25C2">
        <w:rPr>
          <w:rFonts w:ascii="Arial" w:hAnsi="Arial" w:cs="Arial"/>
          <w:sz w:val="22"/>
          <w:szCs w:val="22"/>
        </w:rPr>
        <w:t xml:space="preserve">Presentation </w:t>
      </w:r>
      <w:r w:rsidR="00A92525" w:rsidRPr="006F25C2">
        <w:rPr>
          <w:rFonts w:ascii="Arial" w:hAnsi="Arial" w:cs="Arial"/>
          <w:sz w:val="22"/>
          <w:szCs w:val="22"/>
        </w:rPr>
        <w:t>12.2.1</w:t>
      </w:r>
      <w:r w:rsidR="006F25C2">
        <w:rPr>
          <w:rFonts w:ascii="Arial" w:hAnsi="Arial" w:cs="Arial"/>
          <w:sz w:val="22"/>
          <w:szCs w:val="22"/>
        </w:rPr>
        <w:t>A</w:t>
      </w:r>
      <w:r w:rsidR="00F928FD" w:rsidRPr="006F25C2">
        <w:rPr>
          <w:rFonts w:ascii="Arial" w:hAnsi="Arial" w:cs="Arial"/>
          <w:sz w:val="22"/>
          <w:szCs w:val="22"/>
        </w:rPr>
        <w:t xml:space="preserve"> (SJC)</w:t>
      </w:r>
    </w:p>
    <w:p w14:paraId="1FA3D5B3" w14:textId="657CAB5F" w:rsidR="00087D98" w:rsidRPr="001F2531" w:rsidRDefault="00087D98" w:rsidP="00087D98">
      <w:pPr>
        <w:jc w:val="both"/>
        <w:rPr>
          <w:rFonts w:ascii="Arial" w:hAnsi="Arial" w:cs="Arial"/>
          <w:sz w:val="22"/>
          <w:szCs w:val="22"/>
        </w:rPr>
      </w:pPr>
      <w:r>
        <w:rPr>
          <w:rFonts w:ascii="Arial" w:hAnsi="Arial" w:cs="Arial"/>
          <w:sz w:val="22"/>
          <w:szCs w:val="22"/>
        </w:rPr>
        <w:t>Presentation and demo of the system was noted by NIPWG.</w:t>
      </w:r>
    </w:p>
    <w:p w14:paraId="03AE9715" w14:textId="77777777" w:rsidR="003D3C8F" w:rsidRDefault="003D3C8F" w:rsidP="003D3C8F">
      <w:pPr>
        <w:jc w:val="both"/>
        <w:rPr>
          <w:rFonts w:ascii="Arial" w:hAnsi="Arial" w:cs="Arial"/>
          <w:sz w:val="22"/>
          <w:szCs w:val="22"/>
        </w:rPr>
      </w:pPr>
    </w:p>
    <w:p w14:paraId="44E5185F" w14:textId="4B522063" w:rsidR="00FE6804" w:rsidRDefault="003563B5" w:rsidP="00FE6804">
      <w:pPr>
        <w:jc w:val="both"/>
        <w:rPr>
          <w:rFonts w:ascii="Arial" w:hAnsi="Arial" w:cs="Arial"/>
          <w:sz w:val="22"/>
          <w:szCs w:val="22"/>
        </w:rPr>
      </w:pPr>
      <w:r>
        <w:rPr>
          <w:rFonts w:ascii="Arial" w:hAnsi="Arial" w:cs="Arial"/>
          <w:sz w:val="22"/>
          <w:szCs w:val="22"/>
        </w:rPr>
        <w:t>It was noted that</w:t>
      </w:r>
      <w:r w:rsidR="00855C24" w:rsidRPr="003D3C8F">
        <w:rPr>
          <w:rFonts w:ascii="Arial" w:hAnsi="Arial" w:cs="Arial"/>
          <w:sz w:val="22"/>
          <w:szCs w:val="22"/>
        </w:rPr>
        <w:t xml:space="preserve"> data errors</w:t>
      </w:r>
      <w:r w:rsidR="003D3C8F">
        <w:rPr>
          <w:rFonts w:ascii="Arial" w:hAnsi="Arial" w:cs="Arial"/>
          <w:sz w:val="22"/>
          <w:szCs w:val="22"/>
        </w:rPr>
        <w:t xml:space="preserve"> were found</w:t>
      </w:r>
      <w:r w:rsidR="00855C24" w:rsidRPr="003D3C8F">
        <w:rPr>
          <w:rFonts w:ascii="Arial" w:hAnsi="Arial" w:cs="Arial"/>
          <w:sz w:val="22"/>
          <w:szCs w:val="22"/>
        </w:rPr>
        <w:t xml:space="preserve"> in the source material</w:t>
      </w:r>
      <w:r w:rsidR="00EE197E" w:rsidRPr="003D3C8F">
        <w:rPr>
          <w:rFonts w:ascii="Arial" w:hAnsi="Arial" w:cs="Arial"/>
          <w:sz w:val="22"/>
          <w:szCs w:val="22"/>
        </w:rPr>
        <w:t xml:space="preserve"> in GISIS (IMO)</w:t>
      </w:r>
      <w:r w:rsidR="00855C24" w:rsidRPr="003D3C8F">
        <w:rPr>
          <w:rFonts w:ascii="Arial" w:hAnsi="Arial" w:cs="Arial"/>
          <w:sz w:val="22"/>
          <w:szCs w:val="22"/>
        </w:rPr>
        <w:t xml:space="preserve">, for the overlay information. </w:t>
      </w:r>
      <w:r w:rsidR="00D8785E">
        <w:rPr>
          <w:rFonts w:ascii="Arial" w:hAnsi="Arial" w:cs="Arial"/>
          <w:sz w:val="22"/>
          <w:szCs w:val="22"/>
        </w:rPr>
        <w:t>Project team was</w:t>
      </w:r>
      <w:r w:rsidR="00FE6804">
        <w:rPr>
          <w:rFonts w:ascii="Arial" w:hAnsi="Arial" w:cs="Arial"/>
          <w:sz w:val="22"/>
          <w:szCs w:val="22"/>
        </w:rPr>
        <w:t xml:space="preserve"> requested to investigate whether they can export the data and pass this on to the IMO through the official channels</w:t>
      </w:r>
      <w:r>
        <w:rPr>
          <w:rFonts w:ascii="Arial" w:hAnsi="Arial" w:cs="Arial"/>
          <w:sz w:val="22"/>
          <w:szCs w:val="22"/>
        </w:rPr>
        <w:t>.</w:t>
      </w:r>
    </w:p>
    <w:p w14:paraId="193DC1DB" w14:textId="47C5AA4B" w:rsidR="00FE6804" w:rsidRDefault="00FE6804" w:rsidP="00FE6804">
      <w:pPr>
        <w:jc w:val="both"/>
        <w:rPr>
          <w:rFonts w:ascii="Arial" w:hAnsi="Arial" w:cs="Arial"/>
          <w:sz w:val="22"/>
          <w:szCs w:val="22"/>
        </w:rPr>
      </w:pPr>
    </w:p>
    <w:p w14:paraId="70E17584" w14:textId="77777777" w:rsidR="00F17674" w:rsidRDefault="00B80D40" w:rsidP="00B80D40">
      <w:pPr>
        <w:jc w:val="both"/>
        <w:rPr>
          <w:rFonts w:ascii="Arial" w:hAnsi="Arial" w:cs="Arial"/>
          <w:sz w:val="22"/>
          <w:szCs w:val="22"/>
        </w:rPr>
      </w:pPr>
      <w:r>
        <w:rPr>
          <w:rFonts w:ascii="Arial" w:hAnsi="Arial" w:cs="Arial"/>
          <w:sz w:val="22"/>
          <w:szCs w:val="22"/>
        </w:rPr>
        <w:t xml:space="preserve">The </w:t>
      </w:r>
      <w:r w:rsidR="00A315F1">
        <w:rPr>
          <w:rFonts w:ascii="Arial" w:hAnsi="Arial" w:cs="Arial"/>
          <w:sz w:val="22"/>
          <w:szCs w:val="22"/>
        </w:rPr>
        <w:t xml:space="preserve">Global Location Data Platform </w:t>
      </w:r>
      <w:r w:rsidR="00662529">
        <w:rPr>
          <w:rFonts w:ascii="Arial" w:hAnsi="Arial" w:cs="Arial"/>
          <w:sz w:val="22"/>
          <w:szCs w:val="22"/>
        </w:rPr>
        <w:t xml:space="preserve">from Rotterdam </w:t>
      </w:r>
      <w:r>
        <w:rPr>
          <w:rFonts w:ascii="Arial" w:hAnsi="Arial" w:cs="Arial"/>
          <w:sz w:val="22"/>
          <w:szCs w:val="22"/>
        </w:rPr>
        <w:t>was</w:t>
      </w:r>
      <w:r w:rsidR="00E44F4B">
        <w:rPr>
          <w:rFonts w:ascii="Arial" w:hAnsi="Arial" w:cs="Arial"/>
          <w:sz w:val="22"/>
          <w:szCs w:val="22"/>
        </w:rPr>
        <w:t xml:space="preserve"> discussed and </w:t>
      </w:r>
      <w:r w:rsidR="001451E1">
        <w:rPr>
          <w:rFonts w:ascii="Arial" w:hAnsi="Arial" w:cs="Arial"/>
          <w:sz w:val="22"/>
          <w:szCs w:val="22"/>
        </w:rPr>
        <w:t xml:space="preserve">influence the design of the S-131 database </w:t>
      </w:r>
      <w:r w:rsidR="00F17674">
        <w:rPr>
          <w:rFonts w:ascii="Arial" w:hAnsi="Arial" w:cs="Arial"/>
          <w:sz w:val="22"/>
          <w:szCs w:val="22"/>
        </w:rPr>
        <w:t xml:space="preserve">GUI. </w:t>
      </w:r>
    </w:p>
    <w:p w14:paraId="32A13A3F" w14:textId="77777777" w:rsidR="00F17674" w:rsidRDefault="00F17674" w:rsidP="00B80D40">
      <w:pPr>
        <w:jc w:val="both"/>
        <w:rPr>
          <w:rFonts w:ascii="Arial" w:hAnsi="Arial" w:cs="Arial"/>
          <w:sz w:val="22"/>
          <w:szCs w:val="22"/>
        </w:rPr>
      </w:pPr>
    </w:p>
    <w:p w14:paraId="5A5EE9A9" w14:textId="4991BFE7" w:rsidR="002F5639" w:rsidRDefault="00F17674" w:rsidP="00B80D40">
      <w:pPr>
        <w:jc w:val="both"/>
        <w:rPr>
          <w:rFonts w:ascii="Arial" w:hAnsi="Arial" w:cs="Arial"/>
          <w:sz w:val="22"/>
          <w:szCs w:val="22"/>
        </w:rPr>
      </w:pPr>
      <w:r>
        <w:rPr>
          <w:rFonts w:ascii="Arial" w:hAnsi="Arial" w:cs="Arial"/>
          <w:sz w:val="22"/>
          <w:szCs w:val="22"/>
        </w:rPr>
        <w:t>It was noted that the system is not yet ready for the first ports to be invited to test the system.</w:t>
      </w:r>
    </w:p>
    <w:p w14:paraId="777BCF97" w14:textId="63D7C96B" w:rsidR="00805EE6" w:rsidRDefault="00805EE6" w:rsidP="00B80D40">
      <w:pPr>
        <w:jc w:val="both"/>
        <w:rPr>
          <w:rFonts w:ascii="Arial" w:hAnsi="Arial" w:cs="Arial"/>
          <w:sz w:val="22"/>
          <w:szCs w:val="22"/>
        </w:rPr>
      </w:pPr>
    </w:p>
    <w:p w14:paraId="6856E78F" w14:textId="13840CAD" w:rsidR="00805EE6" w:rsidRPr="00805EE6" w:rsidRDefault="00805EE6" w:rsidP="00B80D40">
      <w:pPr>
        <w:jc w:val="both"/>
        <w:rPr>
          <w:rFonts w:ascii="Arial" w:hAnsi="Arial" w:cs="Arial"/>
          <w:sz w:val="22"/>
          <w:szCs w:val="22"/>
        </w:rPr>
      </w:pPr>
      <w:r w:rsidRPr="00805EE6">
        <w:rPr>
          <w:rFonts w:ascii="Arial" w:hAnsi="Arial" w:cs="Arial"/>
          <w:sz w:val="22"/>
          <w:szCs w:val="22"/>
        </w:rPr>
        <w:t>There are plans for a project team meeting in Singapore, in the 2</w:t>
      </w:r>
      <w:r w:rsidRPr="00805EE6">
        <w:rPr>
          <w:rFonts w:ascii="Arial" w:hAnsi="Arial" w:cs="Arial"/>
          <w:sz w:val="22"/>
          <w:szCs w:val="22"/>
          <w:vertAlign w:val="superscript"/>
        </w:rPr>
        <w:t>nd</w:t>
      </w:r>
      <w:r w:rsidRPr="00805EE6">
        <w:rPr>
          <w:rFonts w:ascii="Arial" w:hAnsi="Arial" w:cs="Arial"/>
          <w:sz w:val="22"/>
          <w:szCs w:val="22"/>
        </w:rPr>
        <w:t xml:space="preserve"> half of 2023.</w:t>
      </w:r>
    </w:p>
    <w:p w14:paraId="7CE2CBB5" w14:textId="77777777" w:rsidR="00325EFD" w:rsidRDefault="00325EFD" w:rsidP="00BD07C9">
      <w:pPr>
        <w:jc w:val="both"/>
        <w:rPr>
          <w:rFonts w:ascii="Arial" w:hAnsi="Arial" w:cs="Arial"/>
          <w:sz w:val="22"/>
          <w:szCs w:val="22"/>
        </w:rPr>
      </w:pPr>
    </w:p>
    <w:p w14:paraId="7A6C59FE" w14:textId="390979E8" w:rsidR="004C4C4B" w:rsidRPr="00CC4A5E" w:rsidRDefault="00BD07C9" w:rsidP="00BD07C9">
      <w:pPr>
        <w:jc w:val="both"/>
        <w:rPr>
          <w:rFonts w:ascii="Arial" w:hAnsi="Arial" w:cs="Arial"/>
          <w:color w:val="FF0000"/>
          <w:sz w:val="22"/>
          <w:szCs w:val="22"/>
        </w:rPr>
      </w:pPr>
      <w:r w:rsidRPr="00CC4A5E">
        <w:rPr>
          <w:rFonts w:ascii="Arial" w:hAnsi="Arial" w:cs="Arial"/>
          <w:color w:val="FF0000"/>
          <w:sz w:val="22"/>
          <w:szCs w:val="22"/>
        </w:rPr>
        <w:t>A</w:t>
      </w:r>
      <w:r w:rsidR="00E753E8" w:rsidRPr="00CC4A5E">
        <w:rPr>
          <w:rFonts w:ascii="Arial" w:hAnsi="Arial" w:cs="Arial"/>
          <w:color w:val="FF0000"/>
          <w:sz w:val="22"/>
          <w:szCs w:val="22"/>
        </w:rPr>
        <w:t xml:space="preserve">CTION ITEM </w:t>
      </w:r>
      <w:r w:rsidR="00CC4A5E" w:rsidRPr="00CC4A5E">
        <w:rPr>
          <w:rFonts w:ascii="Arial" w:hAnsi="Arial" w:cs="Arial"/>
          <w:color w:val="FF0000"/>
          <w:sz w:val="22"/>
          <w:szCs w:val="22"/>
        </w:rPr>
        <w:t>13</w:t>
      </w:r>
      <w:r w:rsidRPr="00CC4A5E">
        <w:rPr>
          <w:rFonts w:ascii="Arial" w:hAnsi="Arial" w:cs="Arial"/>
          <w:color w:val="FF0000"/>
          <w:sz w:val="22"/>
          <w:szCs w:val="22"/>
        </w:rPr>
        <w:t xml:space="preserve">: </w:t>
      </w:r>
      <w:r w:rsidR="00B05570" w:rsidRPr="00CC4A5E">
        <w:rPr>
          <w:rFonts w:ascii="Arial" w:hAnsi="Arial" w:cs="Arial"/>
          <w:color w:val="FF0000"/>
          <w:sz w:val="22"/>
          <w:szCs w:val="22"/>
        </w:rPr>
        <w:t>SR</w:t>
      </w:r>
      <w:r w:rsidR="002336EE" w:rsidRPr="00CC4A5E">
        <w:rPr>
          <w:rFonts w:ascii="Arial" w:hAnsi="Arial" w:cs="Arial"/>
          <w:color w:val="FF0000"/>
          <w:sz w:val="22"/>
          <w:szCs w:val="22"/>
        </w:rPr>
        <w:t xml:space="preserve"> </w:t>
      </w:r>
      <w:r w:rsidR="00E753E8" w:rsidRPr="00CC4A5E">
        <w:rPr>
          <w:rFonts w:ascii="Arial" w:hAnsi="Arial" w:cs="Arial"/>
          <w:color w:val="FF0000"/>
          <w:sz w:val="22"/>
          <w:szCs w:val="22"/>
        </w:rPr>
        <w:t xml:space="preserve">to </w:t>
      </w:r>
      <w:r w:rsidR="002336EE" w:rsidRPr="00CC4A5E">
        <w:rPr>
          <w:rFonts w:ascii="Arial" w:hAnsi="Arial" w:cs="Arial"/>
          <w:color w:val="FF0000"/>
          <w:sz w:val="22"/>
          <w:szCs w:val="22"/>
        </w:rPr>
        <w:t xml:space="preserve">please </w:t>
      </w:r>
      <w:r w:rsidR="004B45C3" w:rsidRPr="00CC4A5E">
        <w:rPr>
          <w:rFonts w:ascii="Arial" w:hAnsi="Arial" w:cs="Arial"/>
          <w:color w:val="FF0000"/>
          <w:sz w:val="22"/>
          <w:szCs w:val="22"/>
        </w:rPr>
        <w:t>organize a project update meeting</w:t>
      </w:r>
      <w:r w:rsidR="00E17963">
        <w:rPr>
          <w:rFonts w:ascii="Arial" w:hAnsi="Arial" w:cs="Arial"/>
          <w:color w:val="FF0000"/>
          <w:sz w:val="22"/>
          <w:szCs w:val="22"/>
        </w:rPr>
        <w:t xml:space="preserve"> in September</w:t>
      </w:r>
      <w:r w:rsidR="00805EE6">
        <w:rPr>
          <w:rFonts w:ascii="Arial" w:hAnsi="Arial" w:cs="Arial"/>
          <w:color w:val="FF0000"/>
          <w:sz w:val="22"/>
          <w:szCs w:val="22"/>
        </w:rPr>
        <w:t xml:space="preserve"> 22</w:t>
      </w:r>
      <w:r w:rsidR="002336EE" w:rsidRPr="00CC4A5E">
        <w:rPr>
          <w:rFonts w:ascii="Arial" w:hAnsi="Arial" w:cs="Arial"/>
          <w:color w:val="FF0000"/>
          <w:sz w:val="22"/>
          <w:szCs w:val="22"/>
        </w:rPr>
        <w:t>.</w:t>
      </w:r>
      <w:r w:rsidR="00325EFD" w:rsidRPr="00CC4A5E">
        <w:rPr>
          <w:rFonts w:ascii="Arial" w:hAnsi="Arial" w:cs="Arial"/>
          <w:color w:val="FF0000"/>
          <w:sz w:val="22"/>
          <w:szCs w:val="22"/>
        </w:rPr>
        <w:t xml:space="preserve"> </w:t>
      </w:r>
      <w:r w:rsidR="00E753E8" w:rsidRPr="00CC4A5E">
        <w:rPr>
          <w:rFonts w:ascii="Arial" w:hAnsi="Arial" w:cs="Arial"/>
          <w:color w:val="FF0000"/>
          <w:sz w:val="22"/>
          <w:szCs w:val="22"/>
        </w:rPr>
        <w:t xml:space="preserve"> </w:t>
      </w:r>
      <w:proofErr w:type="gramStart"/>
      <w:r w:rsidR="00E753E8" w:rsidRPr="00CC4A5E">
        <w:rPr>
          <w:rFonts w:ascii="Arial" w:hAnsi="Arial" w:cs="Arial"/>
          <w:color w:val="FF0000"/>
          <w:sz w:val="22"/>
          <w:szCs w:val="22"/>
        </w:rPr>
        <w:t xml:space="preserve">SR </w:t>
      </w:r>
      <w:r w:rsidR="00805EE6">
        <w:rPr>
          <w:rFonts w:ascii="Arial" w:hAnsi="Arial" w:cs="Arial"/>
          <w:color w:val="FF0000"/>
          <w:sz w:val="22"/>
          <w:szCs w:val="22"/>
        </w:rPr>
        <w:t>.</w:t>
      </w:r>
      <w:proofErr w:type="gramEnd"/>
      <w:r w:rsidR="00805EE6">
        <w:rPr>
          <w:rFonts w:ascii="Arial" w:hAnsi="Arial" w:cs="Arial"/>
          <w:color w:val="FF0000"/>
          <w:sz w:val="22"/>
          <w:szCs w:val="22"/>
        </w:rPr>
        <w:t xml:space="preserve"> Sep 22</w:t>
      </w:r>
      <w:r w:rsidR="00AB43EE">
        <w:rPr>
          <w:rFonts w:ascii="Arial" w:hAnsi="Arial" w:cs="Arial"/>
          <w:color w:val="FF0000"/>
          <w:sz w:val="22"/>
          <w:szCs w:val="22"/>
        </w:rPr>
        <w:t>.</w:t>
      </w:r>
    </w:p>
    <w:p w14:paraId="1A637BE3" w14:textId="77777777" w:rsidR="00BC4CBF" w:rsidRPr="0094021A" w:rsidRDefault="00BC4CBF" w:rsidP="00BE6DAF">
      <w:pPr>
        <w:jc w:val="both"/>
        <w:rPr>
          <w:rFonts w:ascii="Arial" w:hAnsi="Arial" w:cs="Arial"/>
          <w:b/>
          <w:bCs/>
        </w:rPr>
      </w:pPr>
    </w:p>
    <w:p w14:paraId="6191A15F" w14:textId="1FFD823E" w:rsidR="008B3F7A" w:rsidRPr="003B51ED" w:rsidRDefault="00EA0C99" w:rsidP="003B51ED">
      <w:pPr>
        <w:pStyle w:val="Default"/>
        <w:jc w:val="both"/>
        <w:rPr>
          <w:rStyle w:val="IntenseEmphasis"/>
          <w:rFonts w:eastAsia="Calibri"/>
          <w:b/>
          <w:bCs/>
          <w:i w:val="0"/>
          <w:iCs w:val="0"/>
          <w:color w:val="000000"/>
          <w:sz w:val="26"/>
          <w:szCs w:val="26"/>
          <w:lang w:val="en-GB"/>
        </w:rPr>
      </w:pPr>
      <w:r w:rsidRPr="009974DF">
        <w:rPr>
          <w:rStyle w:val="IntenseEmphasis"/>
          <w:b/>
          <w:bCs/>
          <w:i w:val="0"/>
          <w:iCs w:val="0"/>
          <w:color w:val="auto"/>
          <w:sz w:val="26"/>
          <w:szCs w:val="26"/>
        </w:rPr>
        <w:t>1</w:t>
      </w:r>
      <w:r w:rsidR="003E7128" w:rsidRPr="009974DF">
        <w:rPr>
          <w:rStyle w:val="IntenseEmphasis"/>
          <w:b/>
          <w:bCs/>
          <w:i w:val="0"/>
          <w:iCs w:val="0"/>
          <w:color w:val="auto"/>
          <w:sz w:val="26"/>
          <w:szCs w:val="26"/>
        </w:rPr>
        <w:t>1</w:t>
      </w:r>
      <w:r w:rsidRPr="009974DF">
        <w:rPr>
          <w:rStyle w:val="IntenseEmphasis"/>
          <w:b/>
          <w:bCs/>
          <w:i w:val="0"/>
          <w:iCs w:val="0"/>
          <w:color w:val="auto"/>
          <w:sz w:val="26"/>
          <w:szCs w:val="26"/>
        </w:rPr>
        <w:t>.</w:t>
      </w:r>
      <w:r w:rsidR="004C4C4B" w:rsidRPr="009974DF">
        <w:rPr>
          <w:rStyle w:val="IntenseEmphasis"/>
          <w:b/>
          <w:bCs/>
          <w:i w:val="0"/>
          <w:iCs w:val="0"/>
          <w:color w:val="auto"/>
          <w:sz w:val="26"/>
          <w:szCs w:val="26"/>
        </w:rPr>
        <w:t xml:space="preserve"> </w:t>
      </w:r>
      <w:r w:rsidR="00DD0085">
        <w:rPr>
          <w:rStyle w:val="IntenseEmphasis"/>
          <w:b/>
          <w:bCs/>
          <w:i w:val="0"/>
          <w:iCs w:val="0"/>
          <w:color w:val="auto"/>
          <w:sz w:val="26"/>
          <w:szCs w:val="26"/>
        </w:rPr>
        <w:t>S-128 Items</w:t>
      </w:r>
    </w:p>
    <w:p w14:paraId="5161097C" w14:textId="77777777" w:rsidR="003276B0" w:rsidRPr="003276B0" w:rsidRDefault="003276B0" w:rsidP="003276B0">
      <w:pPr>
        <w:jc w:val="both"/>
        <w:rPr>
          <w:rFonts w:ascii="Arial" w:hAnsi="Arial" w:cs="Arial"/>
          <w:b/>
          <w:bCs/>
          <w:sz w:val="22"/>
          <w:szCs w:val="22"/>
          <w:lang w:val="en-GB"/>
        </w:rPr>
      </w:pPr>
    </w:p>
    <w:p w14:paraId="0EC60B0F" w14:textId="2C54D1F9" w:rsidR="00DD0085" w:rsidRPr="003276B0" w:rsidRDefault="003276B0" w:rsidP="003276B0">
      <w:pPr>
        <w:jc w:val="both"/>
        <w:rPr>
          <w:rFonts w:ascii="Arial" w:hAnsi="Arial" w:cs="Arial"/>
          <w:b/>
          <w:bCs/>
          <w:sz w:val="22"/>
          <w:szCs w:val="22"/>
          <w:lang w:val="en-GB"/>
        </w:rPr>
      </w:pPr>
      <w:r>
        <w:rPr>
          <w:rFonts w:ascii="Arial" w:hAnsi="Arial" w:cs="Arial"/>
          <w:b/>
          <w:bCs/>
          <w:sz w:val="22"/>
          <w:szCs w:val="22"/>
          <w:lang w:val="en-GB"/>
        </w:rPr>
        <w:t xml:space="preserve">11.3 </w:t>
      </w:r>
      <w:r w:rsidR="00DD0085" w:rsidRPr="003276B0">
        <w:rPr>
          <w:rFonts w:ascii="Arial" w:hAnsi="Arial" w:cs="Arial"/>
          <w:b/>
          <w:bCs/>
          <w:sz w:val="22"/>
          <w:szCs w:val="22"/>
          <w:lang w:val="en-GB"/>
        </w:rPr>
        <w:t>Brief history of current NIPWG product specifications (EM)</w:t>
      </w:r>
    </w:p>
    <w:p w14:paraId="292B67EF" w14:textId="1AC1D980" w:rsidR="003F6091" w:rsidRPr="00213767" w:rsidRDefault="003F6091" w:rsidP="00213767">
      <w:pPr>
        <w:jc w:val="both"/>
        <w:rPr>
          <w:rStyle w:val="IntenseEmphasis"/>
          <w:rFonts w:ascii="Arial" w:hAnsi="Arial" w:cs="Arial"/>
          <w:i w:val="0"/>
          <w:iCs w:val="0"/>
          <w:color w:val="auto"/>
          <w:sz w:val="22"/>
          <w:szCs w:val="22"/>
        </w:rPr>
      </w:pPr>
      <w:r w:rsidRPr="00213767">
        <w:rPr>
          <w:rStyle w:val="IntenseEmphasis"/>
          <w:rFonts w:ascii="Arial" w:hAnsi="Arial" w:cs="Arial"/>
          <w:i w:val="0"/>
          <w:iCs w:val="0"/>
          <w:color w:val="auto"/>
          <w:sz w:val="22"/>
          <w:szCs w:val="22"/>
        </w:rPr>
        <w:t>B</w:t>
      </w:r>
      <w:r w:rsidR="00032DE3" w:rsidRPr="00213767">
        <w:rPr>
          <w:rStyle w:val="IntenseEmphasis"/>
          <w:rFonts w:ascii="Arial" w:hAnsi="Arial" w:cs="Arial"/>
          <w:i w:val="0"/>
          <w:iCs w:val="0"/>
          <w:color w:val="auto"/>
          <w:sz w:val="22"/>
          <w:szCs w:val="22"/>
        </w:rPr>
        <w:t>r</w:t>
      </w:r>
      <w:r w:rsidRPr="00213767">
        <w:rPr>
          <w:rStyle w:val="IntenseEmphasis"/>
          <w:rFonts w:ascii="Arial" w:hAnsi="Arial" w:cs="Arial"/>
          <w:i w:val="0"/>
          <w:iCs w:val="0"/>
          <w:color w:val="auto"/>
          <w:sz w:val="22"/>
          <w:szCs w:val="22"/>
        </w:rPr>
        <w:t xml:space="preserve">ief </w:t>
      </w:r>
      <w:r w:rsidR="0059074D" w:rsidRPr="00213767">
        <w:rPr>
          <w:rStyle w:val="IntenseEmphasis"/>
          <w:rFonts w:ascii="Arial" w:hAnsi="Arial" w:cs="Arial"/>
          <w:i w:val="0"/>
          <w:iCs w:val="0"/>
          <w:color w:val="auto"/>
          <w:sz w:val="22"/>
          <w:szCs w:val="22"/>
        </w:rPr>
        <w:t>on how NIPWG has developed</w:t>
      </w:r>
      <w:r w:rsidR="009F77D3" w:rsidRPr="00213767">
        <w:rPr>
          <w:rStyle w:val="IntenseEmphasis"/>
          <w:rFonts w:ascii="Arial" w:hAnsi="Arial" w:cs="Arial"/>
          <w:i w:val="0"/>
          <w:iCs w:val="0"/>
          <w:color w:val="auto"/>
          <w:sz w:val="22"/>
          <w:szCs w:val="22"/>
        </w:rPr>
        <w:t xml:space="preserve"> over time</w:t>
      </w:r>
      <w:r w:rsidR="0059074D" w:rsidRPr="00213767">
        <w:rPr>
          <w:rStyle w:val="IntenseEmphasis"/>
          <w:rFonts w:ascii="Arial" w:hAnsi="Arial" w:cs="Arial"/>
          <w:i w:val="0"/>
          <w:iCs w:val="0"/>
          <w:color w:val="auto"/>
          <w:sz w:val="22"/>
          <w:szCs w:val="22"/>
        </w:rPr>
        <w:t>, how we are in a paradigm shift</w:t>
      </w:r>
      <w:r w:rsidR="009F77D3" w:rsidRPr="00213767">
        <w:rPr>
          <w:rStyle w:val="IntenseEmphasis"/>
          <w:rFonts w:ascii="Arial" w:hAnsi="Arial" w:cs="Arial"/>
          <w:i w:val="0"/>
          <w:iCs w:val="0"/>
          <w:color w:val="auto"/>
          <w:sz w:val="22"/>
          <w:szCs w:val="22"/>
        </w:rPr>
        <w:t xml:space="preserve">, transferring </w:t>
      </w:r>
      <w:r w:rsidR="0059074D" w:rsidRPr="00213767">
        <w:rPr>
          <w:rStyle w:val="IntenseEmphasis"/>
          <w:rFonts w:ascii="Arial" w:hAnsi="Arial" w:cs="Arial"/>
          <w:i w:val="0"/>
          <w:iCs w:val="0"/>
          <w:color w:val="auto"/>
          <w:sz w:val="22"/>
          <w:szCs w:val="22"/>
        </w:rPr>
        <w:t>from textual information</w:t>
      </w:r>
      <w:r w:rsidR="00032DE3" w:rsidRPr="00213767">
        <w:rPr>
          <w:rStyle w:val="IntenseEmphasis"/>
          <w:rFonts w:ascii="Arial" w:hAnsi="Arial" w:cs="Arial"/>
          <w:i w:val="0"/>
          <w:iCs w:val="0"/>
          <w:color w:val="auto"/>
          <w:sz w:val="22"/>
          <w:szCs w:val="22"/>
        </w:rPr>
        <w:t xml:space="preserve"> used by humans</w:t>
      </w:r>
      <w:r w:rsidR="0059074D" w:rsidRPr="00213767">
        <w:rPr>
          <w:rStyle w:val="IntenseEmphasis"/>
          <w:rFonts w:ascii="Arial" w:hAnsi="Arial" w:cs="Arial"/>
          <w:i w:val="0"/>
          <w:iCs w:val="0"/>
          <w:color w:val="auto"/>
          <w:sz w:val="22"/>
          <w:szCs w:val="22"/>
        </w:rPr>
        <w:t xml:space="preserve"> to </w:t>
      </w:r>
      <w:r w:rsidR="00032DE3" w:rsidRPr="00213767">
        <w:rPr>
          <w:rStyle w:val="IntenseEmphasis"/>
          <w:rFonts w:ascii="Arial" w:hAnsi="Arial" w:cs="Arial"/>
          <w:i w:val="0"/>
          <w:iCs w:val="0"/>
          <w:color w:val="auto"/>
          <w:sz w:val="22"/>
          <w:szCs w:val="22"/>
        </w:rPr>
        <w:t>technical information used by computers.</w:t>
      </w:r>
      <w:r w:rsidR="00C10ED5" w:rsidRPr="00213767">
        <w:rPr>
          <w:rStyle w:val="IntenseEmphasis"/>
          <w:rFonts w:ascii="Arial" w:hAnsi="Arial" w:cs="Arial"/>
          <w:i w:val="0"/>
          <w:iCs w:val="0"/>
          <w:color w:val="auto"/>
          <w:sz w:val="22"/>
          <w:szCs w:val="22"/>
        </w:rPr>
        <w:t xml:space="preserve"> </w:t>
      </w:r>
    </w:p>
    <w:p w14:paraId="2622A26C" w14:textId="77777777" w:rsidR="004C4C4B" w:rsidRDefault="004C4C4B" w:rsidP="00DF493B">
      <w:pPr>
        <w:jc w:val="both"/>
        <w:rPr>
          <w:rStyle w:val="IntenseEmphasis"/>
          <w:rFonts w:ascii="Arial" w:hAnsi="Arial" w:cs="Arial"/>
          <w:b/>
          <w:bCs/>
          <w:i w:val="0"/>
          <w:iCs w:val="0"/>
          <w:color w:val="auto"/>
          <w:sz w:val="26"/>
          <w:szCs w:val="26"/>
        </w:rPr>
      </w:pPr>
    </w:p>
    <w:p w14:paraId="7848EF43" w14:textId="43AA2245" w:rsidR="00A02137" w:rsidRPr="003B51ED" w:rsidRDefault="00010818" w:rsidP="00DF493B">
      <w:pPr>
        <w:jc w:val="both"/>
        <w:rPr>
          <w:rFonts w:ascii="Arial" w:hAnsi="Arial" w:cs="Arial"/>
          <w:b/>
          <w:bCs/>
          <w:sz w:val="26"/>
          <w:szCs w:val="26"/>
        </w:rPr>
      </w:pPr>
      <w:r>
        <w:rPr>
          <w:rFonts w:ascii="Arial" w:hAnsi="Arial" w:cs="Arial"/>
          <w:b/>
          <w:bCs/>
          <w:sz w:val="26"/>
          <w:szCs w:val="26"/>
        </w:rPr>
        <w:t>6</w:t>
      </w:r>
      <w:r w:rsidR="00213F2B">
        <w:rPr>
          <w:rFonts w:ascii="Arial" w:hAnsi="Arial" w:cs="Arial"/>
          <w:b/>
          <w:bCs/>
          <w:sz w:val="26"/>
          <w:szCs w:val="26"/>
        </w:rPr>
        <w:t>. S-122</w:t>
      </w:r>
      <w:r w:rsidR="00A02137">
        <w:rPr>
          <w:rFonts w:ascii="Arial" w:hAnsi="Arial" w:cs="Arial"/>
          <w:b/>
          <w:bCs/>
          <w:sz w:val="26"/>
          <w:szCs w:val="26"/>
        </w:rPr>
        <w:t xml:space="preserve"> Items</w:t>
      </w:r>
    </w:p>
    <w:p w14:paraId="738C7362" w14:textId="77777777" w:rsidR="003276B0" w:rsidRDefault="003276B0" w:rsidP="00A02137">
      <w:pPr>
        <w:jc w:val="both"/>
        <w:rPr>
          <w:rFonts w:ascii="Arial" w:hAnsi="Arial" w:cs="Arial"/>
          <w:b/>
          <w:bCs/>
          <w:sz w:val="22"/>
          <w:szCs w:val="22"/>
        </w:rPr>
      </w:pPr>
    </w:p>
    <w:p w14:paraId="421BA504" w14:textId="2242B0FC" w:rsidR="00A02137" w:rsidRDefault="00010818" w:rsidP="00A02137">
      <w:pPr>
        <w:jc w:val="both"/>
        <w:rPr>
          <w:rFonts w:ascii="Arial" w:hAnsi="Arial" w:cs="Arial"/>
          <w:b/>
          <w:bCs/>
          <w:sz w:val="22"/>
          <w:szCs w:val="22"/>
        </w:rPr>
      </w:pPr>
      <w:r>
        <w:rPr>
          <w:rFonts w:ascii="Arial" w:hAnsi="Arial" w:cs="Arial"/>
          <w:b/>
          <w:bCs/>
          <w:sz w:val="22"/>
          <w:szCs w:val="22"/>
        </w:rPr>
        <w:t>6</w:t>
      </w:r>
      <w:r w:rsidR="00A02137">
        <w:rPr>
          <w:rFonts w:ascii="Arial" w:hAnsi="Arial" w:cs="Arial"/>
          <w:b/>
          <w:bCs/>
          <w:sz w:val="22"/>
          <w:szCs w:val="22"/>
        </w:rPr>
        <w:t>.</w:t>
      </w:r>
      <w:r w:rsidR="00487DAD">
        <w:rPr>
          <w:rFonts w:ascii="Arial" w:hAnsi="Arial" w:cs="Arial"/>
          <w:b/>
          <w:bCs/>
          <w:sz w:val="22"/>
          <w:szCs w:val="22"/>
        </w:rPr>
        <w:t>2</w:t>
      </w:r>
      <w:r w:rsidR="00A02137">
        <w:rPr>
          <w:rFonts w:ascii="Arial" w:hAnsi="Arial" w:cs="Arial"/>
          <w:b/>
          <w:bCs/>
          <w:sz w:val="22"/>
          <w:szCs w:val="22"/>
        </w:rPr>
        <w:t xml:space="preserve"> OGC Project update (IIC)</w:t>
      </w:r>
    </w:p>
    <w:p w14:paraId="377C76E9" w14:textId="77CFDD22" w:rsidR="000A1801" w:rsidRPr="00C86C39" w:rsidRDefault="00CE3450" w:rsidP="00C86C39">
      <w:pPr>
        <w:jc w:val="both"/>
        <w:rPr>
          <w:rFonts w:ascii="Arial" w:hAnsi="Arial" w:cs="Arial"/>
          <w:sz w:val="22"/>
          <w:szCs w:val="22"/>
        </w:rPr>
      </w:pPr>
      <w:r w:rsidRPr="00C86C39">
        <w:rPr>
          <w:rFonts w:ascii="Arial" w:hAnsi="Arial" w:cs="Arial"/>
          <w:sz w:val="22"/>
          <w:szCs w:val="22"/>
        </w:rPr>
        <w:t>Presentation 6.2A</w:t>
      </w:r>
      <w:r w:rsidR="000A1801" w:rsidRPr="00C86C39">
        <w:rPr>
          <w:rFonts w:ascii="Arial" w:hAnsi="Arial" w:cs="Arial"/>
          <w:sz w:val="22"/>
          <w:szCs w:val="22"/>
        </w:rPr>
        <w:t xml:space="preserve"> (JP)</w:t>
      </w:r>
    </w:p>
    <w:p w14:paraId="7C634EF8" w14:textId="0E152BDB" w:rsidR="006A1280" w:rsidRPr="008B1D50" w:rsidRDefault="006A1280" w:rsidP="008B1D50">
      <w:pPr>
        <w:pStyle w:val="ListParagraph"/>
        <w:numPr>
          <w:ilvl w:val="0"/>
          <w:numId w:val="5"/>
        </w:numPr>
        <w:jc w:val="both"/>
        <w:rPr>
          <w:rFonts w:ascii="Arial" w:hAnsi="Arial" w:cs="Arial"/>
          <w:sz w:val="22"/>
          <w:szCs w:val="22"/>
        </w:rPr>
      </w:pPr>
      <w:r w:rsidRPr="008B1D50">
        <w:rPr>
          <w:rFonts w:ascii="Arial" w:hAnsi="Arial" w:cs="Arial"/>
          <w:sz w:val="22"/>
          <w:szCs w:val="22"/>
        </w:rPr>
        <w:t xml:space="preserve">OGC pilot has been extended and is running up in the Arctic, NGA and </w:t>
      </w:r>
      <w:r w:rsidR="00EB51F5" w:rsidRPr="008B1D50">
        <w:rPr>
          <w:rFonts w:ascii="Arial" w:hAnsi="Arial" w:cs="Arial"/>
          <w:sz w:val="22"/>
          <w:szCs w:val="22"/>
        </w:rPr>
        <w:t xml:space="preserve">Canada </w:t>
      </w:r>
      <w:r w:rsidRPr="008B1D50">
        <w:rPr>
          <w:rFonts w:ascii="Arial" w:hAnsi="Arial" w:cs="Arial"/>
          <w:sz w:val="22"/>
          <w:szCs w:val="22"/>
        </w:rPr>
        <w:t>are involved.</w:t>
      </w:r>
      <w:r w:rsidR="00BC18C3" w:rsidRPr="008B1D50">
        <w:rPr>
          <w:rFonts w:ascii="Arial" w:hAnsi="Arial" w:cs="Arial"/>
          <w:sz w:val="22"/>
          <w:szCs w:val="22"/>
        </w:rPr>
        <w:t xml:space="preserve"> Very MSDI focused.</w:t>
      </w:r>
    </w:p>
    <w:p w14:paraId="3331FEA2" w14:textId="77777777" w:rsidR="008B1D50" w:rsidRDefault="008B1D50" w:rsidP="008B1D50">
      <w:pPr>
        <w:jc w:val="both"/>
        <w:rPr>
          <w:rFonts w:ascii="Arial" w:hAnsi="Arial" w:cs="Arial"/>
          <w:sz w:val="22"/>
          <w:szCs w:val="22"/>
        </w:rPr>
      </w:pPr>
    </w:p>
    <w:p w14:paraId="43A45AE7" w14:textId="681D17A7" w:rsidR="006B2B4E" w:rsidRDefault="008B1D50" w:rsidP="006B2B4E">
      <w:pPr>
        <w:jc w:val="both"/>
        <w:rPr>
          <w:rFonts w:ascii="Arial" w:hAnsi="Arial" w:cs="Arial"/>
          <w:sz w:val="22"/>
          <w:szCs w:val="22"/>
        </w:rPr>
      </w:pPr>
      <w:r w:rsidRPr="008B1D50">
        <w:rPr>
          <w:rFonts w:ascii="Arial" w:hAnsi="Arial" w:cs="Arial"/>
          <w:sz w:val="22"/>
          <w:szCs w:val="22"/>
        </w:rPr>
        <w:t>Presentation was noted by NIPWG.</w:t>
      </w:r>
    </w:p>
    <w:p w14:paraId="0C045E36" w14:textId="77777777" w:rsidR="008B1D50" w:rsidRDefault="008B1D50" w:rsidP="006B2B4E">
      <w:pPr>
        <w:jc w:val="both"/>
        <w:rPr>
          <w:rFonts w:ascii="Arial" w:hAnsi="Arial" w:cs="Arial"/>
          <w:sz w:val="22"/>
          <w:szCs w:val="22"/>
        </w:rPr>
      </w:pPr>
    </w:p>
    <w:p w14:paraId="4C8E304D" w14:textId="35A98987" w:rsidR="00454155" w:rsidRPr="00D45CC9" w:rsidRDefault="002E6F69" w:rsidP="00F47854">
      <w:pPr>
        <w:rPr>
          <w:rFonts w:ascii="Arial" w:hAnsi="Arial" w:cs="Arial"/>
          <w:sz w:val="22"/>
          <w:szCs w:val="22"/>
        </w:rPr>
      </w:pPr>
      <w:r w:rsidRPr="00D45CC9">
        <w:rPr>
          <w:rFonts w:ascii="Arial" w:hAnsi="Arial" w:cs="Arial"/>
          <w:sz w:val="22"/>
          <w:szCs w:val="22"/>
        </w:rPr>
        <w:t xml:space="preserve">IHO Secretariate </w:t>
      </w:r>
      <w:r w:rsidR="00F142AB">
        <w:rPr>
          <w:rFonts w:ascii="Arial" w:hAnsi="Arial" w:cs="Arial"/>
          <w:sz w:val="22"/>
          <w:szCs w:val="22"/>
        </w:rPr>
        <w:t>noted</w:t>
      </w:r>
      <w:r w:rsidRPr="00D45CC9">
        <w:rPr>
          <w:rFonts w:ascii="Arial" w:hAnsi="Arial" w:cs="Arial"/>
          <w:sz w:val="22"/>
          <w:szCs w:val="22"/>
        </w:rPr>
        <w:t xml:space="preserve"> that </w:t>
      </w:r>
      <w:r w:rsidR="00AF277A" w:rsidRPr="00D45CC9">
        <w:rPr>
          <w:rFonts w:ascii="Arial" w:hAnsi="Arial" w:cs="Arial"/>
          <w:sz w:val="22"/>
          <w:szCs w:val="22"/>
        </w:rPr>
        <w:t>by only trying</w:t>
      </w:r>
      <w:r w:rsidR="006B2B4E" w:rsidRPr="00D45CC9">
        <w:rPr>
          <w:rFonts w:ascii="Arial" w:hAnsi="Arial" w:cs="Arial"/>
          <w:sz w:val="22"/>
          <w:szCs w:val="22"/>
        </w:rPr>
        <w:t xml:space="preserve"> to embrace navigation purposes </w:t>
      </w:r>
      <w:r w:rsidR="00AF277A" w:rsidRPr="00D45CC9">
        <w:rPr>
          <w:rFonts w:ascii="Arial" w:hAnsi="Arial" w:cs="Arial"/>
          <w:sz w:val="22"/>
          <w:szCs w:val="22"/>
        </w:rPr>
        <w:t>and</w:t>
      </w:r>
      <w:r w:rsidR="006B2B4E" w:rsidRPr="00D45CC9">
        <w:rPr>
          <w:rFonts w:ascii="Arial" w:hAnsi="Arial" w:cs="Arial"/>
          <w:sz w:val="22"/>
          <w:szCs w:val="22"/>
        </w:rPr>
        <w:t xml:space="preserve"> MSDI issues in one project,</w:t>
      </w:r>
      <w:r w:rsidR="00AF277A" w:rsidRPr="00D45CC9">
        <w:rPr>
          <w:rFonts w:ascii="Arial" w:hAnsi="Arial" w:cs="Arial"/>
          <w:sz w:val="22"/>
          <w:szCs w:val="22"/>
        </w:rPr>
        <w:t xml:space="preserve"> then </w:t>
      </w:r>
      <w:r w:rsidR="006B2B4E" w:rsidRPr="00D45CC9">
        <w:rPr>
          <w:rFonts w:ascii="Arial" w:hAnsi="Arial" w:cs="Arial"/>
          <w:sz w:val="22"/>
          <w:szCs w:val="22"/>
        </w:rPr>
        <w:t>nothing</w:t>
      </w:r>
      <w:r w:rsidR="00AF277A" w:rsidRPr="00D45CC9">
        <w:rPr>
          <w:rFonts w:ascii="Arial" w:hAnsi="Arial" w:cs="Arial"/>
          <w:sz w:val="22"/>
          <w:szCs w:val="22"/>
        </w:rPr>
        <w:t xml:space="preserve"> will be achieved</w:t>
      </w:r>
      <w:r w:rsidR="006B2B4E" w:rsidRPr="00D45CC9">
        <w:rPr>
          <w:rFonts w:ascii="Arial" w:hAnsi="Arial" w:cs="Arial"/>
          <w:sz w:val="22"/>
          <w:szCs w:val="22"/>
        </w:rPr>
        <w:t xml:space="preserve">. </w:t>
      </w:r>
      <w:r w:rsidR="00620FA3" w:rsidRPr="00D45CC9">
        <w:rPr>
          <w:rFonts w:ascii="Arial" w:hAnsi="Arial" w:cs="Arial"/>
          <w:sz w:val="22"/>
          <w:szCs w:val="22"/>
        </w:rPr>
        <w:t>Products related to safe navigation should be the priority, which has already been decided by HSSC</w:t>
      </w:r>
      <w:r w:rsidR="002A258E" w:rsidRPr="00D45CC9">
        <w:rPr>
          <w:rFonts w:ascii="Arial" w:hAnsi="Arial" w:cs="Arial"/>
          <w:sz w:val="22"/>
          <w:szCs w:val="22"/>
        </w:rPr>
        <w:t xml:space="preserve">, </w:t>
      </w:r>
      <w:r w:rsidR="008E268B" w:rsidRPr="00D45CC9">
        <w:rPr>
          <w:rFonts w:ascii="Arial" w:hAnsi="Arial" w:cs="Arial"/>
          <w:sz w:val="22"/>
          <w:szCs w:val="22"/>
        </w:rPr>
        <w:t>but</w:t>
      </w:r>
      <w:r w:rsidR="00454155" w:rsidRPr="00D45CC9">
        <w:rPr>
          <w:rFonts w:ascii="Arial" w:hAnsi="Arial" w:cs="Arial"/>
          <w:sz w:val="22"/>
          <w:szCs w:val="22"/>
        </w:rPr>
        <w:t xml:space="preserve"> this </w:t>
      </w:r>
      <w:r w:rsidR="008E268B" w:rsidRPr="00D45CC9">
        <w:rPr>
          <w:rFonts w:ascii="Arial" w:hAnsi="Arial" w:cs="Arial"/>
          <w:sz w:val="22"/>
          <w:szCs w:val="22"/>
        </w:rPr>
        <w:t xml:space="preserve">does not/should not </w:t>
      </w:r>
      <w:r w:rsidR="006B2B4E" w:rsidRPr="00D45CC9">
        <w:rPr>
          <w:rFonts w:ascii="Arial" w:hAnsi="Arial" w:cs="Arial"/>
          <w:sz w:val="22"/>
          <w:szCs w:val="22"/>
        </w:rPr>
        <w:t xml:space="preserve">prevent </w:t>
      </w:r>
      <w:r w:rsidR="00454155" w:rsidRPr="00D45CC9">
        <w:rPr>
          <w:rFonts w:ascii="Arial" w:hAnsi="Arial" w:cs="Arial"/>
          <w:sz w:val="22"/>
          <w:szCs w:val="22"/>
        </w:rPr>
        <w:t>NI</w:t>
      </w:r>
      <w:r w:rsidR="00470C5C">
        <w:rPr>
          <w:rFonts w:ascii="Arial" w:hAnsi="Arial" w:cs="Arial"/>
          <w:sz w:val="22"/>
          <w:szCs w:val="22"/>
        </w:rPr>
        <w:t>PW</w:t>
      </w:r>
      <w:r w:rsidR="00454155" w:rsidRPr="00D45CC9">
        <w:rPr>
          <w:rFonts w:ascii="Arial" w:hAnsi="Arial" w:cs="Arial"/>
          <w:sz w:val="22"/>
          <w:szCs w:val="22"/>
        </w:rPr>
        <w:t>G</w:t>
      </w:r>
      <w:r w:rsidR="006B2B4E" w:rsidRPr="00D45CC9">
        <w:rPr>
          <w:rFonts w:ascii="Arial" w:hAnsi="Arial" w:cs="Arial"/>
          <w:sz w:val="22"/>
          <w:szCs w:val="22"/>
        </w:rPr>
        <w:t xml:space="preserve"> from making some provisions to re-use S-122 data in the future for MSDI. </w:t>
      </w:r>
      <w:r w:rsidR="008E268B" w:rsidRPr="00D45CC9">
        <w:rPr>
          <w:rFonts w:ascii="Arial" w:hAnsi="Arial" w:cs="Arial"/>
          <w:sz w:val="22"/>
          <w:szCs w:val="22"/>
        </w:rPr>
        <w:t>In addition,</w:t>
      </w:r>
      <w:r w:rsidR="006B2B4E" w:rsidRPr="00D45CC9">
        <w:rPr>
          <w:rFonts w:ascii="Arial" w:hAnsi="Arial" w:cs="Arial"/>
          <w:sz w:val="22"/>
          <w:szCs w:val="22"/>
        </w:rPr>
        <w:t xml:space="preserve"> </w:t>
      </w:r>
      <w:r w:rsidR="008E268B" w:rsidRPr="00D45CC9">
        <w:rPr>
          <w:rFonts w:ascii="Arial" w:hAnsi="Arial" w:cs="Arial"/>
          <w:sz w:val="22"/>
          <w:szCs w:val="22"/>
        </w:rPr>
        <w:t>it is important to note that a (</w:t>
      </w:r>
      <w:r w:rsidR="006B2B4E" w:rsidRPr="00D45CC9">
        <w:rPr>
          <w:rFonts w:ascii="Arial" w:hAnsi="Arial" w:cs="Arial"/>
          <w:sz w:val="22"/>
          <w:szCs w:val="22"/>
        </w:rPr>
        <w:t>valid</w:t>
      </w:r>
      <w:r w:rsidR="008E268B" w:rsidRPr="00D45CC9">
        <w:rPr>
          <w:rFonts w:ascii="Arial" w:hAnsi="Arial" w:cs="Arial"/>
          <w:sz w:val="22"/>
          <w:szCs w:val="22"/>
        </w:rPr>
        <w:t>)</w:t>
      </w:r>
      <w:r w:rsidR="006B2B4E" w:rsidRPr="00D45CC9">
        <w:rPr>
          <w:rFonts w:ascii="Arial" w:hAnsi="Arial" w:cs="Arial"/>
          <w:sz w:val="22"/>
          <w:szCs w:val="22"/>
        </w:rPr>
        <w:t xml:space="preserve"> concern</w:t>
      </w:r>
      <w:r w:rsidR="008E268B" w:rsidRPr="00D45CC9">
        <w:rPr>
          <w:rFonts w:ascii="Arial" w:hAnsi="Arial" w:cs="Arial"/>
          <w:sz w:val="22"/>
          <w:szCs w:val="22"/>
        </w:rPr>
        <w:t xml:space="preserve"> was</w:t>
      </w:r>
      <w:r w:rsidR="006B2B4E" w:rsidRPr="00D45CC9">
        <w:rPr>
          <w:rFonts w:ascii="Arial" w:hAnsi="Arial" w:cs="Arial"/>
          <w:sz w:val="22"/>
          <w:szCs w:val="22"/>
        </w:rPr>
        <w:t xml:space="preserve"> raised by France for C-6</w:t>
      </w:r>
      <w:r w:rsidR="008E268B" w:rsidRPr="00D45CC9">
        <w:rPr>
          <w:rFonts w:ascii="Arial" w:hAnsi="Arial" w:cs="Arial"/>
          <w:sz w:val="22"/>
          <w:szCs w:val="22"/>
        </w:rPr>
        <w:t xml:space="preserve">, relating to the </w:t>
      </w:r>
      <w:r w:rsidR="006B2B4E" w:rsidRPr="00D45CC9">
        <w:rPr>
          <w:rFonts w:ascii="Arial" w:hAnsi="Arial" w:cs="Arial"/>
          <w:sz w:val="22"/>
          <w:szCs w:val="22"/>
        </w:rPr>
        <w:t>possible confusion in the naming of products verses their use</w:t>
      </w:r>
      <w:r w:rsidR="008E268B" w:rsidRPr="00D45CC9">
        <w:rPr>
          <w:rFonts w:ascii="Arial" w:hAnsi="Arial" w:cs="Arial"/>
          <w:sz w:val="22"/>
          <w:szCs w:val="22"/>
        </w:rPr>
        <w:t xml:space="preserve">. </w:t>
      </w:r>
      <w:r w:rsidR="00D91DB8">
        <w:rPr>
          <w:rFonts w:ascii="Arial" w:hAnsi="Arial" w:cs="Arial"/>
          <w:sz w:val="22"/>
          <w:szCs w:val="22"/>
        </w:rPr>
        <w:t>NIPWG members are invited to</w:t>
      </w:r>
      <w:r w:rsidR="000C7BD6">
        <w:rPr>
          <w:rFonts w:ascii="Arial" w:hAnsi="Arial" w:cs="Arial"/>
          <w:sz w:val="22"/>
          <w:szCs w:val="22"/>
        </w:rPr>
        <w:t xml:space="preserve"> review</w:t>
      </w:r>
      <w:r w:rsidR="006B2B4E" w:rsidRPr="00D45CC9">
        <w:rPr>
          <w:rFonts w:ascii="Arial" w:hAnsi="Arial" w:cs="Arial"/>
          <w:sz w:val="22"/>
          <w:szCs w:val="22"/>
        </w:rPr>
        <w:t xml:space="preserve"> the support paper: </w:t>
      </w:r>
      <w:r w:rsidR="006B2B4E" w:rsidRPr="008E409E">
        <w:rPr>
          <w:rFonts w:ascii="Arial" w:hAnsi="Arial" w:cs="Arial"/>
          <w:sz w:val="22"/>
          <w:szCs w:val="22"/>
        </w:rPr>
        <w:t>Doc C6-04.2B</w:t>
      </w:r>
      <w:r w:rsidR="008E268B" w:rsidRPr="008E409E">
        <w:rPr>
          <w:rFonts w:ascii="Arial" w:hAnsi="Arial" w:cs="Arial"/>
          <w:sz w:val="22"/>
          <w:szCs w:val="22"/>
        </w:rPr>
        <w:t xml:space="preserve"> </w:t>
      </w:r>
      <w:r w:rsidR="008E268B" w:rsidRPr="008E409E">
        <w:rPr>
          <w:rFonts w:ascii="Arial" w:hAnsi="Arial" w:cs="Arial"/>
          <w:sz w:val="22"/>
          <w:szCs w:val="22"/>
        </w:rPr>
        <w:lastRenderedPageBreak/>
        <w:t>(</w:t>
      </w:r>
      <w:hyperlink r:id="rId11" w:history="1">
        <w:r w:rsidR="00F47854" w:rsidRPr="008E409E">
          <w:rPr>
            <w:rStyle w:val="Hyperlink"/>
            <w:rFonts w:ascii="Arial" w:hAnsi="Arial" w:cs="Arial"/>
            <w:sz w:val="22"/>
            <w:szCs w:val="22"/>
          </w:rPr>
          <w:t>https://iho.int/uploads/user/About%2520IHO/Council/council6/C6_2022_04.2B_EN_paper_France_S100_navigation_purpose.pdf</w:t>
        </w:r>
      </w:hyperlink>
      <w:r w:rsidR="00F47854" w:rsidRPr="008E409E">
        <w:rPr>
          <w:rFonts w:ascii="Arial" w:hAnsi="Arial" w:cs="Arial"/>
          <w:sz w:val="22"/>
          <w:szCs w:val="22"/>
        </w:rPr>
        <w:t xml:space="preserve"> )</w:t>
      </w:r>
    </w:p>
    <w:p w14:paraId="2449D0E1" w14:textId="6A8196AD" w:rsidR="000A1801" w:rsidRDefault="000A1801" w:rsidP="00314BD2">
      <w:pPr>
        <w:jc w:val="both"/>
        <w:rPr>
          <w:rFonts w:ascii="Arial" w:hAnsi="Arial" w:cs="Arial"/>
          <w:sz w:val="22"/>
          <w:szCs w:val="22"/>
        </w:rPr>
      </w:pPr>
    </w:p>
    <w:p w14:paraId="00BCEB7A" w14:textId="7359824C" w:rsidR="00876C53" w:rsidRDefault="00314BD2" w:rsidP="00314BD2">
      <w:pPr>
        <w:jc w:val="both"/>
        <w:rPr>
          <w:rFonts w:ascii="Arial" w:hAnsi="Arial" w:cs="Arial"/>
          <w:color w:val="FF0000"/>
          <w:sz w:val="22"/>
          <w:szCs w:val="22"/>
        </w:rPr>
      </w:pPr>
      <w:r w:rsidRPr="00304A9E">
        <w:rPr>
          <w:rFonts w:ascii="Arial" w:hAnsi="Arial" w:cs="Arial"/>
          <w:color w:val="FF0000"/>
          <w:sz w:val="22"/>
          <w:szCs w:val="22"/>
        </w:rPr>
        <w:t>ACTION ITEM</w:t>
      </w:r>
      <w:r w:rsidR="000F3067" w:rsidRPr="00304A9E">
        <w:rPr>
          <w:rFonts w:ascii="Arial" w:hAnsi="Arial" w:cs="Arial"/>
          <w:color w:val="FF0000"/>
          <w:sz w:val="22"/>
          <w:szCs w:val="22"/>
        </w:rPr>
        <w:t xml:space="preserve"> </w:t>
      </w:r>
      <w:r w:rsidR="0083284A">
        <w:rPr>
          <w:rFonts w:ascii="Arial" w:hAnsi="Arial" w:cs="Arial"/>
          <w:color w:val="FF0000"/>
          <w:sz w:val="22"/>
          <w:szCs w:val="22"/>
        </w:rPr>
        <w:t>1</w:t>
      </w:r>
      <w:r w:rsidR="00F21492">
        <w:rPr>
          <w:rFonts w:ascii="Arial" w:hAnsi="Arial" w:cs="Arial"/>
          <w:color w:val="FF0000"/>
          <w:sz w:val="22"/>
          <w:szCs w:val="22"/>
        </w:rPr>
        <w:t>4</w:t>
      </w:r>
      <w:r w:rsidR="0083284A">
        <w:rPr>
          <w:rFonts w:ascii="Arial" w:hAnsi="Arial" w:cs="Arial"/>
          <w:color w:val="FF0000"/>
          <w:sz w:val="22"/>
          <w:szCs w:val="22"/>
        </w:rPr>
        <w:t xml:space="preserve"> </w:t>
      </w:r>
      <w:r w:rsidR="000F3067" w:rsidRPr="00304A9E">
        <w:rPr>
          <w:rFonts w:ascii="Arial" w:hAnsi="Arial" w:cs="Arial"/>
          <w:color w:val="FF0000"/>
          <w:sz w:val="22"/>
          <w:szCs w:val="22"/>
        </w:rPr>
        <w:t xml:space="preserve">– </w:t>
      </w:r>
      <w:r w:rsidR="00876C53">
        <w:rPr>
          <w:rFonts w:ascii="Arial" w:hAnsi="Arial" w:cs="Arial"/>
          <w:color w:val="FF0000"/>
          <w:sz w:val="22"/>
          <w:szCs w:val="22"/>
        </w:rPr>
        <w:t xml:space="preserve">JP to inform NIPWG when OGC report is </w:t>
      </w:r>
      <w:r w:rsidR="00683E2E">
        <w:rPr>
          <w:rFonts w:ascii="Arial" w:hAnsi="Arial" w:cs="Arial"/>
          <w:color w:val="FF0000"/>
          <w:sz w:val="22"/>
          <w:szCs w:val="22"/>
        </w:rPr>
        <w:t xml:space="preserve">published to allow NIPWG members to review and feedback as required. JP. </w:t>
      </w:r>
      <w:r w:rsidR="007D62CF">
        <w:rPr>
          <w:rFonts w:ascii="Arial" w:hAnsi="Arial" w:cs="Arial"/>
          <w:color w:val="FF0000"/>
          <w:sz w:val="22"/>
          <w:szCs w:val="22"/>
        </w:rPr>
        <w:t>NIPWG 10</w:t>
      </w:r>
    </w:p>
    <w:p w14:paraId="4AE8E4D7" w14:textId="77777777" w:rsidR="004A3673" w:rsidRDefault="004A3673" w:rsidP="00DF493B">
      <w:pPr>
        <w:jc w:val="both"/>
        <w:rPr>
          <w:rFonts w:ascii="Arial" w:hAnsi="Arial" w:cs="Arial"/>
          <w:b/>
          <w:bCs/>
          <w:sz w:val="26"/>
          <w:szCs w:val="26"/>
        </w:rPr>
      </w:pPr>
    </w:p>
    <w:p w14:paraId="5572FE8B" w14:textId="73945BC1" w:rsidR="00573D82" w:rsidRPr="005E1DA7" w:rsidRDefault="00573D82" w:rsidP="00573D82">
      <w:pPr>
        <w:jc w:val="both"/>
        <w:rPr>
          <w:rStyle w:val="IntenseEmphasis"/>
          <w:rFonts w:ascii="Arial" w:hAnsi="Arial" w:cs="Arial"/>
          <w:b/>
          <w:bCs/>
          <w:i w:val="0"/>
          <w:iCs w:val="0"/>
          <w:color w:val="auto"/>
          <w:sz w:val="22"/>
          <w:szCs w:val="22"/>
        </w:rPr>
      </w:pPr>
      <w:r w:rsidRPr="005E1DA7">
        <w:rPr>
          <w:rStyle w:val="IntenseEmphasis"/>
          <w:rFonts w:ascii="Arial" w:hAnsi="Arial" w:cs="Arial"/>
          <w:b/>
          <w:bCs/>
          <w:i w:val="0"/>
          <w:iCs w:val="0"/>
          <w:color w:val="auto"/>
          <w:sz w:val="22"/>
          <w:szCs w:val="22"/>
        </w:rPr>
        <w:t xml:space="preserve">6.1 </w:t>
      </w:r>
      <w:r w:rsidR="005E1DA7" w:rsidRPr="005E1DA7">
        <w:rPr>
          <w:rStyle w:val="IntenseEmphasis"/>
          <w:rFonts w:ascii="Arial" w:hAnsi="Arial" w:cs="Arial"/>
          <w:b/>
          <w:bCs/>
          <w:i w:val="0"/>
          <w:iCs w:val="0"/>
          <w:color w:val="auto"/>
          <w:sz w:val="22"/>
          <w:szCs w:val="22"/>
        </w:rPr>
        <w:t>S-122 product specification update and plans</w:t>
      </w:r>
    </w:p>
    <w:p w14:paraId="356B96C2" w14:textId="0A330533" w:rsidR="00573D82" w:rsidRPr="005E1DA7" w:rsidRDefault="00573D82" w:rsidP="00573D82">
      <w:pPr>
        <w:jc w:val="both"/>
        <w:rPr>
          <w:rStyle w:val="IntenseEmphasis"/>
          <w:rFonts w:ascii="Arial" w:hAnsi="Arial" w:cs="Arial"/>
          <w:i w:val="0"/>
          <w:iCs w:val="0"/>
          <w:color w:val="auto"/>
          <w:sz w:val="22"/>
          <w:szCs w:val="22"/>
        </w:rPr>
      </w:pPr>
      <w:r w:rsidRPr="005E1DA7">
        <w:rPr>
          <w:rStyle w:val="IntenseEmphasis"/>
          <w:rFonts w:ascii="Arial" w:hAnsi="Arial" w:cs="Arial"/>
          <w:i w:val="0"/>
          <w:iCs w:val="0"/>
          <w:color w:val="auto"/>
          <w:sz w:val="22"/>
          <w:szCs w:val="22"/>
        </w:rPr>
        <w:t xml:space="preserve">VTC-04 </w:t>
      </w:r>
      <w:r w:rsidR="005E1DA7">
        <w:rPr>
          <w:rStyle w:val="IntenseEmphasis"/>
          <w:rFonts w:ascii="Arial" w:hAnsi="Arial" w:cs="Arial"/>
          <w:i w:val="0"/>
          <w:iCs w:val="0"/>
          <w:color w:val="auto"/>
          <w:sz w:val="22"/>
          <w:szCs w:val="22"/>
        </w:rPr>
        <w:t>will</w:t>
      </w:r>
      <w:r w:rsidRPr="005E1DA7">
        <w:rPr>
          <w:rStyle w:val="IntenseEmphasis"/>
          <w:rFonts w:ascii="Arial" w:hAnsi="Arial" w:cs="Arial"/>
          <w:i w:val="0"/>
          <w:iCs w:val="0"/>
          <w:color w:val="auto"/>
          <w:sz w:val="22"/>
          <w:szCs w:val="22"/>
        </w:rPr>
        <w:t xml:space="preserve"> be planned in Dec (</w:t>
      </w:r>
      <w:r w:rsidR="00977807">
        <w:rPr>
          <w:rStyle w:val="IntenseEmphasis"/>
          <w:rFonts w:ascii="Arial" w:hAnsi="Arial" w:cs="Arial"/>
          <w:i w:val="0"/>
          <w:iCs w:val="0"/>
          <w:color w:val="auto"/>
          <w:sz w:val="22"/>
          <w:szCs w:val="22"/>
        </w:rPr>
        <w:t>note S100 WG meeting scheduled for 5</w:t>
      </w:r>
      <w:r w:rsidR="00977807" w:rsidRPr="00977807">
        <w:rPr>
          <w:rStyle w:val="IntenseEmphasis"/>
          <w:rFonts w:ascii="Arial" w:hAnsi="Arial" w:cs="Arial"/>
          <w:i w:val="0"/>
          <w:iCs w:val="0"/>
          <w:color w:val="auto"/>
          <w:sz w:val="22"/>
          <w:szCs w:val="22"/>
          <w:vertAlign w:val="superscript"/>
        </w:rPr>
        <w:t>th</w:t>
      </w:r>
      <w:r w:rsidR="00977807">
        <w:rPr>
          <w:rStyle w:val="IntenseEmphasis"/>
          <w:rFonts w:ascii="Arial" w:hAnsi="Arial" w:cs="Arial"/>
          <w:i w:val="0"/>
          <w:iCs w:val="0"/>
          <w:color w:val="auto"/>
          <w:sz w:val="22"/>
          <w:szCs w:val="22"/>
        </w:rPr>
        <w:t xml:space="preserve"> to 13</w:t>
      </w:r>
      <w:r w:rsidR="00977807" w:rsidRPr="00977807">
        <w:rPr>
          <w:rStyle w:val="IntenseEmphasis"/>
          <w:rFonts w:ascii="Arial" w:hAnsi="Arial" w:cs="Arial"/>
          <w:i w:val="0"/>
          <w:iCs w:val="0"/>
          <w:color w:val="auto"/>
          <w:sz w:val="22"/>
          <w:szCs w:val="22"/>
          <w:vertAlign w:val="superscript"/>
        </w:rPr>
        <w:t>th</w:t>
      </w:r>
      <w:r w:rsidR="00977807">
        <w:rPr>
          <w:rStyle w:val="IntenseEmphasis"/>
          <w:rFonts w:ascii="Arial" w:hAnsi="Arial" w:cs="Arial"/>
          <w:i w:val="0"/>
          <w:iCs w:val="0"/>
          <w:color w:val="auto"/>
          <w:sz w:val="22"/>
          <w:szCs w:val="22"/>
        </w:rPr>
        <w:t xml:space="preserve"> Dec</w:t>
      </w:r>
      <w:r w:rsidRPr="005E1DA7">
        <w:rPr>
          <w:rStyle w:val="IntenseEmphasis"/>
          <w:rFonts w:ascii="Arial" w:hAnsi="Arial" w:cs="Arial"/>
          <w:i w:val="0"/>
          <w:iCs w:val="0"/>
          <w:color w:val="auto"/>
          <w:sz w:val="22"/>
          <w:szCs w:val="22"/>
        </w:rPr>
        <w:t>)</w:t>
      </w:r>
      <w:r w:rsidR="00AD6AC6">
        <w:rPr>
          <w:rStyle w:val="IntenseEmphasis"/>
          <w:rFonts w:ascii="Arial" w:hAnsi="Arial" w:cs="Arial"/>
          <w:i w:val="0"/>
          <w:iCs w:val="0"/>
          <w:color w:val="auto"/>
          <w:sz w:val="22"/>
          <w:szCs w:val="22"/>
        </w:rPr>
        <w:t>.</w:t>
      </w:r>
    </w:p>
    <w:p w14:paraId="0443298E" w14:textId="77777777" w:rsidR="00D45CC9" w:rsidRDefault="00D45CC9" w:rsidP="00D45CC9">
      <w:pPr>
        <w:jc w:val="both"/>
        <w:rPr>
          <w:rStyle w:val="IntenseEmphasis"/>
          <w:rFonts w:ascii="Arial" w:hAnsi="Arial" w:cs="Arial"/>
          <w:i w:val="0"/>
          <w:iCs w:val="0"/>
          <w:color w:val="auto"/>
          <w:sz w:val="22"/>
          <w:szCs w:val="22"/>
        </w:rPr>
      </w:pPr>
    </w:p>
    <w:p w14:paraId="0959CA02" w14:textId="287D09C0" w:rsidR="002909FB" w:rsidRDefault="00D45CC9" w:rsidP="00573D82">
      <w:pPr>
        <w:jc w:val="both"/>
        <w:rPr>
          <w:rStyle w:val="IntenseEmphasis"/>
          <w:rFonts w:ascii="Arial" w:hAnsi="Arial" w:cs="Arial"/>
          <w:i w:val="0"/>
          <w:iCs w:val="0"/>
          <w:color w:val="auto"/>
          <w:sz w:val="22"/>
          <w:szCs w:val="22"/>
        </w:rPr>
      </w:pPr>
      <w:r>
        <w:rPr>
          <w:rStyle w:val="IntenseEmphasis"/>
          <w:rFonts w:ascii="Arial" w:hAnsi="Arial" w:cs="Arial"/>
          <w:i w:val="0"/>
          <w:iCs w:val="0"/>
          <w:color w:val="auto"/>
          <w:sz w:val="22"/>
          <w:szCs w:val="22"/>
        </w:rPr>
        <w:t xml:space="preserve">It </w:t>
      </w:r>
      <w:r w:rsidR="00A96BEF">
        <w:rPr>
          <w:rStyle w:val="IntenseEmphasis"/>
          <w:rFonts w:ascii="Arial" w:hAnsi="Arial" w:cs="Arial"/>
          <w:i w:val="0"/>
          <w:iCs w:val="0"/>
          <w:color w:val="auto"/>
          <w:sz w:val="22"/>
          <w:szCs w:val="22"/>
        </w:rPr>
        <w:t>w</w:t>
      </w:r>
      <w:r>
        <w:rPr>
          <w:rStyle w:val="IntenseEmphasis"/>
          <w:rFonts w:ascii="Arial" w:hAnsi="Arial" w:cs="Arial"/>
          <w:i w:val="0"/>
          <w:iCs w:val="0"/>
          <w:color w:val="auto"/>
          <w:sz w:val="22"/>
          <w:szCs w:val="22"/>
        </w:rPr>
        <w:t xml:space="preserve">as noted that the working group have </w:t>
      </w:r>
      <w:r w:rsidR="00A96BEF">
        <w:rPr>
          <w:rStyle w:val="IntenseEmphasis"/>
          <w:rFonts w:ascii="Arial" w:hAnsi="Arial" w:cs="Arial"/>
          <w:i w:val="0"/>
          <w:iCs w:val="0"/>
          <w:color w:val="auto"/>
          <w:sz w:val="22"/>
          <w:szCs w:val="22"/>
        </w:rPr>
        <w:t xml:space="preserve">previously </w:t>
      </w:r>
      <w:r>
        <w:rPr>
          <w:rStyle w:val="IntenseEmphasis"/>
          <w:rFonts w:ascii="Arial" w:hAnsi="Arial" w:cs="Arial"/>
          <w:i w:val="0"/>
          <w:iCs w:val="0"/>
          <w:color w:val="auto"/>
          <w:sz w:val="22"/>
          <w:szCs w:val="22"/>
        </w:rPr>
        <w:t xml:space="preserve">put </w:t>
      </w:r>
      <w:r w:rsidR="00573D82" w:rsidRPr="00D45CC9">
        <w:rPr>
          <w:rStyle w:val="IntenseEmphasis"/>
          <w:rFonts w:ascii="Arial" w:hAnsi="Arial" w:cs="Arial"/>
          <w:i w:val="0"/>
          <w:iCs w:val="0"/>
          <w:color w:val="auto"/>
          <w:sz w:val="22"/>
          <w:szCs w:val="22"/>
        </w:rPr>
        <w:t xml:space="preserve">HSSC on notice for funding </w:t>
      </w:r>
      <w:r w:rsidR="00E26B47">
        <w:rPr>
          <w:rStyle w:val="IntenseEmphasis"/>
          <w:rFonts w:ascii="Arial" w:hAnsi="Arial" w:cs="Arial"/>
          <w:i w:val="0"/>
          <w:iCs w:val="0"/>
          <w:color w:val="auto"/>
          <w:sz w:val="22"/>
          <w:szCs w:val="22"/>
        </w:rPr>
        <w:t>needs on updating product specifications within its remit</w:t>
      </w:r>
      <w:r w:rsidR="00330342">
        <w:rPr>
          <w:rStyle w:val="IntenseEmphasis"/>
          <w:rFonts w:ascii="Arial" w:hAnsi="Arial" w:cs="Arial"/>
          <w:i w:val="0"/>
          <w:iCs w:val="0"/>
          <w:color w:val="auto"/>
          <w:sz w:val="22"/>
          <w:szCs w:val="22"/>
        </w:rPr>
        <w:t xml:space="preserve">. </w:t>
      </w:r>
      <w:proofErr w:type="gramStart"/>
      <w:r w:rsidR="003B53D1">
        <w:rPr>
          <w:rStyle w:val="IntenseEmphasis"/>
          <w:rFonts w:ascii="Arial" w:hAnsi="Arial" w:cs="Arial"/>
          <w:i w:val="0"/>
          <w:iCs w:val="0"/>
          <w:color w:val="auto"/>
          <w:sz w:val="22"/>
          <w:szCs w:val="22"/>
        </w:rPr>
        <w:t>In order to</w:t>
      </w:r>
      <w:proofErr w:type="gramEnd"/>
      <w:r w:rsidR="003B53D1">
        <w:rPr>
          <w:rStyle w:val="IntenseEmphasis"/>
          <w:rFonts w:ascii="Arial" w:hAnsi="Arial" w:cs="Arial"/>
          <w:i w:val="0"/>
          <w:iCs w:val="0"/>
          <w:color w:val="auto"/>
          <w:sz w:val="22"/>
          <w:szCs w:val="22"/>
        </w:rPr>
        <w:t xml:space="preserve"> access special project funs, NIPWG needs to provide an assessment on how much funding is required and what the tasks to be accomplished are. </w:t>
      </w:r>
    </w:p>
    <w:p w14:paraId="5FEBE38A" w14:textId="77777777" w:rsidR="003B53D1" w:rsidRDefault="003B53D1" w:rsidP="00573D82">
      <w:pPr>
        <w:jc w:val="both"/>
        <w:rPr>
          <w:rStyle w:val="IntenseEmphasis"/>
          <w:rFonts w:ascii="Arial" w:hAnsi="Arial" w:cs="Arial"/>
          <w:i w:val="0"/>
          <w:iCs w:val="0"/>
          <w:color w:val="auto"/>
          <w:sz w:val="22"/>
          <w:szCs w:val="22"/>
        </w:rPr>
      </w:pPr>
    </w:p>
    <w:p w14:paraId="6E648088" w14:textId="726E8853" w:rsidR="008B72B4" w:rsidRPr="008B72B4" w:rsidRDefault="002909FB" w:rsidP="008B72B4">
      <w:pPr>
        <w:jc w:val="both"/>
        <w:rPr>
          <w:rStyle w:val="IntenseEmphasis"/>
          <w:rFonts w:ascii="Arial" w:hAnsi="Arial" w:cs="Arial"/>
          <w:i w:val="0"/>
          <w:iCs w:val="0"/>
          <w:color w:val="auto"/>
          <w:sz w:val="22"/>
          <w:szCs w:val="22"/>
        </w:rPr>
      </w:pPr>
      <w:r w:rsidRPr="008B72B4">
        <w:rPr>
          <w:rStyle w:val="IntenseEmphasis"/>
          <w:rFonts w:ascii="Arial" w:hAnsi="Arial" w:cs="Arial"/>
          <w:i w:val="0"/>
          <w:iCs w:val="0"/>
          <w:color w:val="FF0000"/>
          <w:sz w:val="22"/>
          <w:szCs w:val="22"/>
        </w:rPr>
        <w:t xml:space="preserve">ACTION ITEM </w:t>
      </w:r>
      <w:r w:rsidR="008B72B4">
        <w:rPr>
          <w:rStyle w:val="IntenseEmphasis"/>
          <w:rFonts w:ascii="Arial" w:hAnsi="Arial" w:cs="Arial"/>
          <w:i w:val="0"/>
          <w:iCs w:val="0"/>
          <w:color w:val="FF0000"/>
          <w:sz w:val="22"/>
          <w:szCs w:val="22"/>
        </w:rPr>
        <w:t>1</w:t>
      </w:r>
      <w:r w:rsidR="00F21492">
        <w:rPr>
          <w:rStyle w:val="IntenseEmphasis"/>
          <w:rFonts w:ascii="Arial" w:hAnsi="Arial" w:cs="Arial"/>
          <w:i w:val="0"/>
          <w:iCs w:val="0"/>
          <w:color w:val="FF0000"/>
          <w:sz w:val="22"/>
          <w:szCs w:val="22"/>
        </w:rPr>
        <w:t>5</w:t>
      </w:r>
      <w:r w:rsidR="008B72B4">
        <w:rPr>
          <w:rStyle w:val="IntenseEmphasis"/>
          <w:rFonts w:ascii="Arial" w:hAnsi="Arial" w:cs="Arial"/>
          <w:i w:val="0"/>
          <w:iCs w:val="0"/>
          <w:color w:val="FF0000"/>
          <w:sz w:val="22"/>
          <w:szCs w:val="22"/>
        </w:rPr>
        <w:t xml:space="preserve"> </w:t>
      </w:r>
      <w:r w:rsidR="0027352C" w:rsidRPr="008B72B4">
        <w:rPr>
          <w:rStyle w:val="IntenseEmphasis"/>
          <w:rFonts w:ascii="Arial" w:hAnsi="Arial" w:cs="Arial"/>
          <w:i w:val="0"/>
          <w:iCs w:val="0"/>
          <w:color w:val="FF0000"/>
          <w:sz w:val="22"/>
          <w:szCs w:val="22"/>
        </w:rPr>
        <w:t>–</w:t>
      </w:r>
      <w:r w:rsidR="008B72B4" w:rsidRPr="008B72B4">
        <w:rPr>
          <w:rStyle w:val="IntenseEmphasis"/>
          <w:rFonts w:ascii="Arial" w:hAnsi="Arial" w:cs="Arial"/>
          <w:i w:val="0"/>
          <w:iCs w:val="0"/>
          <w:color w:val="FF0000"/>
          <w:sz w:val="22"/>
          <w:szCs w:val="22"/>
        </w:rPr>
        <w:t xml:space="preserve"> Working group members to volunteer to be part of S-122 task group and assist with finding individuals within own organizations who will be able to effectively contribute. To be decided in time for a task group to be formed at next VTC (04). </w:t>
      </w:r>
      <w:r w:rsidR="002D2444">
        <w:rPr>
          <w:rStyle w:val="IntenseEmphasis"/>
          <w:rFonts w:ascii="Arial" w:hAnsi="Arial" w:cs="Arial"/>
          <w:i w:val="0"/>
          <w:iCs w:val="0"/>
          <w:color w:val="FF0000"/>
          <w:sz w:val="22"/>
          <w:szCs w:val="22"/>
        </w:rPr>
        <w:t>All. VTC-04 (Dec-22).</w:t>
      </w:r>
    </w:p>
    <w:p w14:paraId="0E51893D" w14:textId="20A3C9B5" w:rsidR="00573D82" w:rsidRPr="00D01BC2" w:rsidRDefault="00573D82" w:rsidP="00573D82">
      <w:pPr>
        <w:jc w:val="both"/>
        <w:rPr>
          <w:rStyle w:val="IntenseEmphasis"/>
          <w:rFonts w:ascii="Arial" w:hAnsi="Arial" w:cs="Arial"/>
          <w:i w:val="0"/>
          <w:iCs w:val="0"/>
          <w:color w:val="FF0000"/>
          <w:sz w:val="22"/>
          <w:szCs w:val="22"/>
        </w:rPr>
      </w:pPr>
    </w:p>
    <w:p w14:paraId="4C4234BA" w14:textId="38224E6E" w:rsidR="00A0271D" w:rsidRPr="003B51ED" w:rsidRDefault="00D75ACB" w:rsidP="00A0271D">
      <w:pPr>
        <w:jc w:val="both"/>
        <w:rPr>
          <w:rFonts w:ascii="Arial" w:hAnsi="Arial" w:cs="Arial"/>
          <w:b/>
          <w:bCs/>
          <w:sz w:val="26"/>
          <w:szCs w:val="26"/>
        </w:rPr>
      </w:pPr>
      <w:r>
        <w:rPr>
          <w:rFonts w:ascii="Arial" w:hAnsi="Arial" w:cs="Arial"/>
          <w:b/>
          <w:bCs/>
          <w:sz w:val="26"/>
          <w:szCs w:val="26"/>
        </w:rPr>
        <w:t>7</w:t>
      </w:r>
      <w:r w:rsidR="00213F2B">
        <w:rPr>
          <w:rFonts w:ascii="Arial" w:hAnsi="Arial" w:cs="Arial"/>
          <w:b/>
          <w:bCs/>
          <w:sz w:val="26"/>
          <w:szCs w:val="26"/>
        </w:rPr>
        <w:t xml:space="preserve">. </w:t>
      </w:r>
      <w:r w:rsidR="00EA0C99" w:rsidRPr="008B3F7A">
        <w:rPr>
          <w:rFonts w:ascii="Arial" w:hAnsi="Arial" w:cs="Arial"/>
          <w:b/>
          <w:bCs/>
          <w:sz w:val="26"/>
          <w:szCs w:val="26"/>
        </w:rPr>
        <w:t>S-123 Items</w:t>
      </w:r>
    </w:p>
    <w:p w14:paraId="46C8D93C" w14:textId="77777777" w:rsidR="003276B0" w:rsidRDefault="003276B0" w:rsidP="00A0271D">
      <w:pPr>
        <w:jc w:val="both"/>
        <w:rPr>
          <w:rFonts w:ascii="Arial" w:hAnsi="Arial" w:cs="Arial"/>
          <w:b/>
          <w:bCs/>
          <w:sz w:val="22"/>
          <w:szCs w:val="22"/>
        </w:rPr>
      </w:pPr>
    </w:p>
    <w:p w14:paraId="64C278FF" w14:textId="4D86C88E" w:rsidR="00A0271D" w:rsidRDefault="00D75ACB" w:rsidP="00A0271D">
      <w:pPr>
        <w:jc w:val="both"/>
        <w:rPr>
          <w:rFonts w:ascii="Arial" w:hAnsi="Arial" w:cs="Arial"/>
          <w:b/>
          <w:bCs/>
          <w:sz w:val="22"/>
          <w:szCs w:val="22"/>
        </w:rPr>
      </w:pPr>
      <w:r>
        <w:rPr>
          <w:rFonts w:ascii="Arial" w:hAnsi="Arial" w:cs="Arial"/>
          <w:b/>
          <w:bCs/>
          <w:sz w:val="22"/>
          <w:szCs w:val="22"/>
        </w:rPr>
        <w:t>7</w:t>
      </w:r>
      <w:r w:rsidR="00A0271D">
        <w:rPr>
          <w:rFonts w:ascii="Arial" w:hAnsi="Arial" w:cs="Arial"/>
          <w:b/>
          <w:bCs/>
          <w:sz w:val="22"/>
          <w:szCs w:val="22"/>
        </w:rPr>
        <w:t>.1 S-123 Task Group Updates (BG)</w:t>
      </w:r>
    </w:p>
    <w:p w14:paraId="08E4FD4F" w14:textId="2D8B6004" w:rsidR="00A96BEF" w:rsidRDefault="0027352C" w:rsidP="00EE4096">
      <w:pPr>
        <w:jc w:val="both"/>
        <w:rPr>
          <w:rFonts w:ascii="Arial" w:hAnsi="Arial" w:cs="Arial"/>
          <w:sz w:val="22"/>
          <w:szCs w:val="22"/>
        </w:rPr>
      </w:pPr>
      <w:r w:rsidRPr="00BC19C6">
        <w:rPr>
          <w:rFonts w:ascii="Arial" w:hAnsi="Arial" w:cs="Arial"/>
          <w:sz w:val="22"/>
          <w:szCs w:val="22"/>
        </w:rPr>
        <w:t xml:space="preserve">Presentation </w:t>
      </w:r>
      <w:r w:rsidR="006C2C0C" w:rsidRPr="00BC19C6">
        <w:rPr>
          <w:rFonts w:ascii="Arial" w:hAnsi="Arial" w:cs="Arial"/>
          <w:sz w:val="22"/>
          <w:szCs w:val="22"/>
        </w:rPr>
        <w:t>7</w:t>
      </w:r>
      <w:r w:rsidR="00714552" w:rsidRPr="00BC19C6">
        <w:rPr>
          <w:rFonts w:ascii="Arial" w:hAnsi="Arial" w:cs="Arial"/>
          <w:sz w:val="22"/>
          <w:szCs w:val="22"/>
        </w:rPr>
        <w:t>.1A (BG)</w:t>
      </w:r>
    </w:p>
    <w:p w14:paraId="127A5D13" w14:textId="1E4F9180" w:rsidR="00BC19C6" w:rsidRDefault="00BC19C6" w:rsidP="00EE4096">
      <w:pPr>
        <w:jc w:val="both"/>
        <w:rPr>
          <w:rFonts w:ascii="Arial" w:hAnsi="Arial" w:cs="Arial"/>
          <w:sz w:val="22"/>
          <w:szCs w:val="22"/>
        </w:rPr>
      </w:pPr>
      <w:r>
        <w:rPr>
          <w:rFonts w:ascii="Arial" w:hAnsi="Arial" w:cs="Arial"/>
          <w:sz w:val="22"/>
          <w:szCs w:val="22"/>
        </w:rPr>
        <w:t>Presentation was noted by NIPWG.</w:t>
      </w:r>
    </w:p>
    <w:p w14:paraId="32676371" w14:textId="77777777" w:rsidR="00BC19C6" w:rsidRDefault="00BC19C6" w:rsidP="00EE4096">
      <w:pPr>
        <w:jc w:val="both"/>
        <w:rPr>
          <w:rFonts w:ascii="Arial" w:hAnsi="Arial" w:cs="Arial"/>
          <w:sz w:val="22"/>
          <w:szCs w:val="22"/>
        </w:rPr>
      </w:pPr>
    </w:p>
    <w:p w14:paraId="4DAABF29" w14:textId="3D49E6F9" w:rsidR="00322BEC" w:rsidRDefault="006706B0" w:rsidP="00EE4096">
      <w:pPr>
        <w:jc w:val="both"/>
        <w:rPr>
          <w:rFonts w:ascii="Arial" w:hAnsi="Arial" w:cs="Arial"/>
          <w:sz w:val="22"/>
          <w:szCs w:val="22"/>
        </w:rPr>
      </w:pPr>
      <w:r>
        <w:rPr>
          <w:rFonts w:ascii="Arial" w:hAnsi="Arial" w:cs="Arial"/>
          <w:sz w:val="22"/>
          <w:szCs w:val="22"/>
        </w:rPr>
        <w:t>Discussion</w:t>
      </w:r>
      <w:r w:rsidR="009E283D">
        <w:rPr>
          <w:rFonts w:ascii="Arial" w:hAnsi="Arial" w:cs="Arial"/>
          <w:sz w:val="22"/>
          <w:szCs w:val="22"/>
        </w:rPr>
        <w:t xml:space="preserve"> was had</w:t>
      </w:r>
      <w:r>
        <w:rPr>
          <w:rFonts w:ascii="Arial" w:hAnsi="Arial" w:cs="Arial"/>
          <w:sz w:val="22"/>
          <w:szCs w:val="22"/>
        </w:rPr>
        <w:t xml:space="preserve"> </w:t>
      </w:r>
      <w:r w:rsidR="001F451D">
        <w:rPr>
          <w:rFonts w:ascii="Arial" w:hAnsi="Arial" w:cs="Arial"/>
          <w:sz w:val="22"/>
          <w:szCs w:val="22"/>
        </w:rPr>
        <w:t xml:space="preserve">surrounding the </w:t>
      </w:r>
      <w:r w:rsidR="0060718F">
        <w:rPr>
          <w:rFonts w:ascii="Arial" w:hAnsi="Arial" w:cs="Arial"/>
          <w:sz w:val="22"/>
          <w:szCs w:val="22"/>
        </w:rPr>
        <w:t xml:space="preserve">WEND principles </w:t>
      </w:r>
      <w:r w:rsidR="005C08A3">
        <w:rPr>
          <w:rFonts w:ascii="Arial" w:hAnsi="Arial" w:cs="Arial"/>
          <w:sz w:val="22"/>
          <w:szCs w:val="22"/>
        </w:rPr>
        <w:t xml:space="preserve">and </w:t>
      </w:r>
      <w:r w:rsidR="003A7E4E">
        <w:rPr>
          <w:rFonts w:ascii="Arial" w:hAnsi="Arial" w:cs="Arial"/>
          <w:sz w:val="22"/>
          <w:szCs w:val="22"/>
        </w:rPr>
        <w:t xml:space="preserve">the </w:t>
      </w:r>
      <w:r w:rsidR="005C08A3">
        <w:rPr>
          <w:rFonts w:ascii="Arial" w:hAnsi="Arial" w:cs="Arial"/>
          <w:sz w:val="22"/>
          <w:szCs w:val="22"/>
        </w:rPr>
        <w:t xml:space="preserve">challenges </w:t>
      </w:r>
      <w:r w:rsidR="001E232E">
        <w:rPr>
          <w:rFonts w:ascii="Arial" w:hAnsi="Arial" w:cs="Arial"/>
          <w:sz w:val="22"/>
          <w:szCs w:val="22"/>
        </w:rPr>
        <w:t>ECDIS manufacturers</w:t>
      </w:r>
      <w:r w:rsidR="00A553C6">
        <w:rPr>
          <w:rFonts w:ascii="Arial" w:hAnsi="Arial" w:cs="Arial"/>
          <w:sz w:val="22"/>
          <w:szCs w:val="22"/>
        </w:rPr>
        <w:t xml:space="preserve"> </w:t>
      </w:r>
      <w:r w:rsidR="001E232E">
        <w:rPr>
          <w:rFonts w:ascii="Arial" w:hAnsi="Arial" w:cs="Arial"/>
          <w:sz w:val="22"/>
          <w:szCs w:val="22"/>
        </w:rPr>
        <w:t xml:space="preserve">will have </w:t>
      </w:r>
      <w:r w:rsidR="00C0326C">
        <w:rPr>
          <w:rFonts w:ascii="Arial" w:hAnsi="Arial" w:cs="Arial"/>
          <w:sz w:val="22"/>
          <w:szCs w:val="22"/>
        </w:rPr>
        <w:t>when</w:t>
      </w:r>
      <w:r w:rsidR="005C08A3">
        <w:rPr>
          <w:rFonts w:ascii="Arial" w:hAnsi="Arial" w:cs="Arial"/>
          <w:sz w:val="22"/>
          <w:szCs w:val="22"/>
        </w:rPr>
        <w:t xml:space="preserve"> </w:t>
      </w:r>
      <w:r w:rsidR="003A7E4E">
        <w:rPr>
          <w:rFonts w:ascii="Arial" w:hAnsi="Arial" w:cs="Arial"/>
          <w:sz w:val="22"/>
          <w:szCs w:val="22"/>
        </w:rPr>
        <w:t xml:space="preserve">ensuring </w:t>
      </w:r>
      <w:r w:rsidR="00D93537">
        <w:rPr>
          <w:rFonts w:ascii="Arial" w:hAnsi="Arial" w:cs="Arial"/>
          <w:sz w:val="22"/>
          <w:szCs w:val="22"/>
        </w:rPr>
        <w:t xml:space="preserve">machine readability, with the </w:t>
      </w:r>
      <w:r w:rsidR="003A7E4E">
        <w:rPr>
          <w:rFonts w:ascii="Arial" w:hAnsi="Arial" w:cs="Arial"/>
          <w:sz w:val="22"/>
          <w:szCs w:val="22"/>
        </w:rPr>
        <w:t>d</w:t>
      </w:r>
      <w:r w:rsidR="00B552BE">
        <w:rPr>
          <w:rFonts w:ascii="Arial" w:hAnsi="Arial" w:cs="Arial"/>
          <w:sz w:val="22"/>
          <w:szCs w:val="22"/>
        </w:rPr>
        <w:t>ifferent layers of radio coverage and national radio services</w:t>
      </w:r>
      <w:r w:rsidR="003A7E4E">
        <w:rPr>
          <w:rFonts w:ascii="Arial" w:hAnsi="Arial" w:cs="Arial"/>
          <w:sz w:val="22"/>
          <w:szCs w:val="22"/>
        </w:rPr>
        <w:t>,</w:t>
      </w:r>
      <w:r w:rsidR="00B552BE">
        <w:rPr>
          <w:rFonts w:ascii="Arial" w:hAnsi="Arial" w:cs="Arial"/>
          <w:sz w:val="22"/>
          <w:szCs w:val="22"/>
        </w:rPr>
        <w:t xml:space="preserve"> </w:t>
      </w:r>
      <w:r w:rsidR="001E232E">
        <w:rPr>
          <w:rFonts w:ascii="Arial" w:hAnsi="Arial" w:cs="Arial"/>
          <w:sz w:val="22"/>
          <w:szCs w:val="22"/>
        </w:rPr>
        <w:t>and the</w:t>
      </w:r>
      <w:r w:rsidR="003A7E4E">
        <w:rPr>
          <w:rFonts w:ascii="Arial" w:hAnsi="Arial" w:cs="Arial"/>
          <w:sz w:val="22"/>
          <w:szCs w:val="22"/>
        </w:rPr>
        <w:t>ir</w:t>
      </w:r>
      <w:r w:rsidR="001E232E">
        <w:rPr>
          <w:rFonts w:ascii="Arial" w:hAnsi="Arial" w:cs="Arial"/>
          <w:sz w:val="22"/>
          <w:szCs w:val="22"/>
        </w:rPr>
        <w:t xml:space="preserve"> overlaps </w:t>
      </w:r>
      <w:r w:rsidR="00B552BE">
        <w:rPr>
          <w:rFonts w:ascii="Arial" w:hAnsi="Arial" w:cs="Arial"/>
          <w:sz w:val="22"/>
          <w:szCs w:val="22"/>
        </w:rPr>
        <w:t>between different countries</w:t>
      </w:r>
      <w:r w:rsidR="000E3BEB">
        <w:rPr>
          <w:rFonts w:ascii="Arial" w:hAnsi="Arial" w:cs="Arial"/>
          <w:sz w:val="22"/>
          <w:szCs w:val="22"/>
        </w:rPr>
        <w:t xml:space="preserve">, </w:t>
      </w:r>
      <w:r w:rsidR="00227B35">
        <w:rPr>
          <w:rFonts w:ascii="Arial" w:hAnsi="Arial" w:cs="Arial"/>
          <w:sz w:val="22"/>
          <w:szCs w:val="22"/>
        </w:rPr>
        <w:t>ensuring they are</w:t>
      </w:r>
      <w:r w:rsidR="000E3BEB">
        <w:rPr>
          <w:rFonts w:ascii="Arial" w:hAnsi="Arial" w:cs="Arial"/>
          <w:sz w:val="22"/>
          <w:szCs w:val="22"/>
        </w:rPr>
        <w:t xml:space="preserve"> effectively displayed.</w:t>
      </w:r>
      <w:r w:rsidR="002309E4">
        <w:rPr>
          <w:rFonts w:ascii="Arial" w:hAnsi="Arial" w:cs="Arial"/>
          <w:sz w:val="22"/>
          <w:szCs w:val="22"/>
        </w:rPr>
        <w:t xml:space="preserve"> Mixed datasets </w:t>
      </w:r>
      <w:r w:rsidR="00BC19C6">
        <w:rPr>
          <w:rFonts w:ascii="Arial" w:hAnsi="Arial" w:cs="Arial"/>
          <w:sz w:val="22"/>
          <w:szCs w:val="22"/>
        </w:rPr>
        <w:t>are</w:t>
      </w:r>
      <w:r w:rsidR="002309E4">
        <w:rPr>
          <w:rFonts w:ascii="Arial" w:hAnsi="Arial" w:cs="Arial"/>
          <w:sz w:val="22"/>
          <w:szCs w:val="22"/>
        </w:rPr>
        <w:t xml:space="preserve"> potentially the way forward.</w:t>
      </w:r>
      <w:r w:rsidR="00322BEC">
        <w:rPr>
          <w:rFonts w:ascii="Arial" w:hAnsi="Arial" w:cs="Arial"/>
          <w:sz w:val="22"/>
          <w:szCs w:val="22"/>
        </w:rPr>
        <w:t xml:space="preserve"> </w:t>
      </w:r>
    </w:p>
    <w:p w14:paraId="45618A4D" w14:textId="490DFD75" w:rsidR="00817A08" w:rsidRDefault="00817A08" w:rsidP="00EE4096">
      <w:pPr>
        <w:jc w:val="both"/>
        <w:rPr>
          <w:rFonts w:ascii="Arial" w:hAnsi="Arial" w:cs="Arial"/>
          <w:sz w:val="22"/>
          <w:szCs w:val="22"/>
        </w:rPr>
      </w:pPr>
    </w:p>
    <w:p w14:paraId="38C13AB6" w14:textId="5762B15F" w:rsidR="00817A08" w:rsidRPr="002513DB" w:rsidRDefault="006445AC" w:rsidP="00EE4096">
      <w:pPr>
        <w:jc w:val="both"/>
        <w:rPr>
          <w:rFonts w:ascii="Arial" w:hAnsi="Arial" w:cs="Arial"/>
          <w:color w:val="FF0000"/>
          <w:sz w:val="22"/>
          <w:szCs w:val="22"/>
        </w:rPr>
      </w:pPr>
      <w:r w:rsidRPr="002513DB">
        <w:rPr>
          <w:rFonts w:ascii="Arial" w:hAnsi="Arial" w:cs="Arial"/>
          <w:color w:val="FF0000"/>
          <w:sz w:val="22"/>
          <w:szCs w:val="22"/>
        </w:rPr>
        <w:t xml:space="preserve">ACTION ITEM </w:t>
      </w:r>
      <w:r w:rsidR="00762578">
        <w:rPr>
          <w:rFonts w:ascii="Arial" w:hAnsi="Arial" w:cs="Arial"/>
          <w:color w:val="FF0000"/>
          <w:sz w:val="22"/>
          <w:szCs w:val="22"/>
        </w:rPr>
        <w:t xml:space="preserve">16 </w:t>
      </w:r>
      <w:r w:rsidRPr="002513DB">
        <w:rPr>
          <w:rFonts w:ascii="Arial" w:hAnsi="Arial" w:cs="Arial"/>
          <w:color w:val="FF0000"/>
          <w:sz w:val="22"/>
          <w:szCs w:val="22"/>
        </w:rPr>
        <w:t xml:space="preserve">– </w:t>
      </w:r>
      <w:r w:rsidR="00817A08" w:rsidRPr="002513DB">
        <w:rPr>
          <w:rFonts w:ascii="Arial" w:hAnsi="Arial" w:cs="Arial"/>
          <w:color w:val="FF0000"/>
          <w:sz w:val="22"/>
          <w:szCs w:val="22"/>
        </w:rPr>
        <w:t>Input paper from NIPWG to S-100WG o</w:t>
      </w:r>
      <w:r w:rsidR="00FF7C77" w:rsidRPr="002513DB">
        <w:rPr>
          <w:rFonts w:ascii="Arial" w:hAnsi="Arial" w:cs="Arial"/>
          <w:color w:val="FF0000"/>
          <w:sz w:val="22"/>
          <w:szCs w:val="22"/>
        </w:rPr>
        <w:t>n how the mixed datasets</w:t>
      </w:r>
      <w:r w:rsidR="009D4493" w:rsidRPr="002513DB">
        <w:rPr>
          <w:rFonts w:ascii="Arial" w:hAnsi="Arial" w:cs="Arial"/>
          <w:color w:val="FF0000"/>
          <w:sz w:val="22"/>
          <w:szCs w:val="22"/>
        </w:rPr>
        <w:t xml:space="preserve"> containing coverage outside a nations EEZ and national boundary should be created in accordance with the S-100 Framework.</w:t>
      </w:r>
      <w:r w:rsidR="00FF7C77" w:rsidRPr="002513DB">
        <w:rPr>
          <w:rFonts w:ascii="Arial" w:hAnsi="Arial" w:cs="Arial"/>
          <w:color w:val="FF0000"/>
          <w:sz w:val="22"/>
          <w:szCs w:val="22"/>
        </w:rPr>
        <w:t xml:space="preserve"> </w:t>
      </w:r>
      <w:r w:rsidR="00DF36ED" w:rsidRPr="002513DB">
        <w:rPr>
          <w:rFonts w:ascii="Arial" w:hAnsi="Arial" w:cs="Arial"/>
          <w:color w:val="FF0000"/>
          <w:sz w:val="22"/>
          <w:szCs w:val="22"/>
        </w:rPr>
        <w:t>Chair Team</w:t>
      </w:r>
      <w:r w:rsidR="002513DB">
        <w:rPr>
          <w:rFonts w:ascii="Arial" w:hAnsi="Arial" w:cs="Arial"/>
          <w:color w:val="FF0000"/>
          <w:sz w:val="22"/>
          <w:szCs w:val="22"/>
        </w:rPr>
        <w:t>, supported by HA</w:t>
      </w:r>
      <w:r w:rsidR="00DF36ED" w:rsidRPr="002513DB">
        <w:rPr>
          <w:rFonts w:ascii="Arial" w:hAnsi="Arial" w:cs="Arial"/>
          <w:color w:val="FF0000"/>
          <w:sz w:val="22"/>
          <w:szCs w:val="22"/>
        </w:rPr>
        <w:t xml:space="preserve">. </w:t>
      </w:r>
      <w:r w:rsidR="001D0563">
        <w:rPr>
          <w:rFonts w:ascii="Arial" w:hAnsi="Arial" w:cs="Arial"/>
          <w:color w:val="FF0000"/>
          <w:sz w:val="22"/>
          <w:szCs w:val="22"/>
        </w:rPr>
        <w:t>15</w:t>
      </w:r>
      <w:r w:rsidR="001D0563" w:rsidRPr="001D0563">
        <w:rPr>
          <w:rFonts w:ascii="Arial" w:hAnsi="Arial" w:cs="Arial"/>
          <w:color w:val="FF0000"/>
          <w:sz w:val="22"/>
          <w:szCs w:val="22"/>
          <w:vertAlign w:val="superscript"/>
        </w:rPr>
        <w:t>th</w:t>
      </w:r>
      <w:r w:rsidR="001D0563">
        <w:rPr>
          <w:rFonts w:ascii="Arial" w:hAnsi="Arial" w:cs="Arial"/>
          <w:color w:val="FF0000"/>
          <w:sz w:val="22"/>
          <w:szCs w:val="22"/>
        </w:rPr>
        <w:t xml:space="preserve"> Nov 2022</w:t>
      </w:r>
      <w:r w:rsidR="00DF36ED" w:rsidRPr="002513DB">
        <w:rPr>
          <w:rFonts w:ascii="Arial" w:hAnsi="Arial" w:cs="Arial"/>
          <w:color w:val="FF0000"/>
          <w:sz w:val="22"/>
          <w:szCs w:val="22"/>
        </w:rPr>
        <w:t>.</w:t>
      </w:r>
    </w:p>
    <w:p w14:paraId="7FE7FBED" w14:textId="77777777" w:rsidR="00267710" w:rsidRDefault="00267710" w:rsidP="00267710">
      <w:pPr>
        <w:jc w:val="both"/>
        <w:rPr>
          <w:rFonts w:ascii="Arial" w:hAnsi="Arial" w:cs="Arial"/>
          <w:sz w:val="22"/>
          <w:szCs w:val="22"/>
        </w:rPr>
      </w:pPr>
    </w:p>
    <w:p w14:paraId="36E249C7" w14:textId="3BA9F452" w:rsidR="00902431" w:rsidRDefault="0006376F" w:rsidP="00EE4096">
      <w:pPr>
        <w:jc w:val="both"/>
        <w:rPr>
          <w:rFonts w:ascii="Arial" w:hAnsi="Arial" w:cs="Arial"/>
          <w:sz w:val="22"/>
          <w:szCs w:val="22"/>
        </w:rPr>
      </w:pPr>
      <w:r>
        <w:rPr>
          <w:rFonts w:ascii="Arial" w:hAnsi="Arial" w:cs="Arial"/>
          <w:sz w:val="22"/>
          <w:szCs w:val="22"/>
        </w:rPr>
        <w:t>Discussion</w:t>
      </w:r>
      <w:r w:rsidR="00875B58">
        <w:rPr>
          <w:rFonts w:ascii="Arial" w:hAnsi="Arial" w:cs="Arial"/>
          <w:sz w:val="22"/>
          <w:szCs w:val="22"/>
        </w:rPr>
        <w:t xml:space="preserve"> was</w:t>
      </w:r>
      <w:r>
        <w:rPr>
          <w:rFonts w:ascii="Arial" w:hAnsi="Arial" w:cs="Arial"/>
          <w:sz w:val="22"/>
          <w:szCs w:val="22"/>
        </w:rPr>
        <w:t xml:space="preserve"> had on </w:t>
      </w:r>
      <w:r w:rsidR="00227B35">
        <w:rPr>
          <w:rFonts w:ascii="Arial" w:hAnsi="Arial" w:cs="Arial"/>
          <w:sz w:val="22"/>
          <w:szCs w:val="22"/>
        </w:rPr>
        <w:t>differences between GMDSS Sea Areas</w:t>
      </w:r>
      <w:r w:rsidR="000A21FB">
        <w:rPr>
          <w:rFonts w:ascii="Arial" w:hAnsi="Arial" w:cs="Arial"/>
          <w:sz w:val="22"/>
          <w:szCs w:val="22"/>
        </w:rPr>
        <w:t xml:space="preserve"> and how each service provider would be </w:t>
      </w:r>
      <w:r w:rsidR="00653D2A">
        <w:rPr>
          <w:rFonts w:ascii="Arial" w:hAnsi="Arial" w:cs="Arial"/>
          <w:sz w:val="22"/>
          <w:szCs w:val="22"/>
        </w:rPr>
        <w:t xml:space="preserve">illustrated to the user. For </w:t>
      </w:r>
      <w:r w:rsidR="00307F31">
        <w:rPr>
          <w:rFonts w:ascii="Arial" w:hAnsi="Arial" w:cs="Arial"/>
          <w:sz w:val="22"/>
          <w:szCs w:val="22"/>
        </w:rPr>
        <w:t>instance,</w:t>
      </w:r>
      <w:r w:rsidR="00653D2A">
        <w:rPr>
          <w:rFonts w:ascii="Arial" w:hAnsi="Arial" w:cs="Arial"/>
          <w:sz w:val="22"/>
          <w:szCs w:val="22"/>
        </w:rPr>
        <w:t xml:space="preserve"> </w:t>
      </w:r>
      <w:r w:rsidR="001F451D">
        <w:rPr>
          <w:rFonts w:ascii="Arial" w:hAnsi="Arial" w:cs="Arial"/>
          <w:sz w:val="22"/>
          <w:szCs w:val="22"/>
        </w:rPr>
        <w:t xml:space="preserve">to </w:t>
      </w:r>
      <w:r w:rsidR="00653D2A">
        <w:rPr>
          <w:rFonts w:ascii="Arial" w:hAnsi="Arial" w:cs="Arial"/>
          <w:sz w:val="22"/>
          <w:szCs w:val="22"/>
        </w:rPr>
        <w:t>simply</w:t>
      </w:r>
      <w:r w:rsidR="00C2326B">
        <w:rPr>
          <w:rFonts w:ascii="Arial" w:hAnsi="Arial" w:cs="Arial"/>
          <w:sz w:val="22"/>
          <w:szCs w:val="22"/>
        </w:rPr>
        <w:t xml:space="preserve"> allow countries to input themselves</w:t>
      </w:r>
      <w:r w:rsidR="00477051">
        <w:rPr>
          <w:rFonts w:ascii="Arial" w:hAnsi="Arial" w:cs="Arial"/>
          <w:sz w:val="22"/>
          <w:szCs w:val="22"/>
        </w:rPr>
        <w:t xml:space="preserve"> which service is being used to support GMDSS Area 3</w:t>
      </w:r>
      <w:r w:rsidR="001F451D">
        <w:rPr>
          <w:rFonts w:ascii="Arial" w:hAnsi="Arial" w:cs="Arial"/>
          <w:sz w:val="22"/>
          <w:szCs w:val="22"/>
        </w:rPr>
        <w:t>.</w:t>
      </w:r>
    </w:p>
    <w:p w14:paraId="205E2365" w14:textId="1DDFC8BE" w:rsidR="00146BBA" w:rsidRDefault="00146BBA" w:rsidP="00EE4096">
      <w:pPr>
        <w:jc w:val="both"/>
        <w:rPr>
          <w:rFonts w:ascii="Arial" w:hAnsi="Arial" w:cs="Arial"/>
          <w:sz w:val="22"/>
          <w:szCs w:val="22"/>
        </w:rPr>
      </w:pPr>
    </w:p>
    <w:p w14:paraId="2D24F2EC" w14:textId="1CE593F9" w:rsidR="008B7076" w:rsidRDefault="0022176F" w:rsidP="00EE4096">
      <w:pPr>
        <w:jc w:val="both"/>
        <w:rPr>
          <w:rFonts w:ascii="Arial" w:hAnsi="Arial" w:cs="Arial"/>
          <w:sz w:val="22"/>
          <w:szCs w:val="22"/>
        </w:rPr>
      </w:pPr>
      <w:r>
        <w:rPr>
          <w:rFonts w:ascii="Arial" w:hAnsi="Arial" w:cs="Arial"/>
          <w:sz w:val="22"/>
          <w:szCs w:val="22"/>
        </w:rPr>
        <w:t>S-123 task group to continue. Accepted by all NIPWG members present.</w:t>
      </w:r>
    </w:p>
    <w:p w14:paraId="67CDD4FB" w14:textId="77777777" w:rsidR="008B7076" w:rsidRDefault="008B7076" w:rsidP="00EE4096">
      <w:pPr>
        <w:jc w:val="both"/>
        <w:rPr>
          <w:rFonts w:ascii="Arial" w:hAnsi="Arial" w:cs="Arial"/>
          <w:sz w:val="22"/>
          <w:szCs w:val="22"/>
        </w:rPr>
      </w:pPr>
    </w:p>
    <w:p w14:paraId="7DD0DEBB" w14:textId="0992EFE3" w:rsidR="00146BBA" w:rsidRPr="00CB65A8" w:rsidRDefault="00EE4096" w:rsidP="00EE4096">
      <w:pPr>
        <w:jc w:val="both"/>
        <w:rPr>
          <w:rFonts w:ascii="Arial" w:hAnsi="Arial" w:cs="Arial"/>
          <w:color w:val="FF0000"/>
          <w:sz w:val="22"/>
          <w:szCs w:val="22"/>
        </w:rPr>
      </w:pPr>
      <w:r w:rsidRPr="00CB65A8">
        <w:rPr>
          <w:rFonts w:ascii="Arial" w:hAnsi="Arial" w:cs="Arial"/>
          <w:color w:val="FF0000"/>
          <w:sz w:val="22"/>
          <w:szCs w:val="22"/>
        </w:rPr>
        <w:t>A</w:t>
      </w:r>
      <w:r w:rsidR="00E81F6B" w:rsidRPr="00CB65A8">
        <w:rPr>
          <w:rFonts w:ascii="Arial" w:hAnsi="Arial" w:cs="Arial"/>
          <w:color w:val="FF0000"/>
          <w:sz w:val="22"/>
          <w:szCs w:val="22"/>
        </w:rPr>
        <w:t xml:space="preserve">CTION ITEM </w:t>
      </w:r>
      <w:r w:rsidR="00CC4039">
        <w:rPr>
          <w:rFonts w:ascii="Arial" w:hAnsi="Arial" w:cs="Arial"/>
          <w:color w:val="FF0000"/>
          <w:sz w:val="22"/>
          <w:szCs w:val="22"/>
        </w:rPr>
        <w:t>1</w:t>
      </w:r>
      <w:r w:rsidR="00431A5A">
        <w:rPr>
          <w:rFonts w:ascii="Arial" w:hAnsi="Arial" w:cs="Arial"/>
          <w:color w:val="FF0000"/>
          <w:sz w:val="22"/>
          <w:szCs w:val="22"/>
        </w:rPr>
        <w:t>7</w:t>
      </w:r>
      <w:r w:rsidR="00CC4039">
        <w:rPr>
          <w:rFonts w:ascii="Arial" w:hAnsi="Arial" w:cs="Arial"/>
          <w:color w:val="FF0000"/>
          <w:sz w:val="22"/>
          <w:szCs w:val="22"/>
        </w:rPr>
        <w:t xml:space="preserve"> </w:t>
      </w:r>
      <w:r w:rsidR="006500B5" w:rsidRPr="00CB65A8">
        <w:rPr>
          <w:rFonts w:ascii="Arial" w:hAnsi="Arial" w:cs="Arial"/>
          <w:color w:val="FF0000"/>
          <w:sz w:val="22"/>
          <w:szCs w:val="22"/>
        </w:rPr>
        <w:t>–</w:t>
      </w:r>
      <w:r w:rsidR="00E81F6B" w:rsidRPr="00CB65A8">
        <w:rPr>
          <w:rFonts w:ascii="Arial" w:hAnsi="Arial" w:cs="Arial"/>
          <w:color w:val="FF0000"/>
          <w:sz w:val="22"/>
          <w:szCs w:val="22"/>
        </w:rPr>
        <w:t xml:space="preserve"> </w:t>
      </w:r>
      <w:r w:rsidR="00146BBA" w:rsidRPr="00CB65A8">
        <w:rPr>
          <w:rFonts w:ascii="Arial" w:hAnsi="Arial" w:cs="Arial"/>
          <w:color w:val="FF0000"/>
          <w:sz w:val="22"/>
          <w:szCs w:val="22"/>
        </w:rPr>
        <w:t>S-123 t</w:t>
      </w:r>
      <w:r w:rsidR="006500B5" w:rsidRPr="00CB65A8">
        <w:rPr>
          <w:rFonts w:ascii="Arial" w:hAnsi="Arial" w:cs="Arial"/>
          <w:color w:val="FF0000"/>
          <w:sz w:val="22"/>
          <w:szCs w:val="22"/>
        </w:rPr>
        <w:t xml:space="preserve">ask group to </w:t>
      </w:r>
      <w:r w:rsidR="00DC400A" w:rsidRPr="00CB65A8">
        <w:rPr>
          <w:rFonts w:ascii="Arial" w:hAnsi="Arial" w:cs="Arial"/>
          <w:color w:val="FF0000"/>
          <w:sz w:val="22"/>
          <w:szCs w:val="22"/>
        </w:rPr>
        <w:t xml:space="preserve">come up with a proposal of how the data model should change </w:t>
      </w:r>
      <w:r w:rsidR="00146BBA" w:rsidRPr="00CB65A8">
        <w:rPr>
          <w:rFonts w:ascii="Arial" w:hAnsi="Arial" w:cs="Arial"/>
          <w:color w:val="FF0000"/>
          <w:sz w:val="22"/>
          <w:szCs w:val="22"/>
        </w:rPr>
        <w:t xml:space="preserve">(see slide 3). BG. </w:t>
      </w:r>
      <w:r w:rsidR="002513DB">
        <w:rPr>
          <w:rFonts w:ascii="Arial" w:hAnsi="Arial" w:cs="Arial"/>
          <w:color w:val="FF0000"/>
          <w:sz w:val="22"/>
          <w:szCs w:val="22"/>
        </w:rPr>
        <w:t>VTC-04 (Dec-22)</w:t>
      </w:r>
    </w:p>
    <w:p w14:paraId="3E63852B" w14:textId="77777777" w:rsidR="007421B3" w:rsidRDefault="007421B3" w:rsidP="00A0271D">
      <w:pPr>
        <w:jc w:val="both"/>
        <w:rPr>
          <w:rFonts w:ascii="Arial" w:hAnsi="Arial" w:cs="Arial"/>
          <w:b/>
          <w:bCs/>
          <w:sz w:val="22"/>
          <w:szCs w:val="22"/>
        </w:rPr>
      </w:pPr>
    </w:p>
    <w:p w14:paraId="38FF1F1F" w14:textId="6FE1A07B" w:rsidR="00A0271D" w:rsidRDefault="00D75ACB" w:rsidP="00A0271D">
      <w:pPr>
        <w:jc w:val="both"/>
        <w:rPr>
          <w:rFonts w:ascii="Arial" w:hAnsi="Arial" w:cs="Arial"/>
          <w:b/>
          <w:bCs/>
          <w:sz w:val="22"/>
          <w:szCs w:val="22"/>
        </w:rPr>
      </w:pPr>
      <w:r>
        <w:rPr>
          <w:rFonts w:ascii="Arial" w:hAnsi="Arial" w:cs="Arial"/>
          <w:b/>
          <w:bCs/>
          <w:sz w:val="22"/>
          <w:szCs w:val="22"/>
        </w:rPr>
        <w:t>7</w:t>
      </w:r>
      <w:r w:rsidR="00A0271D">
        <w:rPr>
          <w:rFonts w:ascii="Arial" w:hAnsi="Arial" w:cs="Arial"/>
          <w:b/>
          <w:bCs/>
          <w:sz w:val="22"/>
          <w:szCs w:val="22"/>
        </w:rPr>
        <w:t>.2 S-123 Product specification update and plans</w:t>
      </w:r>
    </w:p>
    <w:p w14:paraId="545DF355" w14:textId="33D333A9" w:rsidR="00A0271D" w:rsidRDefault="00F26383" w:rsidP="00A0271D">
      <w:pPr>
        <w:jc w:val="both"/>
        <w:rPr>
          <w:rFonts w:ascii="Arial" w:hAnsi="Arial" w:cs="Arial"/>
          <w:sz w:val="22"/>
          <w:szCs w:val="22"/>
        </w:rPr>
      </w:pPr>
      <w:r>
        <w:rPr>
          <w:rFonts w:ascii="Arial" w:hAnsi="Arial" w:cs="Arial"/>
          <w:sz w:val="22"/>
          <w:szCs w:val="22"/>
        </w:rPr>
        <w:t xml:space="preserve">Attendees </w:t>
      </w:r>
      <w:r w:rsidR="00AD1212">
        <w:rPr>
          <w:rFonts w:ascii="Arial" w:hAnsi="Arial" w:cs="Arial"/>
          <w:sz w:val="22"/>
          <w:szCs w:val="22"/>
        </w:rPr>
        <w:t xml:space="preserve">were </w:t>
      </w:r>
      <w:r>
        <w:rPr>
          <w:rFonts w:ascii="Arial" w:hAnsi="Arial" w:cs="Arial"/>
          <w:sz w:val="22"/>
          <w:szCs w:val="22"/>
        </w:rPr>
        <w:t xml:space="preserve">invited to update NIPWG on </w:t>
      </w:r>
      <w:r w:rsidR="0074304D">
        <w:rPr>
          <w:rFonts w:ascii="Arial" w:hAnsi="Arial" w:cs="Arial"/>
          <w:sz w:val="22"/>
          <w:szCs w:val="22"/>
        </w:rPr>
        <w:t>the</w:t>
      </w:r>
      <w:r w:rsidR="00015662">
        <w:rPr>
          <w:rFonts w:ascii="Arial" w:hAnsi="Arial" w:cs="Arial"/>
          <w:sz w:val="22"/>
          <w:szCs w:val="22"/>
        </w:rPr>
        <w:t xml:space="preserve"> plans and progress </w:t>
      </w:r>
      <w:r w:rsidR="0074304D">
        <w:rPr>
          <w:rFonts w:ascii="Arial" w:hAnsi="Arial" w:cs="Arial"/>
          <w:sz w:val="22"/>
          <w:szCs w:val="22"/>
        </w:rPr>
        <w:t xml:space="preserve">made </w:t>
      </w:r>
      <w:r w:rsidR="00015662">
        <w:rPr>
          <w:rFonts w:ascii="Arial" w:hAnsi="Arial" w:cs="Arial"/>
          <w:sz w:val="22"/>
          <w:szCs w:val="22"/>
        </w:rPr>
        <w:t>with</w:t>
      </w:r>
      <w:r w:rsidR="0074304D">
        <w:rPr>
          <w:rFonts w:ascii="Arial" w:hAnsi="Arial" w:cs="Arial"/>
          <w:sz w:val="22"/>
          <w:szCs w:val="22"/>
        </w:rPr>
        <w:t xml:space="preserve"> their own organizations</w:t>
      </w:r>
      <w:r w:rsidR="00015662">
        <w:rPr>
          <w:rFonts w:ascii="Arial" w:hAnsi="Arial" w:cs="Arial"/>
          <w:sz w:val="22"/>
          <w:szCs w:val="22"/>
        </w:rPr>
        <w:t xml:space="preserve"> S-123 data coverage.</w:t>
      </w:r>
    </w:p>
    <w:p w14:paraId="340FEC12" w14:textId="7C69062C" w:rsidR="00CB31C8" w:rsidRDefault="00CB31C8" w:rsidP="00A0271D">
      <w:pPr>
        <w:jc w:val="both"/>
        <w:rPr>
          <w:rFonts w:ascii="Arial" w:hAnsi="Arial" w:cs="Arial"/>
          <w:sz w:val="22"/>
          <w:szCs w:val="22"/>
        </w:rPr>
      </w:pPr>
    </w:p>
    <w:p w14:paraId="53BE49FC" w14:textId="5D73603E" w:rsidR="00ED2E27" w:rsidRDefault="00CB31C8" w:rsidP="00A0271D">
      <w:pPr>
        <w:jc w:val="both"/>
        <w:rPr>
          <w:rFonts w:ascii="Arial" w:hAnsi="Arial" w:cs="Arial"/>
          <w:sz w:val="22"/>
          <w:szCs w:val="22"/>
        </w:rPr>
      </w:pPr>
      <w:r>
        <w:rPr>
          <w:rFonts w:ascii="Arial" w:hAnsi="Arial" w:cs="Arial"/>
          <w:sz w:val="22"/>
          <w:szCs w:val="22"/>
        </w:rPr>
        <w:t xml:space="preserve">Discussion </w:t>
      </w:r>
      <w:r w:rsidR="00AD1212">
        <w:rPr>
          <w:rFonts w:ascii="Arial" w:hAnsi="Arial" w:cs="Arial"/>
          <w:sz w:val="22"/>
          <w:szCs w:val="22"/>
        </w:rPr>
        <w:t>noted</w:t>
      </w:r>
      <w:r w:rsidR="00D33260">
        <w:rPr>
          <w:rFonts w:ascii="Arial" w:hAnsi="Arial" w:cs="Arial"/>
          <w:sz w:val="22"/>
          <w:szCs w:val="22"/>
        </w:rPr>
        <w:t xml:space="preserve"> that tools and </w:t>
      </w:r>
      <w:r w:rsidR="001C0FEB">
        <w:rPr>
          <w:rFonts w:ascii="Arial" w:hAnsi="Arial" w:cs="Arial"/>
          <w:sz w:val="22"/>
          <w:szCs w:val="22"/>
        </w:rPr>
        <w:t xml:space="preserve">contractors with the right skill level are available and now is the time investigate implications of S-123 data creation since </w:t>
      </w:r>
      <w:r w:rsidR="00482A45">
        <w:rPr>
          <w:rFonts w:ascii="Arial" w:hAnsi="Arial" w:cs="Arial"/>
          <w:sz w:val="22"/>
          <w:szCs w:val="22"/>
        </w:rPr>
        <w:t>the group is</w:t>
      </w:r>
      <w:r w:rsidR="001C0FEB">
        <w:rPr>
          <w:rFonts w:ascii="Arial" w:hAnsi="Arial" w:cs="Arial"/>
          <w:sz w:val="22"/>
          <w:szCs w:val="22"/>
        </w:rPr>
        <w:t xml:space="preserve"> close to commencing edition 2.0 development. </w:t>
      </w:r>
    </w:p>
    <w:p w14:paraId="13BB538C" w14:textId="77777777" w:rsidR="008149CC" w:rsidRDefault="008149CC" w:rsidP="00A0271D">
      <w:pPr>
        <w:jc w:val="both"/>
        <w:rPr>
          <w:rFonts w:ascii="Arial" w:hAnsi="Arial" w:cs="Arial"/>
          <w:b/>
          <w:bCs/>
          <w:sz w:val="22"/>
          <w:szCs w:val="22"/>
        </w:rPr>
      </w:pPr>
    </w:p>
    <w:p w14:paraId="2B7E2FC0" w14:textId="6B7C158E" w:rsidR="008149CC" w:rsidRPr="003B51ED" w:rsidRDefault="008149CC" w:rsidP="008149CC">
      <w:pPr>
        <w:jc w:val="both"/>
        <w:rPr>
          <w:rFonts w:ascii="Arial" w:hAnsi="Arial" w:cs="Arial"/>
          <w:b/>
          <w:bCs/>
          <w:sz w:val="26"/>
          <w:szCs w:val="26"/>
        </w:rPr>
      </w:pPr>
      <w:r>
        <w:rPr>
          <w:rStyle w:val="IntenseEmphasis"/>
          <w:rFonts w:ascii="Arial" w:hAnsi="Arial" w:cs="Arial"/>
          <w:b/>
          <w:bCs/>
          <w:i w:val="0"/>
          <w:iCs w:val="0"/>
          <w:color w:val="auto"/>
          <w:sz w:val="26"/>
          <w:szCs w:val="26"/>
        </w:rPr>
        <w:t>13</w:t>
      </w:r>
      <w:r w:rsidRPr="009A3AF8">
        <w:rPr>
          <w:rStyle w:val="IntenseEmphasis"/>
          <w:rFonts w:ascii="Arial" w:hAnsi="Arial" w:cs="Arial"/>
          <w:b/>
          <w:bCs/>
          <w:i w:val="0"/>
          <w:iCs w:val="0"/>
          <w:color w:val="auto"/>
          <w:sz w:val="26"/>
          <w:szCs w:val="26"/>
        </w:rPr>
        <w:t xml:space="preserve">. </w:t>
      </w:r>
      <w:r w:rsidR="005B59B3">
        <w:rPr>
          <w:rFonts w:ascii="Arial" w:hAnsi="Arial" w:cs="Arial"/>
          <w:b/>
          <w:bCs/>
          <w:sz w:val="26"/>
          <w:szCs w:val="26"/>
        </w:rPr>
        <w:t>NIPWG Member Updates</w:t>
      </w:r>
    </w:p>
    <w:p w14:paraId="4F45A9D5" w14:textId="77777777" w:rsidR="003276B0" w:rsidRDefault="003276B0" w:rsidP="008149CC">
      <w:pPr>
        <w:jc w:val="both"/>
        <w:rPr>
          <w:rFonts w:ascii="Arial" w:hAnsi="Arial" w:cs="Arial"/>
          <w:b/>
          <w:bCs/>
          <w:sz w:val="22"/>
          <w:szCs w:val="22"/>
        </w:rPr>
      </w:pPr>
    </w:p>
    <w:p w14:paraId="22FAA5EE" w14:textId="02C1AA3E" w:rsidR="008149CC" w:rsidRDefault="008149CC" w:rsidP="008149CC">
      <w:pPr>
        <w:jc w:val="both"/>
        <w:rPr>
          <w:rFonts w:ascii="Arial" w:hAnsi="Arial" w:cs="Arial"/>
          <w:b/>
          <w:bCs/>
          <w:sz w:val="22"/>
          <w:szCs w:val="22"/>
        </w:rPr>
      </w:pPr>
      <w:r>
        <w:rPr>
          <w:rFonts w:ascii="Arial" w:hAnsi="Arial" w:cs="Arial"/>
          <w:b/>
          <w:bCs/>
          <w:sz w:val="22"/>
          <w:szCs w:val="22"/>
        </w:rPr>
        <w:lastRenderedPageBreak/>
        <w:t>1</w:t>
      </w:r>
      <w:r w:rsidR="005B59B3">
        <w:rPr>
          <w:rFonts w:ascii="Arial" w:hAnsi="Arial" w:cs="Arial"/>
          <w:b/>
          <w:bCs/>
          <w:sz w:val="22"/>
          <w:szCs w:val="22"/>
        </w:rPr>
        <w:t>3</w:t>
      </w:r>
      <w:r>
        <w:rPr>
          <w:rFonts w:ascii="Arial" w:hAnsi="Arial" w:cs="Arial"/>
          <w:b/>
          <w:bCs/>
          <w:sz w:val="22"/>
          <w:szCs w:val="22"/>
        </w:rPr>
        <w:t>.</w:t>
      </w:r>
      <w:r w:rsidR="005B59B3">
        <w:rPr>
          <w:rFonts w:ascii="Arial" w:hAnsi="Arial" w:cs="Arial"/>
          <w:b/>
          <w:bCs/>
          <w:sz w:val="22"/>
          <w:szCs w:val="22"/>
        </w:rPr>
        <w:t>6</w:t>
      </w:r>
      <w:r>
        <w:rPr>
          <w:rFonts w:ascii="Arial" w:hAnsi="Arial" w:cs="Arial"/>
          <w:b/>
          <w:bCs/>
          <w:sz w:val="22"/>
          <w:szCs w:val="22"/>
        </w:rPr>
        <w:t xml:space="preserve"> </w:t>
      </w:r>
      <w:r w:rsidR="002513DB">
        <w:rPr>
          <w:rFonts w:ascii="Arial" w:hAnsi="Arial" w:cs="Arial"/>
          <w:b/>
          <w:bCs/>
          <w:sz w:val="22"/>
          <w:szCs w:val="22"/>
        </w:rPr>
        <w:t>Presentation on the Canadian experience with coordinating government departments for S-100 services</w:t>
      </w:r>
      <w:r w:rsidR="003276B0">
        <w:rPr>
          <w:rFonts w:ascii="Arial" w:hAnsi="Arial" w:cs="Arial"/>
          <w:b/>
          <w:bCs/>
          <w:sz w:val="22"/>
          <w:szCs w:val="22"/>
        </w:rPr>
        <w:t xml:space="preserve"> (Chair team)</w:t>
      </w:r>
    </w:p>
    <w:p w14:paraId="219D67F6" w14:textId="1167E677" w:rsidR="003A4AEC" w:rsidRPr="002513DB" w:rsidRDefault="005B59B3" w:rsidP="002513DB">
      <w:pPr>
        <w:jc w:val="both"/>
        <w:rPr>
          <w:rFonts w:ascii="Arial" w:hAnsi="Arial" w:cs="Arial"/>
          <w:sz w:val="22"/>
          <w:szCs w:val="22"/>
        </w:rPr>
      </w:pPr>
      <w:r w:rsidRPr="002513DB">
        <w:rPr>
          <w:rFonts w:ascii="Arial" w:hAnsi="Arial" w:cs="Arial"/>
          <w:sz w:val="22"/>
          <w:szCs w:val="22"/>
        </w:rPr>
        <w:t>Presentation (13.6A)</w:t>
      </w:r>
      <w:r w:rsidR="00DC34B8" w:rsidRPr="002513DB">
        <w:rPr>
          <w:rFonts w:ascii="Arial" w:hAnsi="Arial" w:cs="Arial"/>
          <w:sz w:val="22"/>
          <w:szCs w:val="22"/>
        </w:rPr>
        <w:t xml:space="preserve"> </w:t>
      </w:r>
      <w:r w:rsidR="00482A45" w:rsidRPr="002513DB">
        <w:rPr>
          <w:rFonts w:ascii="Arial" w:hAnsi="Arial" w:cs="Arial"/>
          <w:sz w:val="22"/>
          <w:szCs w:val="22"/>
        </w:rPr>
        <w:t>(</w:t>
      </w:r>
      <w:r w:rsidR="003276B0" w:rsidRPr="002513DB">
        <w:rPr>
          <w:rFonts w:ascii="Arial" w:hAnsi="Arial" w:cs="Arial"/>
          <w:sz w:val="22"/>
          <w:szCs w:val="22"/>
        </w:rPr>
        <w:t>EM</w:t>
      </w:r>
      <w:r w:rsidR="00482A45" w:rsidRPr="002513DB">
        <w:rPr>
          <w:rFonts w:ascii="Arial" w:hAnsi="Arial" w:cs="Arial"/>
          <w:sz w:val="22"/>
          <w:szCs w:val="22"/>
        </w:rPr>
        <w:t>)</w:t>
      </w:r>
    </w:p>
    <w:p w14:paraId="6F32DEE2" w14:textId="2A46D4C3" w:rsidR="00024660" w:rsidRDefault="003A4AEC" w:rsidP="002513DB">
      <w:pPr>
        <w:jc w:val="both"/>
        <w:rPr>
          <w:rFonts w:ascii="Arial" w:hAnsi="Arial" w:cs="Arial"/>
          <w:sz w:val="22"/>
          <w:szCs w:val="22"/>
        </w:rPr>
      </w:pPr>
      <w:r w:rsidRPr="002513DB">
        <w:rPr>
          <w:rFonts w:ascii="Arial" w:hAnsi="Arial" w:cs="Arial"/>
          <w:sz w:val="22"/>
          <w:szCs w:val="22"/>
        </w:rPr>
        <w:t>A</w:t>
      </w:r>
      <w:r w:rsidR="00DC34B8" w:rsidRPr="002513DB">
        <w:rPr>
          <w:rFonts w:ascii="Arial" w:hAnsi="Arial" w:cs="Arial"/>
          <w:sz w:val="22"/>
          <w:szCs w:val="22"/>
        </w:rPr>
        <w:t>dded to agenda. Approved by all attendees.</w:t>
      </w:r>
    </w:p>
    <w:p w14:paraId="7A5CF555" w14:textId="39F8E88A" w:rsidR="002513DB" w:rsidRPr="002513DB" w:rsidRDefault="002513DB" w:rsidP="002513DB">
      <w:pPr>
        <w:jc w:val="both"/>
        <w:rPr>
          <w:rFonts w:ascii="Arial" w:hAnsi="Arial" w:cs="Arial"/>
          <w:sz w:val="22"/>
          <w:szCs w:val="22"/>
        </w:rPr>
      </w:pPr>
      <w:r>
        <w:rPr>
          <w:rFonts w:ascii="Arial" w:hAnsi="Arial" w:cs="Arial"/>
          <w:sz w:val="22"/>
          <w:szCs w:val="22"/>
        </w:rPr>
        <w:t>Presentation was noted by NIPWG.</w:t>
      </w:r>
    </w:p>
    <w:p w14:paraId="47828174" w14:textId="77777777" w:rsidR="003A4AEC" w:rsidRDefault="003A4AEC" w:rsidP="00A0271D">
      <w:pPr>
        <w:jc w:val="both"/>
        <w:rPr>
          <w:rFonts w:ascii="Arial" w:hAnsi="Arial" w:cs="Arial"/>
          <w:b/>
          <w:bCs/>
          <w:sz w:val="26"/>
          <w:szCs w:val="26"/>
        </w:rPr>
      </w:pPr>
    </w:p>
    <w:p w14:paraId="024A800F" w14:textId="5F06166E" w:rsidR="00DC34B8" w:rsidRPr="00DC34B8" w:rsidRDefault="00DC34B8" w:rsidP="00A0271D">
      <w:pPr>
        <w:jc w:val="both"/>
        <w:rPr>
          <w:rFonts w:ascii="Arial" w:hAnsi="Arial" w:cs="Arial"/>
          <w:b/>
          <w:bCs/>
          <w:sz w:val="26"/>
          <w:szCs w:val="26"/>
        </w:rPr>
      </w:pPr>
      <w:r>
        <w:rPr>
          <w:rFonts w:ascii="Arial" w:hAnsi="Arial" w:cs="Arial"/>
          <w:b/>
          <w:bCs/>
          <w:sz w:val="26"/>
          <w:szCs w:val="26"/>
        </w:rPr>
        <w:t xml:space="preserve">7. </w:t>
      </w:r>
      <w:r w:rsidRPr="008B3F7A">
        <w:rPr>
          <w:rFonts w:ascii="Arial" w:hAnsi="Arial" w:cs="Arial"/>
          <w:b/>
          <w:bCs/>
          <w:sz w:val="26"/>
          <w:szCs w:val="26"/>
        </w:rPr>
        <w:t>S-123 Item</w:t>
      </w:r>
      <w:r>
        <w:rPr>
          <w:rFonts w:ascii="Arial" w:hAnsi="Arial" w:cs="Arial"/>
          <w:b/>
          <w:bCs/>
          <w:sz w:val="26"/>
          <w:szCs w:val="26"/>
        </w:rPr>
        <w:t>s</w:t>
      </w:r>
    </w:p>
    <w:p w14:paraId="62B9F041" w14:textId="77777777" w:rsidR="003276B0" w:rsidRDefault="003276B0" w:rsidP="00A0271D">
      <w:pPr>
        <w:jc w:val="both"/>
        <w:rPr>
          <w:rFonts w:ascii="Arial" w:hAnsi="Arial" w:cs="Arial"/>
          <w:b/>
          <w:bCs/>
          <w:sz w:val="22"/>
          <w:szCs w:val="22"/>
        </w:rPr>
      </w:pPr>
    </w:p>
    <w:p w14:paraId="2A01C991" w14:textId="3E912EB7" w:rsidR="00A0271D" w:rsidRPr="006059EB" w:rsidRDefault="00D75ACB" w:rsidP="00A0271D">
      <w:pPr>
        <w:jc w:val="both"/>
        <w:rPr>
          <w:rFonts w:ascii="Arial" w:hAnsi="Arial" w:cs="Arial"/>
          <w:b/>
          <w:bCs/>
          <w:sz w:val="22"/>
          <w:szCs w:val="22"/>
        </w:rPr>
      </w:pPr>
      <w:r>
        <w:rPr>
          <w:rFonts w:ascii="Arial" w:hAnsi="Arial" w:cs="Arial"/>
          <w:b/>
          <w:bCs/>
          <w:sz w:val="22"/>
          <w:szCs w:val="22"/>
        </w:rPr>
        <w:t>7</w:t>
      </w:r>
      <w:r w:rsidR="00A0271D">
        <w:rPr>
          <w:rFonts w:ascii="Arial" w:hAnsi="Arial" w:cs="Arial"/>
          <w:b/>
          <w:bCs/>
          <w:sz w:val="22"/>
          <w:szCs w:val="22"/>
        </w:rPr>
        <w:t>.3 Update on portrayal (CCG)</w:t>
      </w:r>
    </w:p>
    <w:p w14:paraId="51149048" w14:textId="0723E77F" w:rsidR="00042BDC" w:rsidRDefault="00042BDC" w:rsidP="00042BDC">
      <w:pPr>
        <w:pStyle w:val="ListParagraph"/>
        <w:numPr>
          <w:ilvl w:val="0"/>
          <w:numId w:val="5"/>
        </w:numPr>
        <w:jc w:val="both"/>
        <w:rPr>
          <w:rFonts w:ascii="Arial" w:hAnsi="Arial" w:cs="Arial"/>
          <w:sz w:val="22"/>
          <w:szCs w:val="22"/>
        </w:rPr>
      </w:pPr>
      <w:r w:rsidRPr="005B59B3">
        <w:rPr>
          <w:rFonts w:ascii="Arial" w:hAnsi="Arial" w:cs="Arial"/>
          <w:sz w:val="22"/>
          <w:szCs w:val="22"/>
        </w:rPr>
        <w:t xml:space="preserve">Presentation </w:t>
      </w:r>
      <w:r>
        <w:rPr>
          <w:rFonts w:ascii="Arial" w:hAnsi="Arial" w:cs="Arial"/>
          <w:sz w:val="22"/>
          <w:szCs w:val="22"/>
        </w:rPr>
        <w:t>7.</w:t>
      </w:r>
      <w:r w:rsidR="005E3D91">
        <w:rPr>
          <w:rFonts w:ascii="Arial" w:hAnsi="Arial" w:cs="Arial"/>
          <w:sz w:val="22"/>
          <w:szCs w:val="22"/>
        </w:rPr>
        <w:t>3</w:t>
      </w:r>
      <w:r w:rsidRPr="005B59B3">
        <w:rPr>
          <w:rFonts w:ascii="Arial" w:hAnsi="Arial" w:cs="Arial"/>
          <w:sz w:val="22"/>
          <w:szCs w:val="22"/>
        </w:rPr>
        <w:t>A</w:t>
      </w:r>
      <w:r>
        <w:rPr>
          <w:rFonts w:ascii="Arial" w:hAnsi="Arial" w:cs="Arial"/>
          <w:sz w:val="22"/>
          <w:szCs w:val="22"/>
        </w:rPr>
        <w:t xml:space="preserve"> (EM)</w:t>
      </w:r>
      <w:r w:rsidR="000A4051">
        <w:rPr>
          <w:rFonts w:ascii="Arial" w:hAnsi="Arial" w:cs="Arial"/>
          <w:sz w:val="22"/>
          <w:szCs w:val="22"/>
        </w:rPr>
        <w:t xml:space="preserve"> </w:t>
      </w:r>
    </w:p>
    <w:p w14:paraId="1CD2F845" w14:textId="3E2AB30E" w:rsidR="00042BDC" w:rsidRDefault="00042BDC" w:rsidP="00042BDC">
      <w:pPr>
        <w:pStyle w:val="ListParagraph"/>
        <w:numPr>
          <w:ilvl w:val="0"/>
          <w:numId w:val="5"/>
        </w:numPr>
        <w:jc w:val="both"/>
        <w:rPr>
          <w:rFonts w:ascii="Arial" w:hAnsi="Arial" w:cs="Arial"/>
          <w:sz w:val="22"/>
          <w:szCs w:val="22"/>
        </w:rPr>
      </w:pPr>
      <w:r>
        <w:rPr>
          <w:rFonts w:ascii="Arial" w:hAnsi="Arial" w:cs="Arial"/>
          <w:sz w:val="22"/>
          <w:szCs w:val="22"/>
        </w:rPr>
        <w:t>Presentation 7.</w:t>
      </w:r>
      <w:r w:rsidR="005E3D91">
        <w:rPr>
          <w:rFonts w:ascii="Arial" w:hAnsi="Arial" w:cs="Arial"/>
          <w:sz w:val="22"/>
          <w:szCs w:val="22"/>
        </w:rPr>
        <w:t>3</w:t>
      </w:r>
      <w:r>
        <w:rPr>
          <w:rFonts w:ascii="Arial" w:hAnsi="Arial" w:cs="Arial"/>
          <w:sz w:val="22"/>
          <w:szCs w:val="22"/>
        </w:rPr>
        <w:t>B (E</w:t>
      </w:r>
      <w:r w:rsidR="0055146C">
        <w:rPr>
          <w:rFonts w:ascii="Arial" w:hAnsi="Arial" w:cs="Arial"/>
          <w:sz w:val="22"/>
          <w:szCs w:val="22"/>
        </w:rPr>
        <w:t>K – IIC)</w:t>
      </w:r>
      <w:r w:rsidR="000A4051" w:rsidRPr="000A4051">
        <w:rPr>
          <w:rFonts w:ascii="Arial" w:hAnsi="Arial" w:cs="Arial"/>
          <w:sz w:val="22"/>
          <w:szCs w:val="22"/>
        </w:rPr>
        <w:t xml:space="preserve"> </w:t>
      </w:r>
    </w:p>
    <w:p w14:paraId="305893F2" w14:textId="1A195D92" w:rsidR="00DF493B" w:rsidRDefault="00DF493B" w:rsidP="00900635">
      <w:pPr>
        <w:jc w:val="both"/>
        <w:rPr>
          <w:rStyle w:val="IntenseEmphasis"/>
          <w:rFonts w:ascii="Arial" w:hAnsi="Arial" w:cs="Arial"/>
          <w:i w:val="0"/>
          <w:iCs w:val="0"/>
          <w:color w:val="auto"/>
          <w:sz w:val="22"/>
          <w:szCs w:val="22"/>
        </w:rPr>
      </w:pPr>
    </w:p>
    <w:p w14:paraId="5A276A67" w14:textId="146D1C29" w:rsidR="00900635" w:rsidRDefault="007A46AC" w:rsidP="00900635">
      <w:pPr>
        <w:jc w:val="both"/>
        <w:rPr>
          <w:rStyle w:val="IntenseEmphasis"/>
          <w:rFonts w:ascii="Arial" w:hAnsi="Arial" w:cs="Arial"/>
          <w:i w:val="0"/>
          <w:iCs w:val="0"/>
          <w:color w:val="auto"/>
          <w:sz w:val="22"/>
          <w:szCs w:val="22"/>
        </w:rPr>
      </w:pPr>
      <w:r>
        <w:rPr>
          <w:rStyle w:val="IntenseEmphasis"/>
          <w:rFonts w:ascii="Arial" w:hAnsi="Arial" w:cs="Arial"/>
          <w:i w:val="0"/>
          <w:iCs w:val="0"/>
          <w:color w:val="auto"/>
          <w:sz w:val="22"/>
          <w:szCs w:val="22"/>
        </w:rPr>
        <w:t xml:space="preserve">Endorsement </w:t>
      </w:r>
      <w:r w:rsidR="00085180">
        <w:rPr>
          <w:rStyle w:val="IntenseEmphasis"/>
          <w:rFonts w:ascii="Arial" w:hAnsi="Arial" w:cs="Arial"/>
          <w:i w:val="0"/>
          <w:iCs w:val="0"/>
          <w:color w:val="auto"/>
          <w:sz w:val="22"/>
          <w:szCs w:val="22"/>
        </w:rPr>
        <w:t>granted</w:t>
      </w:r>
      <w:r>
        <w:rPr>
          <w:rStyle w:val="IntenseEmphasis"/>
          <w:rFonts w:ascii="Arial" w:hAnsi="Arial" w:cs="Arial"/>
          <w:i w:val="0"/>
          <w:iCs w:val="0"/>
          <w:color w:val="auto"/>
          <w:sz w:val="22"/>
          <w:szCs w:val="22"/>
        </w:rPr>
        <w:t xml:space="preserve"> to </w:t>
      </w:r>
      <w:r w:rsidR="00CA61DF">
        <w:rPr>
          <w:rStyle w:val="IntenseEmphasis"/>
          <w:rFonts w:ascii="Arial" w:hAnsi="Arial" w:cs="Arial"/>
          <w:i w:val="0"/>
          <w:iCs w:val="0"/>
          <w:color w:val="auto"/>
          <w:sz w:val="22"/>
          <w:szCs w:val="22"/>
        </w:rPr>
        <w:t xml:space="preserve">CCG to continue </w:t>
      </w:r>
      <w:r w:rsidR="00085180">
        <w:rPr>
          <w:rStyle w:val="IntenseEmphasis"/>
          <w:rFonts w:ascii="Arial" w:hAnsi="Arial" w:cs="Arial"/>
          <w:i w:val="0"/>
          <w:iCs w:val="0"/>
          <w:color w:val="auto"/>
          <w:sz w:val="22"/>
          <w:szCs w:val="22"/>
        </w:rPr>
        <w:t>work as presented.</w:t>
      </w:r>
    </w:p>
    <w:p w14:paraId="38DE2052" w14:textId="3C8AB1F2" w:rsidR="005573AD" w:rsidRDefault="005573AD" w:rsidP="00900635">
      <w:pPr>
        <w:jc w:val="both"/>
        <w:rPr>
          <w:rStyle w:val="IntenseEmphasis"/>
          <w:rFonts w:ascii="Arial" w:hAnsi="Arial" w:cs="Arial"/>
          <w:i w:val="0"/>
          <w:iCs w:val="0"/>
          <w:color w:val="auto"/>
          <w:sz w:val="22"/>
          <w:szCs w:val="22"/>
        </w:rPr>
      </w:pPr>
    </w:p>
    <w:p w14:paraId="2FD967AF" w14:textId="2D5AC1DF" w:rsidR="005573AD" w:rsidRPr="005573AD" w:rsidRDefault="005573AD" w:rsidP="00900635">
      <w:pPr>
        <w:jc w:val="both"/>
        <w:rPr>
          <w:rStyle w:val="IntenseEmphasis"/>
          <w:rFonts w:ascii="Arial" w:hAnsi="Arial" w:cs="Arial"/>
          <w:b/>
          <w:bCs/>
          <w:i w:val="0"/>
          <w:iCs w:val="0"/>
          <w:color w:val="auto"/>
          <w:sz w:val="22"/>
          <w:szCs w:val="22"/>
          <w:u w:val="single"/>
        </w:rPr>
      </w:pPr>
      <w:r w:rsidRPr="005573AD">
        <w:rPr>
          <w:rStyle w:val="IntenseEmphasis"/>
          <w:rFonts w:ascii="Arial" w:hAnsi="Arial" w:cs="Arial"/>
          <w:b/>
          <w:bCs/>
          <w:i w:val="0"/>
          <w:iCs w:val="0"/>
          <w:color w:val="auto"/>
          <w:sz w:val="22"/>
          <w:szCs w:val="22"/>
          <w:u w:val="single"/>
        </w:rPr>
        <w:t>UPDATE</w:t>
      </w:r>
      <w:r w:rsidR="00B3424E">
        <w:rPr>
          <w:rStyle w:val="IntenseEmphasis"/>
          <w:rFonts w:ascii="Arial" w:hAnsi="Arial" w:cs="Arial"/>
          <w:b/>
          <w:bCs/>
          <w:i w:val="0"/>
          <w:iCs w:val="0"/>
          <w:color w:val="auto"/>
          <w:sz w:val="22"/>
          <w:szCs w:val="22"/>
          <w:u w:val="single"/>
        </w:rPr>
        <w:t xml:space="preserve"> (14/03/2022)</w:t>
      </w:r>
      <w:r w:rsidRPr="005573AD">
        <w:rPr>
          <w:rStyle w:val="IntenseEmphasis"/>
          <w:rFonts w:ascii="Arial" w:hAnsi="Arial" w:cs="Arial"/>
          <w:b/>
          <w:bCs/>
          <w:i w:val="0"/>
          <w:iCs w:val="0"/>
          <w:color w:val="auto"/>
          <w:sz w:val="22"/>
          <w:szCs w:val="22"/>
          <w:u w:val="single"/>
        </w:rPr>
        <w:t>:</w:t>
      </w:r>
    </w:p>
    <w:p w14:paraId="7F4940E2" w14:textId="73ACE2D7" w:rsidR="005573AD" w:rsidRDefault="00562CEB" w:rsidP="00900635">
      <w:pPr>
        <w:jc w:val="both"/>
        <w:rPr>
          <w:rStyle w:val="IntenseEmphasis"/>
          <w:rFonts w:ascii="Arial" w:hAnsi="Arial" w:cs="Arial"/>
          <w:i w:val="0"/>
          <w:iCs w:val="0"/>
          <w:color w:val="auto"/>
          <w:sz w:val="22"/>
          <w:szCs w:val="22"/>
        </w:rPr>
      </w:pPr>
      <w:r>
        <w:rPr>
          <w:rStyle w:val="IntenseEmphasis"/>
          <w:rFonts w:ascii="Arial" w:hAnsi="Arial" w:cs="Arial"/>
          <w:i w:val="0"/>
          <w:iCs w:val="0"/>
          <w:color w:val="auto"/>
          <w:sz w:val="22"/>
          <w:szCs w:val="22"/>
        </w:rPr>
        <w:t xml:space="preserve">Noted </w:t>
      </w:r>
      <w:r w:rsidR="001C3747">
        <w:rPr>
          <w:rStyle w:val="IntenseEmphasis"/>
          <w:rFonts w:ascii="Arial" w:hAnsi="Arial" w:cs="Arial"/>
          <w:i w:val="0"/>
          <w:iCs w:val="0"/>
          <w:color w:val="auto"/>
          <w:sz w:val="22"/>
          <w:szCs w:val="22"/>
        </w:rPr>
        <w:t xml:space="preserve">that </w:t>
      </w:r>
      <w:r w:rsidR="005A74A0">
        <w:rPr>
          <w:rStyle w:val="IntenseEmphasis"/>
          <w:rFonts w:ascii="Arial" w:hAnsi="Arial" w:cs="Arial"/>
          <w:i w:val="0"/>
          <w:iCs w:val="0"/>
          <w:color w:val="auto"/>
          <w:sz w:val="22"/>
          <w:szCs w:val="22"/>
        </w:rPr>
        <w:t>P</w:t>
      </w:r>
      <w:r w:rsidR="00921BBA">
        <w:rPr>
          <w:rStyle w:val="IntenseEmphasis"/>
          <w:rFonts w:ascii="Arial" w:hAnsi="Arial" w:cs="Arial"/>
          <w:i w:val="0"/>
          <w:iCs w:val="0"/>
          <w:color w:val="auto"/>
          <w:sz w:val="22"/>
          <w:szCs w:val="22"/>
        </w:rPr>
        <w:t>ortrayal</w:t>
      </w:r>
      <w:r w:rsidR="005A74A0">
        <w:rPr>
          <w:rStyle w:val="IntenseEmphasis"/>
          <w:rFonts w:ascii="Arial" w:hAnsi="Arial" w:cs="Arial"/>
          <w:i w:val="0"/>
          <w:iCs w:val="0"/>
          <w:color w:val="auto"/>
          <w:sz w:val="22"/>
          <w:szCs w:val="22"/>
        </w:rPr>
        <w:t xml:space="preserve"> needs</w:t>
      </w:r>
      <w:r w:rsidR="00921BBA">
        <w:rPr>
          <w:rStyle w:val="IntenseEmphasis"/>
          <w:rFonts w:ascii="Arial" w:hAnsi="Arial" w:cs="Arial"/>
          <w:i w:val="0"/>
          <w:iCs w:val="0"/>
          <w:color w:val="auto"/>
          <w:sz w:val="22"/>
          <w:szCs w:val="22"/>
        </w:rPr>
        <w:t xml:space="preserve"> to be task orientated</w:t>
      </w:r>
      <w:r w:rsidR="005A74A0">
        <w:rPr>
          <w:rStyle w:val="IntenseEmphasis"/>
          <w:rFonts w:ascii="Arial" w:hAnsi="Arial" w:cs="Arial"/>
          <w:i w:val="0"/>
          <w:iCs w:val="0"/>
          <w:color w:val="auto"/>
          <w:sz w:val="22"/>
          <w:szCs w:val="22"/>
        </w:rPr>
        <w:t xml:space="preserve"> and</w:t>
      </w:r>
      <w:r w:rsidR="00921BBA">
        <w:rPr>
          <w:rStyle w:val="IntenseEmphasis"/>
          <w:rFonts w:ascii="Arial" w:hAnsi="Arial" w:cs="Arial"/>
          <w:i w:val="0"/>
          <w:iCs w:val="0"/>
          <w:color w:val="auto"/>
          <w:sz w:val="22"/>
          <w:szCs w:val="22"/>
        </w:rPr>
        <w:t xml:space="preserve"> that the standards </w:t>
      </w:r>
      <w:r w:rsidR="002B1EB5">
        <w:rPr>
          <w:rStyle w:val="IntenseEmphasis"/>
          <w:rFonts w:ascii="Arial" w:hAnsi="Arial" w:cs="Arial"/>
          <w:i w:val="0"/>
          <w:iCs w:val="0"/>
          <w:color w:val="auto"/>
          <w:sz w:val="22"/>
          <w:szCs w:val="22"/>
        </w:rPr>
        <w:t xml:space="preserve">need to </w:t>
      </w:r>
      <w:r w:rsidR="00921BBA">
        <w:rPr>
          <w:rStyle w:val="IntenseEmphasis"/>
          <w:rFonts w:ascii="Arial" w:hAnsi="Arial" w:cs="Arial"/>
          <w:i w:val="0"/>
          <w:iCs w:val="0"/>
          <w:color w:val="auto"/>
          <w:sz w:val="22"/>
          <w:szCs w:val="22"/>
        </w:rPr>
        <w:t xml:space="preserve">seamlessly </w:t>
      </w:r>
      <w:r w:rsidR="002B1EB5">
        <w:rPr>
          <w:rStyle w:val="IntenseEmphasis"/>
          <w:rFonts w:ascii="Arial" w:hAnsi="Arial" w:cs="Arial"/>
          <w:i w:val="0"/>
          <w:iCs w:val="0"/>
          <w:color w:val="auto"/>
          <w:sz w:val="22"/>
          <w:szCs w:val="22"/>
        </w:rPr>
        <w:t>integrate.</w:t>
      </w:r>
    </w:p>
    <w:p w14:paraId="7BF71443" w14:textId="50D150A4" w:rsidR="0014455A" w:rsidRDefault="0014455A" w:rsidP="00900635">
      <w:pPr>
        <w:jc w:val="both"/>
        <w:rPr>
          <w:rStyle w:val="IntenseEmphasis"/>
          <w:rFonts w:ascii="Arial" w:hAnsi="Arial" w:cs="Arial"/>
          <w:i w:val="0"/>
          <w:iCs w:val="0"/>
          <w:color w:val="auto"/>
          <w:sz w:val="22"/>
          <w:szCs w:val="22"/>
        </w:rPr>
      </w:pPr>
    </w:p>
    <w:p w14:paraId="7AD08BE1" w14:textId="7A940BDD" w:rsidR="0014455A" w:rsidRPr="00B6012A" w:rsidRDefault="004F2790" w:rsidP="002B1EB5">
      <w:pPr>
        <w:jc w:val="both"/>
        <w:rPr>
          <w:rStyle w:val="IntenseEmphasis"/>
          <w:rFonts w:ascii="Arial" w:hAnsi="Arial" w:cs="Arial"/>
          <w:i w:val="0"/>
          <w:iCs w:val="0"/>
          <w:color w:val="auto"/>
          <w:sz w:val="22"/>
          <w:szCs w:val="22"/>
        </w:rPr>
      </w:pPr>
      <w:r>
        <w:rPr>
          <w:rStyle w:val="IntenseEmphasis"/>
          <w:rFonts w:ascii="Arial" w:hAnsi="Arial" w:cs="Arial"/>
          <w:i w:val="0"/>
          <w:iCs w:val="0"/>
          <w:color w:val="auto"/>
          <w:sz w:val="22"/>
          <w:szCs w:val="22"/>
        </w:rPr>
        <w:t>It is also</w:t>
      </w:r>
      <w:r w:rsidR="002B1EB5">
        <w:rPr>
          <w:rStyle w:val="IntenseEmphasis"/>
          <w:rFonts w:ascii="Arial" w:hAnsi="Arial" w:cs="Arial"/>
          <w:i w:val="0"/>
          <w:iCs w:val="0"/>
          <w:color w:val="auto"/>
          <w:sz w:val="22"/>
          <w:szCs w:val="22"/>
        </w:rPr>
        <w:t xml:space="preserve"> important to remember that the S</w:t>
      </w:r>
      <w:r w:rsidR="0014455A" w:rsidRPr="00B6012A">
        <w:rPr>
          <w:rStyle w:val="IntenseEmphasis"/>
          <w:rFonts w:ascii="Arial" w:hAnsi="Arial" w:cs="Arial"/>
          <w:i w:val="0"/>
          <w:iCs w:val="0"/>
          <w:color w:val="auto"/>
          <w:sz w:val="22"/>
          <w:szCs w:val="22"/>
        </w:rPr>
        <w:t>-52 color tokens help prepare portrayal for support of night mode and dusk/dawn mode.</w:t>
      </w:r>
    </w:p>
    <w:p w14:paraId="6E15E3B0" w14:textId="77777777" w:rsidR="00AA2D7D" w:rsidRPr="0094021A" w:rsidRDefault="00AA2D7D" w:rsidP="00DF493B">
      <w:pPr>
        <w:jc w:val="both"/>
        <w:rPr>
          <w:rStyle w:val="IntenseEmphasis"/>
          <w:rFonts w:ascii="Arial" w:hAnsi="Arial" w:cs="Arial"/>
          <w:b/>
          <w:bCs/>
          <w:i w:val="0"/>
          <w:iCs w:val="0"/>
          <w:color w:val="auto"/>
          <w:sz w:val="26"/>
          <w:szCs w:val="26"/>
        </w:rPr>
      </w:pPr>
    </w:p>
    <w:p w14:paraId="2FAB90F5" w14:textId="73AB1835" w:rsidR="00A0271D" w:rsidRPr="003B51ED" w:rsidRDefault="00D75ACB" w:rsidP="00A0271D">
      <w:pPr>
        <w:jc w:val="both"/>
        <w:rPr>
          <w:rFonts w:ascii="Arial" w:hAnsi="Arial" w:cs="Arial"/>
          <w:b/>
          <w:bCs/>
          <w:sz w:val="26"/>
          <w:szCs w:val="26"/>
        </w:rPr>
      </w:pPr>
      <w:r>
        <w:rPr>
          <w:rStyle w:val="IntenseEmphasis"/>
          <w:rFonts w:ascii="Arial" w:hAnsi="Arial" w:cs="Arial"/>
          <w:b/>
          <w:bCs/>
          <w:i w:val="0"/>
          <w:iCs w:val="0"/>
          <w:color w:val="auto"/>
          <w:sz w:val="26"/>
          <w:szCs w:val="26"/>
        </w:rPr>
        <w:t>11</w:t>
      </w:r>
      <w:r w:rsidR="00EA0C99" w:rsidRPr="009A3AF8">
        <w:rPr>
          <w:rStyle w:val="IntenseEmphasis"/>
          <w:rFonts w:ascii="Arial" w:hAnsi="Arial" w:cs="Arial"/>
          <w:b/>
          <w:bCs/>
          <w:i w:val="0"/>
          <w:iCs w:val="0"/>
          <w:color w:val="auto"/>
          <w:sz w:val="26"/>
          <w:szCs w:val="26"/>
        </w:rPr>
        <w:t xml:space="preserve">. </w:t>
      </w:r>
      <w:r w:rsidR="00EA0C99" w:rsidRPr="009A3AF8">
        <w:rPr>
          <w:rFonts w:ascii="Arial" w:hAnsi="Arial" w:cs="Arial"/>
          <w:b/>
          <w:bCs/>
          <w:sz w:val="26"/>
          <w:szCs w:val="26"/>
        </w:rPr>
        <w:t>S-128 Items</w:t>
      </w:r>
    </w:p>
    <w:p w14:paraId="2A099ADD" w14:textId="77777777" w:rsidR="003276B0" w:rsidRDefault="003276B0" w:rsidP="00A0271D">
      <w:pPr>
        <w:jc w:val="both"/>
        <w:rPr>
          <w:rFonts w:ascii="Arial" w:hAnsi="Arial" w:cs="Arial"/>
          <w:b/>
          <w:bCs/>
          <w:sz w:val="22"/>
          <w:szCs w:val="22"/>
        </w:rPr>
      </w:pPr>
    </w:p>
    <w:p w14:paraId="0C687EB1" w14:textId="1242DC49" w:rsidR="00101F62" w:rsidRDefault="00101F62" w:rsidP="00A0271D">
      <w:pPr>
        <w:jc w:val="both"/>
        <w:rPr>
          <w:rFonts w:ascii="Arial" w:hAnsi="Arial" w:cs="Arial"/>
          <w:b/>
          <w:bCs/>
          <w:sz w:val="22"/>
          <w:szCs w:val="22"/>
        </w:rPr>
      </w:pPr>
      <w:r>
        <w:rPr>
          <w:rFonts w:ascii="Arial" w:hAnsi="Arial" w:cs="Arial"/>
          <w:b/>
          <w:bCs/>
          <w:sz w:val="22"/>
          <w:szCs w:val="22"/>
        </w:rPr>
        <w:t>1</w:t>
      </w:r>
      <w:r w:rsidR="00D75ACB">
        <w:rPr>
          <w:rFonts w:ascii="Arial" w:hAnsi="Arial" w:cs="Arial"/>
          <w:b/>
          <w:bCs/>
          <w:sz w:val="22"/>
          <w:szCs w:val="22"/>
        </w:rPr>
        <w:t>1</w:t>
      </w:r>
      <w:r>
        <w:rPr>
          <w:rFonts w:ascii="Arial" w:hAnsi="Arial" w:cs="Arial"/>
          <w:b/>
          <w:bCs/>
          <w:sz w:val="22"/>
          <w:szCs w:val="22"/>
        </w:rPr>
        <w:t>.1 S-128 Product specification update</w:t>
      </w:r>
      <w:r w:rsidR="00566FDE">
        <w:rPr>
          <w:rFonts w:ascii="Arial" w:hAnsi="Arial" w:cs="Arial"/>
          <w:b/>
          <w:bCs/>
          <w:sz w:val="22"/>
          <w:szCs w:val="22"/>
        </w:rPr>
        <w:t xml:space="preserve"> (</w:t>
      </w:r>
      <w:r w:rsidR="00376BDD">
        <w:rPr>
          <w:rFonts w:ascii="Arial" w:hAnsi="Arial" w:cs="Arial"/>
          <w:b/>
          <w:bCs/>
          <w:sz w:val="22"/>
          <w:szCs w:val="22"/>
        </w:rPr>
        <w:t>IK/SO</w:t>
      </w:r>
      <w:r w:rsidR="00566FDE">
        <w:rPr>
          <w:rFonts w:ascii="Arial" w:hAnsi="Arial" w:cs="Arial"/>
          <w:b/>
          <w:bCs/>
          <w:sz w:val="22"/>
          <w:szCs w:val="22"/>
        </w:rPr>
        <w:t>)</w:t>
      </w:r>
    </w:p>
    <w:p w14:paraId="13D51C1C" w14:textId="2DB868F7" w:rsidR="000F3E6F" w:rsidRDefault="00603B76" w:rsidP="000F3E6F">
      <w:pPr>
        <w:pStyle w:val="ListParagraph"/>
        <w:numPr>
          <w:ilvl w:val="0"/>
          <w:numId w:val="14"/>
        </w:numPr>
        <w:jc w:val="both"/>
        <w:rPr>
          <w:rFonts w:ascii="Arial" w:hAnsi="Arial" w:cs="Arial"/>
          <w:sz w:val="22"/>
          <w:szCs w:val="22"/>
        </w:rPr>
      </w:pPr>
      <w:r w:rsidRPr="00145B89">
        <w:rPr>
          <w:rFonts w:ascii="Arial" w:hAnsi="Arial" w:cs="Arial"/>
          <w:sz w:val="22"/>
          <w:szCs w:val="22"/>
        </w:rPr>
        <w:t xml:space="preserve">Presentation </w:t>
      </w:r>
      <w:r w:rsidR="000F3E6F" w:rsidRPr="00145B89">
        <w:rPr>
          <w:rFonts w:ascii="Arial" w:hAnsi="Arial" w:cs="Arial"/>
          <w:sz w:val="22"/>
          <w:szCs w:val="22"/>
        </w:rPr>
        <w:t>11.1</w:t>
      </w:r>
      <w:r w:rsidRPr="00145B89">
        <w:rPr>
          <w:rFonts w:ascii="Arial" w:hAnsi="Arial" w:cs="Arial"/>
          <w:sz w:val="22"/>
          <w:szCs w:val="22"/>
        </w:rPr>
        <w:t>A (</w:t>
      </w:r>
      <w:r w:rsidR="000F3E6F" w:rsidRPr="00145B89">
        <w:rPr>
          <w:rFonts w:ascii="Arial" w:hAnsi="Arial" w:cs="Arial"/>
          <w:sz w:val="22"/>
          <w:szCs w:val="22"/>
        </w:rPr>
        <w:t>SO</w:t>
      </w:r>
      <w:r w:rsidRPr="00145B89">
        <w:rPr>
          <w:rFonts w:ascii="Arial" w:hAnsi="Arial" w:cs="Arial"/>
          <w:sz w:val="22"/>
          <w:szCs w:val="22"/>
        </w:rPr>
        <w:t>)</w:t>
      </w:r>
    </w:p>
    <w:p w14:paraId="132A6571" w14:textId="4CFA6CBF" w:rsidR="00750A35" w:rsidRPr="00750A35" w:rsidRDefault="00750A35" w:rsidP="00750A35">
      <w:pPr>
        <w:pStyle w:val="ListParagraph"/>
        <w:numPr>
          <w:ilvl w:val="0"/>
          <w:numId w:val="14"/>
        </w:numPr>
        <w:jc w:val="both"/>
        <w:rPr>
          <w:rFonts w:ascii="Arial" w:hAnsi="Arial" w:cs="Arial"/>
          <w:sz w:val="22"/>
          <w:szCs w:val="22"/>
        </w:rPr>
      </w:pPr>
      <w:r>
        <w:rPr>
          <w:rFonts w:ascii="Arial" w:hAnsi="Arial" w:cs="Arial"/>
          <w:sz w:val="22"/>
          <w:szCs w:val="22"/>
        </w:rPr>
        <w:t>Presentation 11.1B (</w:t>
      </w:r>
      <w:r w:rsidR="003B51ED">
        <w:rPr>
          <w:rFonts w:ascii="Arial" w:hAnsi="Arial" w:cs="Arial"/>
          <w:sz w:val="22"/>
          <w:szCs w:val="22"/>
        </w:rPr>
        <w:t>SS</w:t>
      </w:r>
      <w:r>
        <w:rPr>
          <w:rFonts w:ascii="Arial" w:hAnsi="Arial" w:cs="Arial"/>
          <w:sz w:val="22"/>
          <w:szCs w:val="22"/>
        </w:rPr>
        <w:t xml:space="preserve">) </w:t>
      </w:r>
    </w:p>
    <w:p w14:paraId="55F36857" w14:textId="66A5F1EB" w:rsidR="00750A35" w:rsidRPr="00750A35" w:rsidRDefault="00750A35" w:rsidP="00750A35">
      <w:pPr>
        <w:pStyle w:val="ListParagraph"/>
        <w:numPr>
          <w:ilvl w:val="0"/>
          <w:numId w:val="14"/>
        </w:numPr>
        <w:jc w:val="both"/>
        <w:rPr>
          <w:rFonts w:ascii="Arial" w:hAnsi="Arial" w:cs="Arial"/>
          <w:sz w:val="22"/>
          <w:szCs w:val="22"/>
        </w:rPr>
      </w:pPr>
      <w:r>
        <w:rPr>
          <w:rFonts w:ascii="Arial" w:hAnsi="Arial" w:cs="Arial"/>
          <w:sz w:val="22"/>
          <w:szCs w:val="22"/>
        </w:rPr>
        <w:t>UKHO paper 11.1C (JM)</w:t>
      </w:r>
    </w:p>
    <w:p w14:paraId="3833A552" w14:textId="77777777" w:rsidR="005E5FE5" w:rsidRDefault="005E5FE5" w:rsidP="000F3E6F">
      <w:pPr>
        <w:jc w:val="both"/>
        <w:rPr>
          <w:rFonts w:ascii="Arial" w:hAnsi="Arial" w:cs="Arial"/>
          <w:b/>
          <w:bCs/>
          <w:sz w:val="22"/>
          <w:szCs w:val="22"/>
        </w:rPr>
      </w:pPr>
    </w:p>
    <w:p w14:paraId="2ACBB6C4" w14:textId="02B02646" w:rsidR="005E5FE5" w:rsidRDefault="00152071" w:rsidP="000F3E6F">
      <w:pPr>
        <w:jc w:val="both"/>
        <w:rPr>
          <w:rFonts w:ascii="Arial" w:hAnsi="Arial" w:cs="Arial"/>
          <w:sz w:val="22"/>
          <w:szCs w:val="22"/>
        </w:rPr>
      </w:pPr>
      <w:r w:rsidRPr="00240DB9">
        <w:rPr>
          <w:rFonts w:ascii="Arial" w:hAnsi="Arial" w:cs="Arial"/>
          <w:b/>
          <w:bCs/>
          <w:sz w:val="22"/>
          <w:szCs w:val="22"/>
        </w:rPr>
        <w:t xml:space="preserve">Discussion </w:t>
      </w:r>
      <w:r w:rsidR="00316794" w:rsidRPr="00240DB9">
        <w:rPr>
          <w:rFonts w:ascii="Arial" w:hAnsi="Arial" w:cs="Arial"/>
          <w:b/>
          <w:bCs/>
          <w:sz w:val="22"/>
          <w:szCs w:val="22"/>
        </w:rPr>
        <w:t xml:space="preserve">topic 1 </w:t>
      </w:r>
      <w:r w:rsidR="005E5FE5">
        <w:rPr>
          <w:rFonts w:ascii="Arial" w:hAnsi="Arial" w:cs="Arial"/>
          <w:b/>
          <w:bCs/>
          <w:sz w:val="22"/>
          <w:szCs w:val="22"/>
        </w:rPr>
        <w:t>–</w:t>
      </w:r>
      <w:r w:rsidR="00316794">
        <w:rPr>
          <w:rFonts w:ascii="Arial" w:hAnsi="Arial" w:cs="Arial"/>
          <w:sz w:val="22"/>
          <w:szCs w:val="22"/>
        </w:rPr>
        <w:t xml:space="preserve"> </w:t>
      </w:r>
    </w:p>
    <w:p w14:paraId="2930E838" w14:textId="0119FCFE" w:rsidR="00011C5C" w:rsidRPr="005E5FE5" w:rsidRDefault="00011C5C" w:rsidP="005E5FE5">
      <w:pPr>
        <w:jc w:val="both"/>
        <w:rPr>
          <w:rFonts w:ascii="Arial" w:hAnsi="Arial" w:cs="Arial"/>
          <w:sz w:val="22"/>
          <w:szCs w:val="22"/>
        </w:rPr>
      </w:pPr>
      <w:r w:rsidRPr="005E5FE5">
        <w:rPr>
          <w:rFonts w:ascii="Arial" w:hAnsi="Arial" w:cs="Arial"/>
          <w:sz w:val="22"/>
          <w:szCs w:val="22"/>
        </w:rPr>
        <w:t>Understand the requirement for S-128 to fulfill the role for port state control inspections.</w:t>
      </w:r>
    </w:p>
    <w:p w14:paraId="3EDED36E" w14:textId="1D1539B8" w:rsidR="00011C5C" w:rsidRPr="00922938" w:rsidRDefault="009A6394" w:rsidP="005E5FE5">
      <w:pPr>
        <w:pStyle w:val="ListParagraph"/>
        <w:numPr>
          <w:ilvl w:val="0"/>
          <w:numId w:val="14"/>
        </w:numPr>
        <w:jc w:val="both"/>
        <w:rPr>
          <w:rFonts w:ascii="Arial" w:hAnsi="Arial" w:cs="Arial"/>
          <w:sz w:val="22"/>
          <w:szCs w:val="22"/>
        </w:rPr>
      </w:pPr>
      <w:r>
        <w:rPr>
          <w:rFonts w:ascii="Arial" w:hAnsi="Arial" w:cs="Arial"/>
          <w:sz w:val="22"/>
          <w:szCs w:val="22"/>
        </w:rPr>
        <w:t>Recommendation</w:t>
      </w:r>
      <w:r w:rsidR="009B4B9E">
        <w:rPr>
          <w:rFonts w:ascii="Arial" w:hAnsi="Arial" w:cs="Arial"/>
          <w:sz w:val="22"/>
          <w:szCs w:val="22"/>
        </w:rPr>
        <w:t>s</w:t>
      </w:r>
      <w:r>
        <w:rPr>
          <w:rFonts w:ascii="Arial" w:hAnsi="Arial" w:cs="Arial"/>
          <w:sz w:val="22"/>
          <w:szCs w:val="22"/>
        </w:rPr>
        <w:t xml:space="preserve"> can </w:t>
      </w:r>
      <w:r w:rsidR="009B4B9E">
        <w:rPr>
          <w:rFonts w:ascii="Arial" w:hAnsi="Arial" w:cs="Arial"/>
          <w:sz w:val="22"/>
          <w:szCs w:val="22"/>
        </w:rPr>
        <w:t xml:space="preserve">then </w:t>
      </w:r>
      <w:r>
        <w:rPr>
          <w:rFonts w:ascii="Arial" w:hAnsi="Arial" w:cs="Arial"/>
          <w:sz w:val="22"/>
          <w:szCs w:val="22"/>
        </w:rPr>
        <w:t>be forwarded on to HSSC and WEND etc.</w:t>
      </w:r>
    </w:p>
    <w:p w14:paraId="5583A9D3" w14:textId="77777777" w:rsidR="00C87909" w:rsidRDefault="00C87909" w:rsidP="00A0271D">
      <w:pPr>
        <w:jc w:val="both"/>
        <w:rPr>
          <w:rFonts w:ascii="Arial" w:hAnsi="Arial" w:cs="Arial"/>
          <w:b/>
          <w:bCs/>
          <w:sz w:val="22"/>
          <w:szCs w:val="22"/>
        </w:rPr>
      </w:pPr>
    </w:p>
    <w:p w14:paraId="272DB17B" w14:textId="25CE5617" w:rsidR="00470C1D" w:rsidRPr="007149FE" w:rsidRDefault="00316794" w:rsidP="00A0271D">
      <w:pPr>
        <w:jc w:val="both"/>
        <w:rPr>
          <w:rFonts w:ascii="Arial" w:hAnsi="Arial" w:cs="Arial"/>
          <w:sz w:val="22"/>
          <w:szCs w:val="22"/>
        </w:rPr>
      </w:pPr>
      <w:r>
        <w:rPr>
          <w:rFonts w:ascii="Arial" w:hAnsi="Arial" w:cs="Arial"/>
          <w:b/>
          <w:bCs/>
          <w:sz w:val="22"/>
          <w:szCs w:val="22"/>
        </w:rPr>
        <w:t xml:space="preserve">Discussion topic 2 </w:t>
      </w:r>
      <w:r w:rsidR="000D4DC7">
        <w:rPr>
          <w:rFonts w:ascii="Arial" w:hAnsi="Arial" w:cs="Arial"/>
          <w:b/>
          <w:bCs/>
          <w:sz w:val="22"/>
          <w:szCs w:val="22"/>
        </w:rPr>
        <w:t>–</w:t>
      </w:r>
      <w:r>
        <w:rPr>
          <w:rFonts w:ascii="Arial" w:hAnsi="Arial" w:cs="Arial"/>
          <w:b/>
          <w:bCs/>
          <w:sz w:val="22"/>
          <w:szCs w:val="22"/>
        </w:rPr>
        <w:t xml:space="preserve"> </w:t>
      </w:r>
    </w:p>
    <w:p w14:paraId="3F12BA4C" w14:textId="0F20BBB6" w:rsidR="000D4DC7" w:rsidRPr="007149FE" w:rsidRDefault="007149FE" w:rsidP="00A0271D">
      <w:pPr>
        <w:jc w:val="both"/>
        <w:rPr>
          <w:rFonts w:ascii="Arial" w:hAnsi="Arial" w:cs="Arial"/>
          <w:sz w:val="22"/>
          <w:szCs w:val="22"/>
          <w:lang w:val="en-GB"/>
        </w:rPr>
      </w:pPr>
      <w:r w:rsidRPr="007149FE">
        <w:rPr>
          <w:rFonts w:ascii="Arial" w:hAnsi="Arial" w:cs="Arial"/>
          <w:sz w:val="22"/>
          <w:szCs w:val="22"/>
        </w:rPr>
        <w:t xml:space="preserve">WG needs to consider categorization of products within the S-128 data model to </w:t>
      </w:r>
      <w:r w:rsidR="009B4B9E" w:rsidRPr="007149FE">
        <w:rPr>
          <w:rFonts w:ascii="Arial" w:hAnsi="Arial" w:cs="Arial"/>
          <w:sz w:val="22"/>
          <w:szCs w:val="22"/>
        </w:rPr>
        <w:t>consider</w:t>
      </w:r>
      <w:r w:rsidRPr="007149FE">
        <w:rPr>
          <w:rFonts w:ascii="Arial" w:hAnsi="Arial" w:cs="Arial"/>
          <w:sz w:val="22"/>
          <w:szCs w:val="22"/>
        </w:rPr>
        <w:t xml:space="preserve"> the future S-10</w:t>
      </w:r>
      <w:r w:rsidR="009B4B9E">
        <w:rPr>
          <w:rFonts w:ascii="Arial" w:hAnsi="Arial" w:cs="Arial"/>
          <w:sz w:val="22"/>
          <w:szCs w:val="22"/>
        </w:rPr>
        <w:t>x</w:t>
      </w:r>
      <w:r w:rsidRPr="007149FE">
        <w:rPr>
          <w:rFonts w:ascii="Arial" w:hAnsi="Arial" w:cs="Arial"/>
          <w:sz w:val="22"/>
          <w:szCs w:val="22"/>
        </w:rPr>
        <w:t xml:space="preserve"> data and various maritime services</w:t>
      </w:r>
    </w:p>
    <w:p w14:paraId="0A284F88" w14:textId="77777777" w:rsidR="002A35AD" w:rsidRDefault="002A35AD" w:rsidP="00A0271D">
      <w:pPr>
        <w:jc w:val="both"/>
        <w:rPr>
          <w:rFonts w:ascii="Arial" w:hAnsi="Arial" w:cs="Arial"/>
          <w:b/>
          <w:bCs/>
          <w:sz w:val="22"/>
          <w:szCs w:val="22"/>
        </w:rPr>
      </w:pPr>
    </w:p>
    <w:p w14:paraId="304F21AD" w14:textId="46901EE3" w:rsidR="000D4DC7" w:rsidRDefault="000D4DC7" w:rsidP="00A0271D">
      <w:pPr>
        <w:jc w:val="both"/>
        <w:rPr>
          <w:rFonts w:ascii="Arial" w:hAnsi="Arial" w:cs="Arial"/>
          <w:b/>
          <w:bCs/>
          <w:sz w:val="22"/>
          <w:szCs w:val="22"/>
        </w:rPr>
      </w:pPr>
      <w:r>
        <w:rPr>
          <w:rFonts w:ascii="Arial" w:hAnsi="Arial" w:cs="Arial"/>
          <w:b/>
          <w:bCs/>
          <w:sz w:val="22"/>
          <w:szCs w:val="22"/>
        </w:rPr>
        <w:t xml:space="preserve">Discussion topic 3 – </w:t>
      </w:r>
    </w:p>
    <w:p w14:paraId="21FDB266" w14:textId="650CC46D" w:rsidR="00031CF9" w:rsidRDefault="000D0871" w:rsidP="00A0271D">
      <w:pPr>
        <w:jc w:val="both"/>
        <w:rPr>
          <w:rFonts w:ascii="Arial" w:hAnsi="Arial" w:cs="Arial"/>
          <w:sz w:val="22"/>
          <w:szCs w:val="22"/>
        </w:rPr>
      </w:pPr>
      <w:r>
        <w:rPr>
          <w:rFonts w:ascii="Arial" w:hAnsi="Arial" w:cs="Arial"/>
          <w:sz w:val="22"/>
          <w:szCs w:val="22"/>
        </w:rPr>
        <w:t xml:space="preserve">IHO Secretariate confirmed that </w:t>
      </w:r>
      <w:r w:rsidR="007F208E" w:rsidRPr="006D225A">
        <w:rPr>
          <w:rFonts w:ascii="Arial" w:hAnsi="Arial" w:cs="Arial"/>
          <w:sz w:val="22"/>
          <w:szCs w:val="22"/>
        </w:rPr>
        <w:t>INToGIS3 is simply</w:t>
      </w:r>
      <w:r w:rsidR="00FF0D07">
        <w:rPr>
          <w:rFonts w:ascii="Arial" w:hAnsi="Arial" w:cs="Arial"/>
          <w:sz w:val="22"/>
          <w:szCs w:val="22"/>
        </w:rPr>
        <w:t xml:space="preserve"> a means for the IHO to communicate available data product coverage globally.</w:t>
      </w:r>
      <w:r w:rsidR="004B4619">
        <w:rPr>
          <w:rFonts w:ascii="Arial" w:hAnsi="Arial" w:cs="Arial"/>
          <w:sz w:val="22"/>
          <w:szCs w:val="22"/>
        </w:rPr>
        <w:t xml:space="preserve"> </w:t>
      </w:r>
      <w:r w:rsidR="00BF1BD0">
        <w:rPr>
          <w:rFonts w:ascii="Arial" w:hAnsi="Arial" w:cs="Arial"/>
          <w:sz w:val="22"/>
          <w:szCs w:val="22"/>
        </w:rPr>
        <w:t>NIPWG therefore e</w:t>
      </w:r>
      <w:r w:rsidR="004B4619">
        <w:rPr>
          <w:rFonts w:ascii="Arial" w:hAnsi="Arial" w:cs="Arial"/>
          <w:sz w:val="22"/>
          <w:szCs w:val="22"/>
        </w:rPr>
        <w:t xml:space="preserve">ndorsed </w:t>
      </w:r>
      <w:r w:rsidR="00BF1BD0">
        <w:rPr>
          <w:rFonts w:ascii="Arial" w:hAnsi="Arial" w:cs="Arial"/>
          <w:sz w:val="22"/>
          <w:szCs w:val="22"/>
        </w:rPr>
        <w:t>INToGIS3 as</w:t>
      </w:r>
      <w:r w:rsidR="004B4619">
        <w:rPr>
          <w:rFonts w:ascii="Arial" w:hAnsi="Arial" w:cs="Arial"/>
          <w:sz w:val="22"/>
          <w:szCs w:val="22"/>
        </w:rPr>
        <w:t xml:space="preserve"> an agreeable use case for S-128.</w:t>
      </w:r>
    </w:p>
    <w:p w14:paraId="4CE6A945" w14:textId="77777777" w:rsidR="00BF1BD0" w:rsidRDefault="00BF1BD0" w:rsidP="00A0271D">
      <w:pPr>
        <w:jc w:val="both"/>
        <w:rPr>
          <w:rFonts w:ascii="Arial" w:hAnsi="Arial" w:cs="Arial"/>
          <w:sz w:val="22"/>
          <w:szCs w:val="22"/>
        </w:rPr>
      </w:pPr>
    </w:p>
    <w:p w14:paraId="221522DD" w14:textId="140D0680" w:rsidR="006D225A" w:rsidRDefault="005E6B6D" w:rsidP="00A0271D">
      <w:pPr>
        <w:jc w:val="both"/>
        <w:rPr>
          <w:rFonts w:ascii="Arial" w:hAnsi="Arial" w:cs="Arial"/>
          <w:sz w:val="22"/>
          <w:szCs w:val="22"/>
        </w:rPr>
      </w:pPr>
      <w:r>
        <w:rPr>
          <w:rFonts w:ascii="Arial" w:hAnsi="Arial" w:cs="Arial"/>
          <w:sz w:val="22"/>
          <w:szCs w:val="22"/>
        </w:rPr>
        <w:t xml:space="preserve">Noted that </w:t>
      </w:r>
      <w:r w:rsidR="00135431">
        <w:rPr>
          <w:rFonts w:ascii="Arial" w:hAnsi="Arial" w:cs="Arial"/>
          <w:sz w:val="22"/>
          <w:szCs w:val="22"/>
        </w:rPr>
        <w:t xml:space="preserve">ENC coverage is provided by the RENCs, so it’s a relationship between the </w:t>
      </w:r>
      <w:r w:rsidR="009B0438">
        <w:rPr>
          <w:rFonts w:ascii="Arial" w:hAnsi="Arial" w:cs="Arial"/>
          <w:sz w:val="22"/>
          <w:szCs w:val="22"/>
        </w:rPr>
        <w:t>IHO</w:t>
      </w:r>
      <w:r>
        <w:rPr>
          <w:rFonts w:ascii="Arial" w:hAnsi="Arial" w:cs="Arial"/>
          <w:sz w:val="22"/>
          <w:szCs w:val="22"/>
        </w:rPr>
        <w:t xml:space="preserve"> </w:t>
      </w:r>
      <w:r w:rsidR="00135431">
        <w:rPr>
          <w:rFonts w:ascii="Arial" w:hAnsi="Arial" w:cs="Arial"/>
          <w:sz w:val="22"/>
          <w:szCs w:val="22"/>
        </w:rPr>
        <w:t>and the RENCs.</w:t>
      </w:r>
    </w:p>
    <w:p w14:paraId="2F7C1721" w14:textId="1FB5C655" w:rsidR="00031CF9" w:rsidRPr="00150175" w:rsidRDefault="00031CF9" w:rsidP="00031CF9">
      <w:pPr>
        <w:jc w:val="both"/>
        <w:rPr>
          <w:rFonts w:ascii="Arial" w:hAnsi="Arial" w:cs="Arial"/>
          <w:b/>
          <w:bCs/>
          <w:sz w:val="22"/>
          <w:szCs w:val="22"/>
        </w:rPr>
      </w:pPr>
    </w:p>
    <w:p w14:paraId="1B86768F" w14:textId="08420E60" w:rsidR="00150175" w:rsidRDefault="00150175" w:rsidP="00031CF9">
      <w:pPr>
        <w:jc w:val="both"/>
        <w:rPr>
          <w:rFonts w:ascii="Arial" w:hAnsi="Arial" w:cs="Arial"/>
          <w:b/>
          <w:bCs/>
          <w:sz w:val="22"/>
          <w:szCs w:val="22"/>
        </w:rPr>
      </w:pPr>
      <w:r w:rsidRPr="00150175">
        <w:rPr>
          <w:rFonts w:ascii="Arial" w:hAnsi="Arial" w:cs="Arial"/>
          <w:b/>
          <w:bCs/>
          <w:sz w:val="22"/>
          <w:szCs w:val="22"/>
        </w:rPr>
        <w:t>Discussion topic 4</w:t>
      </w:r>
      <w:r w:rsidR="009E33F6">
        <w:rPr>
          <w:rFonts w:ascii="Arial" w:hAnsi="Arial" w:cs="Arial"/>
          <w:b/>
          <w:bCs/>
          <w:sz w:val="22"/>
          <w:szCs w:val="22"/>
        </w:rPr>
        <w:t xml:space="preserve"> </w:t>
      </w:r>
      <w:r w:rsidR="001650CB">
        <w:rPr>
          <w:rFonts w:ascii="Arial" w:hAnsi="Arial" w:cs="Arial"/>
          <w:b/>
          <w:bCs/>
          <w:sz w:val="22"/>
          <w:szCs w:val="22"/>
        </w:rPr>
        <w:t>–</w:t>
      </w:r>
      <w:r w:rsidR="009E33F6">
        <w:rPr>
          <w:rFonts w:ascii="Arial" w:hAnsi="Arial" w:cs="Arial"/>
          <w:b/>
          <w:bCs/>
          <w:sz w:val="22"/>
          <w:szCs w:val="22"/>
        </w:rPr>
        <w:t xml:space="preserve"> </w:t>
      </w:r>
    </w:p>
    <w:p w14:paraId="2CE9790A" w14:textId="4F595CBC" w:rsidR="001650CB" w:rsidRPr="00890A43" w:rsidRDefault="00890A43" w:rsidP="00031CF9">
      <w:pPr>
        <w:jc w:val="both"/>
        <w:rPr>
          <w:rFonts w:ascii="Arial" w:hAnsi="Arial" w:cs="Arial"/>
          <w:sz w:val="22"/>
          <w:szCs w:val="22"/>
        </w:rPr>
      </w:pPr>
      <w:r>
        <w:rPr>
          <w:rFonts w:ascii="Arial" w:hAnsi="Arial" w:cs="Arial"/>
          <w:sz w:val="22"/>
          <w:szCs w:val="22"/>
        </w:rPr>
        <w:t>Create a s</w:t>
      </w:r>
      <w:r w:rsidR="001650CB" w:rsidRPr="00890A43">
        <w:rPr>
          <w:rFonts w:ascii="Arial" w:hAnsi="Arial" w:cs="Arial"/>
          <w:sz w:val="22"/>
          <w:szCs w:val="22"/>
        </w:rPr>
        <w:t xml:space="preserve">tanding task to continue to evolve the validation checks as required. </w:t>
      </w:r>
    </w:p>
    <w:p w14:paraId="4A4B3F02" w14:textId="47D60CE8" w:rsidR="00890A43" w:rsidRDefault="00890A43" w:rsidP="00031CF9">
      <w:pPr>
        <w:jc w:val="both"/>
        <w:rPr>
          <w:rFonts w:ascii="Arial" w:hAnsi="Arial" w:cs="Arial"/>
          <w:sz w:val="22"/>
          <w:szCs w:val="22"/>
        </w:rPr>
      </w:pPr>
      <w:r w:rsidRPr="00890A43">
        <w:rPr>
          <w:rFonts w:ascii="Arial" w:hAnsi="Arial" w:cs="Arial"/>
          <w:sz w:val="22"/>
          <w:szCs w:val="22"/>
        </w:rPr>
        <w:t>Welcome any proposals for validation checks that should be included in the product specification.</w:t>
      </w:r>
    </w:p>
    <w:p w14:paraId="79BA0236" w14:textId="6FF3BAF7" w:rsidR="000B7ACC" w:rsidRDefault="000B7ACC" w:rsidP="00031CF9">
      <w:pPr>
        <w:jc w:val="both"/>
        <w:rPr>
          <w:rFonts w:ascii="Arial" w:hAnsi="Arial" w:cs="Arial"/>
          <w:sz w:val="22"/>
          <w:szCs w:val="22"/>
        </w:rPr>
      </w:pPr>
    </w:p>
    <w:p w14:paraId="74587E8D" w14:textId="285874F3" w:rsidR="000B7ACC" w:rsidRDefault="000B7ACC" w:rsidP="00031CF9">
      <w:pPr>
        <w:jc w:val="both"/>
        <w:rPr>
          <w:rFonts w:ascii="Arial" w:hAnsi="Arial" w:cs="Arial"/>
          <w:sz w:val="22"/>
          <w:szCs w:val="22"/>
        </w:rPr>
      </w:pPr>
      <w:r>
        <w:rPr>
          <w:rFonts w:ascii="Arial" w:hAnsi="Arial" w:cs="Arial"/>
          <w:sz w:val="22"/>
          <w:szCs w:val="22"/>
        </w:rPr>
        <w:t xml:space="preserve">There are generic tests being developed, </w:t>
      </w:r>
      <w:r w:rsidR="006A279B">
        <w:rPr>
          <w:rFonts w:ascii="Arial" w:hAnsi="Arial" w:cs="Arial"/>
          <w:sz w:val="22"/>
          <w:szCs w:val="22"/>
        </w:rPr>
        <w:t xml:space="preserve">which </w:t>
      </w:r>
      <w:r>
        <w:rPr>
          <w:rFonts w:ascii="Arial" w:hAnsi="Arial" w:cs="Arial"/>
          <w:sz w:val="22"/>
          <w:szCs w:val="22"/>
        </w:rPr>
        <w:t xml:space="preserve">should not be duplicated, but </w:t>
      </w:r>
      <w:r w:rsidR="006A279B">
        <w:rPr>
          <w:rFonts w:ascii="Arial" w:hAnsi="Arial" w:cs="Arial"/>
          <w:sz w:val="22"/>
          <w:szCs w:val="22"/>
        </w:rPr>
        <w:t xml:space="preserve">we should also </w:t>
      </w:r>
      <w:r>
        <w:rPr>
          <w:rFonts w:ascii="Arial" w:hAnsi="Arial" w:cs="Arial"/>
          <w:sz w:val="22"/>
          <w:szCs w:val="22"/>
        </w:rPr>
        <w:t xml:space="preserve">ensure </w:t>
      </w:r>
      <w:r w:rsidR="006A279B">
        <w:rPr>
          <w:rFonts w:ascii="Arial" w:hAnsi="Arial" w:cs="Arial"/>
          <w:sz w:val="22"/>
          <w:szCs w:val="22"/>
        </w:rPr>
        <w:t xml:space="preserve">that </w:t>
      </w:r>
      <w:r>
        <w:rPr>
          <w:rFonts w:ascii="Arial" w:hAnsi="Arial" w:cs="Arial"/>
          <w:sz w:val="22"/>
          <w:szCs w:val="22"/>
        </w:rPr>
        <w:t>specific checks are being carried out (</w:t>
      </w:r>
      <w:r w:rsidR="004F3731">
        <w:rPr>
          <w:rFonts w:ascii="Arial" w:hAnsi="Arial" w:cs="Arial"/>
          <w:sz w:val="22"/>
          <w:szCs w:val="22"/>
        </w:rPr>
        <w:t>i.e.,</w:t>
      </w:r>
      <w:r>
        <w:rPr>
          <w:rFonts w:ascii="Arial" w:hAnsi="Arial" w:cs="Arial"/>
          <w:sz w:val="22"/>
          <w:szCs w:val="22"/>
        </w:rPr>
        <w:t xml:space="preserve"> what is necessary at the product level</w:t>
      </w:r>
      <w:proofErr w:type="gramStart"/>
      <w:r w:rsidR="00B017D4">
        <w:rPr>
          <w:rFonts w:ascii="Arial" w:hAnsi="Arial" w:cs="Arial"/>
          <w:sz w:val="22"/>
          <w:szCs w:val="22"/>
        </w:rPr>
        <w:t>)</w:t>
      </w:r>
      <w:proofErr w:type="gramEnd"/>
      <w:r w:rsidR="00B017D4">
        <w:rPr>
          <w:rFonts w:ascii="Arial" w:hAnsi="Arial" w:cs="Arial"/>
          <w:sz w:val="22"/>
          <w:szCs w:val="22"/>
        </w:rPr>
        <w:t xml:space="preserve"> and these should be included in the product specification</w:t>
      </w:r>
      <w:r w:rsidR="006A279B">
        <w:rPr>
          <w:rFonts w:ascii="Arial" w:hAnsi="Arial" w:cs="Arial"/>
          <w:sz w:val="22"/>
          <w:szCs w:val="22"/>
        </w:rPr>
        <w:t xml:space="preserve"> and added to as the project evolves.</w:t>
      </w:r>
    </w:p>
    <w:p w14:paraId="60417223" w14:textId="72253810" w:rsidR="00094EBB" w:rsidRPr="00F35253" w:rsidRDefault="00094EBB" w:rsidP="00031CF9">
      <w:pPr>
        <w:jc w:val="both"/>
        <w:rPr>
          <w:rFonts w:ascii="Arial" w:hAnsi="Arial" w:cs="Arial"/>
          <w:sz w:val="22"/>
          <w:szCs w:val="22"/>
        </w:rPr>
      </w:pPr>
    </w:p>
    <w:p w14:paraId="0B16BAA7" w14:textId="52F83463" w:rsidR="00150175" w:rsidRDefault="00150175" w:rsidP="00150175">
      <w:pPr>
        <w:jc w:val="both"/>
        <w:rPr>
          <w:rFonts w:ascii="Arial" w:hAnsi="Arial" w:cs="Arial"/>
          <w:b/>
          <w:bCs/>
          <w:sz w:val="22"/>
          <w:szCs w:val="22"/>
        </w:rPr>
      </w:pPr>
      <w:r w:rsidRPr="00150175">
        <w:rPr>
          <w:rFonts w:ascii="Arial" w:hAnsi="Arial" w:cs="Arial"/>
          <w:b/>
          <w:bCs/>
          <w:sz w:val="22"/>
          <w:szCs w:val="22"/>
        </w:rPr>
        <w:lastRenderedPageBreak/>
        <w:t xml:space="preserve">Discussion topic </w:t>
      </w:r>
      <w:r>
        <w:rPr>
          <w:rFonts w:ascii="Arial" w:hAnsi="Arial" w:cs="Arial"/>
          <w:b/>
          <w:bCs/>
          <w:sz w:val="22"/>
          <w:szCs w:val="22"/>
        </w:rPr>
        <w:t>5</w:t>
      </w:r>
      <w:r w:rsidR="006A279B">
        <w:rPr>
          <w:rFonts w:ascii="Arial" w:hAnsi="Arial" w:cs="Arial"/>
          <w:b/>
          <w:bCs/>
          <w:sz w:val="22"/>
          <w:szCs w:val="22"/>
        </w:rPr>
        <w:t xml:space="preserve"> – </w:t>
      </w:r>
    </w:p>
    <w:p w14:paraId="7AE186F9" w14:textId="5ED6EAFF" w:rsidR="00122048" w:rsidRPr="00246518" w:rsidRDefault="00122048" w:rsidP="00122048">
      <w:pPr>
        <w:jc w:val="both"/>
        <w:rPr>
          <w:rFonts w:ascii="Arial" w:hAnsi="Arial" w:cs="Arial"/>
          <w:sz w:val="22"/>
          <w:szCs w:val="22"/>
        </w:rPr>
      </w:pPr>
      <w:r>
        <w:rPr>
          <w:rFonts w:ascii="Arial" w:hAnsi="Arial" w:cs="Arial"/>
          <w:sz w:val="22"/>
          <w:szCs w:val="22"/>
        </w:rPr>
        <w:t>Concluded that</w:t>
      </w:r>
      <w:r w:rsidR="005362BD">
        <w:rPr>
          <w:rFonts w:ascii="Arial" w:hAnsi="Arial" w:cs="Arial"/>
          <w:sz w:val="22"/>
          <w:szCs w:val="22"/>
        </w:rPr>
        <w:t xml:space="preserve"> the</w:t>
      </w:r>
      <w:r>
        <w:rPr>
          <w:rFonts w:ascii="Arial" w:hAnsi="Arial" w:cs="Arial"/>
          <w:sz w:val="22"/>
          <w:szCs w:val="22"/>
        </w:rPr>
        <w:t xml:space="preserve"> </w:t>
      </w:r>
      <w:r w:rsidRPr="00246518">
        <w:rPr>
          <w:rFonts w:ascii="Arial" w:hAnsi="Arial" w:cs="Arial"/>
          <w:sz w:val="22"/>
          <w:szCs w:val="22"/>
        </w:rPr>
        <w:t xml:space="preserve">S-128 data product </w:t>
      </w:r>
      <w:r>
        <w:rPr>
          <w:rFonts w:ascii="Arial" w:hAnsi="Arial" w:cs="Arial"/>
          <w:sz w:val="22"/>
          <w:szCs w:val="22"/>
        </w:rPr>
        <w:t xml:space="preserve">does not </w:t>
      </w:r>
      <w:r w:rsidRPr="00246518">
        <w:rPr>
          <w:rFonts w:ascii="Arial" w:hAnsi="Arial" w:cs="Arial"/>
          <w:sz w:val="22"/>
          <w:szCs w:val="22"/>
        </w:rPr>
        <w:t xml:space="preserve">need </w:t>
      </w:r>
      <w:r>
        <w:rPr>
          <w:rFonts w:ascii="Arial" w:hAnsi="Arial" w:cs="Arial"/>
          <w:sz w:val="22"/>
          <w:szCs w:val="22"/>
        </w:rPr>
        <w:t>to</w:t>
      </w:r>
      <w:r w:rsidRPr="00246518">
        <w:rPr>
          <w:rFonts w:ascii="Arial" w:hAnsi="Arial" w:cs="Arial"/>
          <w:sz w:val="22"/>
          <w:szCs w:val="22"/>
        </w:rPr>
        <w:t xml:space="preserve"> be </w:t>
      </w:r>
      <w:r w:rsidR="005362BD" w:rsidRPr="00246518">
        <w:rPr>
          <w:rFonts w:ascii="Arial" w:hAnsi="Arial" w:cs="Arial"/>
          <w:sz w:val="22"/>
          <w:szCs w:val="22"/>
        </w:rPr>
        <w:t>encrypted but</w:t>
      </w:r>
      <w:r w:rsidR="005362BD">
        <w:rPr>
          <w:rFonts w:ascii="Arial" w:hAnsi="Arial" w:cs="Arial"/>
          <w:sz w:val="22"/>
          <w:szCs w:val="22"/>
        </w:rPr>
        <w:t xml:space="preserve"> to</w:t>
      </w:r>
      <w:r>
        <w:rPr>
          <w:rFonts w:ascii="Arial" w:hAnsi="Arial" w:cs="Arial"/>
          <w:sz w:val="22"/>
          <w:szCs w:val="22"/>
        </w:rPr>
        <w:t xml:space="preserve"> note that</w:t>
      </w:r>
      <w:r w:rsidRPr="00246518">
        <w:rPr>
          <w:rFonts w:ascii="Arial" w:hAnsi="Arial" w:cs="Arial"/>
          <w:sz w:val="22"/>
          <w:szCs w:val="22"/>
        </w:rPr>
        <w:t xml:space="preserve"> it is mandatory for the producer to digitally sign </w:t>
      </w:r>
      <w:r>
        <w:rPr>
          <w:rFonts w:ascii="Arial" w:hAnsi="Arial" w:cs="Arial"/>
          <w:sz w:val="22"/>
          <w:szCs w:val="22"/>
        </w:rPr>
        <w:t>the product</w:t>
      </w:r>
      <w:r w:rsidRPr="00246518">
        <w:rPr>
          <w:rFonts w:ascii="Arial" w:hAnsi="Arial" w:cs="Arial"/>
          <w:sz w:val="22"/>
          <w:szCs w:val="22"/>
        </w:rPr>
        <w:t>.</w:t>
      </w:r>
    </w:p>
    <w:p w14:paraId="02034F5F" w14:textId="77777777" w:rsidR="00150175" w:rsidRPr="00150175" w:rsidRDefault="00150175" w:rsidP="00150175">
      <w:pPr>
        <w:jc w:val="both"/>
        <w:rPr>
          <w:rFonts w:ascii="Arial" w:hAnsi="Arial" w:cs="Arial"/>
          <w:b/>
          <w:bCs/>
          <w:sz w:val="22"/>
          <w:szCs w:val="22"/>
        </w:rPr>
      </w:pPr>
    </w:p>
    <w:p w14:paraId="5408938D" w14:textId="6B93D2CC" w:rsidR="00150175" w:rsidRDefault="00150175" w:rsidP="00150175">
      <w:pPr>
        <w:jc w:val="both"/>
        <w:rPr>
          <w:rFonts w:ascii="Arial" w:hAnsi="Arial" w:cs="Arial"/>
          <w:b/>
          <w:bCs/>
          <w:sz w:val="22"/>
          <w:szCs w:val="22"/>
        </w:rPr>
      </w:pPr>
      <w:r w:rsidRPr="00150175">
        <w:rPr>
          <w:rFonts w:ascii="Arial" w:hAnsi="Arial" w:cs="Arial"/>
          <w:b/>
          <w:bCs/>
          <w:sz w:val="22"/>
          <w:szCs w:val="22"/>
        </w:rPr>
        <w:t xml:space="preserve">Discussion topic </w:t>
      </w:r>
      <w:r>
        <w:rPr>
          <w:rFonts w:ascii="Arial" w:hAnsi="Arial" w:cs="Arial"/>
          <w:b/>
          <w:bCs/>
          <w:sz w:val="22"/>
          <w:szCs w:val="22"/>
        </w:rPr>
        <w:t>6</w:t>
      </w:r>
      <w:r w:rsidR="005362BD">
        <w:rPr>
          <w:rFonts w:ascii="Arial" w:hAnsi="Arial" w:cs="Arial"/>
          <w:b/>
          <w:bCs/>
          <w:sz w:val="22"/>
          <w:szCs w:val="22"/>
        </w:rPr>
        <w:t xml:space="preserve"> – </w:t>
      </w:r>
    </w:p>
    <w:p w14:paraId="493E3581" w14:textId="65B8763C" w:rsidR="000D4DC7" w:rsidRPr="004F3731" w:rsidRDefault="002513DB" w:rsidP="00A0271D">
      <w:pPr>
        <w:jc w:val="both"/>
        <w:rPr>
          <w:rFonts w:ascii="Arial" w:hAnsi="Arial" w:cs="Arial"/>
          <w:sz w:val="22"/>
          <w:szCs w:val="22"/>
          <w:u w:val="single"/>
        </w:rPr>
      </w:pPr>
      <w:r w:rsidRPr="002513DB">
        <w:rPr>
          <w:rFonts w:ascii="Arial" w:hAnsi="Arial" w:cs="Arial"/>
          <w:sz w:val="22"/>
          <w:szCs w:val="22"/>
        </w:rPr>
        <w:t xml:space="preserve">It was noted that IALA has the </w:t>
      </w:r>
      <w:r w:rsidR="005362BD" w:rsidRPr="002513DB">
        <w:rPr>
          <w:rFonts w:ascii="Arial" w:hAnsi="Arial" w:cs="Arial"/>
          <w:sz w:val="22"/>
          <w:szCs w:val="22"/>
        </w:rPr>
        <w:t>guideline G1128, which is guidance on technical e-navigation services (</w:t>
      </w:r>
      <w:hyperlink r:id="rId12" w:history="1">
        <w:r w:rsidR="005362BD" w:rsidRPr="004F3731">
          <w:rPr>
            <w:rStyle w:val="Hyperlink"/>
            <w:rFonts w:ascii="Arial" w:hAnsi="Arial" w:cs="Arial"/>
            <w:sz w:val="22"/>
            <w:szCs w:val="22"/>
          </w:rPr>
          <w:t>https://www.iala-aism.org/product/g1128/</w:t>
        </w:r>
      </w:hyperlink>
      <w:r w:rsidR="005362BD" w:rsidRPr="002513DB">
        <w:rPr>
          <w:rFonts w:ascii="Arial" w:hAnsi="Arial" w:cs="Arial"/>
          <w:sz w:val="22"/>
          <w:szCs w:val="22"/>
        </w:rPr>
        <w:t>). S-124 and S-125 also have draft technical service documents which can also be used as examples to study of actual instances for service specifications.</w:t>
      </w:r>
    </w:p>
    <w:p w14:paraId="24C9E93D" w14:textId="6735FDA6" w:rsidR="00470C1D" w:rsidRDefault="00470C1D" w:rsidP="00A0271D">
      <w:pPr>
        <w:jc w:val="both"/>
        <w:rPr>
          <w:rFonts w:ascii="Arial" w:hAnsi="Arial" w:cs="Arial"/>
          <w:b/>
          <w:bCs/>
          <w:sz w:val="22"/>
          <w:szCs w:val="22"/>
        </w:rPr>
      </w:pPr>
    </w:p>
    <w:p w14:paraId="235D3AF7" w14:textId="01D63AD9" w:rsidR="005E5FE5" w:rsidRDefault="002A35AD" w:rsidP="00A0271D">
      <w:pPr>
        <w:jc w:val="both"/>
        <w:rPr>
          <w:rFonts w:ascii="Arial" w:hAnsi="Arial" w:cs="Arial"/>
          <w:sz w:val="22"/>
          <w:szCs w:val="22"/>
        </w:rPr>
      </w:pPr>
      <w:r w:rsidRPr="005A081E">
        <w:rPr>
          <w:rFonts w:ascii="Arial" w:hAnsi="Arial" w:cs="Arial"/>
          <w:sz w:val="22"/>
          <w:szCs w:val="22"/>
        </w:rPr>
        <w:t xml:space="preserve">Throughout the development of S-128, </w:t>
      </w:r>
      <w:r w:rsidR="005A081E" w:rsidRPr="005A081E">
        <w:rPr>
          <w:rFonts w:ascii="Arial" w:hAnsi="Arial" w:cs="Arial"/>
          <w:sz w:val="22"/>
          <w:szCs w:val="22"/>
        </w:rPr>
        <w:t>NIPWG members are encourage</w:t>
      </w:r>
      <w:r w:rsidR="00922938">
        <w:rPr>
          <w:rFonts w:ascii="Arial" w:hAnsi="Arial" w:cs="Arial"/>
          <w:sz w:val="22"/>
          <w:szCs w:val="22"/>
        </w:rPr>
        <w:t>d</w:t>
      </w:r>
      <w:r w:rsidR="005A081E" w:rsidRPr="005A081E">
        <w:rPr>
          <w:rFonts w:ascii="Arial" w:hAnsi="Arial" w:cs="Arial"/>
          <w:sz w:val="22"/>
          <w:szCs w:val="22"/>
        </w:rPr>
        <w:t xml:space="preserve"> to </w:t>
      </w:r>
      <w:r w:rsidRPr="005A081E">
        <w:rPr>
          <w:rFonts w:ascii="Arial" w:hAnsi="Arial" w:cs="Arial"/>
          <w:sz w:val="22"/>
          <w:szCs w:val="22"/>
        </w:rPr>
        <w:t xml:space="preserve">look for where there is text </w:t>
      </w:r>
      <w:r w:rsidR="005A081E" w:rsidRPr="005A081E">
        <w:rPr>
          <w:rFonts w:ascii="Arial" w:hAnsi="Arial" w:cs="Arial"/>
          <w:sz w:val="22"/>
          <w:szCs w:val="22"/>
        </w:rPr>
        <w:t xml:space="preserve">in the products </w:t>
      </w:r>
      <w:r w:rsidRPr="005A081E">
        <w:rPr>
          <w:rFonts w:ascii="Arial" w:hAnsi="Arial" w:cs="Arial"/>
          <w:sz w:val="22"/>
          <w:szCs w:val="22"/>
        </w:rPr>
        <w:t xml:space="preserve">and </w:t>
      </w:r>
      <w:r w:rsidR="005A081E" w:rsidRPr="005A081E">
        <w:rPr>
          <w:rFonts w:ascii="Arial" w:hAnsi="Arial" w:cs="Arial"/>
          <w:sz w:val="22"/>
          <w:szCs w:val="22"/>
        </w:rPr>
        <w:t>decide whether this is required, as text is not compatible with machine readability.</w:t>
      </w:r>
    </w:p>
    <w:p w14:paraId="798CF394" w14:textId="2F69805C" w:rsidR="00922938" w:rsidRDefault="00922938" w:rsidP="00A0271D">
      <w:pPr>
        <w:jc w:val="both"/>
        <w:rPr>
          <w:rFonts w:ascii="Arial" w:hAnsi="Arial" w:cs="Arial"/>
          <w:sz w:val="22"/>
          <w:szCs w:val="22"/>
        </w:rPr>
      </w:pPr>
    </w:p>
    <w:p w14:paraId="3C437EC6" w14:textId="77777777" w:rsidR="00E04317" w:rsidRDefault="00787775" w:rsidP="00787775">
      <w:pPr>
        <w:jc w:val="both"/>
        <w:rPr>
          <w:rFonts w:ascii="Arial" w:hAnsi="Arial" w:cs="Arial"/>
          <w:b/>
          <w:bCs/>
          <w:sz w:val="22"/>
          <w:szCs w:val="22"/>
        </w:rPr>
      </w:pPr>
      <w:r w:rsidRPr="00787775">
        <w:rPr>
          <w:rFonts w:ascii="Arial" w:hAnsi="Arial" w:cs="Arial"/>
          <w:b/>
          <w:bCs/>
          <w:sz w:val="22"/>
          <w:szCs w:val="22"/>
        </w:rPr>
        <w:t>Test plan of S-128</w:t>
      </w:r>
      <w:r>
        <w:rPr>
          <w:rFonts w:ascii="Arial" w:hAnsi="Arial" w:cs="Arial"/>
          <w:b/>
          <w:bCs/>
          <w:sz w:val="22"/>
          <w:szCs w:val="22"/>
        </w:rPr>
        <w:t xml:space="preserve"> – </w:t>
      </w:r>
    </w:p>
    <w:p w14:paraId="23F25444" w14:textId="76EB96BF" w:rsidR="00787775" w:rsidRPr="00E04317" w:rsidRDefault="00787775" w:rsidP="00787775">
      <w:pPr>
        <w:jc w:val="both"/>
        <w:rPr>
          <w:rFonts w:ascii="Arial" w:hAnsi="Arial" w:cs="Arial"/>
          <w:b/>
          <w:bCs/>
          <w:sz w:val="22"/>
          <w:szCs w:val="22"/>
        </w:rPr>
      </w:pPr>
      <w:r w:rsidRPr="00AD391D">
        <w:rPr>
          <w:rFonts w:ascii="Arial" w:hAnsi="Arial" w:cs="Arial"/>
          <w:sz w:val="22"/>
          <w:szCs w:val="22"/>
        </w:rPr>
        <w:t xml:space="preserve">Proposed that </w:t>
      </w:r>
      <w:r w:rsidR="00E04317" w:rsidRPr="00AD391D">
        <w:rPr>
          <w:rFonts w:ascii="Arial" w:hAnsi="Arial" w:cs="Arial"/>
          <w:sz w:val="22"/>
          <w:szCs w:val="22"/>
        </w:rPr>
        <w:t>NIPWG members</w:t>
      </w:r>
      <w:r w:rsidRPr="00AD391D">
        <w:rPr>
          <w:rFonts w:ascii="Arial" w:hAnsi="Arial" w:cs="Arial"/>
          <w:sz w:val="22"/>
          <w:szCs w:val="22"/>
        </w:rPr>
        <w:t xml:space="preserve"> try to achieve a description of the service, which delivers S-104 and S-111, </w:t>
      </w:r>
      <w:r w:rsidR="00E04317" w:rsidRPr="00AD391D">
        <w:rPr>
          <w:rFonts w:ascii="Arial" w:hAnsi="Arial" w:cs="Arial"/>
          <w:sz w:val="22"/>
          <w:szCs w:val="22"/>
        </w:rPr>
        <w:t>a</w:t>
      </w:r>
      <w:r w:rsidRPr="00AD391D">
        <w:rPr>
          <w:rFonts w:ascii="Arial" w:hAnsi="Arial" w:cs="Arial"/>
          <w:sz w:val="22"/>
          <w:szCs w:val="22"/>
        </w:rPr>
        <w:t xml:space="preserve">ll the way down to the time schedule, so that in a machine-readable way the time stamps can be </w:t>
      </w:r>
      <w:r w:rsidR="00AD391D" w:rsidRPr="00AD391D">
        <w:rPr>
          <w:rFonts w:ascii="Arial" w:hAnsi="Arial" w:cs="Arial"/>
          <w:sz w:val="22"/>
          <w:szCs w:val="22"/>
        </w:rPr>
        <w:t>written,</w:t>
      </w:r>
      <w:r w:rsidRPr="00AD391D">
        <w:rPr>
          <w:rFonts w:ascii="Arial" w:hAnsi="Arial" w:cs="Arial"/>
          <w:sz w:val="22"/>
          <w:szCs w:val="22"/>
        </w:rPr>
        <w:t xml:space="preserve"> and the latest data sent to the ship is visible within the parameters of the service.</w:t>
      </w:r>
    </w:p>
    <w:p w14:paraId="7D6E0C2E" w14:textId="01326FCB" w:rsidR="00922938" w:rsidRDefault="00922938" w:rsidP="00A0271D">
      <w:pPr>
        <w:jc w:val="both"/>
        <w:rPr>
          <w:rFonts w:ascii="Arial" w:hAnsi="Arial" w:cs="Arial"/>
          <w:sz w:val="22"/>
          <w:szCs w:val="22"/>
        </w:rPr>
      </w:pPr>
    </w:p>
    <w:p w14:paraId="189AF05E" w14:textId="68654407" w:rsidR="00E31F1C" w:rsidRPr="00B3424E" w:rsidRDefault="00E31F1C" w:rsidP="00A0271D">
      <w:pPr>
        <w:jc w:val="both"/>
        <w:rPr>
          <w:rFonts w:ascii="Arial" w:hAnsi="Arial" w:cs="Arial"/>
          <w:sz w:val="22"/>
          <w:szCs w:val="22"/>
        </w:rPr>
      </w:pPr>
      <w:r w:rsidRPr="005247EF">
        <w:rPr>
          <w:rFonts w:ascii="Arial" w:hAnsi="Arial" w:cs="Arial"/>
          <w:b/>
          <w:bCs/>
          <w:sz w:val="22"/>
          <w:szCs w:val="22"/>
          <w:u w:val="single"/>
        </w:rPr>
        <w:t>NOTE:</w:t>
      </w:r>
      <w:r w:rsidRPr="00B3424E">
        <w:rPr>
          <w:rFonts w:ascii="Arial" w:hAnsi="Arial" w:cs="Arial"/>
          <w:sz w:val="22"/>
          <w:szCs w:val="22"/>
        </w:rPr>
        <w:t xml:space="preserve"> </w:t>
      </w:r>
      <w:r w:rsidR="007D2E97" w:rsidRPr="00B3424E">
        <w:rPr>
          <w:rFonts w:ascii="Arial" w:hAnsi="Arial" w:cs="Arial"/>
          <w:sz w:val="22"/>
          <w:szCs w:val="22"/>
        </w:rPr>
        <w:t>There is no requirement in place for how often a s-104 and s-111 product is to be created</w:t>
      </w:r>
      <w:r w:rsidR="00C2057A">
        <w:rPr>
          <w:rFonts w:ascii="Arial" w:hAnsi="Arial" w:cs="Arial"/>
          <w:sz w:val="22"/>
          <w:szCs w:val="22"/>
        </w:rPr>
        <w:t xml:space="preserve">; </w:t>
      </w:r>
      <w:r w:rsidR="007D2E97" w:rsidRPr="00B3424E">
        <w:rPr>
          <w:rFonts w:ascii="Arial" w:hAnsi="Arial" w:cs="Arial"/>
          <w:sz w:val="22"/>
          <w:szCs w:val="22"/>
        </w:rPr>
        <w:t xml:space="preserve">it’s up to the user to determine </w:t>
      </w:r>
      <w:r w:rsidR="00C2057A">
        <w:rPr>
          <w:rFonts w:ascii="Arial" w:hAnsi="Arial" w:cs="Arial"/>
          <w:sz w:val="22"/>
          <w:szCs w:val="22"/>
        </w:rPr>
        <w:t>this</w:t>
      </w:r>
      <w:r w:rsidR="007D2E97" w:rsidRPr="00B3424E">
        <w:rPr>
          <w:rFonts w:ascii="Arial" w:hAnsi="Arial" w:cs="Arial"/>
          <w:sz w:val="22"/>
          <w:szCs w:val="22"/>
        </w:rPr>
        <w:t xml:space="preserve"> and create a service for what they need. S-104 may be annual, or it could be </w:t>
      </w:r>
      <w:r w:rsidR="009B554E" w:rsidRPr="00B3424E">
        <w:rPr>
          <w:rFonts w:ascii="Arial" w:hAnsi="Arial" w:cs="Arial"/>
          <w:sz w:val="22"/>
          <w:szCs w:val="22"/>
        </w:rPr>
        <w:t xml:space="preserve">4 times a day, so s-128 need to be able to describe that full range of availability of products in a way that the machine can understand what is required. </w:t>
      </w:r>
    </w:p>
    <w:p w14:paraId="7794E12A" w14:textId="77777777" w:rsidR="00C2057A" w:rsidRDefault="00C2057A" w:rsidP="00A0271D">
      <w:pPr>
        <w:jc w:val="both"/>
        <w:rPr>
          <w:rFonts w:ascii="Arial" w:hAnsi="Arial" w:cs="Arial"/>
          <w:sz w:val="22"/>
          <w:szCs w:val="22"/>
          <w:highlight w:val="yellow"/>
        </w:rPr>
      </w:pPr>
    </w:p>
    <w:p w14:paraId="2D471CCD" w14:textId="0FEFA4E0" w:rsidR="00E31F1C" w:rsidRPr="00B3424E" w:rsidRDefault="00E31F1C" w:rsidP="00A0271D">
      <w:pPr>
        <w:jc w:val="both"/>
        <w:rPr>
          <w:rFonts w:ascii="Arial" w:hAnsi="Arial" w:cs="Arial"/>
          <w:sz w:val="22"/>
          <w:szCs w:val="22"/>
        </w:rPr>
      </w:pPr>
      <w:r w:rsidRPr="005247EF">
        <w:rPr>
          <w:rFonts w:ascii="Arial" w:hAnsi="Arial" w:cs="Arial"/>
          <w:sz w:val="22"/>
          <w:szCs w:val="22"/>
        </w:rPr>
        <w:t>Recommend that d</w:t>
      </w:r>
      <w:r w:rsidR="00985045" w:rsidRPr="005247EF">
        <w:rPr>
          <w:rFonts w:ascii="Arial" w:hAnsi="Arial" w:cs="Arial"/>
          <w:sz w:val="22"/>
          <w:szCs w:val="22"/>
        </w:rPr>
        <w:t>etailed scenarios should be included</w:t>
      </w:r>
      <w:r w:rsidRPr="005247EF">
        <w:rPr>
          <w:rFonts w:ascii="Arial" w:hAnsi="Arial" w:cs="Arial"/>
          <w:sz w:val="22"/>
          <w:szCs w:val="22"/>
        </w:rPr>
        <w:t>,</w:t>
      </w:r>
      <w:r w:rsidR="00985045" w:rsidRPr="005247EF">
        <w:rPr>
          <w:rFonts w:ascii="Arial" w:hAnsi="Arial" w:cs="Arial"/>
          <w:sz w:val="22"/>
          <w:szCs w:val="22"/>
        </w:rPr>
        <w:t xml:space="preserve"> in such a wide </w:t>
      </w:r>
      <w:r w:rsidRPr="005247EF">
        <w:rPr>
          <w:rFonts w:ascii="Arial" w:hAnsi="Arial" w:cs="Arial"/>
          <w:sz w:val="22"/>
          <w:szCs w:val="22"/>
        </w:rPr>
        <w:t xml:space="preserve">range of </w:t>
      </w:r>
      <w:r w:rsidR="00985045" w:rsidRPr="005247EF">
        <w:rPr>
          <w:rFonts w:ascii="Arial" w:hAnsi="Arial" w:cs="Arial"/>
          <w:sz w:val="22"/>
          <w:szCs w:val="22"/>
        </w:rPr>
        <w:t>scenario</w:t>
      </w:r>
      <w:r w:rsidRPr="005247EF">
        <w:rPr>
          <w:rFonts w:ascii="Arial" w:hAnsi="Arial" w:cs="Arial"/>
          <w:sz w:val="22"/>
          <w:szCs w:val="22"/>
        </w:rPr>
        <w:t xml:space="preserve">s and </w:t>
      </w:r>
      <w:r w:rsidR="00985045" w:rsidRPr="005247EF">
        <w:rPr>
          <w:rFonts w:ascii="Arial" w:hAnsi="Arial" w:cs="Arial"/>
          <w:sz w:val="22"/>
          <w:szCs w:val="22"/>
        </w:rPr>
        <w:t>options</w:t>
      </w:r>
      <w:r w:rsidRPr="005247EF">
        <w:rPr>
          <w:rFonts w:ascii="Arial" w:hAnsi="Arial" w:cs="Arial"/>
          <w:sz w:val="22"/>
          <w:szCs w:val="22"/>
        </w:rPr>
        <w:t>,</w:t>
      </w:r>
      <w:r w:rsidR="00985045" w:rsidRPr="005247EF">
        <w:rPr>
          <w:rFonts w:ascii="Arial" w:hAnsi="Arial" w:cs="Arial"/>
          <w:sz w:val="22"/>
          <w:szCs w:val="22"/>
        </w:rPr>
        <w:t xml:space="preserve"> so that during the modeling this can be considered.</w:t>
      </w:r>
    </w:p>
    <w:p w14:paraId="7AF9ABF9" w14:textId="77777777" w:rsidR="00C2057A" w:rsidRDefault="00C2057A" w:rsidP="00A0271D">
      <w:pPr>
        <w:jc w:val="both"/>
        <w:rPr>
          <w:rFonts w:ascii="Arial" w:hAnsi="Arial" w:cs="Arial"/>
          <w:sz w:val="22"/>
          <w:szCs w:val="22"/>
        </w:rPr>
      </w:pPr>
    </w:p>
    <w:p w14:paraId="06F77047" w14:textId="258F0684" w:rsidR="007D2E97" w:rsidRPr="00B3424E" w:rsidRDefault="00136804" w:rsidP="00A0271D">
      <w:pPr>
        <w:jc w:val="both"/>
        <w:rPr>
          <w:rFonts w:ascii="Arial" w:hAnsi="Arial" w:cs="Arial"/>
          <w:sz w:val="22"/>
          <w:szCs w:val="22"/>
        </w:rPr>
      </w:pPr>
      <w:r w:rsidRPr="00B3424E">
        <w:rPr>
          <w:rFonts w:ascii="Arial" w:hAnsi="Arial" w:cs="Arial"/>
          <w:sz w:val="22"/>
          <w:szCs w:val="22"/>
        </w:rPr>
        <w:t>Discussed that we could encourage WMO to take note of S-128 so that they can prepare for the same standard of service</w:t>
      </w:r>
      <w:r w:rsidR="00B54350" w:rsidRPr="00B3424E">
        <w:rPr>
          <w:rFonts w:ascii="Arial" w:hAnsi="Arial" w:cs="Arial"/>
          <w:sz w:val="22"/>
          <w:szCs w:val="22"/>
        </w:rPr>
        <w:t xml:space="preserve"> as is provided through IHO and WMO</w:t>
      </w:r>
      <w:r w:rsidR="00172B10" w:rsidRPr="00B3424E">
        <w:rPr>
          <w:rFonts w:ascii="Arial" w:hAnsi="Arial" w:cs="Arial"/>
          <w:sz w:val="22"/>
          <w:szCs w:val="22"/>
        </w:rPr>
        <w:t xml:space="preserve"> (with relation to S-411, S-4xx, Sea Ice etc.). </w:t>
      </w:r>
      <w:r w:rsidR="00985045" w:rsidRPr="00B3424E">
        <w:rPr>
          <w:rFonts w:ascii="Arial" w:hAnsi="Arial" w:cs="Arial"/>
          <w:sz w:val="22"/>
          <w:szCs w:val="22"/>
        </w:rPr>
        <w:t xml:space="preserve"> </w:t>
      </w:r>
    </w:p>
    <w:p w14:paraId="144A730A" w14:textId="072BF923" w:rsidR="007149FE" w:rsidRDefault="007149FE" w:rsidP="00A0271D">
      <w:pPr>
        <w:jc w:val="both"/>
        <w:rPr>
          <w:rFonts w:ascii="Arial" w:hAnsi="Arial" w:cs="Arial"/>
          <w:sz w:val="22"/>
          <w:szCs w:val="22"/>
        </w:rPr>
      </w:pPr>
    </w:p>
    <w:p w14:paraId="5711C810" w14:textId="05E1D71B" w:rsidR="002A35AD" w:rsidRPr="00EC7AB8" w:rsidRDefault="002513DB" w:rsidP="00A0271D">
      <w:pPr>
        <w:jc w:val="both"/>
        <w:rPr>
          <w:rFonts w:ascii="Arial" w:hAnsi="Arial" w:cs="Arial"/>
          <w:color w:val="FF0000"/>
          <w:sz w:val="22"/>
          <w:szCs w:val="22"/>
        </w:rPr>
      </w:pPr>
      <w:r w:rsidRPr="00EC7AB8">
        <w:rPr>
          <w:rFonts w:ascii="Arial" w:hAnsi="Arial" w:cs="Arial"/>
          <w:color w:val="FF0000"/>
          <w:sz w:val="22"/>
          <w:szCs w:val="22"/>
        </w:rPr>
        <w:t xml:space="preserve">ACTION ITEM </w:t>
      </w:r>
      <w:r w:rsidR="00FA1663" w:rsidRPr="00EC7AB8">
        <w:rPr>
          <w:rFonts w:ascii="Arial" w:hAnsi="Arial" w:cs="Arial"/>
          <w:color w:val="FF0000"/>
          <w:sz w:val="22"/>
          <w:szCs w:val="22"/>
        </w:rPr>
        <w:t xml:space="preserve">18 </w:t>
      </w:r>
      <w:r w:rsidRPr="00EC7AB8">
        <w:rPr>
          <w:rFonts w:ascii="Arial" w:hAnsi="Arial" w:cs="Arial"/>
          <w:color w:val="FF0000"/>
          <w:sz w:val="22"/>
          <w:szCs w:val="22"/>
        </w:rPr>
        <w:t xml:space="preserve">- </w:t>
      </w:r>
      <w:r w:rsidR="00822B95" w:rsidRPr="00EC7AB8">
        <w:rPr>
          <w:rFonts w:ascii="Arial" w:hAnsi="Arial" w:cs="Arial"/>
          <w:color w:val="FF0000"/>
          <w:sz w:val="22"/>
          <w:szCs w:val="22"/>
        </w:rPr>
        <w:t xml:space="preserve">A review of which services should consider using </w:t>
      </w:r>
      <w:r w:rsidR="00876E8C">
        <w:rPr>
          <w:rFonts w:ascii="Arial" w:hAnsi="Arial" w:cs="Arial"/>
          <w:color w:val="FF0000"/>
          <w:sz w:val="22"/>
          <w:szCs w:val="22"/>
        </w:rPr>
        <w:t>S</w:t>
      </w:r>
      <w:r w:rsidR="00822B95" w:rsidRPr="00EC7AB8">
        <w:rPr>
          <w:rFonts w:ascii="Arial" w:hAnsi="Arial" w:cs="Arial"/>
          <w:color w:val="FF0000"/>
          <w:sz w:val="22"/>
          <w:szCs w:val="22"/>
        </w:rPr>
        <w:t>-128 products and services</w:t>
      </w:r>
      <w:r w:rsidR="00726785" w:rsidRPr="00EC7AB8">
        <w:rPr>
          <w:rFonts w:ascii="Arial" w:hAnsi="Arial" w:cs="Arial"/>
          <w:color w:val="FF0000"/>
          <w:sz w:val="22"/>
          <w:szCs w:val="22"/>
        </w:rPr>
        <w:t xml:space="preserve"> will be completed by SE and </w:t>
      </w:r>
      <w:r w:rsidR="007E58A4" w:rsidRPr="00EC7AB8">
        <w:rPr>
          <w:rFonts w:ascii="Arial" w:hAnsi="Arial" w:cs="Arial"/>
          <w:color w:val="FF0000"/>
          <w:sz w:val="22"/>
          <w:szCs w:val="22"/>
        </w:rPr>
        <w:t>HP</w:t>
      </w:r>
      <w:r w:rsidR="00726785" w:rsidRPr="00EC7AB8">
        <w:rPr>
          <w:rFonts w:ascii="Arial" w:hAnsi="Arial" w:cs="Arial"/>
          <w:color w:val="FF0000"/>
          <w:sz w:val="22"/>
          <w:szCs w:val="22"/>
        </w:rPr>
        <w:t>.</w:t>
      </w:r>
      <w:r w:rsidRPr="00EC7AB8">
        <w:rPr>
          <w:rFonts w:ascii="Arial" w:hAnsi="Arial" w:cs="Arial"/>
          <w:color w:val="FF0000"/>
          <w:sz w:val="22"/>
          <w:szCs w:val="22"/>
        </w:rPr>
        <w:t xml:space="preserve"> NIPWG-10.</w:t>
      </w:r>
    </w:p>
    <w:p w14:paraId="72C8AB35" w14:textId="175D1002" w:rsidR="00A973C6" w:rsidRDefault="00A973C6" w:rsidP="00A0271D">
      <w:pPr>
        <w:jc w:val="both"/>
        <w:rPr>
          <w:rFonts w:ascii="Arial" w:hAnsi="Arial" w:cs="Arial"/>
          <w:sz w:val="22"/>
          <w:szCs w:val="22"/>
        </w:rPr>
      </w:pPr>
    </w:p>
    <w:p w14:paraId="6E7F6836" w14:textId="3DA13CD6" w:rsidR="007149FE" w:rsidRPr="002513DB" w:rsidRDefault="00C94DA4" w:rsidP="00A0271D">
      <w:pPr>
        <w:jc w:val="both"/>
        <w:rPr>
          <w:rFonts w:ascii="Arial" w:hAnsi="Arial" w:cs="Arial"/>
          <w:sz w:val="22"/>
          <w:szCs w:val="22"/>
        </w:rPr>
      </w:pPr>
      <w:r w:rsidRPr="002513DB">
        <w:rPr>
          <w:rFonts w:ascii="Arial" w:hAnsi="Arial" w:cs="Arial"/>
          <w:sz w:val="22"/>
          <w:szCs w:val="22"/>
        </w:rPr>
        <w:t xml:space="preserve">Once </w:t>
      </w:r>
      <w:r w:rsidR="006437E0" w:rsidRPr="002513DB">
        <w:rPr>
          <w:rFonts w:ascii="Arial" w:hAnsi="Arial" w:cs="Arial"/>
          <w:sz w:val="22"/>
          <w:szCs w:val="22"/>
        </w:rPr>
        <w:t xml:space="preserve">the </w:t>
      </w:r>
      <w:r w:rsidRPr="002513DB">
        <w:rPr>
          <w:rFonts w:ascii="Arial" w:hAnsi="Arial" w:cs="Arial"/>
          <w:sz w:val="22"/>
          <w:szCs w:val="22"/>
        </w:rPr>
        <w:t xml:space="preserve">review by SE and </w:t>
      </w:r>
      <w:r w:rsidR="007E58A4" w:rsidRPr="002513DB">
        <w:rPr>
          <w:rFonts w:ascii="Arial" w:hAnsi="Arial" w:cs="Arial"/>
          <w:sz w:val="22"/>
          <w:szCs w:val="22"/>
        </w:rPr>
        <w:t>HP</w:t>
      </w:r>
      <w:r w:rsidRPr="002513DB">
        <w:rPr>
          <w:rFonts w:ascii="Arial" w:hAnsi="Arial" w:cs="Arial"/>
          <w:sz w:val="22"/>
          <w:szCs w:val="22"/>
        </w:rPr>
        <w:t xml:space="preserve"> is complete, </w:t>
      </w:r>
      <w:r w:rsidR="00DE2548" w:rsidRPr="002513DB">
        <w:rPr>
          <w:rFonts w:ascii="Arial" w:hAnsi="Arial" w:cs="Arial"/>
          <w:sz w:val="22"/>
          <w:szCs w:val="22"/>
        </w:rPr>
        <w:t xml:space="preserve">NIPWG </w:t>
      </w:r>
      <w:r w:rsidRPr="002513DB">
        <w:rPr>
          <w:rFonts w:ascii="Arial" w:hAnsi="Arial" w:cs="Arial"/>
          <w:sz w:val="22"/>
          <w:szCs w:val="22"/>
        </w:rPr>
        <w:t>will</w:t>
      </w:r>
      <w:r w:rsidR="00DE2548" w:rsidRPr="002513DB">
        <w:rPr>
          <w:rFonts w:ascii="Arial" w:hAnsi="Arial" w:cs="Arial"/>
          <w:sz w:val="22"/>
          <w:szCs w:val="22"/>
        </w:rPr>
        <w:t xml:space="preserve"> </w:t>
      </w:r>
      <w:r w:rsidR="00A973C6" w:rsidRPr="002513DB">
        <w:rPr>
          <w:rFonts w:ascii="Arial" w:hAnsi="Arial" w:cs="Arial"/>
          <w:sz w:val="22"/>
          <w:szCs w:val="22"/>
        </w:rPr>
        <w:t xml:space="preserve">communicate through IHO </w:t>
      </w:r>
      <w:r w:rsidRPr="002513DB">
        <w:rPr>
          <w:rFonts w:ascii="Arial" w:hAnsi="Arial" w:cs="Arial"/>
          <w:sz w:val="22"/>
          <w:szCs w:val="22"/>
        </w:rPr>
        <w:t>secretariate</w:t>
      </w:r>
      <w:r w:rsidR="00A973C6" w:rsidRPr="002513DB">
        <w:rPr>
          <w:rFonts w:ascii="Arial" w:hAnsi="Arial" w:cs="Arial"/>
          <w:sz w:val="22"/>
          <w:szCs w:val="22"/>
        </w:rPr>
        <w:t xml:space="preserve"> with </w:t>
      </w:r>
      <w:r w:rsidR="006437E0" w:rsidRPr="002513DB">
        <w:rPr>
          <w:rFonts w:ascii="Arial" w:hAnsi="Arial" w:cs="Arial"/>
          <w:sz w:val="22"/>
          <w:szCs w:val="22"/>
        </w:rPr>
        <w:t>relevant</w:t>
      </w:r>
      <w:r w:rsidR="00A973C6" w:rsidRPr="002513DB">
        <w:rPr>
          <w:rFonts w:ascii="Arial" w:hAnsi="Arial" w:cs="Arial"/>
          <w:sz w:val="22"/>
          <w:szCs w:val="22"/>
        </w:rPr>
        <w:t xml:space="preserve"> bodies/</w:t>
      </w:r>
      <w:r w:rsidR="00DE2548" w:rsidRPr="002513DB">
        <w:rPr>
          <w:rFonts w:ascii="Arial" w:hAnsi="Arial" w:cs="Arial"/>
          <w:sz w:val="22"/>
          <w:szCs w:val="22"/>
        </w:rPr>
        <w:t>organizations</w:t>
      </w:r>
      <w:r w:rsidR="00A973C6" w:rsidRPr="002513DB">
        <w:rPr>
          <w:rFonts w:ascii="Arial" w:hAnsi="Arial" w:cs="Arial"/>
          <w:sz w:val="22"/>
          <w:szCs w:val="22"/>
        </w:rPr>
        <w:t xml:space="preserve"> </w:t>
      </w:r>
      <w:r w:rsidR="001B7A7C" w:rsidRPr="002513DB">
        <w:rPr>
          <w:rFonts w:ascii="Arial" w:hAnsi="Arial" w:cs="Arial"/>
          <w:sz w:val="22"/>
          <w:szCs w:val="22"/>
        </w:rPr>
        <w:t>to see how they may consider S-128 as a tool</w:t>
      </w:r>
      <w:r w:rsidR="002513DB" w:rsidRPr="002513DB">
        <w:rPr>
          <w:rFonts w:ascii="Arial" w:hAnsi="Arial" w:cs="Arial"/>
          <w:sz w:val="22"/>
          <w:szCs w:val="22"/>
        </w:rPr>
        <w:t>.</w:t>
      </w:r>
    </w:p>
    <w:p w14:paraId="6682A4D1" w14:textId="3CF9D425" w:rsidR="00AB2B10" w:rsidRDefault="00AB2B10" w:rsidP="00A0271D">
      <w:pPr>
        <w:jc w:val="both"/>
        <w:rPr>
          <w:rFonts w:ascii="Arial" w:hAnsi="Arial" w:cs="Arial"/>
          <w:color w:val="FF0000"/>
          <w:sz w:val="22"/>
          <w:szCs w:val="22"/>
        </w:rPr>
      </w:pPr>
    </w:p>
    <w:p w14:paraId="574C70B2" w14:textId="7A97E799" w:rsidR="00AB2B10" w:rsidRDefault="00084B21" w:rsidP="00A0271D">
      <w:pPr>
        <w:jc w:val="both"/>
        <w:rPr>
          <w:rFonts w:ascii="Arial" w:hAnsi="Arial" w:cs="Arial"/>
          <w:sz w:val="22"/>
          <w:szCs w:val="22"/>
        </w:rPr>
      </w:pPr>
      <w:r>
        <w:rPr>
          <w:rFonts w:ascii="Arial" w:hAnsi="Arial" w:cs="Arial"/>
          <w:sz w:val="22"/>
          <w:szCs w:val="22"/>
        </w:rPr>
        <w:t>Working group</w:t>
      </w:r>
      <w:r w:rsidR="00DA6223">
        <w:rPr>
          <w:rFonts w:ascii="Arial" w:hAnsi="Arial" w:cs="Arial"/>
          <w:sz w:val="22"/>
          <w:szCs w:val="22"/>
        </w:rPr>
        <w:t xml:space="preserve"> members</w:t>
      </w:r>
      <w:r>
        <w:rPr>
          <w:rFonts w:ascii="Arial" w:hAnsi="Arial" w:cs="Arial"/>
          <w:sz w:val="22"/>
          <w:szCs w:val="22"/>
        </w:rPr>
        <w:t xml:space="preserve"> encouraged to share experiences on </w:t>
      </w:r>
      <w:r w:rsidR="005F0340">
        <w:rPr>
          <w:rFonts w:ascii="Arial" w:hAnsi="Arial" w:cs="Arial"/>
          <w:sz w:val="22"/>
          <w:szCs w:val="22"/>
        </w:rPr>
        <w:t xml:space="preserve">their </w:t>
      </w:r>
      <w:r>
        <w:rPr>
          <w:rFonts w:ascii="Arial" w:hAnsi="Arial" w:cs="Arial"/>
          <w:sz w:val="22"/>
          <w:szCs w:val="22"/>
        </w:rPr>
        <w:t>test bed</w:t>
      </w:r>
      <w:r w:rsidR="005F0340">
        <w:rPr>
          <w:rFonts w:ascii="Arial" w:hAnsi="Arial" w:cs="Arial"/>
          <w:sz w:val="22"/>
          <w:szCs w:val="22"/>
        </w:rPr>
        <w:t xml:space="preserve">s with S-128 </w:t>
      </w:r>
      <w:r w:rsidR="007E02DB">
        <w:rPr>
          <w:rFonts w:ascii="Arial" w:hAnsi="Arial" w:cs="Arial"/>
          <w:sz w:val="22"/>
          <w:szCs w:val="22"/>
        </w:rPr>
        <w:t xml:space="preserve">task </w:t>
      </w:r>
      <w:r w:rsidR="005F0340">
        <w:rPr>
          <w:rFonts w:ascii="Arial" w:hAnsi="Arial" w:cs="Arial"/>
          <w:sz w:val="22"/>
          <w:szCs w:val="22"/>
        </w:rPr>
        <w:t xml:space="preserve">group. </w:t>
      </w:r>
    </w:p>
    <w:p w14:paraId="2B202620" w14:textId="0B63617C" w:rsidR="00F97B42" w:rsidRDefault="00F97B42" w:rsidP="00A0271D">
      <w:pPr>
        <w:jc w:val="both"/>
        <w:rPr>
          <w:rFonts w:ascii="Arial" w:hAnsi="Arial" w:cs="Arial"/>
          <w:sz w:val="22"/>
          <w:szCs w:val="22"/>
        </w:rPr>
      </w:pPr>
    </w:p>
    <w:p w14:paraId="7E9F8CF0" w14:textId="7CFAFDF1" w:rsidR="00F97B42" w:rsidRDefault="00F97B42" w:rsidP="00A0271D">
      <w:pPr>
        <w:jc w:val="both"/>
        <w:rPr>
          <w:rFonts w:ascii="Arial" w:hAnsi="Arial" w:cs="Arial"/>
          <w:sz w:val="22"/>
          <w:szCs w:val="22"/>
        </w:rPr>
      </w:pPr>
      <w:r>
        <w:rPr>
          <w:rFonts w:ascii="Arial" w:hAnsi="Arial" w:cs="Arial"/>
          <w:sz w:val="22"/>
          <w:szCs w:val="22"/>
        </w:rPr>
        <w:t xml:space="preserve">A1, A2 and A3, pendant on IHO and UKHO test beds, </w:t>
      </w:r>
      <w:r w:rsidR="005B4783">
        <w:rPr>
          <w:rFonts w:ascii="Arial" w:hAnsi="Arial" w:cs="Arial"/>
          <w:sz w:val="22"/>
          <w:szCs w:val="22"/>
        </w:rPr>
        <w:t xml:space="preserve">were </w:t>
      </w:r>
      <w:r>
        <w:rPr>
          <w:rFonts w:ascii="Arial" w:hAnsi="Arial" w:cs="Arial"/>
          <w:sz w:val="22"/>
          <w:szCs w:val="22"/>
        </w:rPr>
        <w:t xml:space="preserve">endorsed by </w:t>
      </w:r>
      <w:r w:rsidR="00326BF8">
        <w:rPr>
          <w:rFonts w:ascii="Arial" w:hAnsi="Arial" w:cs="Arial"/>
          <w:sz w:val="22"/>
          <w:szCs w:val="22"/>
        </w:rPr>
        <w:t>NIPWG.</w:t>
      </w:r>
    </w:p>
    <w:p w14:paraId="11A0DC57" w14:textId="282B40C4" w:rsidR="00326BF8" w:rsidRDefault="00326BF8" w:rsidP="00A0271D">
      <w:pPr>
        <w:jc w:val="both"/>
        <w:rPr>
          <w:rFonts w:ascii="Arial" w:hAnsi="Arial" w:cs="Arial"/>
          <w:sz w:val="22"/>
          <w:szCs w:val="22"/>
        </w:rPr>
      </w:pPr>
      <w:r>
        <w:rPr>
          <w:rFonts w:ascii="Arial" w:hAnsi="Arial" w:cs="Arial"/>
          <w:sz w:val="22"/>
          <w:szCs w:val="22"/>
        </w:rPr>
        <w:t>Recommended</w:t>
      </w:r>
      <w:r w:rsidR="0021547D">
        <w:rPr>
          <w:rFonts w:ascii="Arial" w:hAnsi="Arial" w:cs="Arial"/>
          <w:sz w:val="22"/>
          <w:szCs w:val="22"/>
        </w:rPr>
        <w:t xml:space="preserve">, however, </w:t>
      </w:r>
      <w:r>
        <w:rPr>
          <w:rFonts w:ascii="Arial" w:hAnsi="Arial" w:cs="Arial"/>
          <w:sz w:val="22"/>
          <w:szCs w:val="22"/>
        </w:rPr>
        <w:t xml:space="preserve">that if test beds are different, </w:t>
      </w:r>
      <w:r w:rsidR="0021547D">
        <w:rPr>
          <w:rFonts w:ascii="Arial" w:hAnsi="Arial" w:cs="Arial"/>
          <w:sz w:val="22"/>
          <w:szCs w:val="22"/>
        </w:rPr>
        <w:t xml:space="preserve">an </w:t>
      </w:r>
      <w:r>
        <w:rPr>
          <w:rFonts w:ascii="Arial" w:hAnsi="Arial" w:cs="Arial"/>
          <w:sz w:val="22"/>
          <w:szCs w:val="22"/>
        </w:rPr>
        <w:t xml:space="preserve">A4 </w:t>
      </w:r>
      <w:r w:rsidR="0021547D">
        <w:rPr>
          <w:rFonts w:ascii="Arial" w:hAnsi="Arial" w:cs="Arial"/>
          <w:sz w:val="22"/>
          <w:szCs w:val="22"/>
        </w:rPr>
        <w:t xml:space="preserve">task should be </w:t>
      </w:r>
      <w:r>
        <w:rPr>
          <w:rFonts w:ascii="Arial" w:hAnsi="Arial" w:cs="Arial"/>
          <w:sz w:val="22"/>
          <w:szCs w:val="22"/>
        </w:rPr>
        <w:t>added to monitor UKHO test beds.</w:t>
      </w:r>
    </w:p>
    <w:p w14:paraId="00BDE2BE" w14:textId="0FB03079" w:rsidR="005F0340" w:rsidRDefault="005F0340" w:rsidP="00A0271D">
      <w:pPr>
        <w:jc w:val="both"/>
        <w:rPr>
          <w:rFonts w:ascii="Arial" w:hAnsi="Arial" w:cs="Arial"/>
          <w:sz w:val="22"/>
          <w:szCs w:val="22"/>
        </w:rPr>
      </w:pPr>
    </w:p>
    <w:p w14:paraId="75405431" w14:textId="4E6FA27B" w:rsidR="005F0340" w:rsidRDefault="00814DCF" w:rsidP="00A0271D">
      <w:pPr>
        <w:jc w:val="both"/>
        <w:rPr>
          <w:rFonts w:ascii="Arial" w:hAnsi="Arial" w:cs="Arial"/>
          <w:sz w:val="22"/>
          <w:szCs w:val="22"/>
        </w:rPr>
      </w:pPr>
      <w:r>
        <w:rPr>
          <w:rFonts w:ascii="Arial" w:hAnsi="Arial" w:cs="Arial"/>
          <w:sz w:val="22"/>
          <w:szCs w:val="22"/>
        </w:rPr>
        <w:t>All r</w:t>
      </w:r>
      <w:r w:rsidR="007E58A4">
        <w:rPr>
          <w:rFonts w:ascii="Arial" w:hAnsi="Arial" w:cs="Arial"/>
          <w:sz w:val="22"/>
          <w:szCs w:val="22"/>
        </w:rPr>
        <w:t>emaining proposed task</w:t>
      </w:r>
      <w:r w:rsidR="000072A3">
        <w:rPr>
          <w:rFonts w:ascii="Arial" w:hAnsi="Arial" w:cs="Arial"/>
          <w:sz w:val="22"/>
          <w:szCs w:val="22"/>
        </w:rPr>
        <w:t>s</w:t>
      </w:r>
      <w:r w:rsidR="007E58A4">
        <w:rPr>
          <w:rFonts w:ascii="Arial" w:hAnsi="Arial" w:cs="Arial"/>
          <w:sz w:val="22"/>
          <w:szCs w:val="22"/>
        </w:rPr>
        <w:t xml:space="preserve"> </w:t>
      </w:r>
      <w:r w:rsidR="00DD5BB6">
        <w:rPr>
          <w:rFonts w:ascii="Arial" w:hAnsi="Arial" w:cs="Arial"/>
          <w:sz w:val="22"/>
          <w:szCs w:val="22"/>
        </w:rPr>
        <w:t xml:space="preserve">and work items </w:t>
      </w:r>
      <w:r w:rsidR="007D5E99">
        <w:rPr>
          <w:rFonts w:ascii="Arial" w:hAnsi="Arial" w:cs="Arial"/>
          <w:sz w:val="22"/>
          <w:szCs w:val="22"/>
        </w:rPr>
        <w:t>approved</w:t>
      </w:r>
      <w:r w:rsidR="000072A3">
        <w:rPr>
          <w:rFonts w:ascii="Arial" w:hAnsi="Arial" w:cs="Arial"/>
          <w:sz w:val="22"/>
          <w:szCs w:val="22"/>
        </w:rPr>
        <w:t>, with minor adjustments as discussed in the meeting.</w:t>
      </w:r>
    </w:p>
    <w:p w14:paraId="61A520B1" w14:textId="77777777" w:rsidR="000E443C" w:rsidRPr="000222C3" w:rsidRDefault="000E443C" w:rsidP="000E443C">
      <w:pPr>
        <w:jc w:val="both"/>
        <w:rPr>
          <w:rFonts w:ascii="Arial" w:hAnsi="Arial" w:cs="Arial"/>
          <w:sz w:val="22"/>
          <w:szCs w:val="22"/>
        </w:rPr>
      </w:pPr>
    </w:p>
    <w:p w14:paraId="5521FB61" w14:textId="77777777" w:rsidR="00D55ED7" w:rsidRDefault="000E443C" w:rsidP="00D55ED7">
      <w:pPr>
        <w:jc w:val="both"/>
        <w:rPr>
          <w:rFonts w:ascii="Arial" w:hAnsi="Arial" w:cs="Arial"/>
          <w:sz w:val="22"/>
          <w:szCs w:val="22"/>
        </w:rPr>
      </w:pPr>
      <w:r w:rsidRPr="00D55ED7">
        <w:rPr>
          <w:rFonts w:ascii="Arial" w:hAnsi="Arial" w:cs="Arial"/>
          <w:sz w:val="22"/>
          <w:szCs w:val="22"/>
        </w:rPr>
        <w:t>Chair welcomes UKHO to conduct this activity and encourages others to do the same.</w:t>
      </w:r>
      <w:r w:rsidR="00D55ED7">
        <w:rPr>
          <w:rFonts w:ascii="Arial" w:hAnsi="Arial" w:cs="Arial"/>
          <w:sz w:val="22"/>
          <w:szCs w:val="22"/>
        </w:rPr>
        <w:t xml:space="preserve"> </w:t>
      </w:r>
    </w:p>
    <w:p w14:paraId="16E40C6E" w14:textId="29D7C15E" w:rsidR="000E443C" w:rsidRPr="00D55ED7" w:rsidRDefault="00D55ED7" w:rsidP="00D55ED7">
      <w:pPr>
        <w:jc w:val="both"/>
        <w:rPr>
          <w:rFonts w:ascii="Arial" w:hAnsi="Arial" w:cs="Arial"/>
          <w:sz w:val="22"/>
          <w:szCs w:val="22"/>
        </w:rPr>
      </w:pPr>
      <w:r>
        <w:rPr>
          <w:rFonts w:ascii="Arial" w:hAnsi="Arial" w:cs="Arial"/>
          <w:sz w:val="22"/>
          <w:szCs w:val="22"/>
        </w:rPr>
        <w:t>Chair proposes to endorse S-128 to continue work.</w:t>
      </w:r>
    </w:p>
    <w:p w14:paraId="792CA78D" w14:textId="54ECEFEA" w:rsidR="000E443C" w:rsidRPr="00600F15" w:rsidRDefault="000E443C" w:rsidP="00A0271D">
      <w:pPr>
        <w:pStyle w:val="ListParagraph"/>
        <w:numPr>
          <w:ilvl w:val="0"/>
          <w:numId w:val="14"/>
        </w:numPr>
        <w:jc w:val="both"/>
        <w:rPr>
          <w:rFonts w:ascii="Arial" w:hAnsi="Arial" w:cs="Arial"/>
          <w:sz w:val="22"/>
          <w:szCs w:val="22"/>
        </w:rPr>
      </w:pPr>
      <w:r>
        <w:rPr>
          <w:rFonts w:ascii="Arial" w:hAnsi="Arial" w:cs="Arial"/>
          <w:sz w:val="22"/>
          <w:szCs w:val="22"/>
        </w:rPr>
        <w:t>Accepted by Attendees.</w:t>
      </w:r>
    </w:p>
    <w:p w14:paraId="691466ED" w14:textId="77777777" w:rsidR="000E443C" w:rsidRDefault="000E443C" w:rsidP="00A0271D">
      <w:pPr>
        <w:jc w:val="both"/>
        <w:rPr>
          <w:rFonts w:ascii="Arial" w:hAnsi="Arial" w:cs="Arial"/>
          <w:sz w:val="22"/>
          <w:szCs w:val="22"/>
        </w:rPr>
      </w:pPr>
    </w:p>
    <w:p w14:paraId="5F8E584C" w14:textId="7C8C1A39" w:rsidR="0043291E" w:rsidRPr="00E45D73" w:rsidRDefault="0043291E" w:rsidP="00A0271D">
      <w:pPr>
        <w:jc w:val="both"/>
        <w:rPr>
          <w:rFonts w:ascii="Arial" w:hAnsi="Arial" w:cs="Arial"/>
          <w:color w:val="FF0000"/>
          <w:sz w:val="22"/>
          <w:szCs w:val="22"/>
        </w:rPr>
      </w:pPr>
      <w:r w:rsidRPr="00E45D73">
        <w:rPr>
          <w:rFonts w:ascii="Arial" w:hAnsi="Arial" w:cs="Arial"/>
          <w:color w:val="FF0000"/>
          <w:sz w:val="22"/>
          <w:szCs w:val="22"/>
        </w:rPr>
        <w:t>ACTION ITEM</w:t>
      </w:r>
      <w:r w:rsidR="00E45D73">
        <w:rPr>
          <w:rFonts w:ascii="Arial" w:hAnsi="Arial" w:cs="Arial"/>
          <w:color w:val="FF0000"/>
          <w:sz w:val="22"/>
          <w:szCs w:val="22"/>
        </w:rPr>
        <w:t xml:space="preserve"> 1</w:t>
      </w:r>
      <w:r w:rsidR="00EC7AB8">
        <w:rPr>
          <w:rFonts w:ascii="Arial" w:hAnsi="Arial" w:cs="Arial"/>
          <w:color w:val="FF0000"/>
          <w:sz w:val="22"/>
          <w:szCs w:val="22"/>
        </w:rPr>
        <w:t>9</w:t>
      </w:r>
      <w:r w:rsidRPr="00E45D73">
        <w:rPr>
          <w:rFonts w:ascii="Arial" w:hAnsi="Arial" w:cs="Arial"/>
          <w:color w:val="FF0000"/>
          <w:sz w:val="22"/>
          <w:szCs w:val="22"/>
        </w:rPr>
        <w:t xml:space="preserve">: S-128 task group to review the link between task specific products and the model in </w:t>
      </w:r>
      <w:r w:rsidR="00E8367C" w:rsidRPr="00E45D73">
        <w:rPr>
          <w:rFonts w:ascii="Arial" w:hAnsi="Arial" w:cs="Arial"/>
          <w:color w:val="FF0000"/>
          <w:sz w:val="22"/>
          <w:szCs w:val="22"/>
        </w:rPr>
        <w:t>S</w:t>
      </w:r>
      <w:r w:rsidRPr="00E45D73">
        <w:rPr>
          <w:rFonts w:ascii="Arial" w:hAnsi="Arial" w:cs="Arial"/>
          <w:color w:val="FF0000"/>
          <w:sz w:val="22"/>
          <w:szCs w:val="22"/>
        </w:rPr>
        <w:t>-128.</w:t>
      </w:r>
      <w:r w:rsidR="009575D1" w:rsidRPr="00E45D73">
        <w:rPr>
          <w:rFonts w:ascii="Arial" w:hAnsi="Arial" w:cs="Arial"/>
          <w:color w:val="FF0000"/>
          <w:sz w:val="22"/>
          <w:szCs w:val="22"/>
        </w:rPr>
        <w:t xml:space="preserve"> And add</w:t>
      </w:r>
      <w:r w:rsidR="00E703C9" w:rsidRPr="00E45D73">
        <w:rPr>
          <w:rFonts w:ascii="Arial" w:hAnsi="Arial" w:cs="Arial"/>
          <w:color w:val="FF0000"/>
          <w:sz w:val="22"/>
          <w:szCs w:val="22"/>
        </w:rPr>
        <w:t xml:space="preserve"> ‘B’ work items, such as to ‘</w:t>
      </w:r>
      <w:r w:rsidR="009575D1" w:rsidRPr="00E45D73">
        <w:rPr>
          <w:rFonts w:ascii="Arial" w:hAnsi="Arial" w:cs="Arial"/>
          <w:color w:val="FF0000"/>
          <w:sz w:val="22"/>
          <w:szCs w:val="22"/>
        </w:rPr>
        <w:t xml:space="preserve">investigate potential impacts on the data </w:t>
      </w:r>
      <w:r w:rsidR="009575D1" w:rsidRPr="00E45D73">
        <w:rPr>
          <w:rFonts w:ascii="Arial" w:hAnsi="Arial" w:cs="Arial"/>
          <w:color w:val="FF0000"/>
          <w:sz w:val="22"/>
          <w:szCs w:val="22"/>
        </w:rPr>
        <w:lastRenderedPageBreak/>
        <w:t xml:space="preserve">model when considering automatic creation of S-128 product from existing </w:t>
      </w:r>
      <w:r w:rsidR="00BB4DB5" w:rsidRPr="00E45D73">
        <w:rPr>
          <w:rFonts w:ascii="Arial" w:hAnsi="Arial" w:cs="Arial"/>
          <w:color w:val="FF0000"/>
          <w:sz w:val="22"/>
          <w:szCs w:val="22"/>
        </w:rPr>
        <w:t xml:space="preserve">S-1xx and S-57 products. </w:t>
      </w:r>
      <w:r w:rsidR="004F3731" w:rsidRPr="00E45D73">
        <w:rPr>
          <w:rFonts w:ascii="Arial" w:hAnsi="Arial" w:cs="Arial"/>
          <w:color w:val="FF0000"/>
          <w:sz w:val="22"/>
          <w:szCs w:val="22"/>
        </w:rPr>
        <w:t>i.e.,</w:t>
      </w:r>
      <w:r w:rsidR="00E703C9" w:rsidRPr="00E45D73">
        <w:rPr>
          <w:rFonts w:ascii="Arial" w:hAnsi="Arial" w:cs="Arial"/>
          <w:color w:val="FF0000"/>
          <w:sz w:val="22"/>
          <w:szCs w:val="22"/>
        </w:rPr>
        <w:t xml:space="preserve"> i</w:t>
      </w:r>
      <w:r w:rsidR="00BB4DB5" w:rsidRPr="00E45D73">
        <w:rPr>
          <w:rFonts w:ascii="Arial" w:hAnsi="Arial" w:cs="Arial"/>
          <w:color w:val="FF0000"/>
          <w:sz w:val="22"/>
          <w:szCs w:val="22"/>
        </w:rPr>
        <w:t>s there sufficient simplicity in the model</w:t>
      </w:r>
      <w:r w:rsidR="006366AD" w:rsidRPr="00E45D73">
        <w:rPr>
          <w:rFonts w:ascii="Arial" w:hAnsi="Arial" w:cs="Arial"/>
          <w:color w:val="FF0000"/>
          <w:sz w:val="22"/>
          <w:szCs w:val="22"/>
        </w:rPr>
        <w:t xml:space="preserve"> so</w:t>
      </w:r>
      <w:r w:rsidR="00BB4DB5" w:rsidRPr="00E45D73">
        <w:rPr>
          <w:rFonts w:ascii="Arial" w:hAnsi="Arial" w:cs="Arial"/>
          <w:color w:val="FF0000"/>
          <w:sz w:val="22"/>
          <w:szCs w:val="22"/>
        </w:rPr>
        <w:t xml:space="preserve"> that you can take the coverage of one model and make it part of S-128 (look into automation tasks)</w:t>
      </w:r>
      <w:r w:rsidR="00E703C9" w:rsidRPr="00E45D73">
        <w:rPr>
          <w:rFonts w:ascii="Arial" w:hAnsi="Arial" w:cs="Arial"/>
          <w:color w:val="FF0000"/>
          <w:sz w:val="22"/>
          <w:szCs w:val="22"/>
        </w:rPr>
        <w:t>’</w:t>
      </w:r>
      <w:r w:rsidR="00BB4DB5" w:rsidRPr="00E45D73">
        <w:rPr>
          <w:rFonts w:ascii="Arial" w:hAnsi="Arial" w:cs="Arial"/>
          <w:color w:val="FF0000"/>
          <w:sz w:val="22"/>
          <w:szCs w:val="22"/>
        </w:rPr>
        <w:t>.</w:t>
      </w:r>
      <w:r w:rsidR="009F7990">
        <w:rPr>
          <w:rFonts w:ascii="Arial" w:hAnsi="Arial" w:cs="Arial"/>
          <w:color w:val="FF0000"/>
          <w:sz w:val="22"/>
          <w:szCs w:val="22"/>
        </w:rPr>
        <w:t xml:space="preserve"> S-128 Working Group. </w:t>
      </w:r>
      <w:r w:rsidR="002513DB">
        <w:rPr>
          <w:rFonts w:ascii="Arial" w:hAnsi="Arial" w:cs="Arial"/>
          <w:color w:val="FF0000"/>
          <w:sz w:val="22"/>
          <w:szCs w:val="22"/>
        </w:rPr>
        <w:t>VTC-04 (Dec-22)</w:t>
      </w:r>
    </w:p>
    <w:p w14:paraId="71D53EAC" w14:textId="77777777" w:rsidR="00DE2548" w:rsidRDefault="00DE2548" w:rsidP="00A0271D">
      <w:pPr>
        <w:jc w:val="both"/>
        <w:rPr>
          <w:rFonts w:ascii="Arial" w:hAnsi="Arial" w:cs="Arial"/>
          <w:b/>
          <w:bCs/>
          <w:sz w:val="22"/>
          <w:szCs w:val="22"/>
        </w:rPr>
      </w:pPr>
    </w:p>
    <w:p w14:paraId="7C4A0CF5" w14:textId="22B0EF1E" w:rsidR="007149FE" w:rsidRDefault="007149FE" w:rsidP="00A0271D">
      <w:pPr>
        <w:jc w:val="both"/>
        <w:rPr>
          <w:rFonts w:ascii="Arial" w:hAnsi="Arial" w:cs="Arial"/>
          <w:b/>
          <w:bCs/>
          <w:sz w:val="22"/>
          <w:szCs w:val="22"/>
        </w:rPr>
      </w:pPr>
    </w:p>
    <w:p w14:paraId="16887933" w14:textId="77777777" w:rsidR="00FB2C05" w:rsidRPr="009A3AF8" w:rsidRDefault="00FB2C05" w:rsidP="00FB2C05">
      <w:pPr>
        <w:jc w:val="both"/>
        <w:rPr>
          <w:rFonts w:ascii="Arial" w:hAnsi="Arial" w:cs="Arial"/>
          <w:b/>
          <w:bCs/>
          <w:sz w:val="26"/>
          <w:szCs w:val="26"/>
        </w:rPr>
      </w:pPr>
      <w:r w:rsidRPr="009A3AF8">
        <w:rPr>
          <w:rStyle w:val="IntenseEmphasis"/>
          <w:rFonts w:ascii="Arial" w:hAnsi="Arial" w:cs="Arial"/>
          <w:b/>
          <w:bCs/>
          <w:i w:val="0"/>
          <w:iCs w:val="0"/>
          <w:color w:val="auto"/>
          <w:sz w:val="26"/>
          <w:szCs w:val="26"/>
        </w:rPr>
        <w:t>1</w:t>
      </w:r>
      <w:r>
        <w:rPr>
          <w:rStyle w:val="IntenseEmphasis"/>
          <w:rFonts w:ascii="Arial" w:hAnsi="Arial" w:cs="Arial"/>
          <w:b/>
          <w:bCs/>
          <w:i w:val="0"/>
          <w:iCs w:val="0"/>
          <w:color w:val="auto"/>
          <w:sz w:val="26"/>
          <w:szCs w:val="26"/>
        </w:rPr>
        <w:t>0</w:t>
      </w:r>
      <w:r w:rsidRPr="009A3AF8">
        <w:rPr>
          <w:rStyle w:val="IntenseEmphasis"/>
          <w:rFonts w:ascii="Arial" w:hAnsi="Arial" w:cs="Arial"/>
          <w:b/>
          <w:bCs/>
          <w:i w:val="0"/>
          <w:iCs w:val="0"/>
          <w:color w:val="auto"/>
          <w:sz w:val="26"/>
          <w:szCs w:val="26"/>
        </w:rPr>
        <w:t xml:space="preserve">. </w:t>
      </w:r>
      <w:r w:rsidRPr="009A3AF8">
        <w:rPr>
          <w:rFonts w:ascii="Arial" w:hAnsi="Arial" w:cs="Arial"/>
          <w:b/>
          <w:bCs/>
          <w:sz w:val="26"/>
          <w:szCs w:val="26"/>
        </w:rPr>
        <w:t>S-127 Items</w:t>
      </w:r>
    </w:p>
    <w:p w14:paraId="035EC46C" w14:textId="77777777" w:rsidR="00600F15" w:rsidRDefault="00600F15" w:rsidP="00FB2C05">
      <w:pPr>
        <w:jc w:val="both"/>
        <w:rPr>
          <w:rFonts w:ascii="Arial" w:hAnsi="Arial" w:cs="Arial"/>
          <w:b/>
          <w:bCs/>
          <w:sz w:val="22"/>
          <w:szCs w:val="22"/>
        </w:rPr>
      </w:pPr>
    </w:p>
    <w:p w14:paraId="230E094D" w14:textId="20BCBB00" w:rsidR="00E972F2" w:rsidRDefault="00FB2C05" w:rsidP="00FB2C05">
      <w:pPr>
        <w:jc w:val="both"/>
        <w:rPr>
          <w:rFonts w:ascii="Arial" w:hAnsi="Arial" w:cs="Arial"/>
          <w:b/>
          <w:bCs/>
          <w:sz w:val="22"/>
          <w:szCs w:val="22"/>
        </w:rPr>
      </w:pPr>
      <w:r>
        <w:rPr>
          <w:rFonts w:ascii="Arial" w:hAnsi="Arial" w:cs="Arial"/>
          <w:b/>
          <w:bCs/>
          <w:sz w:val="22"/>
          <w:szCs w:val="22"/>
        </w:rPr>
        <w:t>10.2 International Taskforce Port Call Optimization UKC Diagram (BvS)</w:t>
      </w:r>
      <w:r w:rsidR="00A74468">
        <w:rPr>
          <w:rFonts w:ascii="Arial" w:hAnsi="Arial" w:cs="Arial"/>
          <w:b/>
          <w:bCs/>
          <w:sz w:val="22"/>
          <w:szCs w:val="22"/>
        </w:rPr>
        <w:t xml:space="preserve"> </w:t>
      </w:r>
    </w:p>
    <w:p w14:paraId="0C9E4B82" w14:textId="52F19486" w:rsidR="00FB2C05" w:rsidRPr="00C031D4" w:rsidRDefault="00C031D4" w:rsidP="00C031D4">
      <w:pPr>
        <w:pStyle w:val="ListParagraph"/>
        <w:numPr>
          <w:ilvl w:val="0"/>
          <w:numId w:val="17"/>
        </w:numPr>
        <w:jc w:val="both"/>
        <w:rPr>
          <w:rFonts w:ascii="Arial" w:hAnsi="Arial" w:cs="Arial"/>
          <w:b/>
          <w:bCs/>
          <w:sz w:val="22"/>
          <w:szCs w:val="22"/>
        </w:rPr>
      </w:pPr>
      <w:r w:rsidRPr="00C031D4">
        <w:rPr>
          <w:rFonts w:ascii="Arial" w:hAnsi="Arial" w:cs="Arial"/>
          <w:sz w:val="22"/>
          <w:szCs w:val="22"/>
        </w:rPr>
        <w:t xml:space="preserve">Document 10.2A </w:t>
      </w:r>
    </w:p>
    <w:p w14:paraId="78D21BC6" w14:textId="62FB3BCB" w:rsidR="00FB2C05" w:rsidRPr="00FB2C05" w:rsidRDefault="00FB2C05" w:rsidP="00A0271D">
      <w:pPr>
        <w:jc w:val="both"/>
        <w:rPr>
          <w:rFonts w:ascii="Arial" w:hAnsi="Arial" w:cs="Arial"/>
          <w:sz w:val="22"/>
          <w:szCs w:val="22"/>
        </w:rPr>
      </w:pPr>
      <w:r>
        <w:rPr>
          <w:rFonts w:ascii="Arial" w:hAnsi="Arial" w:cs="Arial"/>
          <w:sz w:val="22"/>
          <w:szCs w:val="22"/>
        </w:rPr>
        <w:t xml:space="preserve">Discussion surrounding </w:t>
      </w:r>
      <w:r w:rsidR="00C90EF4">
        <w:rPr>
          <w:rFonts w:ascii="Arial" w:hAnsi="Arial" w:cs="Arial"/>
          <w:sz w:val="22"/>
          <w:szCs w:val="22"/>
        </w:rPr>
        <w:t>safety margins, and differences between static and dynamic UKCs</w:t>
      </w:r>
      <w:r w:rsidR="000B0F8B">
        <w:rPr>
          <w:rFonts w:ascii="Arial" w:hAnsi="Arial" w:cs="Arial"/>
          <w:sz w:val="22"/>
          <w:szCs w:val="22"/>
        </w:rPr>
        <w:t xml:space="preserve"> took place</w:t>
      </w:r>
      <w:r w:rsidR="008625DF">
        <w:rPr>
          <w:rFonts w:ascii="Arial" w:hAnsi="Arial" w:cs="Arial"/>
          <w:sz w:val="22"/>
          <w:szCs w:val="22"/>
        </w:rPr>
        <w:t xml:space="preserve">. </w:t>
      </w:r>
      <w:r w:rsidR="00C572CA">
        <w:rPr>
          <w:rFonts w:ascii="Arial" w:hAnsi="Arial" w:cs="Arial"/>
          <w:sz w:val="22"/>
          <w:szCs w:val="22"/>
        </w:rPr>
        <w:t>Aside from action item, group endorsed the picture</w:t>
      </w:r>
      <w:r w:rsidR="00060261">
        <w:rPr>
          <w:rFonts w:ascii="Arial" w:hAnsi="Arial" w:cs="Arial"/>
          <w:sz w:val="22"/>
          <w:szCs w:val="22"/>
        </w:rPr>
        <w:t>.</w:t>
      </w:r>
    </w:p>
    <w:p w14:paraId="71A33E7F" w14:textId="77777777" w:rsidR="00861508" w:rsidRDefault="00861508" w:rsidP="00A0271D">
      <w:pPr>
        <w:jc w:val="both"/>
        <w:rPr>
          <w:rFonts w:ascii="Arial" w:hAnsi="Arial" w:cs="Arial"/>
          <w:b/>
          <w:bCs/>
          <w:sz w:val="22"/>
          <w:szCs w:val="22"/>
        </w:rPr>
      </w:pPr>
    </w:p>
    <w:p w14:paraId="25AF2A5B" w14:textId="49437217" w:rsidR="00364A46" w:rsidRPr="001E63D8" w:rsidRDefault="001337C0" w:rsidP="00A0271D">
      <w:pPr>
        <w:jc w:val="both"/>
        <w:rPr>
          <w:rFonts w:ascii="Arial" w:hAnsi="Arial" w:cs="Arial"/>
          <w:color w:val="FF0000"/>
          <w:sz w:val="22"/>
          <w:szCs w:val="22"/>
        </w:rPr>
      </w:pPr>
      <w:r w:rsidRPr="001E63D8">
        <w:rPr>
          <w:rFonts w:ascii="Arial" w:hAnsi="Arial" w:cs="Arial"/>
          <w:color w:val="FF0000"/>
          <w:sz w:val="22"/>
          <w:szCs w:val="22"/>
        </w:rPr>
        <w:t>ACTION ITEM</w:t>
      </w:r>
      <w:r w:rsidR="001E63D8" w:rsidRPr="001E63D8">
        <w:rPr>
          <w:rFonts w:ascii="Arial" w:hAnsi="Arial" w:cs="Arial"/>
          <w:color w:val="FF0000"/>
          <w:sz w:val="22"/>
          <w:szCs w:val="22"/>
        </w:rPr>
        <w:t xml:space="preserve"> </w:t>
      </w:r>
      <w:r w:rsidR="00EC7AB8">
        <w:rPr>
          <w:rFonts w:ascii="Arial" w:hAnsi="Arial" w:cs="Arial"/>
          <w:color w:val="FF0000"/>
          <w:sz w:val="22"/>
          <w:szCs w:val="22"/>
        </w:rPr>
        <w:t>20</w:t>
      </w:r>
      <w:r w:rsidR="001E63D8" w:rsidRPr="001E63D8">
        <w:rPr>
          <w:rFonts w:ascii="Arial" w:hAnsi="Arial" w:cs="Arial"/>
          <w:color w:val="FF0000"/>
          <w:sz w:val="22"/>
          <w:szCs w:val="22"/>
        </w:rPr>
        <w:t xml:space="preserve"> – </w:t>
      </w:r>
      <w:r w:rsidR="009C32AD" w:rsidRPr="001E63D8">
        <w:rPr>
          <w:rFonts w:ascii="Arial" w:hAnsi="Arial" w:cs="Arial"/>
          <w:color w:val="FF0000"/>
          <w:sz w:val="22"/>
          <w:szCs w:val="22"/>
        </w:rPr>
        <w:t xml:space="preserve">Requested that </w:t>
      </w:r>
      <w:r w:rsidR="00364A46" w:rsidRPr="001E63D8">
        <w:rPr>
          <w:rFonts w:ascii="Arial" w:hAnsi="Arial" w:cs="Arial"/>
          <w:color w:val="FF0000"/>
          <w:sz w:val="22"/>
          <w:szCs w:val="22"/>
        </w:rPr>
        <w:t xml:space="preserve">BvS take back to </w:t>
      </w:r>
      <w:r w:rsidR="009C32AD" w:rsidRPr="001E63D8">
        <w:rPr>
          <w:rFonts w:ascii="Arial" w:hAnsi="Arial" w:cs="Arial"/>
          <w:color w:val="FF0000"/>
          <w:sz w:val="22"/>
          <w:szCs w:val="22"/>
        </w:rPr>
        <w:t xml:space="preserve">the task </w:t>
      </w:r>
      <w:r w:rsidR="00364A46" w:rsidRPr="001E63D8">
        <w:rPr>
          <w:rFonts w:ascii="Arial" w:hAnsi="Arial" w:cs="Arial"/>
          <w:color w:val="FF0000"/>
          <w:sz w:val="22"/>
          <w:szCs w:val="22"/>
        </w:rPr>
        <w:t xml:space="preserve">group that a </w:t>
      </w:r>
      <w:r w:rsidR="00861508" w:rsidRPr="001E63D8">
        <w:rPr>
          <w:rFonts w:ascii="Arial" w:hAnsi="Arial" w:cs="Arial"/>
          <w:color w:val="FF0000"/>
          <w:sz w:val="22"/>
          <w:szCs w:val="22"/>
        </w:rPr>
        <w:t>definition</w:t>
      </w:r>
      <w:r w:rsidR="00364A46" w:rsidRPr="001E63D8">
        <w:rPr>
          <w:rFonts w:ascii="Arial" w:hAnsi="Arial" w:cs="Arial"/>
          <w:color w:val="FF0000"/>
          <w:sz w:val="22"/>
          <w:szCs w:val="22"/>
        </w:rPr>
        <w:t xml:space="preserve"> for best draft estimate should be made, inc</w:t>
      </w:r>
      <w:r w:rsidR="007469C5" w:rsidRPr="001E63D8">
        <w:rPr>
          <w:rFonts w:ascii="Arial" w:hAnsi="Arial" w:cs="Arial"/>
          <w:color w:val="FF0000"/>
          <w:sz w:val="22"/>
          <w:szCs w:val="22"/>
        </w:rPr>
        <w:t xml:space="preserve">luding the </w:t>
      </w:r>
      <w:r w:rsidR="00861508" w:rsidRPr="001E63D8">
        <w:rPr>
          <w:rFonts w:ascii="Arial" w:hAnsi="Arial" w:cs="Arial"/>
          <w:color w:val="FF0000"/>
          <w:sz w:val="22"/>
          <w:szCs w:val="22"/>
        </w:rPr>
        <w:t xml:space="preserve">discussion of whether </w:t>
      </w:r>
      <w:r w:rsidR="00E351C1" w:rsidRPr="001E63D8">
        <w:rPr>
          <w:rFonts w:ascii="Arial" w:hAnsi="Arial" w:cs="Arial"/>
          <w:color w:val="FF0000"/>
          <w:sz w:val="22"/>
          <w:szCs w:val="22"/>
        </w:rPr>
        <w:t xml:space="preserve">the term </w:t>
      </w:r>
      <w:r w:rsidR="00861508" w:rsidRPr="001E63D8">
        <w:rPr>
          <w:rFonts w:ascii="Arial" w:hAnsi="Arial" w:cs="Arial"/>
          <w:color w:val="FF0000"/>
          <w:sz w:val="22"/>
          <w:szCs w:val="22"/>
        </w:rPr>
        <w:t>safety margin should be</w:t>
      </w:r>
      <w:r w:rsidR="00E351C1" w:rsidRPr="001E63D8">
        <w:rPr>
          <w:rFonts w:ascii="Arial" w:hAnsi="Arial" w:cs="Arial"/>
          <w:color w:val="FF0000"/>
          <w:sz w:val="22"/>
          <w:szCs w:val="22"/>
        </w:rPr>
        <w:t xml:space="preserve"> defined and</w:t>
      </w:r>
      <w:r w:rsidR="00861508" w:rsidRPr="001E63D8">
        <w:rPr>
          <w:rFonts w:ascii="Arial" w:hAnsi="Arial" w:cs="Arial"/>
          <w:color w:val="FF0000"/>
          <w:sz w:val="22"/>
          <w:szCs w:val="22"/>
        </w:rPr>
        <w:t xml:space="preserve"> </w:t>
      </w:r>
      <w:r w:rsidR="00C572CA" w:rsidRPr="001E63D8">
        <w:rPr>
          <w:rFonts w:ascii="Arial" w:hAnsi="Arial" w:cs="Arial"/>
          <w:color w:val="FF0000"/>
          <w:sz w:val="22"/>
          <w:szCs w:val="22"/>
        </w:rPr>
        <w:t xml:space="preserve">then </w:t>
      </w:r>
      <w:r w:rsidR="00861508" w:rsidRPr="001E63D8">
        <w:rPr>
          <w:rFonts w:ascii="Arial" w:hAnsi="Arial" w:cs="Arial"/>
          <w:color w:val="FF0000"/>
          <w:sz w:val="22"/>
          <w:szCs w:val="22"/>
        </w:rPr>
        <w:t xml:space="preserve">included in </w:t>
      </w:r>
      <w:r w:rsidR="00E351C1" w:rsidRPr="001E63D8">
        <w:rPr>
          <w:rFonts w:ascii="Arial" w:hAnsi="Arial" w:cs="Arial"/>
          <w:color w:val="FF0000"/>
          <w:sz w:val="22"/>
          <w:szCs w:val="22"/>
        </w:rPr>
        <w:t xml:space="preserve">either </w:t>
      </w:r>
      <w:r w:rsidR="00861508" w:rsidRPr="001E63D8">
        <w:rPr>
          <w:rFonts w:ascii="Arial" w:hAnsi="Arial" w:cs="Arial"/>
          <w:color w:val="FF0000"/>
          <w:sz w:val="22"/>
          <w:szCs w:val="22"/>
        </w:rPr>
        <w:t xml:space="preserve">the best draft estimate, or in the description </w:t>
      </w:r>
      <w:r w:rsidR="009C32AD" w:rsidRPr="001E63D8">
        <w:rPr>
          <w:rFonts w:ascii="Arial" w:hAnsi="Arial" w:cs="Arial"/>
          <w:color w:val="FF0000"/>
          <w:sz w:val="22"/>
          <w:szCs w:val="22"/>
        </w:rPr>
        <w:t xml:space="preserve">of </w:t>
      </w:r>
      <w:r w:rsidR="00861508" w:rsidRPr="001E63D8">
        <w:rPr>
          <w:rFonts w:ascii="Arial" w:hAnsi="Arial" w:cs="Arial"/>
          <w:color w:val="FF0000"/>
          <w:sz w:val="22"/>
          <w:szCs w:val="22"/>
        </w:rPr>
        <w:t xml:space="preserve">margin for ship’s draft. </w:t>
      </w:r>
      <w:r w:rsidRPr="001E63D8">
        <w:rPr>
          <w:rFonts w:ascii="Arial" w:hAnsi="Arial" w:cs="Arial"/>
          <w:color w:val="FF0000"/>
          <w:sz w:val="22"/>
          <w:szCs w:val="22"/>
        </w:rPr>
        <w:t>With also links</w:t>
      </w:r>
      <w:r w:rsidR="0066248A" w:rsidRPr="001E63D8">
        <w:rPr>
          <w:rFonts w:ascii="Arial" w:hAnsi="Arial" w:cs="Arial"/>
          <w:color w:val="FF0000"/>
          <w:sz w:val="22"/>
          <w:szCs w:val="22"/>
        </w:rPr>
        <w:t xml:space="preserve"> to definitions of each section</w:t>
      </w:r>
      <w:r w:rsidR="00B3710E" w:rsidRPr="001E63D8">
        <w:rPr>
          <w:rFonts w:ascii="Arial" w:hAnsi="Arial" w:cs="Arial"/>
          <w:color w:val="FF0000"/>
          <w:sz w:val="22"/>
          <w:szCs w:val="22"/>
        </w:rPr>
        <w:t xml:space="preserve">, highlighting NET UKC (including </w:t>
      </w:r>
      <w:r w:rsidR="007E7BFF" w:rsidRPr="001E63D8">
        <w:rPr>
          <w:rFonts w:ascii="Arial" w:hAnsi="Arial" w:cs="Arial"/>
          <w:color w:val="FF0000"/>
          <w:sz w:val="22"/>
          <w:szCs w:val="22"/>
        </w:rPr>
        <w:t xml:space="preserve">whether this </w:t>
      </w:r>
      <w:r w:rsidR="00AB5B82" w:rsidRPr="001E63D8">
        <w:rPr>
          <w:rFonts w:ascii="Arial" w:hAnsi="Arial" w:cs="Arial"/>
          <w:color w:val="FF0000"/>
          <w:sz w:val="22"/>
          <w:szCs w:val="22"/>
        </w:rPr>
        <w:t>considers</w:t>
      </w:r>
      <w:r w:rsidR="007E7BFF" w:rsidRPr="001E63D8">
        <w:rPr>
          <w:rFonts w:ascii="Arial" w:hAnsi="Arial" w:cs="Arial"/>
          <w:color w:val="FF0000"/>
          <w:sz w:val="22"/>
          <w:szCs w:val="22"/>
        </w:rPr>
        <w:t xml:space="preserve"> protection of certain </w:t>
      </w:r>
      <w:r w:rsidR="00AB5B82" w:rsidRPr="001E63D8">
        <w:rPr>
          <w:rFonts w:ascii="Arial" w:hAnsi="Arial" w:cs="Arial"/>
          <w:color w:val="FF0000"/>
          <w:sz w:val="22"/>
          <w:szCs w:val="22"/>
        </w:rPr>
        <w:t>sea</w:t>
      </w:r>
      <w:r w:rsidR="00AB5B82">
        <w:rPr>
          <w:rFonts w:ascii="Arial" w:hAnsi="Arial" w:cs="Arial"/>
          <w:color w:val="FF0000"/>
          <w:sz w:val="22"/>
          <w:szCs w:val="22"/>
        </w:rPr>
        <w:t>beds</w:t>
      </w:r>
      <w:r w:rsidR="007E7BFF" w:rsidRPr="001E63D8">
        <w:rPr>
          <w:rFonts w:ascii="Arial" w:hAnsi="Arial" w:cs="Arial"/>
          <w:color w:val="FF0000"/>
          <w:sz w:val="22"/>
          <w:szCs w:val="22"/>
        </w:rPr>
        <w:t>) and definition of ‘baseline’ (</w:t>
      </w:r>
      <w:r w:rsidR="004F3731" w:rsidRPr="001E63D8">
        <w:rPr>
          <w:rFonts w:ascii="Arial" w:hAnsi="Arial" w:cs="Arial"/>
          <w:color w:val="FF0000"/>
          <w:sz w:val="22"/>
          <w:szCs w:val="22"/>
        </w:rPr>
        <w:t>i.e.,</w:t>
      </w:r>
      <w:r w:rsidR="00152234" w:rsidRPr="001E63D8">
        <w:rPr>
          <w:rFonts w:ascii="Arial" w:hAnsi="Arial" w:cs="Arial"/>
          <w:color w:val="FF0000"/>
          <w:sz w:val="22"/>
          <w:szCs w:val="22"/>
        </w:rPr>
        <w:t xml:space="preserve"> is it the </w:t>
      </w:r>
      <w:r w:rsidR="007E7BFF" w:rsidRPr="001E63D8">
        <w:rPr>
          <w:rFonts w:ascii="Arial" w:hAnsi="Arial" w:cs="Arial"/>
          <w:color w:val="FF0000"/>
          <w:sz w:val="22"/>
          <w:szCs w:val="22"/>
        </w:rPr>
        <w:t>true echo sounder reading</w:t>
      </w:r>
      <w:r w:rsidR="00152234" w:rsidRPr="001E63D8">
        <w:rPr>
          <w:rFonts w:ascii="Arial" w:hAnsi="Arial" w:cs="Arial"/>
          <w:color w:val="FF0000"/>
          <w:sz w:val="22"/>
          <w:szCs w:val="22"/>
        </w:rPr>
        <w:t>)</w:t>
      </w:r>
      <w:r w:rsidR="0066248A" w:rsidRPr="001E63D8">
        <w:rPr>
          <w:rFonts w:ascii="Arial" w:hAnsi="Arial" w:cs="Arial"/>
          <w:color w:val="FF0000"/>
          <w:sz w:val="22"/>
          <w:szCs w:val="22"/>
        </w:rPr>
        <w:t>.  BvS</w:t>
      </w:r>
      <w:r w:rsidR="00E846B7">
        <w:rPr>
          <w:rFonts w:ascii="Arial" w:hAnsi="Arial" w:cs="Arial"/>
          <w:color w:val="FF0000"/>
          <w:sz w:val="22"/>
          <w:szCs w:val="22"/>
        </w:rPr>
        <w:t xml:space="preserve">. </w:t>
      </w:r>
      <w:r w:rsidR="0066248A" w:rsidRPr="001E63D8">
        <w:rPr>
          <w:rFonts w:ascii="Arial" w:hAnsi="Arial" w:cs="Arial"/>
          <w:color w:val="FF0000"/>
          <w:sz w:val="22"/>
          <w:szCs w:val="22"/>
        </w:rPr>
        <w:t>VTC</w:t>
      </w:r>
      <w:r w:rsidR="001E63D8">
        <w:rPr>
          <w:rFonts w:ascii="Arial" w:hAnsi="Arial" w:cs="Arial"/>
          <w:color w:val="FF0000"/>
          <w:sz w:val="22"/>
          <w:szCs w:val="22"/>
        </w:rPr>
        <w:t>-</w:t>
      </w:r>
      <w:r w:rsidR="0066248A" w:rsidRPr="001E63D8">
        <w:rPr>
          <w:rFonts w:ascii="Arial" w:hAnsi="Arial" w:cs="Arial"/>
          <w:color w:val="FF0000"/>
          <w:sz w:val="22"/>
          <w:szCs w:val="22"/>
        </w:rPr>
        <w:t>04</w:t>
      </w:r>
      <w:r w:rsidR="00E846B7">
        <w:rPr>
          <w:rFonts w:ascii="Arial" w:hAnsi="Arial" w:cs="Arial"/>
          <w:color w:val="FF0000"/>
          <w:sz w:val="22"/>
          <w:szCs w:val="22"/>
        </w:rPr>
        <w:t xml:space="preserve"> </w:t>
      </w:r>
      <w:r w:rsidR="00DF7837">
        <w:rPr>
          <w:rFonts w:ascii="Arial" w:hAnsi="Arial" w:cs="Arial"/>
          <w:color w:val="FF0000"/>
          <w:sz w:val="22"/>
          <w:szCs w:val="22"/>
        </w:rPr>
        <w:t>(Dec-22).</w:t>
      </w:r>
    </w:p>
    <w:p w14:paraId="7474C5F3" w14:textId="77777777" w:rsidR="00FB2C05" w:rsidRDefault="00FB2C05" w:rsidP="00A0271D">
      <w:pPr>
        <w:jc w:val="both"/>
        <w:rPr>
          <w:rFonts w:ascii="Arial" w:hAnsi="Arial" w:cs="Arial"/>
          <w:b/>
          <w:bCs/>
          <w:sz w:val="22"/>
          <w:szCs w:val="22"/>
        </w:rPr>
      </w:pPr>
    </w:p>
    <w:p w14:paraId="4C16474B" w14:textId="2F47D96E" w:rsidR="00FB2C05" w:rsidRPr="00FB2C05" w:rsidRDefault="00FB2C05" w:rsidP="00A0271D">
      <w:pPr>
        <w:jc w:val="both"/>
        <w:rPr>
          <w:rFonts w:ascii="Arial" w:hAnsi="Arial" w:cs="Arial"/>
          <w:b/>
          <w:bCs/>
          <w:sz w:val="26"/>
          <w:szCs w:val="26"/>
        </w:rPr>
      </w:pPr>
      <w:r>
        <w:rPr>
          <w:rStyle w:val="IntenseEmphasis"/>
          <w:rFonts w:ascii="Arial" w:hAnsi="Arial" w:cs="Arial"/>
          <w:b/>
          <w:bCs/>
          <w:i w:val="0"/>
          <w:iCs w:val="0"/>
          <w:color w:val="auto"/>
          <w:sz w:val="26"/>
          <w:szCs w:val="26"/>
        </w:rPr>
        <w:t>11</w:t>
      </w:r>
      <w:r w:rsidRPr="009A3AF8">
        <w:rPr>
          <w:rStyle w:val="IntenseEmphasis"/>
          <w:rFonts w:ascii="Arial" w:hAnsi="Arial" w:cs="Arial"/>
          <w:b/>
          <w:bCs/>
          <w:i w:val="0"/>
          <w:iCs w:val="0"/>
          <w:color w:val="auto"/>
          <w:sz w:val="26"/>
          <w:szCs w:val="26"/>
        </w:rPr>
        <w:t xml:space="preserve">. </w:t>
      </w:r>
      <w:r w:rsidRPr="009A3AF8">
        <w:rPr>
          <w:rFonts w:ascii="Arial" w:hAnsi="Arial" w:cs="Arial"/>
          <w:b/>
          <w:bCs/>
          <w:sz w:val="26"/>
          <w:szCs w:val="26"/>
        </w:rPr>
        <w:t>S-128 Items</w:t>
      </w:r>
    </w:p>
    <w:p w14:paraId="16B59123" w14:textId="77777777" w:rsidR="00600F15" w:rsidRDefault="00600F15" w:rsidP="00A0271D">
      <w:pPr>
        <w:jc w:val="both"/>
        <w:rPr>
          <w:rFonts w:ascii="Arial" w:hAnsi="Arial" w:cs="Arial"/>
          <w:b/>
          <w:bCs/>
          <w:sz w:val="22"/>
          <w:szCs w:val="22"/>
        </w:rPr>
      </w:pPr>
    </w:p>
    <w:p w14:paraId="6D3C1CE1" w14:textId="65A21968" w:rsidR="00101F62" w:rsidRDefault="00101F62" w:rsidP="00A0271D">
      <w:pPr>
        <w:jc w:val="both"/>
        <w:rPr>
          <w:rFonts w:ascii="Arial" w:hAnsi="Arial" w:cs="Arial"/>
          <w:b/>
          <w:bCs/>
          <w:sz w:val="22"/>
          <w:szCs w:val="22"/>
        </w:rPr>
      </w:pPr>
      <w:r>
        <w:rPr>
          <w:rFonts w:ascii="Arial" w:hAnsi="Arial" w:cs="Arial"/>
          <w:b/>
          <w:bCs/>
          <w:sz w:val="22"/>
          <w:szCs w:val="22"/>
        </w:rPr>
        <w:t>1</w:t>
      </w:r>
      <w:r w:rsidR="00D75ACB">
        <w:rPr>
          <w:rFonts w:ascii="Arial" w:hAnsi="Arial" w:cs="Arial"/>
          <w:b/>
          <w:bCs/>
          <w:sz w:val="22"/>
          <w:szCs w:val="22"/>
        </w:rPr>
        <w:t>1</w:t>
      </w:r>
      <w:r>
        <w:rPr>
          <w:rFonts w:ascii="Arial" w:hAnsi="Arial" w:cs="Arial"/>
          <w:b/>
          <w:bCs/>
          <w:sz w:val="22"/>
          <w:szCs w:val="22"/>
        </w:rPr>
        <w:t>.2 Product classification</w:t>
      </w:r>
      <w:r w:rsidR="00566FDE">
        <w:rPr>
          <w:rFonts w:ascii="Arial" w:hAnsi="Arial" w:cs="Arial"/>
          <w:b/>
          <w:bCs/>
          <w:sz w:val="22"/>
          <w:szCs w:val="22"/>
        </w:rPr>
        <w:t xml:space="preserve"> (YLF)</w:t>
      </w:r>
    </w:p>
    <w:p w14:paraId="3C3C5F1D" w14:textId="6D7CCF7B" w:rsidR="00101F62" w:rsidRPr="0044355D" w:rsidRDefault="004A7C7D" w:rsidP="0044355D">
      <w:pPr>
        <w:jc w:val="both"/>
        <w:rPr>
          <w:rFonts w:ascii="Arial" w:hAnsi="Arial" w:cs="Arial"/>
          <w:sz w:val="22"/>
          <w:szCs w:val="22"/>
        </w:rPr>
      </w:pPr>
      <w:r w:rsidRPr="0044355D">
        <w:rPr>
          <w:rFonts w:ascii="Arial" w:hAnsi="Arial" w:cs="Arial"/>
          <w:sz w:val="22"/>
          <w:szCs w:val="22"/>
        </w:rPr>
        <w:t xml:space="preserve">Presentation </w:t>
      </w:r>
      <w:r w:rsidR="00EA42C7" w:rsidRPr="0044355D">
        <w:rPr>
          <w:rFonts w:ascii="Arial" w:hAnsi="Arial" w:cs="Arial"/>
          <w:sz w:val="22"/>
          <w:szCs w:val="22"/>
        </w:rPr>
        <w:t>11.2A (YLF)</w:t>
      </w:r>
    </w:p>
    <w:p w14:paraId="78383AF0" w14:textId="1FA5B6B1" w:rsidR="00EA42C7" w:rsidRDefault="0044355D" w:rsidP="005E212D">
      <w:pPr>
        <w:jc w:val="both"/>
        <w:rPr>
          <w:rFonts w:ascii="Arial" w:hAnsi="Arial" w:cs="Arial"/>
          <w:sz w:val="22"/>
          <w:szCs w:val="22"/>
        </w:rPr>
      </w:pPr>
      <w:r>
        <w:rPr>
          <w:rFonts w:ascii="Arial" w:hAnsi="Arial" w:cs="Arial"/>
          <w:sz w:val="22"/>
          <w:szCs w:val="22"/>
        </w:rPr>
        <w:t>Presentation noted by NIPWG.</w:t>
      </w:r>
    </w:p>
    <w:p w14:paraId="30A278BF" w14:textId="77777777" w:rsidR="0044355D" w:rsidRDefault="0044355D" w:rsidP="005E212D">
      <w:pPr>
        <w:jc w:val="both"/>
        <w:rPr>
          <w:rFonts w:ascii="Arial" w:hAnsi="Arial" w:cs="Arial"/>
          <w:sz w:val="22"/>
          <w:szCs w:val="22"/>
        </w:rPr>
      </w:pPr>
    </w:p>
    <w:p w14:paraId="40438998" w14:textId="2AB8819B" w:rsidR="005E212D" w:rsidRDefault="00404117" w:rsidP="005E212D">
      <w:pPr>
        <w:jc w:val="both"/>
        <w:rPr>
          <w:rFonts w:ascii="Arial" w:hAnsi="Arial" w:cs="Arial"/>
          <w:sz w:val="22"/>
          <w:szCs w:val="22"/>
        </w:rPr>
      </w:pPr>
      <w:r>
        <w:rPr>
          <w:rFonts w:ascii="Arial" w:hAnsi="Arial" w:cs="Arial"/>
          <w:sz w:val="22"/>
          <w:szCs w:val="22"/>
        </w:rPr>
        <w:t>Recommendation to make changes to the data model and modify the enumeration of the product and list</w:t>
      </w:r>
      <w:r w:rsidR="005354F2">
        <w:rPr>
          <w:rFonts w:ascii="Arial" w:hAnsi="Arial" w:cs="Arial"/>
          <w:sz w:val="22"/>
          <w:szCs w:val="22"/>
        </w:rPr>
        <w:t xml:space="preserve"> </w:t>
      </w:r>
      <w:r>
        <w:rPr>
          <w:rFonts w:ascii="Arial" w:hAnsi="Arial" w:cs="Arial"/>
          <w:sz w:val="22"/>
          <w:szCs w:val="22"/>
        </w:rPr>
        <w:t>the special purpose type</w:t>
      </w:r>
      <w:r w:rsidR="005354F2">
        <w:rPr>
          <w:rFonts w:ascii="Arial" w:hAnsi="Arial" w:cs="Arial"/>
          <w:sz w:val="22"/>
          <w:szCs w:val="22"/>
        </w:rPr>
        <w:t>,</w:t>
      </w:r>
      <w:r w:rsidR="00BB3C99">
        <w:rPr>
          <w:rFonts w:ascii="Arial" w:hAnsi="Arial" w:cs="Arial"/>
          <w:sz w:val="22"/>
          <w:szCs w:val="22"/>
        </w:rPr>
        <w:t xml:space="preserve"> </w:t>
      </w:r>
      <w:r w:rsidR="005354F2">
        <w:rPr>
          <w:rFonts w:ascii="Arial" w:hAnsi="Arial" w:cs="Arial"/>
          <w:sz w:val="22"/>
          <w:szCs w:val="22"/>
        </w:rPr>
        <w:t>under type</w:t>
      </w:r>
      <w:r>
        <w:rPr>
          <w:rFonts w:ascii="Arial" w:hAnsi="Arial" w:cs="Arial"/>
          <w:sz w:val="22"/>
          <w:szCs w:val="22"/>
        </w:rPr>
        <w:t xml:space="preserve">. </w:t>
      </w:r>
    </w:p>
    <w:p w14:paraId="0350EAB5" w14:textId="5248DB99" w:rsidR="00172131" w:rsidRDefault="00172131" w:rsidP="005E212D">
      <w:pPr>
        <w:jc w:val="both"/>
        <w:rPr>
          <w:rFonts w:ascii="Arial" w:hAnsi="Arial" w:cs="Arial"/>
          <w:sz w:val="22"/>
          <w:szCs w:val="22"/>
        </w:rPr>
      </w:pPr>
    </w:p>
    <w:p w14:paraId="501D5F1D" w14:textId="335E5B7C" w:rsidR="00172131" w:rsidRDefault="00F63BF8" w:rsidP="005E212D">
      <w:pPr>
        <w:jc w:val="both"/>
        <w:rPr>
          <w:rFonts w:ascii="Arial" w:hAnsi="Arial" w:cs="Arial"/>
          <w:sz w:val="22"/>
          <w:szCs w:val="22"/>
        </w:rPr>
      </w:pPr>
      <w:r>
        <w:rPr>
          <w:rFonts w:ascii="Arial" w:hAnsi="Arial" w:cs="Arial"/>
          <w:sz w:val="22"/>
          <w:szCs w:val="22"/>
        </w:rPr>
        <w:t xml:space="preserve">Discussion </w:t>
      </w:r>
      <w:r w:rsidR="007A1D46">
        <w:rPr>
          <w:rFonts w:ascii="Arial" w:hAnsi="Arial" w:cs="Arial"/>
          <w:sz w:val="22"/>
          <w:szCs w:val="22"/>
        </w:rPr>
        <w:t>encouraged on</w:t>
      </w:r>
      <w:r>
        <w:rPr>
          <w:rFonts w:ascii="Arial" w:hAnsi="Arial" w:cs="Arial"/>
          <w:sz w:val="22"/>
          <w:szCs w:val="22"/>
        </w:rPr>
        <w:t xml:space="preserve"> </w:t>
      </w:r>
      <w:r w:rsidR="007A1D46">
        <w:rPr>
          <w:rFonts w:ascii="Arial" w:hAnsi="Arial" w:cs="Arial"/>
          <w:sz w:val="22"/>
          <w:szCs w:val="22"/>
        </w:rPr>
        <w:t>‘</w:t>
      </w:r>
      <w:r>
        <w:rPr>
          <w:rFonts w:ascii="Arial" w:hAnsi="Arial" w:cs="Arial"/>
          <w:sz w:val="22"/>
          <w:szCs w:val="22"/>
        </w:rPr>
        <w:t>gap descriptions</w:t>
      </w:r>
      <w:r w:rsidR="007A1D46">
        <w:rPr>
          <w:rFonts w:ascii="Arial" w:hAnsi="Arial" w:cs="Arial"/>
          <w:sz w:val="22"/>
          <w:szCs w:val="22"/>
        </w:rPr>
        <w:t>’</w:t>
      </w:r>
      <w:r>
        <w:rPr>
          <w:rFonts w:ascii="Arial" w:hAnsi="Arial" w:cs="Arial"/>
          <w:sz w:val="22"/>
          <w:szCs w:val="22"/>
        </w:rPr>
        <w:t xml:space="preserve"> and</w:t>
      </w:r>
      <w:r w:rsidR="007A1D46">
        <w:rPr>
          <w:rFonts w:ascii="Arial" w:hAnsi="Arial" w:cs="Arial"/>
          <w:sz w:val="22"/>
          <w:szCs w:val="22"/>
        </w:rPr>
        <w:t xml:space="preserve"> what is the</w:t>
      </w:r>
      <w:r>
        <w:rPr>
          <w:rFonts w:ascii="Arial" w:hAnsi="Arial" w:cs="Arial"/>
          <w:sz w:val="22"/>
          <w:szCs w:val="22"/>
        </w:rPr>
        <w:t xml:space="preserve"> minimum information that should be included in a sailing direction (etc) which is required for safe navigation, when moving away from paper charts and towards electronic navigational charts.</w:t>
      </w:r>
    </w:p>
    <w:p w14:paraId="45E8718F" w14:textId="0159646A" w:rsidR="0044355D" w:rsidRDefault="0044355D" w:rsidP="005E212D">
      <w:pPr>
        <w:jc w:val="both"/>
        <w:rPr>
          <w:rFonts w:ascii="Arial" w:hAnsi="Arial" w:cs="Arial"/>
          <w:sz w:val="22"/>
          <w:szCs w:val="22"/>
        </w:rPr>
      </w:pPr>
    </w:p>
    <w:p w14:paraId="5D6DF00D" w14:textId="498C3E66" w:rsidR="0044355D" w:rsidRPr="0044355D" w:rsidRDefault="0044355D" w:rsidP="005E212D">
      <w:pPr>
        <w:jc w:val="both"/>
        <w:rPr>
          <w:rFonts w:ascii="Arial" w:hAnsi="Arial" w:cs="Arial"/>
          <w:color w:val="FF0000"/>
          <w:sz w:val="22"/>
          <w:szCs w:val="22"/>
        </w:rPr>
      </w:pPr>
      <w:r w:rsidRPr="0044355D">
        <w:rPr>
          <w:rFonts w:ascii="Arial" w:hAnsi="Arial" w:cs="Arial"/>
          <w:color w:val="FF0000"/>
          <w:sz w:val="22"/>
          <w:szCs w:val="22"/>
        </w:rPr>
        <w:t xml:space="preserve">ACTION ITEM </w:t>
      </w:r>
      <w:r w:rsidR="00AF6608">
        <w:rPr>
          <w:rFonts w:ascii="Arial" w:hAnsi="Arial" w:cs="Arial"/>
          <w:color w:val="FF0000"/>
          <w:sz w:val="22"/>
          <w:szCs w:val="22"/>
        </w:rPr>
        <w:t>2</w:t>
      </w:r>
      <w:r w:rsidR="00EC7AB8">
        <w:rPr>
          <w:rFonts w:ascii="Arial" w:hAnsi="Arial" w:cs="Arial"/>
          <w:color w:val="FF0000"/>
          <w:sz w:val="22"/>
          <w:szCs w:val="22"/>
        </w:rPr>
        <w:t>1</w:t>
      </w:r>
      <w:r w:rsidR="00AF6608">
        <w:rPr>
          <w:rFonts w:ascii="Arial" w:hAnsi="Arial" w:cs="Arial"/>
          <w:color w:val="FF0000"/>
          <w:sz w:val="22"/>
          <w:szCs w:val="22"/>
        </w:rPr>
        <w:t xml:space="preserve"> </w:t>
      </w:r>
      <w:r w:rsidRPr="0044355D">
        <w:rPr>
          <w:rFonts w:ascii="Arial" w:hAnsi="Arial" w:cs="Arial"/>
          <w:color w:val="FF0000"/>
          <w:sz w:val="22"/>
          <w:szCs w:val="22"/>
        </w:rPr>
        <w:t xml:space="preserve">– YLF invited to describe the gap between French </w:t>
      </w:r>
      <w:proofErr w:type="gramStart"/>
      <w:r w:rsidR="00BC7202" w:rsidRPr="0044355D">
        <w:rPr>
          <w:rFonts w:ascii="Arial" w:hAnsi="Arial" w:cs="Arial"/>
          <w:color w:val="FF0000"/>
          <w:sz w:val="22"/>
          <w:szCs w:val="22"/>
        </w:rPr>
        <w:t>SDs</w:t>
      </w:r>
      <w:proofErr w:type="gramEnd"/>
      <w:r w:rsidRPr="0044355D">
        <w:rPr>
          <w:rFonts w:ascii="Arial" w:hAnsi="Arial" w:cs="Arial"/>
          <w:color w:val="FF0000"/>
          <w:sz w:val="22"/>
          <w:szCs w:val="22"/>
        </w:rPr>
        <w:t xml:space="preserve"> and S-100 based nautical publications. YLF. VTC-04 (Dec-22).</w:t>
      </w:r>
    </w:p>
    <w:p w14:paraId="7ED0C67F" w14:textId="2A5C04BA" w:rsidR="00022D87" w:rsidRDefault="00022D87" w:rsidP="005E212D">
      <w:pPr>
        <w:jc w:val="both"/>
        <w:rPr>
          <w:rFonts w:ascii="Arial" w:hAnsi="Arial" w:cs="Arial"/>
          <w:sz w:val="22"/>
          <w:szCs w:val="22"/>
        </w:rPr>
      </w:pPr>
    </w:p>
    <w:p w14:paraId="272E2086" w14:textId="4FD6A07C" w:rsidR="00022D87" w:rsidRDefault="00022D87" w:rsidP="005E212D">
      <w:pPr>
        <w:jc w:val="both"/>
        <w:rPr>
          <w:rFonts w:ascii="Arial" w:hAnsi="Arial" w:cs="Arial"/>
          <w:sz w:val="22"/>
          <w:szCs w:val="22"/>
        </w:rPr>
      </w:pPr>
      <w:r>
        <w:rPr>
          <w:rFonts w:ascii="Arial" w:hAnsi="Arial" w:cs="Arial"/>
          <w:sz w:val="22"/>
          <w:szCs w:val="22"/>
        </w:rPr>
        <w:t>Recommend S-128 task group consider the e-navigation system</w:t>
      </w:r>
      <w:r w:rsidR="00847856">
        <w:rPr>
          <w:rFonts w:ascii="Arial" w:hAnsi="Arial" w:cs="Arial"/>
          <w:sz w:val="22"/>
          <w:szCs w:val="22"/>
        </w:rPr>
        <w:t>s/services</w:t>
      </w:r>
      <w:r>
        <w:rPr>
          <w:rFonts w:ascii="Arial" w:hAnsi="Arial" w:cs="Arial"/>
          <w:sz w:val="22"/>
          <w:szCs w:val="22"/>
        </w:rPr>
        <w:t xml:space="preserve"> and see if that can be used to classify what is necessary for </w:t>
      </w:r>
      <w:r w:rsidR="00847856">
        <w:rPr>
          <w:rFonts w:ascii="Arial" w:hAnsi="Arial" w:cs="Arial"/>
          <w:sz w:val="22"/>
          <w:szCs w:val="22"/>
        </w:rPr>
        <w:t>safe navigation.</w:t>
      </w:r>
    </w:p>
    <w:p w14:paraId="559078B3" w14:textId="22735D4C" w:rsidR="00FC2A80" w:rsidRDefault="00FC2A80" w:rsidP="005E212D">
      <w:pPr>
        <w:jc w:val="both"/>
        <w:rPr>
          <w:rFonts w:ascii="Arial" w:hAnsi="Arial" w:cs="Arial"/>
          <w:sz w:val="22"/>
          <w:szCs w:val="22"/>
        </w:rPr>
      </w:pPr>
    </w:p>
    <w:p w14:paraId="5020391E" w14:textId="043034D8" w:rsidR="0014455A" w:rsidRPr="00C2057A" w:rsidRDefault="00550853" w:rsidP="00DF493B">
      <w:pPr>
        <w:jc w:val="both"/>
        <w:rPr>
          <w:rStyle w:val="IntenseEmphasis"/>
          <w:rFonts w:ascii="Arial" w:hAnsi="Arial" w:cs="Arial"/>
          <w:i w:val="0"/>
          <w:iCs w:val="0"/>
          <w:color w:val="FF0000"/>
          <w:sz w:val="22"/>
          <w:szCs w:val="22"/>
        </w:rPr>
      </w:pPr>
      <w:r w:rsidRPr="00CD0E63">
        <w:rPr>
          <w:rFonts w:ascii="Arial" w:hAnsi="Arial" w:cs="Arial"/>
          <w:color w:val="FF0000"/>
          <w:sz w:val="22"/>
          <w:szCs w:val="22"/>
        </w:rPr>
        <w:t>ACTION ITEM</w:t>
      </w:r>
      <w:r w:rsidR="006D2E4C">
        <w:rPr>
          <w:rFonts w:ascii="Arial" w:hAnsi="Arial" w:cs="Arial"/>
          <w:color w:val="FF0000"/>
          <w:sz w:val="22"/>
          <w:szCs w:val="22"/>
        </w:rPr>
        <w:t xml:space="preserve"> </w:t>
      </w:r>
      <w:r w:rsidR="00F21492">
        <w:rPr>
          <w:rFonts w:ascii="Arial" w:hAnsi="Arial" w:cs="Arial"/>
          <w:color w:val="FF0000"/>
          <w:sz w:val="22"/>
          <w:szCs w:val="22"/>
        </w:rPr>
        <w:t>2</w:t>
      </w:r>
      <w:r w:rsidR="00EC7AB8">
        <w:rPr>
          <w:rFonts w:ascii="Arial" w:hAnsi="Arial" w:cs="Arial"/>
          <w:color w:val="FF0000"/>
          <w:sz w:val="22"/>
          <w:szCs w:val="22"/>
        </w:rPr>
        <w:t>2</w:t>
      </w:r>
      <w:r w:rsidRPr="00CD0E63">
        <w:rPr>
          <w:rFonts w:ascii="Arial" w:hAnsi="Arial" w:cs="Arial"/>
          <w:color w:val="FF0000"/>
          <w:sz w:val="22"/>
          <w:szCs w:val="22"/>
        </w:rPr>
        <w:t xml:space="preserve"> </w:t>
      </w:r>
      <w:r w:rsidR="00CC474A" w:rsidRPr="00CD0E63">
        <w:rPr>
          <w:rFonts w:ascii="Arial" w:hAnsi="Arial" w:cs="Arial"/>
          <w:color w:val="FF0000"/>
          <w:sz w:val="22"/>
          <w:szCs w:val="22"/>
        </w:rPr>
        <w:t>–</w:t>
      </w:r>
      <w:r w:rsidRPr="00CD0E63">
        <w:rPr>
          <w:rFonts w:ascii="Arial" w:hAnsi="Arial" w:cs="Arial"/>
          <w:color w:val="FF0000"/>
          <w:sz w:val="22"/>
          <w:szCs w:val="22"/>
        </w:rPr>
        <w:t xml:space="preserve"> </w:t>
      </w:r>
      <w:r w:rsidR="00A41237">
        <w:rPr>
          <w:rFonts w:ascii="Arial" w:hAnsi="Arial" w:cs="Arial"/>
          <w:color w:val="FF0000"/>
          <w:sz w:val="22"/>
          <w:szCs w:val="22"/>
        </w:rPr>
        <w:t>W</w:t>
      </w:r>
      <w:r w:rsidR="00CC474A" w:rsidRPr="00CD0E63">
        <w:rPr>
          <w:rFonts w:ascii="Arial" w:hAnsi="Arial" w:cs="Arial"/>
          <w:color w:val="FF0000"/>
          <w:sz w:val="22"/>
          <w:szCs w:val="22"/>
        </w:rPr>
        <w:t>ith reference to the action from HSSC14</w:t>
      </w:r>
      <w:r w:rsidR="00D246C7" w:rsidRPr="00CD0E63">
        <w:rPr>
          <w:rFonts w:ascii="Arial" w:hAnsi="Arial" w:cs="Arial"/>
          <w:color w:val="FF0000"/>
          <w:sz w:val="22"/>
          <w:szCs w:val="22"/>
        </w:rPr>
        <w:t xml:space="preserve">/87, </w:t>
      </w:r>
      <w:r w:rsidRPr="00CD0E63">
        <w:rPr>
          <w:rFonts w:ascii="Arial" w:hAnsi="Arial" w:cs="Arial"/>
          <w:color w:val="FF0000"/>
          <w:sz w:val="22"/>
          <w:szCs w:val="22"/>
        </w:rPr>
        <w:t xml:space="preserve">NIPWG </w:t>
      </w:r>
      <w:r w:rsidR="00D246C7" w:rsidRPr="00CD0E63">
        <w:rPr>
          <w:rFonts w:ascii="Arial" w:hAnsi="Arial" w:cs="Arial"/>
          <w:color w:val="FF0000"/>
          <w:sz w:val="22"/>
          <w:szCs w:val="22"/>
        </w:rPr>
        <w:t>should</w:t>
      </w:r>
      <w:r w:rsidRPr="00CD0E63">
        <w:rPr>
          <w:rFonts w:ascii="Arial" w:hAnsi="Arial" w:cs="Arial"/>
          <w:color w:val="FF0000"/>
          <w:sz w:val="22"/>
          <w:szCs w:val="22"/>
        </w:rPr>
        <w:t xml:space="preserve"> </w:t>
      </w:r>
      <w:r w:rsidR="00A41237">
        <w:rPr>
          <w:rFonts w:ascii="Arial" w:hAnsi="Arial" w:cs="Arial"/>
          <w:color w:val="FF0000"/>
          <w:sz w:val="22"/>
          <w:szCs w:val="22"/>
        </w:rPr>
        <w:t xml:space="preserve">prepare </w:t>
      </w:r>
      <w:r w:rsidR="0029066F" w:rsidRPr="00CD0E63">
        <w:rPr>
          <w:rFonts w:ascii="Arial" w:hAnsi="Arial" w:cs="Arial"/>
          <w:color w:val="FF0000"/>
          <w:sz w:val="22"/>
          <w:szCs w:val="22"/>
        </w:rPr>
        <w:t xml:space="preserve">a </w:t>
      </w:r>
      <w:r w:rsidRPr="00CD0E63">
        <w:rPr>
          <w:rFonts w:ascii="Arial" w:hAnsi="Arial" w:cs="Arial"/>
          <w:color w:val="FF0000"/>
          <w:sz w:val="22"/>
          <w:szCs w:val="22"/>
        </w:rPr>
        <w:t>clarification and definition of ENDS</w:t>
      </w:r>
      <w:r w:rsidR="00A6443F">
        <w:rPr>
          <w:rFonts w:ascii="Arial" w:hAnsi="Arial" w:cs="Arial"/>
          <w:color w:val="FF0000"/>
          <w:sz w:val="22"/>
          <w:szCs w:val="22"/>
        </w:rPr>
        <w:t xml:space="preserve"> </w:t>
      </w:r>
      <w:r w:rsidR="007365DB">
        <w:rPr>
          <w:rFonts w:ascii="Arial" w:hAnsi="Arial" w:cs="Arial"/>
          <w:color w:val="FF0000"/>
          <w:sz w:val="22"/>
          <w:szCs w:val="22"/>
        </w:rPr>
        <w:t xml:space="preserve">for </w:t>
      </w:r>
      <w:r w:rsidRPr="00CD0E63">
        <w:rPr>
          <w:rFonts w:ascii="Arial" w:hAnsi="Arial" w:cs="Arial"/>
          <w:color w:val="FF0000"/>
          <w:sz w:val="22"/>
          <w:szCs w:val="22"/>
        </w:rPr>
        <w:t>HSSC-15</w:t>
      </w:r>
      <w:r w:rsidR="008D34FD">
        <w:rPr>
          <w:rFonts w:ascii="Arial" w:hAnsi="Arial" w:cs="Arial"/>
          <w:color w:val="FF0000"/>
          <w:sz w:val="22"/>
          <w:szCs w:val="22"/>
        </w:rPr>
        <w:t>,</w:t>
      </w:r>
      <w:r w:rsidRPr="00CD0E63">
        <w:rPr>
          <w:rFonts w:ascii="Arial" w:hAnsi="Arial" w:cs="Arial"/>
          <w:color w:val="FF0000"/>
          <w:sz w:val="22"/>
          <w:szCs w:val="22"/>
        </w:rPr>
        <w:t xml:space="preserve"> following</w:t>
      </w:r>
      <w:r w:rsidR="008D34FD">
        <w:rPr>
          <w:rFonts w:ascii="Arial" w:hAnsi="Arial" w:cs="Arial"/>
          <w:color w:val="FF0000"/>
          <w:sz w:val="22"/>
          <w:szCs w:val="22"/>
        </w:rPr>
        <w:t xml:space="preserve"> the</w:t>
      </w:r>
      <w:r w:rsidRPr="00CD0E63">
        <w:rPr>
          <w:rFonts w:ascii="Arial" w:hAnsi="Arial" w:cs="Arial"/>
          <w:color w:val="FF0000"/>
          <w:sz w:val="22"/>
          <w:szCs w:val="22"/>
        </w:rPr>
        <w:t xml:space="preserve"> adoption of amendments to MSC.232(82)</w:t>
      </w:r>
      <w:r w:rsidR="00D246C7" w:rsidRPr="00CD0E63">
        <w:rPr>
          <w:rFonts w:ascii="Arial" w:hAnsi="Arial" w:cs="Arial"/>
          <w:color w:val="FF0000"/>
          <w:sz w:val="22"/>
          <w:szCs w:val="22"/>
        </w:rPr>
        <w:t xml:space="preserve"> </w:t>
      </w:r>
      <w:r w:rsidR="00876673">
        <w:rPr>
          <w:rFonts w:ascii="Arial" w:hAnsi="Arial" w:cs="Arial"/>
          <w:color w:val="FF0000"/>
          <w:sz w:val="22"/>
          <w:szCs w:val="22"/>
        </w:rPr>
        <w:t>(</w:t>
      </w:r>
      <w:r w:rsidR="007365DB">
        <w:rPr>
          <w:rFonts w:ascii="Arial" w:hAnsi="Arial" w:cs="Arial"/>
          <w:color w:val="FF0000"/>
          <w:sz w:val="22"/>
          <w:szCs w:val="22"/>
        </w:rPr>
        <w:t xml:space="preserve">which are </w:t>
      </w:r>
      <w:r w:rsidR="00876673">
        <w:rPr>
          <w:rFonts w:ascii="Arial" w:hAnsi="Arial" w:cs="Arial"/>
          <w:color w:val="FF0000"/>
          <w:sz w:val="22"/>
          <w:szCs w:val="22"/>
        </w:rPr>
        <w:t xml:space="preserve">up for approval </w:t>
      </w:r>
      <w:r w:rsidRPr="00CD0E63">
        <w:rPr>
          <w:rFonts w:ascii="Arial" w:hAnsi="Arial" w:cs="Arial"/>
          <w:color w:val="FF0000"/>
          <w:sz w:val="22"/>
          <w:szCs w:val="22"/>
        </w:rPr>
        <w:t xml:space="preserve">at MSC in </w:t>
      </w:r>
      <w:r w:rsidR="00D246C7" w:rsidRPr="00CD0E63">
        <w:rPr>
          <w:rFonts w:ascii="Arial" w:hAnsi="Arial" w:cs="Arial"/>
          <w:color w:val="FF0000"/>
          <w:sz w:val="22"/>
          <w:szCs w:val="22"/>
        </w:rPr>
        <w:t>November</w:t>
      </w:r>
      <w:r w:rsidR="00876673">
        <w:rPr>
          <w:rFonts w:ascii="Arial" w:hAnsi="Arial" w:cs="Arial"/>
          <w:color w:val="FF0000"/>
          <w:sz w:val="22"/>
          <w:szCs w:val="22"/>
        </w:rPr>
        <w:t>)</w:t>
      </w:r>
      <w:r w:rsidRPr="00CD0E63">
        <w:rPr>
          <w:rFonts w:ascii="Arial" w:hAnsi="Arial" w:cs="Arial"/>
          <w:color w:val="FF0000"/>
          <w:sz w:val="22"/>
          <w:szCs w:val="22"/>
        </w:rPr>
        <w:t>.</w:t>
      </w:r>
      <w:r w:rsidR="00D246C7" w:rsidRPr="00CD0E63">
        <w:rPr>
          <w:rFonts w:ascii="Arial" w:hAnsi="Arial" w:cs="Arial"/>
          <w:color w:val="FF0000"/>
          <w:sz w:val="22"/>
          <w:szCs w:val="22"/>
        </w:rPr>
        <w:t xml:space="preserve"> ALL. </w:t>
      </w:r>
      <w:r w:rsidR="00D27938" w:rsidRPr="0044355D">
        <w:rPr>
          <w:rFonts w:ascii="Arial" w:hAnsi="Arial" w:cs="Arial"/>
          <w:color w:val="FF0000"/>
          <w:sz w:val="22"/>
          <w:szCs w:val="22"/>
        </w:rPr>
        <w:t>VTC-04 (Dec-22).</w:t>
      </w:r>
    </w:p>
    <w:p w14:paraId="4C49669F" w14:textId="77777777" w:rsidR="000F4D80" w:rsidRPr="0094021A" w:rsidRDefault="000F4D80" w:rsidP="00DF493B">
      <w:pPr>
        <w:jc w:val="both"/>
        <w:rPr>
          <w:rStyle w:val="IntenseEmphasis"/>
          <w:rFonts w:ascii="Arial" w:hAnsi="Arial" w:cs="Arial"/>
          <w:b/>
          <w:bCs/>
          <w:i w:val="0"/>
          <w:iCs w:val="0"/>
          <w:color w:val="auto"/>
          <w:sz w:val="26"/>
          <w:szCs w:val="26"/>
        </w:rPr>
      </w:pPr>
    </w:p>
    <w:p w14:paraId="5D81D2C6" w14:textId="30211F04" w:rsidR="00EA0C99" w:rsidRPr="009A3AF8" w:rsidRDefault="00EA0C99" w:rsidP="00DF493B">
      <w:pPr>
        <w:jc w:val="both"/>
        <w:rPr>
          <w:rFonts w:ascii="Arial" w:hAnsi="Arial" w:cs="Arial"/>
          <w:b/>
          <w:bCs/>
          <w:sz w:val="26"/>
          <w:szCs w:val="26"/>
        </w:rPr>
      </w:pPr>
      <w:r w:rsidRPr="009A3AF8">
        <w:rPr>
          <w:rStyle w:val="IntenseEmphasis"/>
          <w:rFonts w:ascii="Arial" w:hAnsi="Arial" w:cs="Arial"/>
          <w:b/>
          <w:bCs/>
          <w:i w:val="0"/>
          <w:iCs w:val="0"/>
          <w:color w:val="auto"/>
          <w:sz w:val="26"/>
          <w:szCs w:val="26"/>
        </w:rPr>
        <w:t>1</w:t>
      </w:r>
      <w:r w:rsidR="00487DAD">
        <w:rPr>
          <w:rStyle w:val="IntenseEmphasis"/>
          <w:rFonts w:ascii="Arial" w:hAnsi="Arial" w:cs="Arial"/>
          <w:b/>
          <w:bCs/>
          <w:i w:val="0"/>
          <w:iCs w:val="0"/>
          <w:color w:val="auto"/>
          <w:sz w:val="26"/>
          <w:szCs w:val="26"/>
        </w:rPr>
        <w:t>0</w:t>
      </w:r>
      <w:r w:rsidR="00355AF1" w:rsidRPr="009A3AF8">
        <w:rPr>
          <w:rStyle w:val="IntenseEmphasis"/>
          <w:rFonts w:ascii="Arial" w:hAnsi="Arial" w:cs="Arial"/>
          <w:b/>
          <w:bCs/>
          <w:i w:val="0"/>
          <w:iCs w:val="0"/>
          <w:color w:val="auto"/>
          <w:sz w:val="26"/>
          <w:szCs w:val="26"/>
        </w:rPr>
        <w:t>.</w:t>
      </w:r>
      <w:r w:rsidRPr="009A3AF8">
        <w:rPr>
          <w:rStyle w:val="IntenseEmphasis"/>
          <w:rFonts w:ascii="Arial" w:hAnsi="Arial" w:cs="Arial"/>
          <w:b/>
          <w:bCs/>
          <w:i w:val="0"/>
          <w:iCs w:val="0"/>
          <w:color w:val="auto"/>
          <w:sz w:val="26"/>
          <w:szCs w:val="26"/>
        </w:rPr>
        <w:t xml:space="preserve"> </w:t>
      </w:r>
      <w:r w:rsidRPr="009A3AF8">
        <w:rPr>
          <w:rFonts w:ascii="Arial" w:hAnsi="Arial" w:cs="Arial"/>
          <w:b/>
          <w:bCs/>
          <w:sz w:val="26"/>
          <w:szCs w:val="26"/>
        </w:rPr>
        <w:t>S-127 Items</w:t>
      </w:r>
    </w:p>
    <w:p w14:paraId="512E0C21" w14:textId="77777777" w:rsidR="00600F15" w:rsidRDefault="00600F15" w:rsidP="00433994">
      <w:pPr>
        <w:jc w:val="both"/>
        <w:rPr>
          <w:rFonts w:ascii="Arial" w:hAnsi="Arial" w:cs="Arial"/>
          <w:b/>
          <w:bCs/>
          <w:sz w:val="22"/>
          <w:szCs w:val="22"/>
        </w:rPr>
      </w:pPr>
    </w:p>
    <w:p w14:paraId="65B58B29" w14:textId="012A5C92" w:rsidR="00813D71" w:rsidRDefault="00433994" w:rsidP="00433994">
      <w:pPr>
        <w:jc w:val="both"/>
        <w:rPr>
          <w:rFonts w:ascii="Arial" w:hAnsi="Arial" w:cs="Arial"/>
          <w:b/>
          <w:bCs/>
          <w:sz w:val="22"/>
          <w:szCs w:val="22"/>
        </w:rPr>
      </w:pPr>
      <w:r>
        <w:rPr>
          <w:rFonts w:ascii="Arial" w:hAnsi="Arial" w:cs="Arial"/>
          <w:b/>
          <w:bCs/>
          <w:sz w:val="22"/>
          <w:szCs w:val="22"/>
        </w:rPr>
        <w:t>1</w:t>
      </w:r>
      <w:r w:rsidR="00487DAD">
        <w:rPr>
          <w:rFonts w:ascii="Arial" w:hAnsi="Arial" w:cs="Arial"/>
          <w:b/>
          <w:bCs/>
          <w:sz w:val="22"/>
          <w:szCs w:val="22"/>
        </w:rPr>
        <w:t>0</w:t>
      </w:r>
      <w:r>
        <w:rPr>
          <w:rFonts w:ascii="Arial" w:hAnsi="Arial" w:cs="Arial"/>
          <w:b/>
          <w:bCs/>
          <w:sz w:val="22"/>
          <w:szCs w:val="22"/>
        </w:rPr>
        <w:t>.1 S-127 Product specification update</w:t>
      </w:r>
    </w:p>
    <w:p w14:paraId="5E78BE1A" w14:textId="0928C325" w:rsidR="00813D71" w:rsidRPr="00085D7F" w:rsidRDefault="00085D7F" w:rsidP="00085D7F">
      <w:pPr>
        <w:pStyle w:val="ListParagraph"/>
        <w:numPr>
          <w:ilvl w:val="0"/>
          <w:numId w:val="16"/>
        </w:numPr>
        <w:jc w:val="both"/>
        <w:rPr>
          <w:rFonts w:ascii="Arial" w:hAnsi="Arial" w:cs="Arial"/>
          <w:sz w:val="22"/>
          <w:szCs w:val="22"/>
        </w:rPr>
      </w:pPr>
      <w:r w:rsidRPr="00085D7F">
        <w:rPr>
          <w:rFonts w:ascii="Arial" w:hAnsi="Arial" w:cs="Arial"/>
          <w:sz w:val="22"/>
          <w:szCs w:val="22"/>
        </w:rPr>
        <w:t xml:space="preserve">EA: </w:t>
      </w:r>
      <w:r w:rsidR="00CC3BEB" w:rsidRPr="00085D7F">
        <w:rPr>
          <w:rFonts w:ascii="Arial" w:hAnsi="Arial" w:cs="Arial"/>
          <w:sz w:val="22"/>
          <w:szCs w:val="22"/>
        </w:rPr>
        <w:t>Update</w:t>
      </w:r>
      <w:r w:rsidRPr="00085D7F">
        <w:rPr>
          <w:rFonts w:ascii="Arial" w:hAnsi="Arial" w:cs="Arial"/>
          <w:sz w:val="22"/>
          <w:szCs w:val="22"/>
        </w:rPr>
        <w:t xml:space="preserve"> - </w:t>
      </w:r>
      <w:r w:rsidR="00CC3BEB" w:rsidRPr="00085D7F">
        <w:rPr>
          <w:rFonts w:ascii="Arial" w:hAnsi="Arial" w:cs="Arial"/>
          <w:sz w:val="22"/>
          <w:szCs w:val="22"/>
        </w:rPr>
        <w:t xml:space="preserve">Technical and </w:t>
      </w:r>
      <w:r w:rsidRPr="00085D7F">
        <w:rPr>
          <w:rFonts w:ascii="Arial" w:hAnsi="Arial" w:cs="Arial"/>
          <w:sz w:val="22"/>
          <w:szCs w:val="22"/>
        </w:rPr>
        <w:t>editorial</w:t>
      </w:r>
      <w:r w:rsidR="00CC3BEB" w:rsidRPr="00085D7F">
        <w:rPr>
          <w:rFonts w:ascii="Arial" w:hAnsi="Arial" w:cs="Arial"/>
          <w:sz w:val="22"/>
          <w:szCs w:val="22"/>
        </w:rPr>
        <w:t xml:space="preserve"> comments were sent to relevant members</w:t>
      </w:r>
      <w:r w:rsidRPr="00085D7F">
        <w:rPr>
          <w:rFonts w:ascii="Arial" w:hAnsi="Arial" w:cs="Arial"/>
          <w:sz w:val="22"/>
          <w:szCs w:val="22"/>
        </w:rPr>
        <w:t xml:space="preserve"> in July. Confirmation that changes are pending for the project. </w:t>
      </w:r>
      <w:r w:rsidR="00CC3BEB" w:rsidRPr="00085D7F">
        <w:rPr>
          <w:rFonts w:ascii="Arial" w:hAnsi="Arial" w:cs="Arial"/>
          <w:sz w:val="22"/>
          <w:szCs w:val="22"/>
        </w:rPr>
        <w:t xml:space="preserve"> </w:t>
      </w:r>
    </w:p>
    <w:p w14:paraId="0ED2DBE1" w14:textId="4A4A0A66" w:rsidR="00433994" w:rsidRDefault="00433994" w:rsidP="00433994">
      <w:pPr>
        <w:jc w:val="both"/>
        <w:rPr>
          <w:rFonts w:ascii="Arial" w:hAnsi="Arial" w:cs="Arial"/>
          <w:b/>
          <w:bCs/>
          <w:sz w:val="22"/>
          <w:szCs w:val="22"/>
        </w:rPr>
      </w:pPr>
    </w:p>
    <w:p w14:paraId="197B4BA6" w14:textId="7A5B4EAE" w:rsidR="00433994" w:rsidRDefault="00433994" w:rsidP="00DF493B">
      <w:pPr>
        <w:jc w:val="both"/>
        <w:rPr>
          <w:rFonts w:ascii="Arial" w:hAnsi="Arial" w:cs="Arial"/>
          <w:b/>
          <w:bCs/>
          <w:sz w:val="22"/>
          <w:szCs w:val="22"/>
        </w:rPr>
      </w:pPr>
      <w:r>
        <w:rPr>
          <w:rFonts w:ascii="Arial" w:hAnsi="Arial" w:cs="Arial"/>
          <w:b/>
          <w:bCs/>
          <w:sz w:val="22"/>
          <w:szCs w:val="22"/>
        </w:rPr>
        <w:t>1</w:t>
      </w:r>
      <w:r w:rsidR="00487DAD">
        <w:rPr>
          <w:rFonts w:ascii="Arial" w:hAnsi="Arial" w:cs="Arial"/>
          <w:b/>
          <w:bCs/>
          <w:sz w:val="22"/>
          <w:szCs w:val="22"/>
        </w:rPr>
        <w:t>0</w:t>
      </w:r>
      <w:r>
        <w:rPr>
          <w:rFonts w:ascii="Arial" w:hAnsi="Arial" w:cs="Arial"/>
          <w:b/>
          <w:bCs/>
          <w:sz w:val="22"/>
          <w:szCs w:val="22"/>
        </w:rPr>
        <w:t>.3 S-127 Data capture report (IIC)</w:t>
      </w:r>
    </w:p>
    <w:p w14:paraId="5DFE1355" w14:textId="0315CB54" w:rsidR="00BE6DAF" w:rsidRDefault="00085D7F" w:rsidP="00DF493B">
      <w:pPr>
        <w:pStyle w:val="ListParagraph"/>
        <w:numPr>
          <w:ilvl w:val="0"/>
          <w:numId w:val="16"/>
        </w:numPr>
        <w:jc w:val="both"/>
        <w:rPr>
          <w:rFonts w:ascii="Arial" w:hAnsi="Arial" w:cs="Arial"/>
          <w:sz w:val="22"/>
          <w:szCs w:val="22"/>
        </w:rPr>
      </w:pPr>
      <w:r w:rsidRPr="00A46F4E">
        <w:rPr>
          <w:rFonts w:ascii="Arial" w:hAnsi="Arial" w:cs="Arial"/>
          <w:sz w:val="22"/>
          <w:szCs w:val="22"/>
        </w:rPr>
        <w:t>Presentation 10.3A</w:t>
      </w:r>
      <w:r w:rsidR="00A46F4E" w:rsidRPr="00A46F4E">
        <w:rPr>
          <w:rFonts w:ascii="Arial" w:hAnsi="Arial" w:cs="Arial"/>
          <w:sz w:val="22"/>
          <w:szCs w:val="22"/>
        </w:rPr>
        <w:t xml:space="preserve"> (EP)</w:t>
      </w:r>
    </w:p>
    <w:p w14:paraId="762613DA" w14:textId="5A7165BA" w:rsidR="00C2057A" w:rsidRDefault="00C2057A" w:rsidP="00C2057A">
      <w:pPr>
        <w:jc w:val="both"/>
        <w:rPr>
          <w:rStyle w:val="IntenseEmphasis"/>
          <w:rFonts w:ascii="Arial" w:hAnsi="Arial" w:cs="Arial"/>
          <w:i w:val="0"/>
          <w:iCs w:val="0"/>
          <w:color w:val="auto"/>
          <w:sz w:val="22"/>
          <w:szCs w:val="22"/>
        </w:rPr>
      </w:pPr>
    </w:p>
    <w:p w14:paraId="18A819C1" w14:textId="6E942594" w:rsidR="007E3665" w:rsidRDefault="001C4904" w:rsidP="00C2057A">
      <w:pPr>
        <w:jc w:val="both"/>
        <w:rPr>
          <w:rStyle w:val="IntenseEmphasis"/>
          <w:rFonts w:ascii="Arial" w:hAnsi="Arial" w:cs="Arial"/>
          <w:i w:val="0"/>
          <w:iCs w:val="0"/>
          <w:color w:val="auto"/>
          <w:sz w:val="22"/>
          <w:szCs w:val="22"/>
        </w:rPr>
      </w:pPr>
      <w:r>
        <w:rPr>
          <w:rStyle w:val="IntenseEmphasis"/>
          <w:rFonts w:ascii="Arial" w:hAnsi="Arial" w:cs="Arial"/>
          <w:i w:val="0"/>
          <w:iCs w:val="0"/>
          <w:color w:val="auto"/>
          <w:sz w:val="22"/>
          <w:szCs w:val="22"/>
        </w:rPr>
        <w:lastRenderedPageBreak/>
        <w:t>Discussion had surround</w:t>
      </w:r>
      <w:r w:rsidR="00B80EEE">
        <w:rPr>
          <w:rStyle w:val="IntenseEmphasis"/>
          <w:rFonts w:ascii="Arial" w:hAnsi="Arial" w:cs="Arial"/>
          <w:i w:val="0"/>
          <w:iCs w:val="0"/>
          <w:color w:val="auto"/>
          <w:sz w:val="22"/>
          <w:szCs w:val="22"/>
        </w:rPr>
        <w:t>ing</w:t>
      </w:r>
      <w:r>
        <w:rPr>
          <w:rStyle w:val="IntenseEmphasis"/>
          <w:rFonts w:ascii="Arial" w:hAnsi="Arial" w:cs="Arial"/>
          <w:i w:val="0"/>
          <w:iCs w:val="0"/>
          <w:color w:val="auto"/>
          <w:sz w:val="22"/>
          <w:szCs w:val="22"/>
        </w:rPr>
        <w:t xml:space="preserve"> GML </w:t>
      </w:r>
      <w:r w:rsidR="00B80EEE">
        <w:rPr>
          <w:rStyle w:val="IntenseEmphasis"/>
          <w:rFonts w:ascii="Arial" w:hAnsi="Arial" w:cs="Arial"/>
          <w:i w:val="0"/>
          <w:iCs w:val="0"/>
          <w:color w:val="auto"/>
          <w:sz w:val="22"/>
          <w:szCs w:val="22"/>
        </w:rPr>
        <w:t>and encoding information attributes</w:t>
      </w:r>
      <w:r w:rsidR="00A04B63">
        <w:rPr>
          <w:rStyle w:val="IntenseEmphasis"/>
          <w:rFonts w:ascii="Arial" w:hAnsi="Arial" w:cs="Arial"/>
          <w:i w:val="0"/>
          <w:iCs w:val="0"/>
          <w:color w:val="auto"/>
          <w:sz w:val="22"/>
          <w:szCs w:val="22"/>
        </w:rPr>
        <w:t>, which will be discussed further outside of NIPWG-9 between interested parties.</w:t>
      </w:r>
    </w:p>
    <w:p w14:paraId="37CAE72E" w14:textId="7E13A773" w:rsidR="00BA0957" w:rsidRDefault="00BA0957" w:rsidP="00C2057A">
      <w:pPr>
        <w:jc w:val="both"/>
        <w:rPr>
          <w:rStyle w:val="IntenseEmphasis"/>
          <w:rFonts w:ascii="Arial" w:hAnsi="Arial" w:cs="Arial"/>
          <w:i w:val="0"/>
          <w:iCs w:val="0"/>
          <w:color w:val="auto"/>
          <w:sz w:val="22"/>
          <w:szCs w:val="22"/>
        </w:rPr>
      </w:pPr>
    </w:p>
    <w:p w14:paraId="530BDB84" w14:textId="3993559E" w:rsidR="00BA0957" w:rsidRPr="00D75964" w:rsidRDefault="001F259F" w:rsidP="00C2057A">
      <w:pPr>
        <w:jc w:val="both"/>
        <w:rPr>
          <w:rStyle w:val="IntenseEmphasis"/>
          <w:rFonts w:ascii="Arial" w:hAnsi="Arial" w:cs="Arial"/>
          <w:i w:val="0"/>
          <w:iCs w:val="0"/>
          <w:color w:val="FF0000"/>
          <w:sz w:val="22"/>
          <w:szCs w:val="22"/>
        </w:rPr>
      </w:pPr>
      <w:r w:rsidRPr="00D75964">
        <w:rPr>
          <w:rStyle w:val="IntenseEmphasis"/>
          <w:rFonts w:ascii="Arial" w:hAnsi="Arial" w:cs="Arial"/>
          <w:i w:val="0"/>
          <w:iCs w:val="0"/>
          <w:color w:val="FF0000"/>
          <w:sz w:val="22"/>
          <w:szCs w:val="22"/>
        </w:rPr>
        <w:t>ACTION ITEM</w:t>
      </w:r>
      <w:r w:rsidR="00BA0957" w:rsidRPr="00D75964">
        <w:rPr>
          <w:rStyle w:val="IntenseEmphasis"/>
          <w:rFonts w:ascii="Arial" w:hAnsi="Arial" w:cs="Arial"/>
          <w:i w:val="0"/>
          <w:iCs w:val="0"/>
          <w:color w:val="FF0000"/>
          <w:sz w:val="22"/>
          <w:szCs w:val="22"/>
        </w:rPr>
        <w:t xml:space="preserve"> </w:t>
      </w:r>
      <w:r w:rsidR="00D1109D" w:rsidRPr="00D75964">
        <w:rPr>
          <w:rStyle w:val="IntenseEmphasis"/>
          <w:rFonts w:ascii="Arial" w:hAnsi="Arial" w:cs="Arial"/>
          <w:i w:val="0"/>
          <w:iCs w:val="0"/>
          <w:color w:val="FF0000"/>
          <w:sz w:val="22"/>
          <w:szCs w:val="22"/>
        </w:rPr>
        <w:t>2</w:t>
      </w:r>
      <w:r w:rsidR="00EC7AB8">
        <w:rPr>
          <w:rStyle w:val="IntenseEmphasis"/>
          <w:rFonts w:ascii="Arial" w:hAnsi="Arial" w:cs="Arial"/>
          <w:i w:val="0"/>
          <w:iCs w:val="0"/>
          <w:color w:val="FF0000"/>
          <w:sz w:val="22"/>
          <w:szCs w:val="22"/>
        </w:rPr>
        <w:t>7</w:t>
      </w:r>
      <w:r w:rsidR="00D1109D" w:rsidRPr="00D75964">
        <w:rPr>
          <w:rStyle w:val="IntenseEmphasis"/>
          <w:rFonts w:ascii="Arial" w:hAnsi="Arial" w:cs="Arial"/>
          <w:i w:val="0"/>
          <w:iCs w:val="0"/>
          <w:color w:val="FF0000"/>
          <w:sz w:val="22"/>
          <w:szCs w:val="22"/>
        </w:rPr>
        <w:t xml:space="preserve"> </w:t>
      </w:r>
      <w:r w:rsidR="00BA0957" w:rsidRPr="00D75964">
        <w:rPr>
          <w:rStyle w:val="IntenseEmphasis"/>
          <w:rFonts w:ascii="Arial" w:hAnsi="Arial" w:cs="Arial"/>
          <w:i w:val="0"/>
          <w:iCs w:val="0"/>
          <w:color w:val="FF0000"/>
          <w:sz w:val="22"/>
          <w:szCs w:val="22"/>
        </w:rPr>
        <w:t xml:space="preserve">– RM to create a space </w:t>
      </w:r>
      <w:r w:rsidR="00D1109D" w:rsidRPr="00D75964">
        <w:rPr>
          <w:rStyle w:val="IntenseEmphasis"/>
          <w:rFonts w:ascii="Arial" w:hAnsi="Arial" w:cs="Arial"/>
          <w:i w:val="0"/>
          <w:iCs w:val="0"/>
          <w:color w:val="FF0000"/>
          <w:sz w:val="22"/>
          <w:szCs w:val="22"/>
        </w:rPr>
        <w:t>within the NIPWG wiki, to commence dialogue on best practices in creation of S-12x data. RM</w:t>
      </w:r>
      <w:r w:rsidRPr="00D75964">
        <w:rPr>
          <w:rStyle w:val="IntenseEmphasis"/>
          <w:rFonts w:ascii="Arial" w:hAnsi="Arial" w:cs="Arial"/>
          <w:i w:val="0"/>
          <w:iCs w:val="0"/>
          <w:color w:val="FF0000"/>
          <w:sz w:val="22"/>
          <w:szCs w:val="22"/>
        </w:rPr>
        <w:t>. VTC-04 (Dec-22)</w:t>
      </w:r>
    </w:p>
    <w:p w14:paraId="420E9660" w14:textId="44ABAB94" w:rsidR="00D1109D" w:rsidRPr="00D75964" w:rsidRDefault="00D1109D" w:rsidP="00C2057A">
      <w:pPr>
        <w:jc w:val="both"/>
        <w:rPr>
          <w:rStyle w:val="IntenseEmphasis"/>
          <w:rFonts w:ascii="Arial" w:hAnsi="Arial" w:cs="Arial"/>
          <w:i w:val="0"/>
          <w:iCs w:val="0"/>
          <w:color w:val="FF0000"/>
          <w:sz w:val="22"/>
          <w:szCs w:val="22"/>
        </w:rPr>
      </w:pPr>
    </w:p>
    <w:p w14:paraId="08E22A48" w14:textId="48D3BDD5" w:rsidR="00D1109D" w:rsidRPr="00D75964" w:rsidRDefault="00D1109D" w:rsidP="00C2057A">
      <w:pPr>
        <w:jc w:val="both"/>
        <w:rPr>
          <w:rStyle w:val="IntenseEmphasis"/>
          <w:rFonts w:ascii="Arial" w:hAnsi="Arial" w:cs="Arial"/>
          <w:i w:val="0"/>
          <w:iCs w:val="0"/>
          <w:color w:val="FF0000"/>
          <w:sz w:val="22"/>
          <w:szCs w:val="22"/>
        </w:rPr>
      </w:pPr>
      <w:r w:rsidRPr="00D75964">
        <w:rPr>
          <w:rStyle w:val="IntenseEmphasis"/>
          <w:rFonts w:ascii="Arial" w:hAnsi="Arial" w:cs="Arial"/>
          <w:i w:val="0"/>
          <w:iCs w:val="0"/>
          <w:color w:val="FF0000"/>
          <w:sz w:val="22"/>
          <w:szCs w:val="22"/>
        </w:rPr>
        <w:t>ACTION ITEM 2</w:t>
      </w:r>
      <w:r w:rsidR="00EC7AB8">
        <w:rPr>
          <w:rStyle w:val="IntenseEmphasis"/>
          <w:rFonts w:ascii="Arial" w:hAnsi="Arial" w:cs="Arial"/>
          <w:i w:val="0"/>
          <w:iCs w:val="0"/>
          <w:color w:val="FF0000"/>
          <w:sz w:val="22"/>
          <w:szCs w:val="22"/>
        </w:rPr>
        <w:t>8</w:t>
      </w:r>
      <w:r w:rsidR="00A344B7">
        <w:rPr>
          <w:rStyle w:val="IntenseEmphasis"/>
          <w:rFonts w:ascii="Arial" w:hAnsi="Arial" w:cs="Arial"/>
          <w:i w:val="0"/>
          <w:iCs w:val="0"/>
          <w:color w:val="FF0000"/>
          <w:sz w:val="22"/>
          <w:szCs w:val="22"/>
        </w:rPr>
        <w:t xml:space="preserve"> -</w:t>
      </w:r>
      <w:r w:rsidRPr="00D75964">
        <w:rPr>
          <w:rStyle w:val="IntenseEmphasis"/>
          <w:rFonts w:ascii="Arial" w:hAnsi="Arial" w:cs="Arial"/>
          <w:i w:val="0"/>
          <w:iCs w:val="0"/>
          <w:color w:val="FF0000"/>
          <w:sz w:val="22"/>
          <w:szCs w:val="22"/>
        </w:rPr>
        <w:t xml:space="preserve"> NIPWG </w:t>
      </w:r>
      <w:r w:rsidR="00934774" w:rsidRPr="00D75964">
        <w:rPr>
          <w:rStyle w:val="IntenseEmphasis"/>
          <w:rFonts w:ascii="Arial" w:hAnsi="Arial" w:cs="Arial"/>
          <w:i w:val="0"/>
          <w:iCs w:val="0"/>
          <w:color w:val="FF0000"/>
          <w:sz w:val="22"/>
          <w:szCs w:val="22"/>
        </w:rPr>
        <w:t>member</w:t>
      </w:r>
      <w:r w:rsidR="0044355D">
        <w:rPr>
          <w:rStyle w:val="IntenseEmphasis"/>
          <w:rFonts w:ascii="Arial" w:hAnsi="Arial" w:cs="Arial"/>
          <w:i w:val="0"/>
          <w:iCs w:val="0"/>
          <w:color w:val="FF0000"/>
          <w:sz w:val="22"/>
          <w:szCs w:val="22"/>
        </w:rPr>
        <w:t>s</w:t>
      </w:r>
      <w:r w:rsidR="00934774" w:rsidRPr="00D75964">
        <w:rPr>
          <w:rStyle w:val="IntenseEmphasis"/>
          <w:rFonts w:ascii="Arial" w:hAnsi="Arial" w:cs="Arial"/>
          <w:i w:val="0"/>
          <w:iCs w:val="0"/>
          <w:color w:val="FF0000"/>
          <w:sz w:val="22"/>
          <w:szCs w:val="22"/>
        </w:rPr>
        <w:t xml:space="preserve"> to make use of the NIWP</w:t>
      </w:r>
      <w:r w:rsidR="0044355D">
        <w:rPr>
          <w:rStyle w:val="IntenseEmphasis"/>
          <w:rFonts w:ascii="Arial" w:hAnsi="Arial" w:cs="Arial"/>
          <w:i w:val="0"/>
          <w:iCs w:val="0"/>
          <w:color w:val="FF0000"/>
          <w:sz w:val="22"/>
          <w:szCs w:val="22"/>
        </w:rPr>
        <w:t>G</w:t>
      </w:r>
      <w:r w:rsidR="00934774" w:rsidRPr="00D75964">
        <w:rPr>
          <w:rStyle w:val="IntenseEmphasis"/>
          <w:rFonts w:ascii="Arial" w:hAnsi="Arial" w:cs="Arial"/>
          <w:i w:val="0"/>
          <w:iCs w:val="0"/>
          <w:color w:val="FF0000"/>
          <w:sz w:val="22"/>
          <w:szCs w:val="22"/>
        </w:rPr>
        <w:t xml:space="preserve"> wiki in the dialogue on improving the DCEG on all S-12x products. ALL. NIPWG-10</w:t>
      </w:r>
    </w:p>
    <w:p w14:paraId="561D9CD7" w14:textId="4916D3F9" w:rsidR="00D1109D" w:rsidRDefault="00D1109D" w:rsidP="00C2057A">
      <w:pPr>
        <w:jc w:val="both"/>
        <w:rPr>
          <w:rStyle w:val="IntenseEmphasis"/>
          <w:rFonts w:ascii="Arial" w:hAnsi="Arial" w:cs="Arial"/>
          <w:i w:val="0"/>
          <w:iCs w:val="0"/>
          <w:color w:val="auto"/>
          <w:sz w:val="22"/>
          <w:szCs w:val="22"/>
        </w:rPr>
      </w:pPr>
    </w:p>
    <w:p w14:paraId="0BCED891" w14:textId="0FB9A217" w:rsidR="00D1109D" w:rsidRDefault="006F6CB3" w:rsidP="00C2057A">
      <w:pPr>
        <w:jc w:val="both"/>
        <w:rPr>
          <w:rStyle w:val="IntenseEmphasis"/>
          <w:rFonts w:ascii="Arial" w:hAnsi="Arial" w:cs="Arial"/>
          <w:i w:val="0"/>
          <w:iCs w:val="0"/>
          <w:color w:val="auto"/>
          <w:sz w:val="22"/>
          <w:szCs w:val="22"/>
        </w:rPr>
      </w:pPr>
      <w:r>
        <w:rPr>
          <w:rStyle w:val="IntenseEmphasis"/>
          <w:rFonts w:ascii="Arial" w:hAnsi="Arial" w:cs="Arial"/>
          <w:i w:val="0"/>
          <w:iCs w:val="0"/>
          <w:color w:val="auto"/>
          <w:sz w:val="22"/>
          <w:szCs w:val="22"/>
        </w:rPr>
        <w:t>Comments noted from China</w:t>
      </w:r>
      <w:r w:rsidR="00D75964">
        <w:rPr>
          <w:rStyle w:val="IntenseEmphasis"/>
          <w:rFonts w:ascii="Arial" w:hAnsi="Arial" w:cs="Arial"/>
          <w:i w:val="0"/>
          <w:iCs w:val="0"/>
          <w:color w:val="auto"/>
          <w:sz w:val="22"/>
          <w:szCs w:val="22"/>
        </w:rPr>
        <w:t xml:space="preserve"> </w:t>
      </w:r>
      <w:r w:rsidR="0044355D">
        <w:rPr>
          <w:rStyle w:val="IntenseEmphasis"/>
          <w:rFonts w:ascii="Arial" w:hAnsi="Arial" w:cs="Arial"/>
          <w:i w:val="0"/>
          <w:iCs w:val="0"/>
          <w:color w:val="auto"/>
          <w:sz w:val="22"/>
          <w:szCs w:val="22"/>
        </w:rPr>
        <w:t xml:space="preserve">that there are generic rules that can apply across </w:t>
      </w:r>
      <w:r w:rsidR="00BC7202">
        <w:rPr>
          <w:rStyle w:val="IntenseEmphasis"/>
          <w:rFonts w:ascii="Arial" w:hAnsi="Arial" w:cs="Arial"/>
          <w:i w:val="0"/>
          <w:iCs w:val="0"/>
          <w:color w:val="auto"/>
          <w:sz w:val="22"/>
          <w:szCs w:val="22"/>
        </w:rPr>
        <w:t>products,</w:t>
      </w:r>
      <w:r w:rsidR="0044355D">
        <w:rPr>
          <w:rStyle w:val="IntenseEmphasis"/>
          <w:rFonts w:ascii="Arial" w:hAnsi="Arial" w:cs="Arial"/>
          <w:i w:val="0"/>
          <w:iCs w:val="0"/>
          <w:color w:val="auto"/>
          <w:sz w:val="22"/>
          <w:szCs w:val="22"/>
        </w:rPr>
        <w:t xml:space="preserve"> and these should be captured for use by multiple DCEGs.</w:t>
      </w:r>
    </w:p>
    <w:p w14:paraId="6C7BADA0" w14:textId="5FC0B7FA" w:rsidR="001F259F" w:rsidRDefault="001F259F" w:rsidP="00C2057A">
      <w:pPr>
        <w:jc w:val="both"/>
        <w:rPr>
          <w:rStyle w:val="IntenseEmphasis"/>
          <w:rFonts w:ascii="Arial" w:hAnsi="Arial" w:cs="Arial"/>
          <w:i w:val="0"/>
          <w:iCs w:val="0"/>
          <w:color w:val="auto"/>
          <w:sz w:val="22"/>
          <w:szCs w:val="22"/>
        </w:rPr>
      </w:pPr>
    </w:p>
    <w:p w14:paraId="7C1050AC" w14:textId="77777777" w:rsidR="00166FF5" w:rsidRDefault="001F259F" w:rsidP="00C2057A">
      <w:pPr>
        <w:jc w:val="both"/>
        <w:rPr>
          <w:rStyle w:val="IntenseEmphasis"/>
          <w:rFonts w:ascii="Arial" w:hAnsi="Arial" w:cs="Arial"/>
          <w:i w:val="0"/>
          <w:iCs w:val="0"/>
          <w:color w:val="auto"/>
          <w:sz w:val="22"/>
          <w:szCs w:val="22"/>
        </w:rPr>
      </w:pPr>
      <w:r>
        <w:rPr>
          <w:rStyle w:val="IntenseEmphasis"/>
          <w:rFonts w:ascii="Arial" w:hAnsi="Arial" w:cs="Arial"/>
          <w:i w:val="0"/>
          <w:iCs w:val="0"/>
          <w:color w:val="auto"/>
          <w:sz w:val="22"/>
          <w:szCs w:val="22"/>
        </w:rPr>
        <w:t xml:space="preserve">NIPWG members strongly encouraged to embark on the same journey/exercise as </w:t>
      </w:r>
      <w:r w:rsidR="0094751D">
        <w:rPr>
          <w:rStyle w:val="IntenseEmphasis"/>
          <w:rFonts w:ascii="Arial" w:hAnsi="Arial" w:cs="Arial"/>
          <w:i w:val="0"/>
          <w:iCs w:val="0"/>
          <w:color w:val="auto"/>
          <w:sz w:val="22"/>
          <w:szCs w:val="22"/>
        </w:rPr>
        <w:t xml:space="preserve">presented. </w:t>
      </w:r>
    </w:p>
    <w:p w14:paraId="4E91538F" w14:textId="6AA0C97D" w:rsidR="005C549A" w:rsidRDefault="00166FF5" w:rsidP="005C549A">
      <w:pPr>
        <w:jc w:val="both"/>
        <w:rPr>
          <w:rStyle w:val="IntenseEmphasis"/>
          <w:rFonts w:ascii="Arial" w:hAnsi="Arial" w:cs="Arial"/>
          <w:i w:val="0"/>
          <w:iCs w:val="0"/>
          <w:color w:val="auto"/>
          <w:sz w:val="22"/>
          <w:szCs w:val="22"/>
        </w:rPr>
      </w:pPr>
      <w:r>
        <w:rPr>
          <w:rStyle w:val="IntenseEmphasis"/>
          <w:rFonts w:ascii="Arial" w:hAnsi="Arial" w:cs="Arial"/>
          <w:i w:val="0"/>
          <w:iCs w:val="0"/>
          <w:color w:val="auto"/>
          <w:sz w:val="22"/>
          <w:szCs w:val="22"/>
        </w:rPr>
        <w:t xml:space="preserve">This will help the group and their </w:t>
      </w:r>
      <w:r w:rsidR="00BC7202">
        <w:rPr>
          <w:rStyle w:val="IntenseEmphasis"/>
          <w:rFonts w:ascii="Arial" w:hAnsi="Arial" w:cs="Arial"/>
          <w:i w:val="0"/>
          <w:iCs w:val="0"/>
          <w:color w:val="auto"/>
          <w:sz w:val="22"/>
          <w:szCs w:val="22"/>
        </w:rPr>
        <w:t>organizations</w:t>
      </w:r>
      <w:r>
        <w:rPr>
          <w:rStyle w:val="IntenseEmphasis"/>
          <w:rFonts w:ascii="Arial" w:hAnsi="Arial" w:cs="Arial"/>
          <w:i w:val="0"/>
          <w:iCs w:val="0"/>
          <w:color w:val="auto"/>
          <w:sz w:val="22"/>
          <w:szCs w:val="22"/>
        </w:rPr>
        <w:t xml:space="preserve"> discover the challenges which lie ahead and enable </w:t>
      </w:r>
      <w:r w:rsidR="005C549A">
        <w:rPr>
          <w:rStyle w:val="IntenseEmphasis"/>
          <w:rFonts w:ascii="Arial" w:hAnsi="Arial" w:cs="Arial"/>
          <w:i w:val="0"/>
          <w:iCs w:val="0"/>
          <w:color w:val="auto"/>
          <w:sz w:val="22"/>
          <w:szCs w:val="22"/>
        </w:rPr>
        <w:t xml:space="preserve">the resolution of these to commence. </w:t>
      </w:r>
    </w:p>
    <w:p w14:paraId="7821E3AB" w14:textId="77777777" w:rsidR="005C549A" w:rsidRDefault="005C549A" w:rsidP="005C549A">
      <w:pPr>
        <w:jc w:val="both"/>
        <w:rPr>
          <w:rStyle w:val="IntenseEmphasis"/>
          <w:rFonts w:ascii="Arial" w:hAnsi="Arial" w:cs="Arial"/>
          <w:i w:val="0"/>
          <w:iCs w:val="0"/>
          <w:color w:val="auto"/>
          <w:sz w:val="22"/>
          <w:szCs w:val="22"/>
        </w:rPr>
      </w:pPr>
    </w:p>
    <w:p w14:paraId="7F5EDE8A" w14:textId="4728087D" w:rsidR="001F259F" w:rsidRDefault="009143A4" w:rsidP="005C549A">
      <w:pPr>
        <w:jc w:val="both"/>
        <w:rPr>
          <w:rStyle w:val="IntenseEmphasis"/>
          <w:rFonts w:ascii="Arial" w:hAnsi="Arial" w:cs="Arial"/>
          <w:i w:val="0"/>
          <w:iCs w:val="0"/>
          <w:color w:val="auto"/>
          <w:sz w:val="22"/>
          <w:szCs w:val="22"/>
        </w:rPr>
      </w:pPr>
      <w:r>
        <w:rPr>
          <w:rStyle w:val="IntenseEmphasis"/>
          <w:rFonts w:ascii="Arial" w:hAnsi="Arial" w:cs="Arial"/>
          <w:i w:val="0"/>
          <w:iCs w:val="0"/>
          <w:color w:val="auto"/>
          <w:sz w:val="22"/>
          <w:szCs w:val="22"/>
        </w:rPr>
        <w:t xml:space="preserve">Members are therefore further encouraged to </w:t>
      </w:r>
      <w:r w:rsidR="00F931D9">
        <w:rPr>
          <w:rStyle w:val="IntenseEmphasis"/>
          <w:rFonts w:ascii="Arial" w:hAnsi="Arial" w:cs="Arial"/>
          <w:i w:val="0"/>
          <w:iCs w:val="0"/>
          <w:color w:val="auto"/>
          <w:sz w:val="22"/>
          <w:szCs w:val="22"/>
        </w:rPr>
        <w:t xml:space="preserve">introduce forums and areas to exchange effective communication </w:t>
      </w:r>
      <w:proofErr w:type="gramStart"/>
      <w:r w:rsidR="00F931D9">
        <w:rPr>
          <w:rStyle w:val="IntenseEmphasis"/>
          <w:rFonts w:ascii="Arial" w:hAnsi="Arial" w:cs="Arial"/>
          <w:i w:val="0"/>
          <w:iCs w:val="0"/>
          <w:color w:val="auto"/>
          <w:sz w:val="22"/>
          <w:szCs w:val="22"/>
        </w:rPr>
        <w:t>so as to</w:t>
      </w:r>
      <w:proofErr w:type="gramEnd"/>
      <w:r w:rsidR="00F931D9">
        <w:rPr>
          <w:rStyle w:val="IntenseEmphasis"/>
          <w:rFonts w:ascii="Arial" w:hAnsi="Arial" w:cs="Arial"/>
          <w:i w:val="0"/>
          <w:iCs w:val="0"/>
          <w:color w:val="auto"/>
          <w:sz w:val="22"/>
          <w:szCs w:val="22"/>
        </w:rPr>
        <w:t xml:space="preserve"> move forward the product specifications. </w:t>
      </w:r>
      <w:r>
        <w:rPr>
          <w:rStyle w:val="IntenseEmphasis"/>
          <w:rFonts w:ascii="Arial" w:hAnsi="Arial" w:cs="Arial"/>
          <w:i w:val="0"/>
          <w:iCs w:val="0"/>
          <w:color w:val="auto"/>
          <w:sz w:val="22"/>
          <w:szCs w:val="22"/>
        </w:rPr>
        <w:t xml:space="preserve">Whether that is within </w:t>
      </w:r>
      <w:r w:rsidR="00AF3779">
        <w:rPr>
          <w:rStyle w:val="IntenseEmphasis"/>
          <w:rFonts w:ascii="Arial" w:hAnsi="Arial" w:cs="Arial"/>
          <w:i w:val="0"/>
          <w:iCs w:val="0"/>
          <w:color w:val="auto"/>
          <w:sz w:val="22"/>
          <w:szCs w:val="22"/>
        </w:rPr>
        <w:t>own organizations, between sister organizations or between HOs and industry.</w:t>
      </w:r>
    </w:p>
    <w:p w14:paraId="426F9DCB" w14:textId="22655605" w:rsidR="00D75964" w:rsidRDefault="00D75964" w:rsidP="00C2057A">
      <w:pPr>
        <w:jc w:val="both"/>
        <w:rPr>
          <w:rStyle w:val="IntenseEmphasis"/>
          <w:rFonts w:ascii="Arial" w:hAnsi="Arial" w:cs="Arial"/>
          <w:i w:val="0"/>
          <w:iCs w:val="0"/>
          <w:color w:val="auto"/>
          <w:sz w:val="22"/>
          <w:szCs w:val="22"/>
        </w:rPr>
      </w:pPr>
    </w:p>
    <w:p w14:paraId="16E461DA" w14:textId="234DECCB" w:rsidR="00D75964" w:rsidRPr="006A5AA5" w:rsidRDefault="00A344B7" w:rsidP="00C2057A">
      <w:pPr>
        <w:jc w:val="both"/>
        <w:rPr>
          <w:rStyle w:val="IntenseEmphasis"/>
          <w:rFonts w:ascii="Arial" w:hAnsi="Arial" w:cs="Arial"/>
          <w:i w:val="0"/>
          <w:iCs w:val="0"/>
          <w:color w:val="FF0000"/>
          <w:sz w:val="22"/>
          <w:szCs w:val="22"/>
        </w:rPr>
      </w:pPr>
      <w:r w:rsidRPr="006A5AA5">
        <w:rPr>
          <w:rStyle w:val="IntenseEmphasis"/>
          <w:rFonts w:ascii="Arial" w:hAnsi="Arial" w:cs="Arial"/>
          <w:i w:val="0"/>
          <w:iCs w:val="0"/>
          <w:color w:val="FF0000"/>
          <w:sz w:val="22"/>
          <w:szCs w:val="22"/>
        </w:rPr>
        <w:t>ACTION ITEM 2</w:t>
      </w:r>
      <w:r w:rsidR="00EC7AB8">
        <w:rPr>
          <w:rStyle w:val="IntenseEmphasis"/>
          <w:rFonts w:ascii="Arial" w:hAnsi="Arial" w:cs="Arial"/>
          <w:i w:val="0"/>
          <w:iCs w:val="0"/>
          <w:color w:val="FF0000"/>
          <w:sz w:val="22"/>
          <w:szCs w:val="22"/>
        </w:rPr>
        <w:t>9</w:t>
      </w:r>
      <w:r w:rsidRPr="006A5AA5">
        <w:rPr>
          <w:rStyle w:val="IntenseEmphasis"/>
          <w:rFonts w:ascii="Arial" w:hAnsi="Arial" w:cs="Arial"/>
          <w:i w:val="0"/>
          <w:iCs w:val="0"/>
          <w:color w:val="FF0000"/>
          <w:sz w:val="22"/>
          <w:szCs w:val="22"/>
        </w:rPr>
        <w:t xml:space="preserve"> </w:t>
      </w:r>
      <w:r w:rsidR="005D2A58" w:rsidRPr="006A5AA5">
        <w:rPr>
          <w:rStyle w:val="IntenseEmphasis"/>
          <w:rFonts w:ascii="Arial" w:hAnsi="Arial" w:cs="Arial"/>
          <w:i w:val="0"/>
          <w:iCs w:val="0"/>
          <w:color w:val="FF0000"/>
          <w:sz w:val="22"/>
          <w:szCs w:val="22"/>
        </w:rPr>
        <w:t>–</w:t>
      </w:r>
      <w:r w:rsidRPr="006A5AA5">
        <w:rPr>
          <w:rStyle w:val="IntenseEmphasis"/>
          <w:rFonts w:ascii="Arial" w:hAnsi="Arial" w:cs="Arial"/>
          <w:i w:val="0"/>
          <w:iCs w:val="0"/>
          <w:color w:val="FF0000"/>
          <w:sz w:val="22"/>
          <w:szCs w:val="22"/>
        </w:rPr>
        <w:t xml:space="preserve"> </w:t>
      </w:r>
      <w:r w:rsidR="002640F2" w:rsidRPr="006A5AA5">
        <w:rPr>
          <w:rStyle w:val="IntenseEmphasis"/>
          <w:rFonts w:ascii="Arial" w:hAnsi="Arial" w:cs="Arial"/>
          <w:i w:val="0"/>
          <w:iCs w:val="0"/>
          <w:color w:val="FF0000"/>
          <w:sz w:val="22"/>
          <w:szCs w:val="22"/>
        </w:rPr>
        <w:t>New S-127 task group to organize first meeting.</w:t>
      </w:r>
      <w:r w:rsidR="005D2A58" w:rsidRPr="006A5AA5">
        <w:rPr>
          <w:rStyle w:val="IntenseEmphasis"/>
          <w:rFonts w:ascii="Arial" w:hAnsi="Arial" w:cs="Arial"/>
          <w:i w:val="0"/>
          <w:iCs w:val="0"/>
          <w:color w:val="FF0000"/>
          <w:sz w:val="22"/>
          <w:szCs w:val="22"/>
        </w:rPr>
        <w:t xml:space="preserve"> EK (Oct-22)</w:t>
      </w:r>
    </w:p>
    <w:p w14:paraId="6F16B06C" w14:textId="77777777" w:rsidR="006A5AA5" w:rsidRPr="006A5AA5" w:rsidRDefault="006A5AA5" w:rsidP="006A5AA5">
      <w:pPr>
        <w:jc w:val="both"/>
        <w:rPr>
          <w:rStyle w:val="IntenseEmphasis"/>
          <w:rFonts w:ascii="Arial" w:hAnsi="Arial" w:cs="Arial"/>
          <w:i w:val="0"/>
          <w:iCs w:val="0"/>
          <w:color w:val="FF0000"/>
          <w:sz w:val="22"/>
          <w:szCs w:val="22"/>
        </w:rPr>
      </w:pPr>
      <w:r w:rsidRPr="006A5AA5">
        <w:rPr>
          <w:rStyle w:val="IntenseEmphasis"/>
          <w:rFonts w:ascii="Arial" w:hAnsi="Arial" w:cs="Arial"/>
          <w:i w:val="0"/>
          <w:iCs w:val="0"/>
          <w:color w:val="FF0000"/>
          <w:sz w:val="22"/>
          <w:szCs w:val="22"/>
        </w:rPr>
        <w:t>Interested participants invited to take part in the S-127 task-group.</w:t>
      </w:r>
    </w:p>
    <w:p w14:paraId="547B08CF" w14:textId="6207AFB4" w:rsidR="006A5AA5" w:rsidRPr="006A5AA5" w:rsidRDefault="00C11C61" w:rsidP="006A5AA5">
      <w:pPr>
        <w:jc w:val="both"/>
        <w:rPr>
          <w:rStyle w:val="IntenseEmphasis"/>
          <w:rFonts w:ascii="Arial" w:hAnsi="Arial" w:cs="Arial"/>
          <w:i w:val="0"/>
          <w:iCs w:val="0"/>
          <w:color w:val="FF0000"/>
          <w:sz w:val="22"/>
          <w:szCs w:val="22"/>
        </w:rPr>
      </w:pPr>
      <w:r w:rsidRPr="006A5AA5">
        <w:rPr>
          <w:rStyle w:val="IntenseEmphasis"/>
          <w:rFonts w:ascii="Arial" w:hAnsi="Arial" w:cs="Arial"/>
          <w:i w:val="0"/>
          <w:iCs w:val="0"/>
          <w:color w:val="FF0000"/>
          <w:sz w:val="22"/>
          <w:szCs w:val="22"/>
        </w:rPr>
        <w:t>IIC (</w:t>
      </w:r>
      <w:r>
        <w:rPr>
          <w:rStyle w:val="IntenseEmphasis"/>
          <w:rFonts w:ascii="Arial" w:hAnsi="Arial" w:cs="Arial"/>
          <w:i w:val="0"/>
          <w:iCs w:val="0"/>
          <w:color w:val="FF0000"/>
          <w:sz w:val="22"/>
          <w:szCs w:val="22"/>
        </w:rPr>
        <w:t>Group Lead</w:t>
      </w:r>
      <w:r w:rsidRPr="006A5AA5">
        <w:rPr>
          <w:rStyle w:val="IntenseEmphasis"/>
          <w:rFonts w:ascii="Arial" w:hAnsi="Arial" w:cs="Arial"/>
          <w:i w:val="0"/>
          <w:iCs w:val="0"/>
          <w:color w:val="FF0000"/>
          <w:sz w:val="22"/>
          <w:szCs w:val="22"/>
        </w:rPr>
        <w:t xml:space="preserve">), </w:t>
      </w:r>
      <w:r w:rsidR="006A5AA5" w:rsidRPr="006A5AA5">
        <w:rPr>
          <w:rStyle w:val="IntenseEmphasis"/>
          <w:rFonts w:ascii="Arial" w:hAnsi="Arial" w:cs="Arial"/>
          <w:i w:val="0"/>
          <w:iCs w:val="0"/>
          <w:color w:val="FF0000"/>
          <w:sz w:val="22"/>
          <w:szCs w:val="22"/>
        </w:rPr>
        <w:t xml:space="preserve">NGA (JS, MK), RM, CCG, </w:t>
      </w:r>
      <w:r w:rsidR="0044355D">
        <w:rPr>
          <w:rStyle w:val="IntenseEmphasis"/>
          <w:rFonts w:ascii="Arial" w:hAnsi="Arial" w:cs="Arial"/>
          <w:i w:val="0"/>
          <w:iCs w:val="0"/>
          <w:color w:val="FF0000"/>
          <w:sz w:val="22"/>
          <w:szCs w:val="22"/>
        </w:rPr>
        <w:t>SE</w:t>
      </w:r>
      <w:r w:rsidR="006A5AA5" w:rsidRPr="006A5AA5">
        <w:rPr>
          <w:rStyle w:val="IntenseEmphasis"/>
          <w:rFonts w:ascii="Arial" w:hAnsi="Arial" w:cs="Arial"/>
          <w:i w:val="0"/>
          <w:iCs w:val="0"/>
          <w:color w:val="FF0000"/>
          <w:sz w:val="22"/>
          <w:szCs w:val="22"/>
        </w:rPr>
        <w:t>, LY, SJC</w:t>
      </w:r>
      <w:r w:rsidR="008F7EC9">
        <w:rPr>
          <w:rStyle w:val="IntenseEmphasis"/>
          <w:rFonts w:ascii="Arial" w:hAnsi="Arial" w:cs="Arial"/>
          <w:i w:val="0"/>
          <w:iCs w:val="0"/>
          <w:color w:val="FF0000"/>
          <w:sz w:val="22"/>
          <w:szCs w:val="22"/>
        </w:rPr>
        <w:t>, YLF</w:t>
      </w:r>
    </w:p>
    <w:p w14:paraId="0F0DC47E" w14:textId="77777777" w:rsidR="006A5AA5" w:rsidRDefault="006A5AA5" w:rsidP="006A5AA5">
      <w:pPr>
        <w:jc w:val="both"/>
        <w:rPr>
          <w:rStyle w:val="IntenseEmphasis"/>
          <w:rFonts w:ascii="Arial" w:hAnsi="Arial" w:cs="Arial"/>
          <w:i w:val="0"/>
          <w:iCs w:val="0"/>
          <w:color w:val="auto"/>
          <w:sz w:val="22"/>
          <w:szCs w:val="22"/>
        </w:rPr>
      </w:pPr>
    </w:p>
    <w:p w14:paraId="7927F358" w14:textId="77777777" w:rsidR="00BE6DAF" w:rsidRPr="0094021A" w:rsidRDefault="00BE6DAF" w:rsidP="00DF493B">
      <w:pPr>
        <w:jc w:val="both"/>
        <w:rPr>
          <w:rStyle w:val="IntenseEmphasis"/>
          <w:rFonts w:ascii="Arial" w:hAnsi="Arial" w:cs="Arial"/>
          <w:b/>
          <w:bCs/>
          <w:i w:val="0"/>
          <w:iCs w:val="0"/>
          <w:color w:val="auto"/>
          <w:sz w:val="26"/>
          <w:szCs w:val="26"/>
        </w:rPr>
      </w:pPr>
    </w:p>
    <w:p w14:paraId="003BE04B" w14:textId="1E423B48" w:rsidR="00EA0C99" w:rsidRPr="009A3AF8" w:rsidRDefault="00EA0C99" w:rsidP="00DF493B">
      <w:pPr>
        <w:jc w:val="both"/>
        <w:rPr>
          <w:rFonts w:ascii="Arial" w:hAnsi="Arial" w:cs="Arial"/>
          <w:b/>
          <w:bCs/>
          <w:sz w:val="26"/>
          <w:szCs w:val="26"/>
        </w:rPr>
      </w:pPr>
      <w:r w:rsidRPr="009A3AF8">
        <w:rPr>
          <w:rStyle w:val="IntenseEmphasis"/>
          <w:rFonts w:ascii="Arial" w:hAnsi="Arial" w:cs="Arial"/>
          <w:b/>
          <w:bCs/>
          <w:i w:val="0"/>
          <w:iCs w:val="0"/>
          <w:color w:val="auto"/>
          <w:sz w:val="26"/>
          <w:szCs w:val="26"/>
        </w:rPr>
        <w:t>1</w:t>
      </w:r>
      <w:r w:rsidR="000E3AA1">
        <w:rPr>
          <w:rStyle w:val="IntenseEmphasis"/>
          <w:rFonts w:ascii="Arial" w:hAnsi="Arial" w:cs="Arial"/>
          <w:b/>
          <w:bCs/>
          <w:i w:val="0"/>
          <w:iCs w:val="0"/>
          <w:color w:val="auto"/>
          <w:sz w:val="26"/>
          <w:szCs w:val="26"/>
        </w:rPr>
        <w:t>4</w:t>
      </w:r>
      <w:r w:rsidR="00355AF1" w:rsidRPr="009A3AF8">
        <w:rPr>
          <w:rStyle w:val="IntenseEmphasis"/>
          <w:rFonts w:ascii="Arial" w:hAnsi="Arial" w:cs="Arial"/>
          <w:b/>
          <w:bCs/>
          <w:i w:val="0"/>
          <w:iCs w:val="0"/>
          <w:color w:val="auto"/>
          <w:sz w:val="26"/>
          <w:szCs w:val="26"/>
        </w:rPr>
        <w:t>.</w:t>
      </w:r>
      <w:r w:rsidRPr="009A3AF8">
        <w:rPr>
          <w:rStyle w:val="IntenseEmphasis"/>
          <w:rFonts w:ascii="Arial" w:hAnsi="Arial" w:cs="Arial"/>
          <w:b/>
          <w:bCs/>
          <w:i w:val="0"/>
          <w:iCs w:val="0"/>
          <w:color w:val="auto"/>
          <w:sz w:val="26"/>
          <w:szCs w:val="26"/>
        </w:rPr>
        <w:t xml:space="preserve"> </w:t>
      </w:r>
      <w:r w:rsidRPr="009A3AF8">
        <w:rPr>
          <w:rFonts w:ascii="Arial" w:hAnsi="Arial" w:cs="Arial"/>
          <w:b/>
          <w:bCs/>
          <w:sz w:val="26"/>
          <w:szCs w:val="26"/>
        </w:rPr>
        <w:t>Any other business</w:t>
      </w:r>
    </w:p>
    <w:p w14:paraId="778814D6" w14:textId="77777777" w:rsidR="003F74A1" w:rsidRDefault="003F74A1" w:rsidP="00DF493B">
      <w:pPr>
        <w:jc w:val="both"/>
        <w:rPr>
          <w:rFonts w:ascii="Arial" w:hAnsi="Arial" w:cs="Arial"/>
          <w:b/>
          <w:bCs/>
          <w:sz w:val="22"/>
          <w:szCs w:val="22"/>
        </w:rPr>
      </w:pPr>
    </w:p>
    <w:p w14:paraId="776ADB6F" w14:textId="72B3B5C1" w:rsidR="003F74A1" w:rsidRDefault="003F74A1" w:rsidP="00DF493B">
      <w:pPr>
        <w:jc w:val="both"/>
        <w:rPr>
          <w:rFonts w:ascii="Arial" w:hAnsi="Arial" w:cs="Arial"/>
          <w:b/>
          <w:bCs/>
          <w:sz w:val="22"/>
          <w:szCs w:val="22"/>
        </w:rPr>
      </w:pPr>
      <w:r>
        <w:rPr>
          <w:rFonts w:ascii="Arial" w:hAnsi="Arial" w:cs="Arial"/>
          <w:b/>
          <w:bCs/>
          <w:sz w:val="22"/>
          <w:szCs w:val="22"/>
        </w:rPr>
        <w:t>1</w:t>
      </w:r>
      <w:r w:rsidR="000E3AA1">
        <w:rPr>
          <w:rFonts w:ascii="Arial" w:hAnsi="Arial" w:cs="Arial"/>
          <w:b/>
          <w:bCs/>
          <w:sz w:val="22"/>
          <w:szCs w:val="22"/>
        </w:rPr>
        <w:t>4</w:t>
      </w:r>
      <w:r>
        <w:rPr>
          <w:rFonts w:ascii="Arial" w:hAnsi="Arial" w:cs="Arial"/>
          <w:b/>
          <w:bCs/>
          <w:sz w:val="22"/>
          <w:szCs w:val="22"/>
        </w:rPr>
        <w:t>.1 Suggestions for changes to the Encoding of Restricted Area Navigational in S-127…Product Specification</w:t>
      </w:r>
    </w:p>
    <w:p w14:paraId="6682F9FE" w14:textId="5BEC6A6D" w:rsidR="003F74A1" w:rsidRDefault="006F2AD1" w:rsidP="00DF493B">
      <w:pPr>
        <w:jc w:val="both"/>
        <w:rPr>
          <w:rFonts w:ascii="Arial" w:hAnsi="Arial" w:cs="Arial"/>
          <w:sz w:val="22"/>
          <w:szCs w:val="22"/>
        </w:rPr>
      </w:pPr>
      <w:r>
        <w:rPr>
          <w:rFonts w:ascii="Arial" w:hAnsi="Arial" w:cs="Arial"/>
          <w:sz w:val="22"/>
          <w:szCs w:val="22"/>
        </w:rPr>
        <w:t>Presentation 14.1A (LY)</w:t>
      </w:r>
    </w:p>
    <w:p w14:paraId="17BBAFDE" w14:textId="617B1381" w:rsidR="0044355D" w:rsidRPr="00815EE0" w:rsidRDefault="0044355D" w:rsidP="00DF493B">
      <w:pPr>
        <w:jc w:val="both"/>
        <w:rPr>
          <w:rFonts w:ascii="Arial" w:hAnsi="Arial" w:cs="Arial"/>
          <w:sz w:val="22"/>
          <w:szCs w:val="22"/>
        </w:rPr>
      </w:pPr>
      <w:r>
        <w:rPr>
          <w:rFonts w:ascii="Arial" w:hAnsi="Arial" w:cs="Arial"/>
          <w:sz w:val="22"/>
          <w:szCs w:val="22"/>
        </w:rPr>
        <w:t>Presentation noted by NIPWG.</w:t>
      </w:r>
    </w:p>
    <w:p w14:paraId="66AD7FEF" w14:textId="2893C9AE" w:rsidR="00815EE0" w:rsidRDefault="00815EE0" w:rsidP="00DF493B">
      <w:pPr>
        <w:jc w:val="both"/>
        <w:rPr>
          <w:rFonts w:ascii="Arial" w:hAnsi="Arial" w:cs="Arial"/>
          <w:b/>
          <w:bCs/>
          <w:sz w:val="22"/>
          <w:szCs w:val="22"/>
        </w:rPr>
      </w:pPr>
    </w:p>
    <w:p w14:paraId="2518DB4D" w14:textId="4F914D27" w:rsidR="0044355D" w:rsidRPr="0044355D" w:rsidRDefault="0044355D" w:rsidP="00DF493B">
      <w:pPr>
        <w:jc w:val="both"/>
        <w:rPr>
          <w:rFonts w:ascii="Arial" w:hAnsi="Arial" w:cs="Arial"/>
          <w:color w:val="FF0000"/>
          <w:sz w:val="22"/>
          <w:szCs w:val="22"/>
        </w:rPr>
      </w:pPr>
      <w:r w:rsidRPr="0044355D">
        <w:rPr>
          <w:rFonts w:ascii="Arial" w:hAnsi="Arial" w:cs="Arial"/>
          <w:color w:val="FF0000"/>
          <w:sz w:val="22"/>
          <w:szCs w:val="22"/>
        </w:rPr>
        <w:t xml:space="preserve">ACTION ITEM </w:t>
      </w:r>
      <w:r w:rsidR="00EC7AB8">
        <w:rPr>
          <w:rFonts w:ascii="Arial" w:hAnsi="Arial" w:cs="Arial"/>
          <w:color w:val="FF0000"/>
          <w:sz w:val="22"/>
          <w:szCs w:val="22"/>
        </w:rPr>
        <w:t>30</w:t>
      </w:r>
      <w:r w:rsidR="005D59A5">
        <w:rPr>
          <w:rFonts w:ascii="Arial" w:hAnsi="Arial" w:cs="Arial"/>
          <w:color w:val="FF0000"/>
          <w:sz w:val="22"/>
          <w:szCs w:val="22"/>
        </w:rPr>
        <w:t xml:space="preserve"> </w:t>
      </w:r>
      <w:r w:rsidRPr="0044355D">
        <w:rPr>
          <w:rFonts w:ascii="Arial" w:hAnsi="Arial" w:cs="Arial"/>
          <w:color w:val="FF0000"/>
          <w:sz w:val="22"/>
          <w:szCs w:val="22"/>
        </w:rPr>
        <w:t xml:space="preserve">- </w:t>
      </w:r>
      <w:r w:rsidR="003A7ABE" w:rsidRPr="0044355D">
        <w:rPr>
          <w:rFonts w:ascii="Arial" w:hAnsi="Arial" w:cs="Arial"/>
          <w:color w:val="FF0000"/>
          <w:sz w:val="22"/>
          <w:szCs w:val="22"/>
        </w:rPr>
        <w:t>China</w:t>
      </w:r>
      <w:r w:rsidR="00322ABF" w:rsidRPr="0044355D">
        <w:rPr>
          <w:rFonts w:ascii="Arial" w:hAnsi="Arial" w:cs="Arial"/>
          <w:color w:val="FF0000"/>
          <w:sz w:val="22"/>
          <w:szCs w:val="22"/>
        </w:rPr>
        <w:t xml:space="preserve"> are</w:t>
      </w:r>
      <w:r w:rsidR="003A7ABE" w:rsidRPr="0044355D">
        <w:rPr>
          <w:rFonts w:ascii="Arial" w:hAnsi="Arial" w:cs="Arial"/>
          <w:color w:val="FF0000"/>
          <w:sz w:val="22"/>
          <w:szCs w:val="22"/>
        </w:rPr>
        <w:t xml:space="preserve"> invited to submit sample test to MK (NGA) so that NP2 data samples can be updated. </w:t>
      </w:r>
      <w:r w:rsidRPr="0044355D">
        <w:rPr>
          <w:rFonts w:ascii="Arial" w:hAnsi="Arial" w:cs="Arial"/>
          <w:color w:val="FF0000"/>
          <w:sz w:val="22"/>
          <w:szCs w:val="22"/>
        </w:rPr>
        <w:t>LY. VTC-04 (Dec-22)</w:t>
      </w:r>
    </w:p>
    <w:p w14:paraId="6BBA031C" w14:textId="77777777" w:rsidR="0044355D" w:rsidRPr="0044355D" w:rsidRDefault="0044355D" w:rsidP="00DF493B">
      <w:pPr>
        <w:jc w:val="both"/>
        <w:rPr>
          <w:rFonts w:ascii="Arial" w:hAnsi="Arial" w:cs="Arial"/>
          <w:color w:val="FF0000"/>
          <w:sz w:val="22"/>
          <w:szCs w:val="22"/>
        </w:rPr>
      </w:pPr>
    </w:p>
    <w:p w14:paraId="48ACE9F5" w14:textId="675512DD" w:rsidR="003A7ABE" w:rsidRPr="0044355D" w:rsidRDefault="0044355D" w:rsidP="00DF493B">
      <w:pPr>
        <w:jc w:val="both"/>
        <w:rPr>
          <w:rFonts w:ascii="Arial" w:hAnsi="Arial" w:cs="Arial"/>
          <w:color w:val="FF0000"/>
          <w:sz w:val="22"/>
          <w:szCs w:val="22"/>
        </w:rPr>
      </w:pPr>
      <w:r w:rsidRPr="0044355D">
        <w:rPr>
          <w:rFonts w:ascii="Arial" w:hAnsi="Arial" w:cs="Arial"/>
          <w:color w:val="FF0000"/>
          <w:sz w:val="22"/>
          <w:szCs w:val="22"/>
        </w:rPr>
        <w:t xml:space="preserve">ACTION ITEM </w:t>
      </w:r>
      <w:r w:rsidR="005D59A5">
        <w:rPr>
          <w:rFonts w:ascii="Arial" w:hAnsi="Arial" w:cs="Arial"/>
          <w:color w:val="FF0000"/>
          <w:sz w:val="22"/>
          <w:szCs w:val="22"/>
        </w:rPr>
        <w:t>3</w:t>
      </w:r>
      <w:r w:rsidR="00EC7AB8">
        <w:rPr>
          <w:rFonts w:ascii="Arial" w:hAnsi="Arial" w:cs="Arial"/>
          <w:color w:val="FF0000"/>
          <w:sz w:val="22"/>
          <w:szCs w:val="22"/>
        </w:rPr>
        <w:t>1</w:t>
      </w:r>
      <w:r w:rsidR="005D59A5">
        <w:rPr>
          <w:rFonts w:ascii="Arial" w:hAnsi="Arial" w:cs="Arial"/>
          <w:color w:val="FF0000"/>
          <w:sz w:val="22"/>
          <w:szCs w:val="22"/>
        </w:rPr>
        <w:t xml:space="preserve"> </w:t>
      </w:r>
      <w:r w:rsidRPr="0044355D">
        <w:rPr>
          <w:rFonts w:ascii="Arial" w:hAnsi="Arial" w:cs="Arial"/>
          <w:color w:val="FF0000"/>
          <w:sz w:val="22"/>
          <w:szCs w:val="22"/>
        </w:rPr>
        <w:t xml:space="preserve">- </w:t>
      </w:r>
      <w:r w:rsidR="002366D0" w:rsidRPr="0044355D">
        <w:rPr>
          <w:rFonts w:ascii="Arial" w:hAnsi="Arial" w:cs="Arial"/>
          <w:color w:val="FF0000"/>
          <w:sz w:val="22"/>
          <w:szCs w:val="22"/>
        </w:rPr>
        <w:t>The</w:t>
      </w:r>
      <w:r w:rsidR="003A7ABE" w:rsidRPr="0044355D">
        <w:rPr>
          <w:rFonts w:ascii="Arial" w:hAnsi="Arial" w:cs="Arial"/>
          <w:color w:val="FF0000"/>
          <w:sz w:val="22"/>
          <w:szCs w:val="22"/>
        </w:rPr>
        <w:t xml:space="preserve"> newly established</w:t>
      </w:r>
      <w:r w:rsidR="002366D0" w:rsidRPr="0044355D">
        <w:rPr>
          <w:rFonts w:ascii="Arial" w:hAnsi="Arial" w:cs="Arial"/>
          <w:color w:val="FF0000"/>
          <w:sz w:val="22"/>
          <w:szCs w:val="22"/>
        </w:rPr>
        <w:t xml:space="preserve"> S-127</w:t>
      </w:r>
      <w:r w:rsidR="003A7ABE" w:rsidRPr="0044355D">
        <w:rPr>
          <w:rFonts w:ascii="Arial" w:hAnsi="Arial" w:cs="Arial"/>
          <w:color w:val="FF0000"/>
          <w:sz w:val="22"/>
          <w:szCs w:val="22"/>
        </w:rPr>
        <w:t xml:space="preserve"> task group</w:t>
      </w:r>
      <w:r w:rsidR="002366D0" w:rsidRPr="0044355D">
        <w:rPr>
          <w:rFonts w:ascii="Arial" w:hAnsi="Arial" w:cs="Arial"/>
          <w:color w:val="FF0000"/>
          <w:sz w:val="22"/>
          <w:szCs w:val="22"/>
        </w:rPr>
        <w:t xml:space="preserve"> </w:t>
      </w:r>
      <w:r w:rsidR="003A7ABE" w:rsidRPr="0044355D">
        <w:rPr>
          <w:rFonts w:ascii="Arial" w:hAnsi="Arial" w:cs="Arial"/>
          <w:color w:val="FF0000"/>
          <w:sz w:val="22"/>
          <w:szCs w:val="22"/>
        </w:rPr>
        <w:t xml:space="preserve">are </w:t>
      </w:r>
      <w:r w:rsidR="002366D0" w:rsidRPr="0044355D">
        <w:rPr>
          <w:rFonts w:ascii="Arial" w:hAnsi="Arial" w:cs="Arial"/>
          <w:color w:val="FF0000"/>
          <w:sz w:val="22"/>
          <w:szCs w:val="22"/>
        </w:rPr>
        <w:t xml:space="preserve">also </w:t>
      </w:r>
      <w:r w:rsidR="003A7ABE" w:rsidRPr="0044355D">
        <w:rPr>
          <w:rFonts w:ascii="Arial" w:hAnsi="Arial" w:cs="Arial"/>
          <w:color w:val="FF0000"/>
          <w:sz w:val="22"/>
          <w:szCs w:val="22"/>
        </w:rPr>
        <w:t xml:space="preserve">invited to take note of the proposals made by </w:t>
      </w:r>
      <w:r w:rsidR="002366D0" w:rsidRPr="0044355D">
        <w:rPr>
          <w:rFonts w:ascii="Arial" w:hAnsi="Arial" w:cs="Arial"/>
          <w:color w:val="FF0000"/>
          <w:sz w:val="22"/>
          <w:szCs w:val="22"/>
        </w:rPr>
        <w:t>C</w:t>
      </w:r>
      <w:r w:rsidR="003A7ABE" w:rsidRPr="0044355D">
        <w:rPr>
          <w:rFonts w:ascii="Arial" w:hAnsi="Arial" w:cs="Arial"/>
          <w:color w:val="FF0000"/>
          <w:sz w:val="22"/>
          <w:szCs w:val="22"/>
        </w:rPr>
        <w:t xml:space="preserve">hina and to implement them </w:t>
      </w:r>
      <w:r w:rsidR="002366D0" w:rsidRPr="0044355D">
        <w:rPr>
          <w:rFonts w:ascii="Arial" w:hAnsi="Arial" w:cs="Arial"/>
          <w:color w:val="FF0000"/>
          <w:sz w:val="22"/>
          <w:szCs w:val="22"/>
        </w:rPr>
        <w:t xml:space="preserve">into the </w:t>
      </w:r>
      <w:r w:rsidRPr="0044355D">
        <w:rPr>
          <w:rFonts w:ascii="Arial" w:hAnsi="Arial" w:cs="Arial"/>
          <w:color w:val="FF0000"/>
          <w:sz w:val="22"/>
          <w:szCs w:val="22"/>
        </w:rPr>
        <w:t>S-127 product specifications. S-127 task group. VTC-04 (Dec-22)</w:t>
      </w:r>
    </w:p>
    <w:p w14:paraId="69297C4C" w14:textId="77925908" w:rsidR="00322ABF" w:rsidRPr="00780558" w:rsidRDefault="00322ABF" w:rsidP="00DF493B">
      <w:pPr>
        <w:jc w:val="both"/>
        <w:rPr>
          <w:rFonts w:ascii="Arial" w:hAnsi="Arial" w:cs="Arial"/>
          <w:sz w:val="22"/>
          <w:szCs w:val="22"/>
        </w:rPr>
      </w:pPr>
    </w:p>
    <w:p w14:paraId="4D6E23DA" w14:textId="306120FB" w:rsidR="0044355D" w:rsidRPr="0044355D" w:rsidRDefault="0044355D" w:rsidP="0044355D">
      <w:pPr>
        <w:jc w:val="both"/>
        <w:rPr>
          <w:rStyle w:val="IntenseEmphasis"/>
          <w:rFonts w:ascii="Arial" w:hAnsi="Arial" w:cs="Arial"/>
          <w:i w:val="0"/>
          <w:iCs w:val="0"/>
          <w:color w:val="FF0000"/>
          <w:sz w:val="22"/>
          <w:szCs w:val="22"/>
        </w:rPr>
      </w:pPr>
      <w:r w:rsidRPr="0044355D">
        <w:rPr>
          <w:rStyle w:val="IntenseEmphasis"/>
          <w:rFonts w:ascii="Arial" w:hAnsi="Arial" w:cs="Arial"/>
          <w:i w:val="0"/>
          <w:iCs w:val="0"/>
          <w:color w:val="FF0000"/>
          <w:sz w:val="22"/>
          <w:szCs w:val="22"/>
        </w:rPr>
        <w:t xml:space="preserve">ACTION ITEM </w:t>
      </w:r>
      <w:r w:rsidR="005D59A5">
        <w:rPr>
          <w:rStyle w:val="IntenseEmphasis"/>
          <w:rFonts w:ascii="Arial" w:hAnsi="Arial" w:cs="Arial"/>
          <w:i w:val="0"/>
          <w:iCs w:val="0"/>
          <w:color w:val="FF0000"/>
          <w:sz w:val="22"/>
          <w:szCs w:val="22"/>
        </w:rPr>
        <w:t>3</w:t>
      </w:r>
      <w:r w:rsidR="00EC7AB8">
        <w:rPr>
          <w:rStyle w:val="IntenseEmphasis"/>
          <w:rFonts w:ascii="Arial" w:hAnsi="Arial" w:cs="Arial"/>
          <w:i w:val="0"/>
          <w:iCs w:val="0"/>
          <w:color w:val="FF0000"/>
          <w:sz w:val="22"/>
          <w:szCs w:val="22"/>
        </w:rPr>
        <w:t>2</w:t>
      </w:r>
      <w:r w:rsidR="005D59A5">
        <w:rPr>
          <w:rStyle w:val="IntenseEmphasis"/>
          <w:rFonts w:ascii="Arial" w:hAnsi="Arial" w:cs="Arial"/>
          <w:i w:val="0"/>
          <w:iCs w:val="0"/>
          <w:color w:val="FF0000"/>
          <w:sz w:val="22"/>
          <w:szCs w:val="22"/>
        </w:rPr>
        <w:t xml:space="preserve"> </w:t>
      </w:r>
      <w:r w:rsidRPr="0044355D">
        <w:rPr>
          <w:rStyle w:val="IntenseEmphasis"/>
          <w:rFonts w:ascii="Arial" w:hAnsi="Arial" w:cs="Arial"/>
          <w:i w:val="0"/>
          <w:iCs w:val="0"/>
          <w:color w:val="FF0000"/>
          <w:sz w:val="22"/>
          <w:szCs w:val="22"/>
        </w:rPr>
        <w:t>- China was invited to submit S-127 change proposals to EA. LY. VTC-04 (Dec-22).</w:t>
      </w:r>
    </w:p>
    <w:p w14:paraId="5EB01B08" w14:textId="2509DCB9" w:rsidR="002366D0" w:rsidRPr="00780558" w:rsidRDefault="002366D0" w:rsidP="00DF493B">
      <w:pPr>
        <w:jc w:val="both"/>
        <w:rPr>
          <w:rFonts w:ascii="Arial" w:hAnsi="Arial" w:cs="Arial"/>
          <w:sz w:val="22"/>
          <w:szCs w:val="22"/>
        </w:rPr>
      </w:pPr>
    </w:p>
    <w:p w14:paraId="0CB1E84F" w14:textId="304EFF8C" w:rsidR="00780558" w:rsidRPr="0044355D" w:rsidRDefault="002366D0" w:rsidP="00DF493B">
      <w:pPr>
        <w:jc w:val="both"/>
        <w:rPr>
          <w:rFonts w:ascii="Arial" w:hAnsi="Arial" w:cs="Arial"/>
          <w:sz w:val="22"/>
          <w:szCs w:val="22"/>
        </w:rPr>
      </w:pPr>
      <w:r w:rsidRPr="00780558">
        <w:rPr>
          <w:rFonts w:ascii="Arial" w:hAnsi="Arial" w:cs="Arial"/>
          <w:sz w:val="22"/>
          <w:szCs w:val="22"/>
        </w:rPr>
        <w:t xml:space="preserve">Note </w:t>
      </w:r>
      <w:r w:rsidR="0044355D">
        <w:rPr>
          <w:rFonts w:ascii="Arial" w:hAnsi="Arial" w:cs="Arial"/>
          <w:sz w:val="22"/>
          <w:szCs w:val="22"/>
        </w:rPr>
        <w:t xml:space="preserve">that </w:t>
      </w:r>
      <w:r w:rsidRPr="00780558">
        <w:rPr>
          <w:rFonts w:ascii="Arial" w:hAnsi="Arial" w:cs="Arial"/>
          <w:sz w:val="22"/>
          <w:szCs w:val="22"/>
        </w:rPr>
        <w:t xml:space="preserve">RM’s suggestion that the next </w:t>
      </w:r>
      <w:r w:rsidR="008F7EC9" w:rsidRPr="00780558">
        <w:rPr>
          <w:rFonts w:ascii="Arial" w:hAnsi="Arial" w:cs="Arial"/>
          <w:sz w:val="22"/>
          <w:szCs w:val="22"/>
        </w:rPr>
        <w:t>edition</w:t>
      </w:r>
      <w:r w:rsidRPr="00780558">
        <w:rPr>
          <w:rFonts w:ascii="Arial" w:hAnsi="Arial" w:cs="Arial"/>
          <w:sz w:val="22"/>
          <w:szCs w:val="22"/>
        </w:rPr>
        <w:t xml:space="preserve"> of S-127 </w:t>
      </w:r>
      <w:r w:rsidR="008F7EC9" w:rsidRPr="00780558">
        <w:rPr>
          <w:rFonts w:ascii="Arial" w:hAnsi="Arial" w:cs="Arial"/>
          <w:sz w:val="22"/>
          <w:szCs w:val="22"/>
        </w:rPr>
        <w:t xml:space="preserve">product specification </w:t>
      </w:r>
      <w:r w:rsidRPr="00780558">
        <w:rPr>
          <w:rFonts w:ascii="Arial" w:hAnsi="Arial" w:cs="Arial"/>
          <w:sz w:val="22"/>
          <w:szCs w:val="22"/>
        </w:rPr>
        <w:t xml:space="preserve">should take in to account </w:t>
      </w:r>
      <w:r w:rsidR="00B77B3F">
        <w:rPr>
          <w:rFonts w:ascii="Arial" w:hAnsi="Arial" w:cs="Arial"/>
          <w:sz w:val="22"/>
          <w:szCs w:val="22"/>
        </w:rPr>
        <w:t>the development on the GI registry, the S-101 product specification and any relevant other product specifications, to ensure harmonization between these and S-127.</w:t>
      </w:r>
    </w:p>
    <w:p w14:paraId="1133773E" w14:textId="77777777" w:rsidR="00780558" w:rsidRDefault="00780558" w:rsidP="00DF493B">
      <w:pPr>
        <w:jc w:val="both"/>
        <w:rPr>
          <w:rFonts w:ascii="Arial" w:hAnsi="Arial" w:cs="Arial"/>
          <w:b/>
          <w:bCs/>
          <w:sz w:val="22"/>
          <w:szCs w:val="22"/>
        </w:rPr>
      </w:pPr>
    </w:p>
    <w:p w14:paraId="3667D944" w14:textId="6D91D3AA" w:rsidR="001F4CCB" w:rsidRPr="001F4CCB" w:rsidRDefault="007708DC" w:rsidP="00DF493B">
      <w:pPr>
        <w:jc w:val="both"/>
        <w:rPr>
          <w:rFonts w:ascii="Arial" w:hAnsi="Arial" w:cs="Arial"/>
          <w:b/>
          <w:bCs/>
          <w:sz w:val="22"/>
          <w:szCs w:val="22"/>
        </w:rPr>
      </w:pPr>
      <w:r>
        <w:rPr>
          <w:rFonts w:ascii="Arial" w:hAnsi="Arial" w:cs="Arial"/>
          <w:b/>
          <w:bCs/>
          <w:sz w:val="22"/>
          <w:szCs w:val="22"/>
        </w:rPr>
        <w:t>1</w:t>
      </w:r>
      <w:r w:rsidR="000E3AA1">
        <w:rPr>
          <w:rFonts w:ascii="Arial" w:hAnsi="Arial" w:cs="Arial"/>
          <w:b/>
          <w:bCs/>
          <w:sz w:val="22"/>
          <w:szCs w:val="22"/>
        </w:rPr>
        <w:t>4</w:t>
      </w:r>
      <w:r>
        <w:rPr>
          <w:rFonts w:ascii="Arial" w:hAnsi="Arial" w:cs="Arial"/>
          <w:b/>
          <w:bCs/>
          <w:sz w:val="22"/>
          <w:szCs w:val="22"/>
        </w:rPr>
        <w:t>.</w:t>
      </w:r>
      <w:r w:rsidR="000E3AA1">
        <w:rPr>
          <w:rFonts w:ascii="Arial" w:hAnsi="Arial" w:cs="Arial"/>
          <w:b/>
          <w:bCs/>
          <w:sz w:val="22"/>
          <w:szCs w:val="22"/>
        </w:rPr>
        <w:t>3</w:t>
      </w:r>
      <w:r>
        <w:rPr>
          <w:rFonts w:ascii="Arial" w:hAnsi="Arial" w:cs="Arial"/>
          <w:b/>
          <w:bCs/>
          <w:sz w:val="22"/>
          <w:szCs w:val="22"/>
        </w:rPr>
        <w:t xml:space="preserve"> Review of draft minutes</w:t>
      </w:r>
      <w:r w:rsidR="001F4CCB" w:rsidRPr="006059EB">
        <w:rPr>
          <w:rFonts w:ascii="Arial" w:hAnsi="Arial" w:cs="Arial"/>
          <w:b/>
          <w:bCs/>
          <w:sz w:val="22"/>
          <w:szCs w:val="22"/>
        </w:rPr>
        <w:t xml:space="preserve"> </w:t>
      </w:r>
    </w:p>
    <w:p w14:paraId="4628DD88" w14:textId="314AA882" w:rsidR="00CC4DF2" w:rsidRPr="0094021A" w:rsidRDefault="00CC4DF2" w:rsidP="00DF493B">
      <w:pPr>
        <w:rPr>
          <w:rFonts w:ascii="Arial" w:hAnsi="Arial" w:cs="Arial"/>
          <w:sz w:val="22"/>
          <w:szCs w:val="22"/>
          <w:lang w:val="en-GB"/>
        </w:rPr>
      </w:pPr>
      <w:r w:rsidRPr="0094021A">
        <w:rPr>
          <w:rFonts w:ascii="Arial" w:hAnsi="Arial" w:cs="Arial"/>
          <w:spacing w:val="1"/>
          <w:sz w:val="22"/>
          <w:szCs w:val="22"/>
          <w:lang w:val="en-GB"/>
        </w:rPr>
        <w:t xml:space="preserve">The Meeting </w:t>
      </w:r>
      <w:r w:rsidR="005145CF" w:rsidRPr="00A04B63">
        <w:rPr>
          <w:rFonts w:ascii="Arial" w:hAnsi="Arial" w:cs="Arial"/>
          <w:spacing w:val="1"/>
          <w:sz w:val="22"/>
          <w:szCs w:val="22"/>
          <w:lang w:val="en-GB"/>
        </w:rPr>
        <w:t>r</w:t>
      </w:r>
      <w:r w:rsidRPr="00A04B63">
        <w:rPr>
          <w:rFonts w:ascii="Arial" w:hAnsi="Arial" w:cs="Arial"/>
          <w:spacing w:val="1"/>
          <w:sz w:val="22"/>
          <w:szCs w:val="22"/>
          <w:lang w:val="en-GB"/>
        </w:rPr>
        <w:t>eview</w:t>
      </w:r>
      <w:r w:rsidR="005145CF" w:rsidRPr="00A04B63">
        <w:rPr>
          <w:rFonts w:ascii="Arial" w:hAnsi="Arial" w:cs="Arial"/>
          <w:spacing w:val="1"/>
          <w:sz w:val="22"/>
          <w:szCs w:val="22"/>
          <w:lang w:val="en-GB"/>
        </w:rPr>
        <w:t>ed</w:t>
      </w:r>
      <w:r w:rsidRPr="00A04B63">
        <w:rPr>
          <w:rFonts w:ascii="Arial" w:hAnsi="Arial" w:cs="Arial"/>
          <w:spacing w:val="1"/>
          <w:sz w:val="22"/>
          <w:szCs w:val="22"/>
          <w:lang w:val="en-GB"/>
        </w:rPr>
        <w:t xml:space="preserve"> and adopt</w:t>
      </w:r>
      <w:r w:rsidR="005145CF" w:rsidRPr="00A04B63">
        <w:rPr>
          <w:rFonts w:ascii="Arial" w:hAnsi="Arial" w:cs="Arial"/>
          <w:spacing w:val="1"/>
          <w:sz w:val="22"/>
          <w:szCs w:val="22"/>
          <w:lang w:val="en-GB"/>
        </w:rPr>
        <w:t>ed</w:t>
      </w:r>
      <w:r w:rsidRPr="0094021A">
        <w:rPr>
          <w:rFonts w:ascii="Arial" w:hAnsi="Arial" w:cs="Arial"/>
          <w:spacing w:val="1"/>
          <w:sz w:val="22"/>
          <w:szCs w:val="22"/>
          <w:lang w:val="en-GB"/>
        </w:rPr>
        <w:t xml:space="preserve"> the draft Minutes of </w:t>
      </w:r>
      <w:r w:rsidR="00C64C21" w:rsidRPr="0094021A">
        <w:rPr>
          <w:rFonts w:ascii="Arial" w:hAnsi="Arial" w:cs="Arial"/>
          <w:spacing w:val="1"/>
          <w:sz w:val="22"/>
          <w:szCs w:val="22"/>
          <w:lang w:val="en-GB"/>
        </w:rPr>
        <w:t>NIPWG</w:t>
      </w:r>
      <w:r w:rsidR="007708DC">
        <w:rPr>
          <w:rFonts w:ascii="Arial" w:hAnsi="Arial" w:cs="Arial"/>
          <w:spacing w:val="1"/>
          <w:sz w:val="22"/>
          <w:szCs w:val="22"/>
          <w:lang w:val="en-GB"/>
        </w:rPr>
        <w:t>9</w:t>
      </w:r>
      <w:r w:rsidRPr="0094021A">
        <w:rPr>
          <w:rFonts w:ascii="Arial" w:hAnsi="Arial" w:cs="Arial"/>
          <w:spacing w:val="1"/>
          <w:sz w:val="22"/>
          <w:szCs w:val="22"/>
          <w:lang w:val="en-GB"/>
        </w:rPr>
        <w:t xml:space="preserve">.  The final Minutes will </w:t>
      </w:r>
      <w:r w:rsidRPr="0094021A">
        <w:rPr>
          <w:rFonts w:ascii="Arial" w:hAnsi="Arial" w:cs="Arial"/>
          <w:sz w:val="22"/>
          <w:szCs w:val="22"/>
          <w:lang w:val="en-GB"/>
        </w:rPr>
        <w:t xml:space="preserve">be prepared by the </w:t>
      </w:r>
      <w:r w:rsidR="00D22F8E" w:rsidRPr="0094021A">
        <w:rPr>
          <w:rFonts w:ascii="Arial" w:hAnsi="Arial" w:cs="Arial"/>
          <w:sz w:val="22"/>
          <w:szCs w:val="22"/>
          <w:lang w:val="en-GB"/>
        </w:rPr>
        <w:t xml:space="preserve">Secretary </w:t>
      </w:r>
      <w:r w:rsidRPr="0094021A">
        <w:rPr>
          <w:rFonts w:ascii="Arial" w:hAnsi="Arial" w:cs="Arial"/>
          <w:sz w:val="22"/>
          <w:szCs w:val="22"/>
          <w:lang w:val="en-GB"/>
        </w:rPr>
        <w:t>servicing this Meeting in close co-operation with all participants.</w:t>
      </w:r>
    </w:p>
    <w:p w14:paraId="3C29DD7B" w14:textId="77777777" w:rsidR="00DF493B" w:rsidRPr="0094021A" w:rsidRDefault="00DF493B" w:rsidP="00DF493B">
      <w:pPr>
        <w:rPr>
          <w:rFonts w:ascii="Arial" w:hAnsi="Arial" w:cs="Arial"/>
          <w:sz w:val="22"/>
          <w:szCs w:val="22"/>
          <w:lang w:val="en-GB"/>
        </w:rPr>
      </w:pPr>
    </w:p>
    <w:p w14:paraId="28C78E70" w14:textId="4E660DBD" w:rsidR="008E6B09" w:rsidRPr="0094021A" w:rsidRDefault="008E6B09" w:rsidP="00DF493B">
      <w:pPr>
        <w:rPr>
          <w:rFonts w:ascii="Arial" w:hAnsi="Arial" w:cs="Arial"/>
          <w:sz w:val="22"/>
          <w:szCs w:val="22"/>
          <w:lang w:val="en-GB"/>
        </w:rPr>
      </w:pPr>
      <w:r w:rsidRPr="0094021A">
        <w:rPr>
          <w:rFonts w:ascii="Arial" w:hAnsi="Arial" w:cs="Arial"/>
          <w:sz w:val="22"/>
          <w:szCs w:val="22"/>
          <w:lang w:val="en-GB"/>
        </w:rPr>
        <w:t xml:space="preserve">The meeting renewed the request to deliver the meeting papers at least 3 weeks before the meeting.  Papers submitted after that deadline will be handled as </w:t>
      </w:r>
      <w:r w:rsidR="00D22F8E" w:rsidRPr="0094021A">
        <w:rPr>
          <w:rFonts w:ascii="Arial" w:hAnsi="Arial" w:cs="Arial"/>
          <w:sz w:val="22"/>
          <w:szCs w:val="22"/>
          <w:lang w:val="en-GB"/>
        </w:rPr>
        <w:t>Information (</w:t>
      </w:r>
      <w:r w:rsidRPr="0094021A">
        <w:rPr>
          <w:rFonts w:ascii="Arial" w:hAnsi="Arial" w:cs="Arial"/>
          <w:sz w:val="22"/>
          <w:szCs w:val="22"/>
          <w:lang w:val="en-GB"/>
        </w:rPr>
        <w:t>INF</w:t>
      </w:r>
      <w:r w:rsidR="00D22F8E" w:rsidRPr="0094021A">
        <w:rPr>
          <w:rFonts w:ascii="Arial" w:hAnsi="Arial" w:cs="Arial"/>
          <w:sz w:val="22"/>
          <w:szCs w:val="22"/>
          <w:lang w:val="en-GB"/>
        </w:rPr>
        <w:t>)</w:t>
      </w:r>
      <w:r w:rsidRPr="0094021A">
        <w:rPr>
          <w:rFonts w:ascii="Arial" w:hAnsi="Arial" w:cs="Arial"/>
          <w:sz w:val="22"/>
          <w:szCs w:val="22"/>
          <w:lang w:val="en-GB"/>
        </w:rPr>
        <w:t xml:space="preserve"> paper</w:t>
      </w:r>
      <w:r w:rsidR="00D22F8E" w:rsidRPr="0094021A">
        <w:rPr>
          <w:rFonts w:ascii="Arial" w:hAnsi="Arial" w:cs="Arial"/>
          <w:sz w:val="22"/>
          <w:szCs w:val="22"/>
          <w:lang w:val="en-GB"/>
        </w:rPr>
        <w:t>s</w:t>
      </w:r>
      <w:r w:rsidRPr="0094021A">
        <w:rPr>
          <w:rFonts w:ascii="Arial" w:hAnsi="Arial" w:cs="Arial"/>
          <w:sz w:val="22"/>
          <w:szCs w:val="22"/>
          <w:lang w:val="en-GB"/>
        </w:rPr>
        <w:t xml:space="preserve">.  The meeting agreed that submitters of INF papers could not expect that the submitted topic will </w:t>
      </w:r>
      <w:r w:rsidRPr="0094021A">
        <w:rPr>
          <w:rFonts w:ascii="Arial" w:hAnsi="Arial" w:cs="Arial"/>
          <w:sz w:val="22"/>
          <w:szCs w:val="22"/>
          <w:lang w:val="en-GB"/>
        </w:rPr>
        <w:lastRenderedPageBreak/>
        <w:t>be discussed</w:t>
      </w:r>
      <w:r w:rsidR="004F1A1C" w:rsidRPr="0094021A">
        <w:rPr>
          <w:rFonts w:ascii="Arial" w:hAnsi="Arial" w:cs="Arial"/>
          <w:sz w:val="22"/>
          <w:szCs w:val="22"/>
          <w:lang w:val="en-GB"/>
        </w:rPr>
        <w:t xml:space="preserve"> during that meeting</w:t>
      </w:r>
      <w:r w:rsidRPr="0094021A">
        <w:rPr>
          <w:rFonts w:ascii="Arial" w:hAnsi="Arial" w:cs="Arial"/>
          <w:sz w:val="22"/>
          <w:szCs w:val="22"/>
          <w:lang w:val="en-GB"/>
        </w:rPr>
        <w:t>.  Exceptions due to papers discussing urgent matters are on Chair group’s decision.</w:t>
      </w:r>
    </w:p>
    <w:p w14:paraId="1BA61AFD" w14:textId="77777777" w:rsidR="00DF493B" w:rsidRPr="0094021A" w:rsidRDefault="00DF493B" w:rsidP="00DF493B">
      <w:pPr>
        <w:rPr>
          <w:rFonts w:ascii="Arial" w:hAnsi="Arial" w:cs="Arial"/>
          <w:sz w:val="22"/>
          <w:szCs w:val="22"/>
          <w:lang w:val="en-GB"/>
        </w:rPr>
      </w:pPr>
    </w:p>
    <w:p w14:paraId="0AB024F9" w14:textId="67C06718" w:rsidR="00CC4DF2" w:rsidRPr="0094021A" w:rsidRDefault="00AD5DCA" w:rsidP="00DF493B">
      <w:pPr>
        <w:rPr>
          <w:rFonts w:ascii="Arial" w:hAnsi="Arial" w:cs="Arial"/>
          <w:b/>
          <w:bCs/>
          <w:spacing w:val="-4"/>
          <w:w w:val="105"/>
          <w:sz w:val="22"/>
          <w:szCs w:val="22"/>
        </w:rPr>
      </w:pPr>
      <w:r>
        <w:rPr>
          <w:rFonts w:ascii="Arial" w:hAnsi="Arial" w:cs="Arial"/>
          <w:b/>
          <w:bCs/>
          <w:w w:val="105"/>
          <w:sz w:val="22"/>
          <w:szCs w:val="22"/>
          <w:lang w:val="en-GB"/>
        </w:rPr>
        <w:t>1</w:t>
      </w:r>
      <w:r w:rsidR="000E3AA1">
        <w:rPr>
          <w:rFonts w:ascii="Arial" w:hAnsi="Arial" w:cs="Arial"/>
          <w:b/>
          <w:bCs/>
          <w:w w:val="105"/>
          <w:sz w:val="22"/>
          <w:szCs w:val="22"/>
          <w:lang w:val="en-GB"/>
        </w:rPr>
        <w:t>4</w:t>
      </w:r>
      <w:r>
        <w:rPr>
          <w:rFonts w:ascii="Arial" w:hAnsi="Arial" w:cs="Arial"/>
          <w:b/>
          <w:bCs/>
          <w:w w:val="105"/>
          <w:sz w:val="22"/>
          <w:szCs w:val="22"/>
          <w:lang w:val="en-GB"/>
        </w:rPr>
        <w:t>.</w:t>
      </w:r>
      <w:r w:rsidR="000E3AA1">
        <w:rPr>
          <w:rFonts w:ascii="Arial" w:hAnsi="Arial" w:cs="Arial"/>
          <w:b/>
          <w:bCs/>
          <w:w w:val="105"/>
          <w:sz w:val="22"/>
          <w:szCs w:val="22"/>
          <w:lang w:val="en-GB"/>
        </w:rPr>
        <w:t>4</w:t>
      </w:r>
      <w:r>
        <w:rPr>
          <w:rFonts w:ascii="Arial" w:hAnsi="Arial" w:cs="Arial"/>
          <w:b/>
          <w:bCs/>
          <w:w w:val="105"/>
          <w:sz w:val="22"/>
          <w:szCs w:val="22"/>
          <w:lang w:val="en-GB"/>
        </w:rPr>
        <w:t xml:space="preserve"> </w:t>
      </w:r>
      <w:r w:rsidR="00CC4DF2" w:rsidRPr="0094021A">
        <w:rPr>
          <w:rFonts w:ascii="Arial" w:hAnsi="Arial" w:cs="Arial"/>
          <w:b/>
          <w:bCs/>
          <w:w w:val="105"/>
          <w:sz w:val="22"/>
          <w:szCs w:val="22"/>
          <w:lang w:val="en-GB"/>
        </w:rPr>
        <w:t>Date and place of next meeting</w:t>
      </w:r>
    </w:p>
    <w:p w14:paraId="2E62FAEA" w14:textId="0EFA1C3A" w:rsidR="0083359B" w:rsidRPr="0094021A" w:rsidRDefault="0083359B" w:rsidP="00DF493B">
      <w:pPr>
        <w:rPr>
          <w:rFonts w:ascii="Arial" w:hAnsi="Arial" w:cs="Arial"/>
          <w:sz w:val="22"/>
          <w:szCs w:val="22"/>
          <w:lang w:val="en-GB"/>
        </w:rPr>
      </w:pPr>
      <w:r w:rsidRPr="0094021A">
        <w:rPr>
          <w:rFonts w:ascii="Arial" w:hAnsi="Arial" w:cs="Arial"/>
          <w:sz w:val="22"/>
          <w:szCs w:val="22"/>
          <w:lang w:val="en-GB"/>
        </w:rPr>
        <w:t xml:space="preserve">NIPWG will conduct </w:t>
      </w:r>
      <w:r w:rsidR="00063BCE">
        <w:rPr>
          <w:rFonts w:ascii="Arial" w:hAnsi="Arial" w:cs="Arial"/>
          <w:sz w:val="22"/>
          <w:szCs w:val="22"/>
          <w:lang w:val="en-GB"/>
        </w:rPr>
        <w:t>the next</w:t>
      </w:r>
      <w:r w:rsidRPr="0094021A">
        <w:rPr>
          <w:rFonts w:ascii="Arial" w:hAnsi="Arial" w:cs="Arial"/>
          <w:sz w:val="22"/>
          <w:szCs w:val="22"/>
          <w:lang w:val="en-GB"/>
        </w:rPr>
        <w:t xml:space="preserve"> VTC meeting</w:t>
      </w:r>
      <w:r w:rsidR="00063BCE">
        <w:rPr>
          <w:rFonts w:ascii="Arial" w:hAnsi="Arial" w:cs="Arial"/>
          <w:sz w:val="22"/>
          <w:szCs w:val="22"/>
          <w:lang w:val="en-GB"/>
        </w:rPr>
        <w:t>, VTC-04-2022, on the</w:t>
      </w:r>
      <w:r w:rsidRPr="0094021A">
        <w:rPr>
          <w:rFonts w:ascii="Arial" w:hAnsi="Arial" w:cs="Arial"/>
          <w:sz w:val="22"/>
          <w:szCs w:val="22"/>
          <w:lang w:val="en-GB"/>
        </w:rPr>
        <w:t xml:space="preserve"> </w:t>
      </w:r>
      <w:proofErr w:type="gramStart"/>
      <w:r w:rsidR="00B75EC8">
        <w:rPr>
          <w:rFonts w:ascii="Arial" w:hAnsi="Arial" w:cs="Arial"/>
          <w:sz w:val="22"/>
          <w:szCs w:val="22"/>
          <w:highlight w:val="yellow"/>
          <w:lang w:val="en-GB"/>
        </w:rPr>
        <w:t>14</w:t>
      </w:r>
      <w:r w:rsidR="00B75EC8" w:rsidRPr="00B75EC8">
        <w:rPr>
          <w:rFonts w:ascii="Arial" w:hAnsi="Arial" w:cs="Arial"/>
          <w:sz w:val="22"/>
          <w:szCs w:val="22"/>
          <w:highlight w:val="yellow"/>
          <w:vertAlign w:val="superscript"/>
          <w:lang w:val="en-GB"/>
        </w:rPr>
        <w:t>th</w:t>
      </w:r>
      <w:proofErr w:type="gramEnd"/>
      <w:r w:rsidR="00B75EC8">
        <w:rPr>
          <w:rFonts w:ascii="Arial" w:hAnsi="Arial" w:cs="Arial"/>
          <w:sz w:val="22"/>
          <w:szCs w:val="22"/>
          <w:highlight w:val="yellow"/>
          <w:lang w:val="en-GB"/>
        </w:rPr>
        <w:t xml:space="preserve"> </w:t>
      </w:r>
      <w:r w:rsidR="00505F15" w:rsidRPr="00063BCE">
        <w:rPr>
          <w:rFonts w:ascii="Arial" w:hAnsi="Arial" w:cs="Arial"/>
          <w:sz w:val="22"/>
          <w:szCs w:val="22"/>
          <w:highlight w:val="yellow"/>
          <w:lang w:val="en-GB"/>
        </w:rPr>
        <w:t>December 2022</w:t>
      </w:r>
      <w:r w:rsidR="00282E6B">
        <w:rPr>
          <w:rFonts w:ascii="Arial" w:hAnsi="Arial" w:cs="Arial"/>
          <w:sz w:val="22"/>
          <w:szCs w:val="22"/>
          <w:lang w:val="en-GB"/>
        </w:rPr>
        <w:t xml:space="preserve"> </w:t>
      </w:r>
      <w:r w:rsidR="00282E6B" w:rsidRPr="00282E6B">
        <w:rPr>
          <w:rFonts w:ascii="Arial" w:hAnsi="Arial" w:cs="Arial"/>
          <w:sz w:val="22"/>
          <w:szCs w:val="22"/>
          <w:highlight w:val="yellow"/>
          <w:lang w:val="en-GB"/>
        </w:rPr>
        <w:t>(TBC)</w:t>
      </w:r>
      <w:r w:rsidR="00063BCE" w:rsidRPr="00282E6B">
        <w:rPr>
          <w:rFonts w:ascii="Arial" w:hAnsi="Arial" w:cs="Arial"/>
          <w:sz w:val="22"/>
          <w:szCs w:val="22"/>
          <w:highlight w:val="yellow"/>
          <w:lang w:val="en-GB"/>
        </w:rPr>
        <w:t>.</w:t>
      </w:r>
    </w:p>
    <w:p w14:paraId="463F0951" w14:textId="4062AC64" w:rsidR="00C65ABC" w:rsidRDefault="0083359B" w:rsidP="00DF493B">
      <w:pPr>
        <w:rPr>
          <w:rFonts w:ascii="Arial" w:hAnsi="Arial" w:cs="Arial"/>
          <w:sz w:val="22"/>
          <w:szCs w:val="22"/>
          <w:lang w:val="en-GB"/>
        </w:rPr>
      </w:pPr>
      <w:r w:rsidRPr="0094021A">
        <w:rPr>
          <w:rFonts w:ascii="Arial" w:hAnsi="Arial" w:cs="Arial"/>
          <w:sz w:val="22"/>
          <w:szCs w:val="22"/>
          <w:lang w:val="en-GB"/>
        </w:rPr>
        <w:t>NIPWG</w:t>
      </w:r>
      <w:r w:rsidR="006267DC">
        <w:rPr>
          <w:rFonts w:ascii="Arial" w:hAnsi="Arial" w:cs="Arial"/>
          <w:sz w:val="22"/>
          <w:szCs w:val="22"/>
          <w:lang w:val="en-GB"/>
        </w:rPr>
        <w:t>10</w:t>
      </w:r>
      <w:r w:rsidR="007B7A1D" w:rsidRPr="0094021A">
        <w:rPr>
          <w:rFonts w:ascii="Arial" w:hAnsi="Arial" w:cs="Arial"/>
          <w:sz w:val="22"/>
          <w:szCs w:val="22"/>
          <w:lang w:val="en-GB"/>
        </w:rPr>
        <w:t xml:space="preserve"> will be held in </w:t>
      </w:r>
      <w:r w:rsidR="002747F2" w:rsidRPr="002747F2">
        <w:rPr>
          <w:rFonts w:ascii="Arial" w:hAnsi="Arial" w:cs="Arial"/>
          <w:sz w:val="22"/>
          <w:szCs w:val="22"/>
          <w:highlight w:val="yellow"/>
          <w:lang w:val="en-GB"/>
        </w:rPr>
        <w:t>…</w:t>
      </w:r>
      <w:r w:rsidRPr="0094021A">
        <w:rPr>
          <w:rFonts w:ascii="Arial" w:hAnsi="Arial" w:cs="Arial"/>
          <w:sz w:val="22"/>
          <w:szCs w:val="22"/>
          <w:lang w:val="en-GB"/>
        </w:rPr>
        <w:t xml:space="preserve">, </w:t>
      </w:r>
      <w:r w:rsidR="00BF1D5D">
        <w:rPr>
          <w:rFonts w:ascii="Arial" w:hAnsi="Arial" w:cs="Arial"/>
          <w:sz w:val="22"/>
          <w:szCs w:val="22"/>
          <w:lang w:val="en-GB"/>
        </w:rPr>
        <w:t>from the 12</w:t>
      </w:r>
      <w:r w:rsidR="00BF1D5D" w:rsidRPr="00BF1D5D">
        <w:rPr>
          <w:rFonts w:ascii="Arial" w:hAnsi="Arial" w:cs="Arial"/>
          <w:sz w:val="22"/>
          <w:szCs w:val="22"/>
          <w:vertAlign w:val="superscript"/>
          <w:lang w:val="en-GB"/>
        </w:rPr>
        <w:t>th</w:t>
      </w:r>
      <w:r w:rsidR="00BF1D5D">
        <w:rPr>
          <w:rFonts w:ascii="Arial" w:hAnsi="Arial" w:cs="Arial"/>
          <w:sz w:val="22"/>
          <w:szCs w:val="22"/>
          <w:lang w:val="en-GB"/>
        </w:rPr>
        <w:t xml:space="preserve"> to 15</w:t>
      </w:r>
      <w:r w:rsidR="00BF1D5D" w:rsidRPr="00BF1D5D">
        <w:rPr>
          <w:rFonts w:ascii="Arial" w:hAnsi="Arial" w:cs="Arial"/>
          <w:sz w:val="22"/>
          <w:szCs w:val="22"/>
          <w:vertAlign w:val="superscript"/>
          <w:lang w:val="en-GB"/>
        </w:rPr>
        <w:t>th</w:t>
      </w:r>
      <w:r w:rsidR="00BF1D5D">
        <w:rPr>
          <w:rFonts w:ascii="Arial" w:hAnsi="Arial" w:cs="Arial"/>
          <w:sz w:val="22"/>
          <w:szCs w:val="22"/>
          <w:lang w:val="en-GB"/>
        </w:rPr>
        <w:t xml:space="preserve"> </w:t>
      </w:r>
      <w:r w:rsidR="0047700D" w:rsidRPr="0094021A">
        <w:rPr>
          <w:rFonts w:ascii="Arial" w:hAnsi="Arial" w:cs="Arial"/>
          <w:sz w:val="22"/>
          <w:szCs w:val="22"/>
          <w:lang w:val="en-GB"/>
        </w:rPr>
        <w:t xml:space="preserve">September </w:t>
      </w:r>
      <w:r w:rsidR="007B7A1D" w:rsidRPr="0094021A">
        <w:rPr>
          <w:rFonts w:ascii="Arial" w:hAnsi="Arial" w:cs="Arial"/>
          <w:sz w:val="22"/>
          <w:szCs w:val="22"/>
          <w:lang w:val="en-GB"/>
        </w:rPr>
        <w:t>202</w:t>
      </w:r>
      <w:r w:rsidR="00063BCE">
        <w:rPr>
          <w:rFonts w:ascii="Arial" w:hAnsi="Arial" w:cs="Arial"/>
          <w:sz w:val="22"/>
          <w:szCs w:val="22"/>
          <w:lang w:val="en-GB"/>
        </w:rPr>
        <w:t>3</w:t>
      </w:r>
      <w:r w:rsidR="007B7A1D" w:rsidRPr="0094021A">
        <w:rPr>
          <w:rFonts w:ascii="Arial" w:hAnsi="Arial" w:cs="Arial"/>
          <w:sz w:val="22"/>
          <w:szCs w:val="22"/>
          <w:lang w:val="en-GB"/>
        </w:rPr>
        <w:t xml:space="preserve"> </w:t>
      </w:r>
      <w:r w:rsidR="00282E6B" w:rsidRPr="00282E6B">
        <w:rPr>
          <w:rFonts w:ascii="Arial" w:hAnsi="Arial" w:cs="Arial"/>
          <w:sz w:val="22"/>
          <w:szCs w:val="22"/>
          <w:highlight w:val="yellow"/>
          <w:lang w:val="en-GB"/>
        </w:rPr>
        <w:t>(</w:t>
      </w:r>
      <w:r w:rsidR="00B718DB">
        <w:rPr>
          <w:rFonts w:ascii="Arial" w:hAnsi="Arial" w:cs="Arial"/>
          <w:sz w:val="22"/>
          <w:szCs w:val="22"/>
          <w:highlight w:val="yellow"/>
          <w:lang w:val="en-GB"/>
        </w:rPr>
        <w:t xml:space="preserve">Date and Venue </w:t>
      </w:r>
      <w:r w:rsidR="00282E6B" w:rsidRPr="00282E6B">
        <w:rPr>
          <w:rFonts w:ascii="Arial" w:hAnsi="Arial" w:cs="Arial"/>
          <w:sz w:val="22"/>
          <w:szCs w:val="22"/>
          <w:highlight w:val="yellow"/>
          <w:lang w:val="en-GB"/>
        </w:rPr>
        <w:t>TBC</w:t>
      </w:r>
      <w:r w:rsidR="00B718DB">
        <w:rPr>
          <w:rFonts w:ascii="Arial" w:hAnsi="Arial" w:cs="Arial"/>
          <w:sz w:val="22"/>
          <w:szCs w:val="22"/>
          <w:highlight w:val="yellow"/>
          <w:lang w:val="en-GB"/>
        </w:rPr>
        <w:t xml:space="preserve"> – back-up venue is Monaco</w:t>
      </w:r>
      <w:r w:rsidR="00282E6B" w:rsidRPr="00282E6B">
        <w:rPr>
          <w:rFonts w:ascii="Arial" w:hAnsi="Arial" w:cs="Arial"/>
          <w:sz w:val="22"/>
          <w:szCs w:val="22"/>
          <w:highlight w:val="yellow"/>
          <w:lang w:val="en-GB"/>
        </w:rPr>
        <w:t>)</w:t>
      </w:r>
    </w:p>
    <w:p w14:paraId="12BF33D5" w14:textId="4C3432BE" w:rsidR="0094021A" w:rsidRDefault="0094021A" w:rsidP="00DF493B">
      <w:pPr>
        <w:rPr>
          <w:rFonts w:ascii="Arial" w:hAnsi="Arial" w:cs="Arial"/>
          <w:sz w:val="22"/>
          <w:szCs w:val="22"/>
          <w:lang w:val="en-GB"/>
        </w:rPr>
      </w:pPr>
    </w:p>
    <w:p w14:paraId="098B7DFD" w14:textId="476D1A04" w:rsidR="0094021A" w:rsidRPr="00696293" w:rsidRDefault="0094021A" w:rsidP="00DF493B">
      <w:pPr>
        <w:rPr>
          <w:rFonts w:ascii="Arial" w:hAnsi="Arial" w:cs="Arial"/>
          <w:sz w:val="22"/>
          <w:szCs w:val="22"/>
          <w:lang w:val="en-GB"/>
        </w:rPr>
      </w:pPr>
    </w:p>
    <w:p w14:paraId="214F06FE" w14:textId="1462FE11" w:rsidR="0099046B" w:rsidRPr="00696293" w:rsidRDefault="00696293" w:rsidP="00DF493B">
      <w:pPr>
        <w:rPr>
          <w:rFonts w:ascii="Arial" w:hAnsi="Arial" w:cs="Arial"/>
          <w:sz w:val="22"/>
          <w:szCs w:val="22"/>
          <w:lang w:val="en-GB"/>
        </w:rPr>
      </w:pPr>
      <w:r w:rsidRPr="00696293">
        <w:rPr>
          <w:rFonts w:ascii="Arial" w:hAnsi="Arial" w:cs="Arial"/>
          <w:sz w:val="22"/>
          <w:szCs w:val="22"/>
        </w:rPr>
        <w:t xml:space="preserve">Chair thanked DHN for </w:t>
      </w:r>
      <w:r w:rsidR="009A14CE">
        <w:rPr>
          <w:rFonts w:ascii="Arial" w:hAnsi="Arial" w:cs="Arial"/>
          <w:sz w:val="22"/>
          <w:szCs w:val="22"/>
        </w:rPr>
        <w:t xml:space="preserve">the </w:t>
      </w:r>
      <w:r w:rsidRPr="00696293">
        <w:rPr>
          <w:rFonts w:ascii="Arial" w:hAnsi="Arial" w:cs="Arial"/>
          <w:sz w:val="22"/>
          <w:szCs w:val="22"/>
        </w:rPr>
        <w:t>excellent hosting of the working group meeting</w:t>
      </w:r>
      <w:r w:rsidR="00603B06">
        <w:rPr>
          <w:rFonts w:ascii="Arial" w:hAnsi="Arial" w:cs="Arial"/>
          <w:sz w:val="22"/>
          <w:szCs w:val="22"/>
        </w:rPr>
        <w:t xml:space="preserve">, </w:t>
      </w:r>
      <w:r w:rsidRPr="00696293">
        <w:rPr>
          <w:rFonts w:ascii="Arial" w:hAnsi="Arial" w:cs="Arial"/>
          <w:sz w:val="22"/>
          <w:szCs w:val="22"/>
        </w:rPr>
        <w:t>especially not</w:t>
      </w:r>
      <w:r w:rsidR="00603B06">
        <w:rPr>
          <w:rFonts w:ascii="Arial" w:hAnsi="Arial" w:cs="Arial"/>
          <w:sz w:val="22"/>
          <w:szCs w:val="22"/>
        </w:rPr>
        <w:t>ing</w:t>
      </w:r>
      <w:r w:rsidRPr="00696293">
        <w:rPr>
          <w:rFonts w:ascii="Arial" w:hAnsi="Arial" w:cs="Arial"/>
          <w:sz w:val="22"/>
          <w:szCs w:val="22"/>
        </w:rPr>
        <w:t xml:space="preserve"> the brilliant support of Rodrigo Obino and his staff</w:t>
      </w:r>
      <w:r w:rsidR="009A14CE">
        <w:rPr>
          <w:rFonts w:ascii="Arial" w:hAnsi="Arial" w:cs="Arial"/>
          <w:sz w:val="22"/>
          <w:szCs w:val="22"/>
        </w:rPr>
        <w:t>.</w:t>
      </w:r>
    </w:p>
    <w:p w14:paraId="2FFEC8A9" w14:textId="5094439E" w:rsidR="0094021A" w:rsidRDefault="0094021A" w:rsidP="00DF493B">
      <w:pPr>
        <w:rPr>
          <w:rFonts w:ascii="Arial" w:hAnsi="Arial" w:cs="Arial"/>
          <w:sz w:val="22"/>
          <w:szCs w:val="22"/>
          <w:lang w:val="en-GB"/>
        </w:rPr>
      </w:pPr>
    </w:p>
    <w:p w14:paraId="62F2E32E" w14:textId="1B02534D" w:rsidR="0051277B" w:rsidRDefault="0051277B" w:rsidP="00DF493B">
      <w:pPr>
        <w:rPr>
          <w:rFonts w:ascii="Arial" w:hAnsi="Arial" w:cs="Arial"/>
          <w:sz w:val="22"/>
          <w:szCs w:val="22"/>
          <w:lang w:val="en-GB"/>
        </w:rPr>
      </w:pPr>
    </w:p>
    <w:p w14:paraId="4342608D" w14:textId="647EE82C" w:rsidR="0051277B" w:rsidRDefault="0051277B" w:rsidP="00DF493B">
      <w:pPr>
        <w:rPr>
          <w:rFonts w:ascii="Arial" w:hAnsi="Arial" w:cs="Arial"/>
          <w:sz w:val="22"/>
          <w:szCs w:val="22"/>
          <w:lang w:val="en-GB"/>
        </w:rPr>
      </w:pPr>
    </w:p>
    <w:p w14:paraId="739DCFD9" w14:textId="083BBF4E" w:rsidR="0051277B" w:rsidRDefault="0051277B" w:rsidP="00DF493B">
      <w:pPr>
        <w:rPr>
          <w:rFonts w:ascii="Arial" w:hAnsi="Arial" w:cs="Arial"/>
          <w:sz w:val="22"/>
          <w:szCs w:val="22"/>
          <w:lang w:val="en-GB"/>
        </w:rPr>
      </w:pPr>
    </w:p>
    <w:p w14:paraId="7726D665" w14:textId="34B98A39" w:rsidR="0051277B" w:rsidRDefault="0051277B" w:rsidP="00DF493B">
      <w:pPr>
        <w:rPr>
          <w:rFonts w:ascii="Arial" w:hAnsi="Arial" w:cs="Arial"/>
          <w:sz w:val="22"/>
          <w:szCs w:val="22"/>
          <w:lang w:val="en-GB"/>
        </w:rPr>
      </w:pPr>
    </w:p>
    <w:p w14:paraId="4CF88173" w14:textId="77777777" w:rsidR="00603B06" w:rsidRDefault="00603B06" w:rsidP="00DF493B">
      <w:pPr>
        <w:rPr>
          <w:rFonts w:ascii="Arial" w:hAnsi="Arial" w:cs="Arial"/>
          <w:sz w:val="22"/>
          <w:szCs w:val="22"/>
          <w:lang w:val="en-GB"/>
        </w:rPr>
      </w:pPr>
    </w:p>
    <w:p w14:paraId="02743F99" w14:textId="40B88794" w:rsidR="0051277B" w:rsidRDefault="0051277B" w:rsidP="00DF493B">
      <w:pPr>
        <w:rPr>
          <w:rFonts w:ascii="Arial" w:hAnsi="Arial" w:cs="Arial"/>
          <w:sz w:val="22"/>
          <w:szCs w:val="22"/>
          <w:lang w:val="en-GB"/>
        </w:rPr>
      </w:pPr>
    </w:p>
    <w:p w14:paraId="02361F0D" w14:textId="7151D783" w:rsidR="0051277B" w:rsidRDefault="0051277B" w:rsidP="00DF493B">
      <w:pPr>
        <w:rPr>
          <w:rFonts w:ascii="Arial" w:hAnsi="Arial" w:cs="Arial"/>
          <w:sz w:val="22"/>
          <w:szCs w:val="22"/>
          <w:lang w:val="en-GB"/>
        </w:rPr>
      </w:pPr>
    </w:p>
    <w:p w14:paraId="6BC5B9B8" w14:textId="1B72C5CD" w:rsidR="0051277B" w:rsidRDefault="0051277B" w:rsidP="00DF493B">
      <w:pPr>
        <w:rPr>
          <w:rFonts w:ascii="Arial" w:hAnsi="Arial" w:cs="Arial"/>
          <w:sz w:val="22"/>
          <w:szCs w:val="22"/>
          <w:lang w:val="en-GB"/>
        </w:rPr>
      </w:pPr>
    </w:p>
    <w:p w14:paraId="1D1B09FD" w14:textId="315AF173" w:rsidR="0051277B" w:rsidRDefault="0051277B" w:rsidP="00DF493B">
      <w:pPr>
        <w:rPr>
          <w:rFonts w:ascii="Arial" w:hAnsi="Arial" w:cs="Arial"/>
          <w:sz w:val="22"/>
          <w:szCs w:val="22"/>
          <w:lang w:val="en-GB"/>
        </w:rPr>
      </w:pPr>
    </w:p>
    <w:p w14:paraId="08ED87A5" w14:textId="1B7987A1" w:rsidR="0051277B" w:rsidRDefault="0051277B" w:rsidP="00DF493B">
      <w:pPr>
        <w:rPr>
          <w:rFonts w:ascii="Arial" w:hAnsi="Arial" w:cs="Arial"/>
          <w:sz w:val="22"/>
          <w:szCs w:val="22"/>
          <w:lang w:val="en-GB"/>
        </w:rPr>
      </w:pPr>
    </w:p>
    <w:p w14:paraId="2054F84B" w14:textId="76C60FB0" w:rsidR="0051277B" w:rsidRDefault="0051277B" w:rsidP="00DF493B">
      <w:pPr>
        <w:rPr>
          <w:rFonts w:ascii="Arial" w:hAnsi="Arial" w:cs="Arial"/>
          <w:sz w:val="22"/>
          <w:szCs w:val="22"/>
          <w:lang w:val="en-GB"/>
        </w:rPr>
      </w:pPr>
    </w:p>
    <w:p w14:paraId="2754C6DA" w14:textId="7A5D7308" w:rsidR="0051277B" w:rsidRDefault="0051277B" w:rsidP="00DF493B">
      <w:pPr>
        <w:rPr>
          <w:rFonts w:ascii="Arial" w:hAnsi="Arial" w:cs="Arial"/>
          <w:sz w:val="22"/>
          <w:szCs w:val="22"/>
          <w:lang w:val="en-GB"/>
        </w:rPr>
      </w:pPr>
    </w:p>
    <w:p w14:paraId="6E12F1F0" w14:textId="67D88417" w:rsidR="0051277B" w:rsidRDefault="0051277B" w:rsidP="00DF493B">
      <w:pPr>
        <w:rPr>
          <w:rFonts w:ascii="Arial" w:hAnsi="Arial" w:cs="Arial"/>
          <w:sz w:val="22"/>
          <w:szCs w:val="22"/>
          <w:lang w:val="en-GB"/>
        </w:rPr>
      </w:pPr>
    </w:p>
    <w:p w14:paraId="78504297" w14:textId="3A178BB3" w:rsidR="0051277B" w:rsidRDefault="0051277B" w:rsidP="00DF493B">
      <w:pPr>
        <w:rPr>
          <w:rFonts w:ascii="Arial" w:hAnsi="Arial" w:cs="Arial"/>
          <w:sz w:val="22"/>
          <w:szCs w:val="22"/>
          <w:lang w:val="en-GB"/>
        </w:rPr>
      </w:pPr>
    </w:p>
    <w:p w14:paraId="34571AC9" w14:textId="0CAB52CF" w:rsidR="0051277B" w:rsidRDefault="0051277B" w:rsidP="00DF493B">
      <w:pPr>
        <w:rPr>
          <w:rFonts w:ascii="Arial" w:hAnsi="Arial" w:cs="Arial"/>
          <w:sz w:val="22"/>
          <w:szCs w:val="22"/>
          <w:lang w:val="en-GB"/>
        </w:rPr>
      </w:pPr>
    </w:p>
    <w:p w14:paraId="2394951C" w14:textId="162918B5" w:rsidR="0051277B" w:rsidRDefault="0051277B" w:rsidP="00DF493B">
      <w:pPr>
        <w:rPr>
          <w:rFonts w:ascii="Arial" w:hAnsi="Arial" w:cs="Arial"/>
          <w:sz w:val="22"/>
          <w:szCs w:val="22"/>
          <w:lang w:val="en-GB"/>
        </w:rPr>
      </w:pPr>
    </w:p>
    <w:p w14:paraId="41A5A0CF" w14:textId="0A1702DD" w:rsidR="0051277B" w:rsidRDefault="0051277B" w:rsidP="00DF493B">
      <w:pPr>
        <w:rPr>
          <w:rFonts w:ascii="Arial" w:hAnsi="Arial" w:cs="Arial"/>
          <w:sz w:val="22"/>
          <w:szCs w:val="22"/>
          <w:lang w:val="en-GB"/>
        </w:rPr>
      </w:pPr>
    </w:p>
    <w:p w14:paraId="2FD58DB6" w14:textId="2EAA4627" w:rsidR="0051277B" w:rsidRDefault="0051277B" w:rsidP="00DF493B">
      <w:pPr>
        <w:rPr>
          <w:rFonts w:ascii="Arial" w:hAnsi="Arial" w:cs="Arial"/>
          <w:sz w:val="22"/>
          <w:szCs w:val="22"/>
          <w:lang w:val="en-GB"/>
        </w:rPr>
      </w:pPr>
    </w:p>
    <w:p w14:paraId="55520123" w14:textId="460273AE" w:rsidR="0051277B" w:rsidRDefault="0051277B" w:rsidP="00DF493B">
      <w:pPr>
        <w:rPr>
          <w:rFonts w:ascii="Arial" w:hAnsi="Arial" w:cs="Arial"/>
          <w:sz w:val="22"/>
          <w:szCs w:val="22"/>
          <w:lang w:val="en-GB"/>
        </w:rPr>
      </w:pPr>
    </w:p>
    <w:p w14:paraId="671CBD7D" w14:textId="549E5819" w:rsidR="0051277B" w:rsidRDefault="0051277B" w:rsidP="00DF493B">
      <w:pPr>
        <w:rPr>
          <w:rFonts w:ascii="Arial" w:hAnsi="Arial" w:cs="Arial"/>
          <w:sz w:val="22"/>
          <w:szCs w:val="22"/>
          <w:lang w:val="en-GB"/>
        </w:rPr>
      </w:pPr>
    </w:p>
    <w:p w14:paraId="59A6A24E" w14:textId="68AD6167" w:rsidR="0051277B" w:rsidRDefault="0051277B" w:rsidP="00DF493B">
      <w:pPr>
        <w:rPr>
          <w:rFonts w:ascii="Arial" w:hAnsi="Arial" w:cs="Arial"/>
          <w:sz w:val="22"/>
          <w:szCs w:val="22"/>
          <w:lang w:val="en-GB"/>
        </w:rPr>
      </w:pPr>
    </w:p>
    <w:p w14:paraId="5E7E88CE" w14:textId="37531F41" w:rsidR="0051277B" w:rsidRDefault="0051277B" w:rsidP="00DF493B">
      <w:pPr>
        <w:rPr>
          <w:rFonts w:ascii="Arial" w:hAnsi="Arial" w:cs="Arial"/>
          <w:sz w:val="22"/>
          <w:szCs w:val="22"/>
          <w:lang w:val="en-GB"/>
        </w:rPr>
      </w:pPr>
    </w:p>
    <w:p w14:paraId="0AE2C0FB" w14:textId="381211C9" w:rsidR="0051277B" w:rsidRDefault="0051277B" w:rsidP="00DF493B">
      <w:pPr>
        <w:rPr>
          <w:rFonts w:ascii="Arial" w:hAnsi="Arial" w:cs="Arial"/>
          <w:sz w:val="22"/>
          <w:szCs w:val="22"/>
          <w:lang w:val="en-GB"/>
        </w:rPr>
      </w:pPr>
    </w:p>
    <w:p w14:paraId="28411321" w14:textId="63879AEC" w:rsidR="0051277B" w:rsidRDefault="0051277B" w:rsidP="00DF493B">
      <w:pPr>
        <w:rPr>
          <w:rFonts w:ascii="Arial" w:hAnsi="Arial" w:cs="Arial"/>
          <w:sz w:val="22"/>
          <w:szCs w:val="22"/>
          <w:lang w:val="en-GB"/>
        </w:rPr>
      </w:pPr>
    </w:p>
    <w:p w14:paraId="644F49F1" w14:textId="50D48634" w:rsidR="0051277B" w:rsidRDefault="0051277B" w:rsidP="00DF493B">
      <w:pPr>
        <w:rPr>
          <w:rFonts w:ascii="Arial" w:hAnsi="Arial" w:cs="Arial"/>
          <w:sz w:val="22"/>
          <w:szCs w:val="22"/>
          <w:lang w:val="en-GB"/>
        </w:rPr>
      </w:pPr>
    </w:p>
    <w:p w14:paraId="042D6910" w14:textId="5D243B11" w:rsidR="0051277B" w:rsidRDefault="0051277B" w:rsidP="00DF493B">
      <w:pPr>
        <w:rPr>
          <w:rFonts w:ascii="Arial" w:hAnsi="Arial" w:cs="Arial"/>
          <w:sz w:val="22"/>
          <w:szCs w:val="22"/>
          <w:lang w:val="en-GB"/>
        </w:rPr>
      </w:pPr>
    </w:p>
    <w:p w14:paraId="51FAD41D" w14:textId="1EA84DAE" w:rsidR="0051277B" w:rsidRDefault="0051277B" w:rsidP="00DF493B">
      <w:pPr>
        <w:rPr>
          <w:rFonts w:ascii="Arial" w:hAnsi="Arial" w:cs="Arial"/>
          <w:sz w:val="22"/>
          <w:szCs w:val="22"/>
          <w:lang w:val="en-GB"/>
        </w:rPr>
      </w:pPr>
    </w:p>
    <w:p w14:paraId="39B8CA54" w14:textId="0136C240" w:rsidR="0051277B" w:rsidRDefault="0051277B" w:rsidP="00DF493B">
      <w:pPr>
        <w:rPr>
          <w:rFonts w:ascii="Arial" w:hAnsi="Arial" w:cs="Arial"/>
          <w:sz w:val="22"/>
          <w:szCs w:val="22"/>
          <w:lang w:val="en-GB"/>
        </w:rPr>
      </w:pPr>
    </w:p>
    <w:p w14:paraId="2CC6BA89" w14:textId="5EEEF6D5" w:rsidR="0051277B" w:rsidRDefault="0051277B" w:rsidP="00DF493B">
      <w:pPr>
        <w:rPr>
          <w:rFonts w:ascii="Arial" w:hAnsi="Arial" w:cs="Arial"/>
          <w:sz w:val="22"/>
          <w:szCs w:val="22"/>
          <w:lang w:val="en-GB"/>
        </w:rPr>
      </w:pPr>
    </w:p>
    <w:p w14:paraId="10801F4A" w14:textId="1E3D03D8" w:rsidR="0051277B" w:rsidRDefault="0051277B" w:rsidP="00DF493B">
      <w:pPr>
        <w:rPr>
          <w:rFonts w:ascii="Arial" w:hAnsi="Arial" w:cs="Arial"/>
          <w:sz w:val="22"/>
          <w:szCs w:val="22"/>
          <w:lang w:val="en-GB"/>
        </w:rPr>
      </w:pPr>
    </w:p>
    <w:p w14:paraId="25C94485" w14:textId="35566DFF" w:rsidR="0051277B" w:rsidRDefault="0051277B" w:rsidP="00DF493B">
      <w:pPr>
        <w:rPr>
          <w:rFonts w:ascii="Arial" w:hAnsi="Arial" w:cs="Arial"/>
          <w:sz w:val="22"/>
          <w:szCs w:val="22"/>
          <w:lang w:val="en-GB"/>
        </w:rPr>
      </w:pPr>
    </w:p>
    <w:p w14:paraId="4FC694A5" w14:textId="104162F3" w:rsidR="0051277B" w:rsidRDefault="0051277B" w:rsidP="00DF493B">
      <w:pPr>
        <w:rPr>
          <w:rFonts w:ascii="Arial" w:hAnsi="Arial" w:cs="Arial"/>
          <w:sz w:val="22"/>
          <w:szCs w:val="22"/>
          <w:lang w:val="en-GB"/>
        </w:rPr>
      </w:pPr>
    </w:p>
    <w:p w14:paraId="377DB20F" w14:textId="6C24C29D" w:rsidR="0051277B" w:rsidRDefault="0051277B" w:rsidP="00DF493B">
      <w:pPr>
        <w:rPr>
          <w:rFonts w:ascii="Arial" w:hAnsi="Arial" w:cs="Arial"/>
          <w:sz w:val="22"/>
          <w:szCs w:val="22"/>
          <w:lang w:val="en-GB"/>
        </w:rPr>
      </w:pPr>
    </w:p>
    <w:p w14:paraId="594AE0B8" w14:textId="289BCB09" w:rsidR="0051277B" w:rsidRDefault="0051277B" w:rsidP="00DF493B">
      <w:pPr>
        <w:rPr>
          <w:rFonts w:ascii="Arial" w:hAnsi="Arial" w:cs="Arial"/>
          <w:sz w:val="22"/>
          <w:szCs w:val="22"/>
          <w:lang w:val="en-GB"/>
        </w:rPr>
      </w:pPr>
    </w:p>
    <w:p w14:paraId="7BC8EA17" w14:textId="65C95BAE" w:rsidR="0051277B" w:rsidRDefault="0051277B" w:rsidP="00DF493B">
      <w:pPr>
        <w:rPr>
          <w:rFonts w:ascii="Arial" w:hAnsi="Arial" w:cs="Arial"/>
          <w:sz w:val="22"/>
          <w:szCs w:val="22"/>
          <w:lang w:val="en-GB"/>
        </w:rPr>
      </w:pPr>
    </w:p>
    <w:p w14:paraId="78CF0EA1" w14:textId="3A713053" w:rsidR="0051277B" w:rsidRDefault="0051277B" w:rsidP="00DF493B">
      <w:pPr>
        <w:rPr>
          <w:rFonts w:ascii="Arial" w:hAnsi="Arial" w:cs="Arial"/>
          <w:sz w:val="22"/>
          <w:szCs w:val="22"/>
          <w:lang w:val="en-GB"/>
        </w:rPr>
      </w:pPr>
    </w:p>
    <w:p w14:paraId="2357A11E" w14:textId="73CCC1E1" w:rsidR="0051277B" w:rsidRDefault="0051277B" w:rsidP="00DF493B">
      <w:pPr>
        <w:rPr>
          <w:rFonts w:ascii="Arial" w:hAnsi="Arial" w:cs="Arial"/>
          <w:sz w:val="22"/>
          <w:szCs w:val="22"/>
          <w:lang w:val="en-GB"/>
        </w:rPr>
      </w:pPr>
    </w:p>
    <w:p w14:paraId="1136C79B" w14:textId="7D944A50" w:rsidR="0051277B" w:rsidRDefault="0051277B" w:rsidP="00DF493B">
      <w:pPr>
        <w:rPr>
          <w:rFonts w:ascii="Arial" w:hAnsi="Arial" w:cs="Arial"/>
          <w:sz w:val="22"/>
          <w:szCs w:val="22"/>
          <w:lang w:val="en-GB"/>
        </w:rPr>
      </w:pPr>
    </w:p>
    <w:p w14:paraId="3CF3EA6E" w14:textId="7475521A" w:rsidR="0051277B" w:rsidRDefault="0051277B" w:rsidP="00DF493B">
      <w:pPr>
        <w:rPr>
          <w:rFonts w:ascii="Arial" w:hAnsi="Arial" w:cs="Arial"/>
          <w:sz w:val="22"/>
          <w:szCs w:val="22"/>
          <w:lang w:val="en-GB"/>
        </w:rPr>
      </w:pPr>
    </w:p>
    <w:p w14:paraId="53DBAEF9" w14:textId="2DD4664B" w:rsidR="0051277B" w:rsidRDefault="0051277B" w:rsidP="00DF493B">
      <w:pPr>
        <w:rPr>
          <w:rFonts w:ascii="Arial" w:hAnsi="Arial" w:cs="Arial"/>
          <w:sz w:val="22"/>
          <w:szCs w:val="22"/>
          <w:lang w:val="en-GB"/>
        </w:rPr>
      </w:pPr>
    </w:p>
    <w:p w14:paraId="48650AEF" w14:textId="77777777" w:rsidR="0051277B" w:rsidRDefault="0051277B" w:rsidP="00DF493B">
      <w:pPr>
        <w:rPr>
          <w:rFonts w:ascii="Arial" w:hAnsi="Arial" w:cs="Arial"/>
          <w:sz w:val="22"/>
          <w:szCs w:val="22"/>
          <w:lang w:val="en-GB"/>
        </w:rPr>
      </w:pPr>
    </w:p>
    <w:p w14:paraId="7B55329A" w14:textId="77777777" w:rsidR="00C65ABC" w:rsidRPr="00CB111F" w:rsidRDefault="00C65ABC" w:rsidP="00C65ABC">
      <w:pPr>
        <w:spacing w:before="252"/>
        <w:rPr>
          <w:rFonts w:ascii="Arial" w:hAnsi="Arial" w:cs="Arial"/>
          <w:b/>
          <w:sz w:val="22"/>
          <w:szCs w:val="22"/>
          <w:lang w:val="en-GB"/>
        </w:rPr>
      </w:pPr>
      <w:r w:rsidRPr="00CB111F">
        <w:rPr>
          <w:rFonts w:ascii="Arial" w:hAnsi="Arial" w:cs="Arial"/>
          <w:b/>
          <w:sz w:val="22"/>
          <w:szCs w:val="22"/>
          <w:lang w:val="en-GB"/>
        </w:rPr>
        <w:lastRenderedPageBreak/>
        <w:t>Annex A: List of Action Items</w:t>
      </w:r>
    </w:p>
    <w:p w14:paraId="638267F5" w14:textId="02F1C40C" w:rsidR="00815EE0" w:rsidRDefault="00815EE0" w:rsidP="00815EE0">
      <w:pPr>
        <w:pStyle w:val="Default"/>
        <w:rPr>
          <w:lang w:val="en-GB"/>
        </w:rPr>
      </w:pPr>
    </w:p>
    <w:tbl>
      <w:tblPr>
        <w:tblStyle w:val="TableGrid"/>
        <w:tblW w:w="9640" w:type="dxa"/>
        <w:tblInd w:w="-289" w:type="dxa"/>
        <w:tblLook w:val="04A0" w:firstRow="1" w:lastRow="0" w:firstColumn="1" w:lastColumn="0" w:noHBand="0" w:noVBand="1"/>
      </w:tblPr>
      <w:tblGrid>
        <w:gridCol w:w="473"/>
        <w:gridCol w:w="5258"/>
        <w:gridCol w:w="1023"/>
        <w:gridCol w:w="1232"/>
        <w:gridCol w:w="1654"/>
      </w:tblGrid>
      <w:tr w:rsidR="00EA3348" w:rsidRPr="005B355C" w14:paraId="14F82D46" w14:textId="77777777" w:rsidTr="00EE0370">
        <w:tc>
          <w:tcPr>
            <w:tcW w:w="473" w:type="dxa"/>
          </w:tcPr>
          <w:p w14:paraId="442758BD" w14:textId="77777777" w:rsidR="00EA3348" w:rsidRPr="005B355C" w:rsidRDefault="00EA3348" w:rsidP="00EE0370">
            <w:pPr>
              <w:rPr>
                <w:b/>
                <w:bCs/>
                <w:sz w:val="22"/>
                <w:szCs w:val="22"/>
              </w:rPr>
            </w:pPr>
            <w:r>
              <w:rPr>
                <w:b/>
                <w:bCs/>
                <w:sz w:val="22"/>
                <w:szCs w:val="22"/>
              </w:rPr>
              <w:t>#</w:t>
            </w:r>
          </w:p>
        </w:tc>
        <w:tc>
          <w:tcPr>
            <w:tcW w:w="5258" w:type="dxa"/>
          </w:tcPr>
          <w:p w14:paraId="34842074" w14:textId="77777777" w:rsidR="00EA3348" w:rsidRPr="005B355C" w:rsidRDefault="00EA3348" w:rsidP="00EE0370">
            <w:pPr>
              <w:jc w:val="center"/>
              <w:rPr>
                <w:b/>
                <w:bCs/>
                <w:sz w:val="22"/>
                <w:szCs w:val="22"/>
              </w:rPr>
            </w:pPr>
            <w:r>
              <w:rPr>
                <w:b/>
                <w:bCs/>
                <w:sz w:val="22"/>
                <w:szCs w:val="22"/>
              </w:rPr>
              <w:t>Action Item</w:t>
            </w:r>
          </w:p>
        </w:tc>
        <w:tc>
          <w:tcPr>
            <w:tcW w:w="1023" w:type="dxa"/>
          </w:tcPr>
          <w:p w14:paraId="4BDDDB28" w14:textId="77777777" w:rsidR="00EA3348" w:rsidRPr="005B355C" w:rsidRDefault="00EA3348" w:rsidP="00EE0370">
            <w:pPr>
              <w:jc w:val="center"/>
              <w:rPr>
                <w:b/>
                <w:bCs/>
                <w:sz w:val="22"/>
                <w:szCs w:val="22"/>
              </w:rPr>
            </w:pPr>
            <w:r w:rsidRPr="005B355C">
              <w:rPr>
                <w:b/>
                <w:bCs/>
                <w:sz w:val="22"/>
                <w:szCs w:val="22"/>
              </w:rPr>
              <w:t>Agenda Item</w:t>
            </w:r>
          </w:p>
        </w:tc>
        <w:tc>
          <w:tcPr>
            <w:tcW w:w="1232" w:type="dxa"/>
          </w:tcPr>
          <w:p w14:paraId="192D5F48" w14:textId="77777777" w:rsidR="00EA3348" w:rsidRPr="005B355C" w:rsidRDefault="00EA3348" w:rsidP="00EE0370">
            <w:pPr>
              <w:jc w:val="center"/>
              <w:rPr>
                <w:b/>
                <w:bCs/>
                <w:sz w:val="22"/>
                <w:szCs w:val="22"/>
              </w:rPr>
            </w:pPr>
            <w:r w:rsidRPr="005B355C">
              <w:rPr>
                <w:b/>
                <w:bCs/>
                <w:sz w:val="22"/>
                <w:szCs w:val="22"/>
              </w:rPr>
              <w:t>Assigned</w:t>
            </w:r>
          </w:p>
        </w:tc>
        <w:tc>
          <w:tcPr>
            <w:tcW w:w="1654" w:type="dxa"/>
          </w:tcPr>
          <w:p w14:paraId="7CAD0726" w14:textId="77777777" w:rsidR="00EA3348" w:rsidRPr="005B355C" w:rsidRDefault="00EA3348" w:rsidP="00EE0370">
            <w:pPr>
              <w:jc w:val="center"/>
              <w:rPr>
                <w:b/>
                <w:bCs/>
                <w:sz w:val="22"/>
                <w:szCs w:val="22"/>
              </w:rPr>
            </w:pPr>
            <w:r w:rsidRPr="005B355C">
              <w:rPr>
                <w:b/>
                <w:bCs/>
                <w:sz w:val="22"/>
                <w:szCs w:val="22"/>
              </w:rPr>
              <w:t>Status</w:t>
            </w:r>
          </w:p>
        </w:tc>
      </w:tr>
      <w:tr w:rsidR="00EA3348" w:rsidRPr="005B355C" w14:paraId="49029BF3" w14:textId="77777777" w:rsidTr="00EE0370">
        <w:tc>
          <w:tcPr>
            <w:tcW w:w="7986" w:type="dxa"/>
            <w:gridSpan w:val="4"/>
          </w:tcPr>
          <w:p w14:paraId="0FEDA2A3" w14:textId="77777777" w:rsidR="00EA3348" w:rsidRPr="005B355C" w:rsidRDefault="00EA3348" w:rsidP="00EE0370">
            <w:pPr>
              <w:rPr>
                <w:sz w:val="22"/>
                <w:szCs w:val="22"/>
                <w:highlight w:val="yellow"/>
              </w:rPr>
            </w:pPr>
            <w:r w:rsidRPr="005B355C">
              <w:rPr>
                <w:b/>
                <w:bCs/>
                <w:sz w:val="22"/>
                <w:szCs w:val="22"/>
              </w:rPr>
              <w:t>NIPWG 9 – Hybrid meeting 03/22</w:t>
            </w:r>
          </w:p>
        </w:tc>
        <w:tc>
          <w:tcPr>
            <w:tcW w:w="1654" w:type="dxa"/>
          </w:tcPr>
          <w:p w14:paraId="2A84F047" w14:textId="77777777" w:rsidR="00EA3348" w:rsidRPr="005B355C" w:rsidRDefault="00EA3348" w:rsidP="00EE0370">
            <w:pPr>
              <w:rPr>
                <w:b/>
                <w:bCs/>
                <w:sz w:val="22"/>
                <w:szCs w:val="22"/>
              </w:rPr>
            </w:pPr>
          </w:p>
        </w:tc>
      </w:tr>
      <w:tr w:rsidR="00EA3348" w:rsidRPr="005B355C" w14:paraId="3B49FFD8" w14:textId="77777777" w:rsidTr="00EE0370">
        <w:tc>
          <w:tcPr>
            <w:tcW w:w="473" w:type="dxa"/>
          </w:tcPr>
          <w:p w14:paraId="0425900C" w14:textId="77777777" w:rsidR="00EA3348" w:rsidRPr="00EA3348" w:rsidRDefault="00EA3348" w:rsidP="00EE0370">
            <w:pPr>
              <w:jc w:val="both"/>
              <w:rPr>
                <w:w w:val="105"/>
                <w:sz w:val="22"/>
                <w:szCs w:val="22"/>
                <w:lang w:val="en-GB"/>
              </w:rPr>
            </w:pPr>
            <w:r w:rsidRPr="00EA3348">
              <w:rPr>
                <w:w w:val="105"/>
                <w:sz w:val="22"/>
                <w:szCs w:val="22"/>
                <w:lang w:val="en-GB"/>
              </w:rPr>
              <w:t>01</w:t>
            </w:r>
          </w:p>
        </w:tc>
        <w:tc>
          <w:tcPr>
            <w:tcW w:w="5258" w:type="dxa"/>
          </w:tcPr>
          <w:p w14:paraId="3013DCE0" w14:textId="6C32A3AE" w:rsidR="00EA3348" w:rsidRPr="00EA3348" w:rsidRDefault="00EA3348" w:rsidP="00EE0370">
            <w:pPr>
              <w:rPr>
                <w:w w:val="105"/>
                <w:sz w:val="22"/>
                <w:szCs w:val="22"/>
                <w:lang w:val="en-GB"/>
              </w:rPr>
            </w:pPr>
            <w:r w:rsidRPr="00EA3348">
              <w:rPr>
                <w:w w:val="105"/>
                <w:sz w:val="22"/>
                <w:szCs w:val="22"/>
                <w:lang w:val="en-GB"/>
              </w:rPr>
              <w:t xml:space="preserve">Working group asked to determine whether they agree with the information provided in the two tables and definitions? If any adjustments/anything missing is thought of, please provide comments to </w:t>
            </w:r>
            <w:r w:rsidR="00215D93">
              <w:rPr>
                <w:w w:val="105"/>
                <w:sz w:val="22"/>
                <w:szCs w:val="22"/>
                <w:lang w:val="en-GB"/>
              </w:rPr>
              <w:t>EM</w:t>
            </w:r>
            <w:r w:rsidRPr="00EA3348">
              <w:rPr>
                <w:w w:val="105"/>
                <w:sz w:val="22"/>
                <w:szCs w:val="22"/>
                <w:lang w:val="en-GB"/>
              </w:rPr>
              <w:t>.</w:t>
            </w:r>
          </w:p>
          <w:p w14:paraId="050D3FEA" w14:textId="77777777" w:rsidR="00EA3348" w:rsidRPr="00EA3348" w:rsidRDefault="00EA3348" w:rsidP="00EE0370">
            <w:pPr>
              <w:rPr>
                <w:w w:val="105"/>
                <w:sz w:val="22"/>
                <w:szCs w:val="22"/>
                <w:lang w:val="en-GB"/>
              </w:rPr>
            </w:pPr>
          </w:p>
        </w:tc>
        <w:tc>
          <w:tcPr>
            <w:tcW w:w="1023" w:type="dxa"/>
          </w:tcPr>
          <w:p w14:paraId="6859B2DF" w14:textId="77777777" w:rsidR="00EA3348" w:rsidRPr="00EA3348" w:rsidRDefault="00EA3348" w:rsidP="00EE0370">
            <w:pPr>
              <w:spacing w:after="240"/>
              <w:jc w:val="center"/>
              <w:rPr>
                <w:sz w:val="22"/>
                <w:szCs w:val="22"/>
              </w:rPr>
            </w:pPr>
            <w:r w:rsidRPr="00EA3348">
              <w:rPr>
                <w:sz w:val="22"/>
                <w:szCs w:val="22"/>
              </w:rPr>
              <w:t>4.4</w:t>
            </w:r>
          </w:p>
        </w:tc>
        <w:tc>
          <w:tcPr>
            <w:tcW w:w="1232" w:type="dxa"/>
          </w:tcPr>
          <w:p w14:paraId="542FFE0F" w14:textId="77777777" w:rsidR="00EA3348" w:rsidRPr="00EA3348" w:rsidRDefault="00EA3348" w:rsidP="00EE0370">
            <w:pPr>
              <w:spacing w:after="240"/>
              <w:jc w:val="center"/>
              <w:rPr>
                <w:sz w:val="22"/>
                <w:szCs w:val="22"/>
                <w:highlight w:val="yellow"/>
              </w:rPr>
            </w:pPr>
            <w:r w:rsidRPr="00EA3348">
              <w:rPr>
                <w:sz w:val="22"/>
                <w:szCs w:val="22"/>
              </w:rPr>
              <w:t>All</w:t>
            </w:r>
          </w:p>
        </w:tc>
        <w:tc>
          <w:tcPr>
            <w:tcW w:w="1654" w:type="dxa"/>
          </w:tcPr>
          <w:p w14:paraId="5032789D" w14:textId="77777777" w:rsidR="00EA3348" w:rsidRPr="009B2F34" w:rsidRDefault="00EA3348" w:rsidP="00EE0370">
            <w:pPr>
              <w:spacing w:after="240"/>
              <w:jc w:val="center"/>
              <w:rPr>
                <w:w w:val="105"/>
                <w:sz w:val="22"/>
                <w:szCs w:val="22"/>
                <w:lang w:val="en-GB"/>
              </w:rPr>
            </w:pPr>
            <w:r w:rsidRPr="009B2F34">
              <w:rPr>
                <w:w w:val="105"/>
                <w:sz w:val="22"/>
                <w:szCs w:val="22"/>
                <w:lang w:val="en-GB"/>
              </w:rPr>
              <w:t>30</w:t>
            </w:r>
            <w:r w:rsidRPr="009B2F34">
              <w:rPr>
                <w:w w:val="105"/>
                <w:sz w:val="22"/>
                <w:szCs w:val="22"/>
                <w:vertAlign w:val="superscript"/>
                <w:lang w:val="en-GB"/>
              </w:rPr>
              <w:t xml:space="preserve">th </w:t>
            </w:r>
            <w:r w:rsidRPr="009B2F34">
              <w:rPr>
                <w:w w:val="105"/>
                <w:sz w:val="22"/>
                <w:szCs w:val="22"/>
                <w:lang w:val="en-GB"/>
              </w:rPr>
              <w:t>NOV 2022</w:t>
            </w:r>
          </w:p>
        </w:tc>
      </w:tr>
      <w:tr w:rsidR="00EA3348" w:rsidRPr="005B355C" w14:paraId="212CC480" w14:textId="77777777" w:rsidTr="00EE0370">
        <w:tc>
          <w:tcPr>
            <w:tcW w:w="473" w:type="dxa"/>
          </w:tcPr>
          <w:p w14:paraId="20E8CF06" w14:textId="77777777" w:rsidR="00EA3348" w:rsidRPr="00EA3348" w:rsidRDefault="00EA3348" w:rsidP="00EE0370">
            <w:pPr>
              <w:rPr>
                <w:w w:val="105"/>
                <w:sz w:val="22"/>
                <w:szCs w:val="22"/>
                <w:lang w:val="en-GB"/>
              </w:rPr>
            </w:pPr>
            <w:r w:rsidRPr="00EA3348">
              <w:rPr>
                <w:w w:val="105"/>
                <w:sz w:val="22"/>
                <w:szCs w:val="22"/>
                <w:lang w:val="en-GB"/>
              </w:rPr>
              <w:t>02</w:t>
            </w:r>
          </w:p>
        </w:tc>
        <w:tc>
          <w:tcPr>
            <w:tcW w:w="5258" w:type="dxa"/>
          </w:tcPr>
          <w:p w14:paraId="1E5ACC95" w14:textId="19D368EE" w:rsidR="00EA3348" w:rsidRPr="00EA3348" w:rsidRDefault="00EA3348" w:rsidP="00EE0370">
            <w:pPr>
              <w:jc w:val="both"/>
              <w:rPr>
                <w:w w:val="105"/>
                <w:sz w:val="22"/>
                <w:szCs w:val="22"/>
                <w:lang w:val="en-GB"/>
              </w:rPr>
            </w:pPr>
            <w:r w:rsidRPr="00EA3348">
              <w:rPr>
                <w:w w:val="105"/>
                <w:sz w:val="22"/>
                <w:szCs w:val="22"/>
                <w:lang w:val="en-GB"/>
              </w:rPr>
              <w:t xml:space="preserve">Please read </w:t>
            </w:r>
            <w:r w:rsidR="009B29D0">
              <w:rPr>
                <w:w w:val="105"/>
                <w:sz w:val="22"/>
                <w:szCs w:val="22"/>
                <w:lang w:val="en-GB"/>
              </w:rPr>
              <w:t>SE’s</w:t>
            </w:r>
            <w:r w:rsidRPr="00EA3348">
              <w:rPr>
                <w:w w:val="105"/>
                <w:sz w:val="22"/>
                <w:szCs w:val="22"/>
                <w:lang w:val="en-GB"/>
              </w:rPr>
              <w:t xml:space="preserve"> paper, discuss and come back by </w:t>
            </w:r>
            <w:r w:rsidRPr="00EA3348">
              <w:rPr>
                <w:w w:val="105"/>
                <w:sz w:val="22"/>
                <w:szCs w:val="22"/>
                <w:u w:val="single"/>
                <w:lang w:val="en-GB"/>
              </w:rPr>
              <w:t>Thursday</w:t>
            </w:r>
            <w:r w:rsidRPr="00EA3348">
              <w:rPr>
                <w:w w:val="105"/>
                <w:sz w:val="22"/>
                <w:szCs w:val="22"/>
                <w:lang w:val="en-GB"/>
              </w:rPr>
              <w:t xml:space="preserve"> as to whether you agree with the recommendations from the workshop on S-125 and/or whether you want more clarifications and descriptions, so that they can be provided to IALA in Oct.</w:t>
            </w:r>
          </w:p>
          <w:p w14:paraId="1C673AD6" w14:textId="77777777" w:rsidR="00EA3348" w:rsidRPr="00EA3348" w:rsidRDefault="00EA3348" w:rsidP="00EE0370">
            <w:pPr>
              <w:jc w:val="both"/>
              <w:rPr>
                <w:w w:val="105"/>
                <w:sz w:val="22"/>
                <w:szCs w:val="22"/>
                <w:lang w:val="en-GB"/>
              </w:rPr>
            </w:pPr>
          </w:p>
        </w:tc>
        <w:tc>
          <w:tcPr>
            <w:tcW w:w="1023" w:type="dxa"/>
          </w:tcPr>
          <w:p w14:paraId="3F48DAE4" w14:textId="77777777" w:rsidR="00EA3348" w:rsidRPr="00EA3348" w:rsidRDefault="00EA3348" w:rsidP="00EE0370">
            <w:pPr>
              <w:spacing w:after="240"/>
              <w:jc w:val="center"/>
              <w:rPr>
                <w:sz w:val="22"/>
                <w:szCs w:val="22"/>
              </w:rPr>
            </w:pPr>
            <w:r w:rsidRPr="00EA3348">
              <w:rPr>
                <w:sz w:val="22"/>
                <w:szCs w:val="22"/>
              </w:rPr>
              <w:t>5.1</w:t>
            </w:r>
          </w:p>
        </w:tc>
        <w:tc>
          <w:tcPr>
            <w:tcW w:w="1232" w:type="dxa"/>
          </w:tcPr>
          <w:p w14:paraId="69022AAD" w14:textId="77777777" w:rsidR="00EA3348" w:rsidRPr="00EA3348" w:rsidRDefault="00EA3348" w:rsidP="00EE0370">
            <w:pPr>
              <w:spacing w:after="240"/>
              <w:jc w:val="center"/>
              <w:rPr>
                <w:w w:val="105"/>
                <w:sz w:val="22"/>
                <w:szCs w:val="22"/>
                <w:lang w:val="en-GB"/>
              </w:rPr>
            </w:pPr>
            <w:r w:rsidRPr="00EA3348">
              <w:rPr>
                <w:sz w:val="22"/>
                <w:szCs w:val="22"/>
              </w:rPr>
              <w:t>All</w:t>
            </w:r>
          </w:p>
        </w:tc>
        <w:tc>
          <w:tcPr>
            <w:tcW w:w="1654" w:type="dxa"/>
          </w:tcPr>
          <w:p w14:paraId="132C247D" w14:textId="77777777" w:rsidR="00EA3348" w:rsidRPr="00616206" w:rsidRDefault="00EA3348" w:rsidP="00EE0370">
            <w:pPr>
              <w:spacing w:after="240"/>
              <w:jc w:val="center"/>
              <w:rPr>
                <w:color w:val="FF0000"/>
                <w:w w:val="105"/>
                <w:sz w:val="22"/>
                <w:szCs w:val="22"/>
                <w:lang w:val="en-GB"/>
              </w:rPr>
            </w:pPr>
            <w:r w:rsidRPr="00616206">
              <w:rPr>
                <w:color w:val="FF0000"/>
                <w:w w:val="105"/>
                <w:sz w:val="22"/>
                <w:szCs w:val="22"/>
                <w:lang w:val="en-GB"/>
              </w:rPr>
              <w:t>COMPLETED</w:t>
            </w:r>
          </w:p>
          <w:p w14:paraId="1F8089A2" w14:textId="77777777" w:rsidR="00EA3348" w:rsidRPr="009B2F34" w:rsidRDefault="00EA3348" w:rsidP="00EE0370">
            <w:pPr>
              <w:spacing w:after="240"/>
              <w:jc w:val="center"/>
              <w:rPr>
                <w:w w:val="105"/>
                <w:sz w:val="22"/>
                <w:szCs w:val="22"/>
                <w:lang w:val="en-GB"/>
              </w:rPr>
            </w:pPr>
            <w:r w:rsidRPr="009B2F34">
              <w:rPr>
                <w:w w:val="105"/>
                <w:sz w:val="22"/>
                <w:szCs w:val="22"/>
                <w:lang w:val="en-GB"/>
              </w:rPr>
              <w:t>See action item 20</w:t>
            </w:r>
          </w:p>
        </w:tc>
      </w:tr>
      <w:tr w:rsidR="00EA3348" w:rsidRPr="005B355C" w14:paraId="3AE346DD" w14:textId="77777777" w:rsidTr="00EE0370">
        <w:tc>
          <w:tcPr>
            <w:tcW w:w="473" w:type="dxa"/>
          </w:tcPr>
          <w:p w14:paraId="4D7B2243" w14:textId="77777777" w:rsidR="00EA3348" w:rsidRPr="00EA3348" w:rsidRDefault="00EA3348" w:rsidP="00EE0370">
            <w:pPr>
              <w:rPr>
                <w:w w:val="105"/>
                <w:sz w:val="22"/>
                <w:szCs w:val="22"/>
                <w:lang w:val="en-GB"/>
              </w:rPr>
            </w:pPr>
            <w:r w:rsidRPr="00EA3348">
              <w:rPr>
                <w:w w:val="105"/>
                <w:sz w:val="22"/>
                <w:szCs w:val="22"/>
                <w:lang w:val="en-GB"/>
              </w:rPr>
              <w:t>03</w:t>
            </w:r>
          </w:p>
        </w:tc>
        <w:tc>
          <w:tcPr>
            <w:tcW w:w="5258" w:type="dxa"/>
          </w:tcPr>
          <w:p w14:paraId="07DE5449" w14:textId="77777777" w:rsidR="00EA3348" w:rsidRPr="00EA3348" w:rsidRDefault="00EA3348" w:rsidP="00EE0370">
            <w:pPr>
              <w:jc w:val="both"/>
              <w:rPr>
                <w:w w:val="105"/>
                <w:sz w:val="22"/>
                <w:szCs w:val="22"/>
                <w:lang w:val="en-GB"/>
              </w:rPr>
            </w:pPr>
            <w:r w:rsidRPr="00EA3348">
              <w:rPr>
                <w:w w:val="105"/>
                <w:sz w:val="22"/>
                <w:szCs w:val="22"/>
                <w:lang w:val="en-GB"/>
              </w:rPr>
              <w:t>Decide on definition for what a Nautical Publication Information Overlay actually is.</w:t>
            </w:r>
          </w:p>
        </w:tc>
        <w:tc>
          <w:tcPr>
            <w:tcW w:w="1023" w:type="dxa"/>
          </w:tcPr>
          <w:p w14:paraId="7754363B" w14:textId="77777777" w:rsidR="00EA3348" w:rsidRPr="00EA3348" w:rsidRDefault="00EA3348" w:rsidP="00EE0370">
            <w:pPr>
              <w:spacing w:after="240"/>
              <w:jc w:val="center"/>
              <w:rPr>
                <w:sz w:val="22"/>
                <w:szCs w:val="22"/>
              </w:rPr>
            </w:pPr>
            <w:r w:rsidRPr="00EA3348">
              <w:rPr>
                <w:sz w:val="22"/>
                <w:szCs w:val="22"/>
              </w:rPr>
              <w:t>5.1</w:t>
            </w:r>
          </w:p>
        </w:tc>
        <w:tc>
          <w:tcPr>
            <w:tcW w:w="1232" w:type="dxa"/>
          </w:tcPr>
          <w:p w14:paraId="74B15ABC" w14:textId="77777777" w:rsidR="00EA3348" w:rsidRPr="00EA3348" w:rsidRDefault="00EA3348" w:rsidP="00EE0370">
            <w:pPr>
              <w:spacing w:after="240"/>
              <w:jc w:val="center"/>
              <w:rPr>
                <w:sz w:val="22"/>
                <w:szCs w:val="22"/>
                <w:highlight w:val="yellow"/>
              </w:rPr>
            </w:pPr>
            <w:r w:rsidRPr="00EA3348">
              <w:rPr>
                <w:sz w:val="22"/>
                <w:szCs w:val="22"/>
              </w:rPr>
              <w:t>All</w:t>
            </w:r>
          </w:p>
        </w:tc>
        <w:tc>
          <w:tcPr>
            <w:tcW w:w="1654" w:type="dxa"/>
          </w:tcPr>
          <w:p w14:paraId="52F2CE50" w14:textId="77777777" w:rsidR="00EA3348" w:rsidRPr="00616206" w:rsidRDefault="00EA3348" w:rsidP="00EE0370">
            <w:pPr>
              <w:spacing w:after="240"/>
              <w:jc w:val="center"/>
              <w:rPr>
                <w:color w:val="FF0000"/>
                <w:w w:val="105"/>
                <w:sz w:val="22"/>
                <w:szCs w:val="22"/>
                <w:lang w:val="en-GB"/>
              </w:rPr>
            </w:pPr>
            <w:r w:rsidRPr="00616206">
              <w:rPr>
                <w:color w:val="FF0000"/>
                <w:w w:val="105"/>
                <w:sz w:val="22"/>
                <w:szCs w:val="22"/>
                <w:lang w:val="en-GB"/>
              </w:rPr>
              <w:t>COMPLETED</w:t>
            </w:r>
          </w:p>
          <w:p w14:paraId="47E1C22E" w14:textId="77777777" w:rsidR="00EA3348" w:rsidRPr="009B2F34" w:rsidRDefault="00EA3348" w:rsidP="00EE0370">
            <w:pPr>
              <w:jc w:val="center"/>
              <w:rPr>
                <w:sz w:val="22"/>
                <w:szCs w:val="22"/>
                <w:highlight w:val="yellow"/>
              </w:rPr>
            </w:pPr>
            <w:r w:rsidRPr="009B2F34">
              <w:rPr>
                <w:w w:val="105"/>
                <w:sz w:val="22"/>
                <w:szCs w:val="22"/>
                <w:lang w:val="en-GB"/>
              </w:rPr>
              <w:t>See action item 19</w:t>
            </w:r>
          </w:p>
        </w:tc>
      </w:tr>
      <w:tr w:rsidR="00EA3348" w:rsidRPr="005B355C" w14:paraId="2939584A" w14:textId="77777777" w:rsidTr="00EE0370">
        <w:tc>
          <w:tcPr>
            <w:tcW w:w="473" w:type="dxa"/>
          </w:tcPr>
          <w:p w14:paraId="3C225232" w14:textId="77777777" w:rsidR="00EA3348" w:rsidRPr="00EA3348" w:rsidRDefault="00EA3348" w:rsidP="00EE0370">
            <w:pPr>
              <w:rPr>
                <w:w w:val="105"/>
                <w:sz w:val="22"/>
                <w:szCs w:val="22"/>
                <w:lang w:val="en-GB"/>
              </w:rPr>
            </w:pPr>
            <w:r w:rsidRPr="00EA3348">
              <w:rPr>
                <w:w w:val="105"/>
                <w:sz w:val="22"/>
                <w:szCs w:val="22"/>
                <w:lang w:val="en-GB"/>
              </w:rPr>
              <w:t>04</w:t>
            </w:r>
          </w:p>
        </w:tc>
        <w:tc>
          <w:tcPr>
            <w:tcW w:w="5258" w:type="dxa"/>
          </w:tcPr>
          <w:p w14:paraId="0BB80DB3" w14:textId="77777777" w:rsidR="00EA3348" w:rsidRPr="00EA3348" w:rsidRDefault="00EA3348" w:rsidP="00EE0370">
            <w:pPr>
              <w:jc w:val="both"/>
              <w:rPr>
                <w:sz w:val="22"/>
                <w:szCs w:val="22"/>
              </w:rPr>
            </w:pPr>
            <w:r w:rsidRPr="00EA3348">
              <w:rPr>
                <w:sz w:val="22"/>
                <w:szCs w:val="22"/>
              </w:rPr>
              <w:t xml:space="preserve">NGA are invited to present the presentation on WPI to the S-130 PT, for their consideration, as the names of water bodies may not be included as such in the S-130 product specification (use of Unique Identifiers instead). </w:t>
            </w:r>
          </w:p>
          <w:p w14:paraId="2EF25515" w14:textId="77777777" w:rsidR="00EA3348" w:rsidRPr="00EA3348" w:rsidRDefault="00EA3348" w:rsidP="00EE0370">
            <w:pPr>
              <w:jc w:val="both"/>
              <w:rPr>
                <w:sz w:val="22"/>
                <w:szCs w:val="22"/>
              </w:rPr>
            </w:pPr>
          </w:p>
        </w:tc>
        <w:tc>
          <w:tcPr>
            <w:tcW w:w="1023" w:type="dxa"/>
          </w:tcPr>
          <w:p w14:paraId="21B6E44B" w14:textId="77777777" w:rsidR="00EA3348" w:rsidRPr="00EA3348" w:rsidRDefault="00EA3348" w:rsidP="00EE0370">
            <w:pPr>
              <w:spacing w:after="240"/>
              <w:jc w:val="center"/>
              <w:rPr>
                <w:sz w:val="22"/>
                <w:szCs w:val="22"/>
              </w:rPr>
            </w:pPr>
            <w:r w:rsidRPr="00EA3348">
              <w:rPr>
                <w:sz w:val="22"/>
                <w:szCs w:val="22"/>
              </w:rPr>
              <w:t>13.1</w:t>
            </w:r>
          </w:p>
        </w:tc>
        <w:tc>
          <w:tcPr>
            <w:tcW w:w="1232" w:type="dxa"/>
          </w:tcPr>
          <w:p w14:paraId="0060C6AD" w14:textId="77777777" w:rsidR="00EA3348" w:rsidRPr="00EA3348" w:rsidRDefault="00EA3348" w:rsidP="00EE0370">
            <w:pPr>
              <w:spacing w:after="240"/>
              <w:jc w:val="center"/>
              <w:rPr>
                <w:sz w:val="22"/>
                <w:szCs w:val="22"/>
              </w:rPr>
            </w:pPr>
            <w:r w:rsidRPr="00EA3348">
              <w:rPr>
                <w:sz w:val="22"/>
                <w:szCs w:val="22"/>
              </w:rPr>
              <w:t>JS/MK</w:t>
            </w:r>
          </w:p>
        </w:tc>
        <w:tc>
          <w:tcPr>
            <w:tcW w:w="1654" w:type="dxa"/>
          </w:tcPr>
          <w:p w14:paraId="1BB27B85" w14:textId="77777777" w:rsidR="00EA3348" w:rsidRPr="009B2F34" w:rsidRDefault="00EA3348" w:rsidP="00EE0370">
            <w:pPr>
              <w:spacing w:after="240"/>
              <w:jc w:val="center"/>
              <w:rPr>
                <w:sz w:val="22"/>
                <w:szCs w:val="22"/>
              </w:rPr>
            </w:pPr>
            <w:r w:rsidRPr="009B2F34">
              <w:rPr>
                <w:sz w:val="22"/>
                <w:szCs w:val="22"/>
              </w:rPr>
              <w:t>NIPWG-10</w:t>
            </w:r>
          </w:p>
        </w:tc>
      </w:tr>
      <w:tr w:rsidR="00EA3348" w:rsidRPr="005B355C" w14:paraId="75C7DCC3" w14:textId="77777777" w:rsidTr="00EE0370">
        <w:tc>
          <w:tcPr>
            <w:tcW w:w="473" w:type="dxa"/>
          </w:tcPr>
          <w:p w14:paraId="17FCCEE0" w14:textId="77777777" w:rsidR="00EA3348" w:rsidRPr="00EA3348" w:rsidRDefault="00EA3348" w:rsidP="00EE0370">
            <w:pPr>
              <w:jc w:val="both"/>
              <w:rPr>
                <w:rStyle w:val="IntenseEmphasis"/>
                <w:i w:val="0"/>
                <w:iCs w:val="0"/>
                <w:color w:val="auto"/>
                <w:sz w:val="22"/>
                <w:szCs w:val="22"/>
              </w:rPr>
            </w:pPr>
            <w:r w:rsidRPr="00EA3348">
              <w:rPr>
                <w:rStyle w:val="IntenseEmphasis"/>
                <w:i w:val="0"/>
                <w:iCs w:val="0"/>
                <w:color w:val="auto"/>
                <w:sz w:val="22"/>
                <w:szCs w:val="22"/>
              </w:rPr>
              <w:t>05</w:t>
            </w:r>
          </w:p>
        </w:tc>
        <w:tc>
          <w:tcPr>
            <w:tcW w:w="5258" w:type="dxa"/>
          </w:tcPr>
          <w:p w14:paraId="58991F7F" w14:textId="77777777" w:rsidR="00EA3348" w:rsidRPr="00EA3348" w:rsidRDefault="00EA3348" w:rsidP="00EE0370">
            <w:pPr>
              <w:jc w:val="both"/>
              <w:rPr>
                <w:sz w:val="22"/>
                <w:szCs w:val="22"/>
              </w:rPr>
            </w:pPr>
            <w:r w:rsidRPr="00EA3348">
              <w:rPr>
                <w:sz w:val="22"/>
                <w:szCs w:val="22"/>
              </w:rPr>
              <w:t xml:space="preserve">NGA is encouraged to ensure the interface for WPI is developed so that it guarantees harmonization with S-1xx products, specifically S-131 (to reduce/remove any possibility of duplicate efforts from users/providers). </w:t>
            </w:r>
          </w:p>
          <w:p w14:paraId="055A26DA" w14:textId="77777777" w:rsidR="00EA3348" w:rsidRPr="00EA3348" w:rsidRDefault="00EA3348" w:rsidP="00EE0370">
            <w:pPr>
              <w:jc w:val="both"/>
              <w:rPr>
                <w:sz w:val="22"/>
                <w:szCs w:val="22"/>
              </w:rPr>
            </w:pPr>
          </w:p>
        </w:tc>
        <w:tc>
          <w:tcPr>
            <w:tcW w:w="1023" w:type="dxa"/>
          </w:tcPr>
          <w:p w14:paraId="6E913942" w14:textId="77777777" w:rsidR="00EA3348" w:rsidRPr="00EA3348" w:rsidRDefault="00EA3348" w:rsidP="00EE0370">
            <w:pPr>
              <w:spacing w:after="240"/>
              <w:jc w:val="center"/>
              <w:rPr>
                <w:sz w:val="22"/>
                <w:szCs w:val="22"/>
              </w:rPr>
            </w:pPr>
            <w:r w:rsidRPr="00EA3348">
              <w:rPr>
                <w:sz w:val="22"/>
                <w:szCs w:val="22"/>
              </w:rPr>
              <w:t>13.1</w:t>
            </w:r>
          </w:p>
        </w:tc>
        <w:tc>
          <w:tcPr>
            <w:tcW w:w="1232" w:type="dxa"/>
          </w:tcPr>
          <w:p w14:paraId="544E7E6E" w14:textId="77777777" w:rsidR="00EA3348" w:rsidRPr="00EA3348" w:rsidRDefault="00EA3348" w:rsidP="00EE0370">
            <w:pPr>
              <w:spacing w:after="240"/>
              <w:jc w:val="center"/>
              <w:rPr>
                <w:sz w:val="22"/>
                <w:szCs w:val="22"/>
              </w:rPr>
            </w:pPr>
            <w:r w:rsidRPr="00EA3348">
              <w:rPr>
                <w:sz w:val="22"/>
                <w:szCs w:val="22"/>
              </w:rPr>
              <w:t>JS/MK</w:t>
            </w:r>
          </w:p>
        </w:tc>
        <w:tc>
          <w:tcPr>
            <w:tcW w:w="1654" w:type="dxa"/>
          </w:tcPr>
          <w:p w14:paraId="625519B3" w14:textId="77777777" w:rsidR="00EA3348" w:rsidRPr="009B2F34" w:rsidRDefault="00EA3348" w:rsidP="00EE0370">
            <w:pPr>
              <w:spacing w:after="240"/>
              <w:jc w:val="center"/>
              <w:rPr>
                <w:sz w:val="22"/>
                <w:szCs w:val="22"/>
              </w:rPr>
            </w:pPr>
            <w:r w:rsidRPr="009B2F34">
              <w:rPr>
                <w:sz w:val="22"/>
                <w:szCs w:val="22"/>
              </w:rPr>
              <w:t>NIPWG-10</w:t>
            </w:r>
          </w:p>
        </w:tc>
      </w:tr>
      <w:tr w:rsidR="00EA3348" w:rsidRPr="005B355C" w14:paraId="308858EB" w14:textId="77777777" w:rsidTr="00EE0370">
        <w:tc>
          <w:tcPr>
            <w:tcW w:w="473" w:type="dxa"/>
          </w:tcPr>
          <w:p w14:paraId="0F6D24E5" w14:textId="77777777" w:rsidR="00EA3348" w:rsidRPr="00EA3348" w:rsidRDefault="00EA3348" w:rsidP="00EE0370">
            <w:pPr>
              <w:jc w:val="both"/>
              <w:rPr>
                <w:rStyle w:val="IntenseEmphasis"/>
                <w:i w:val="0"/>
                <w:iCs w:val="0"/>
                <w:color w:val="auto"/>
                <w:sz w:val="22"/>
                <w:szCs w:val="22"/>
              </w:rPr>
            </w:pPr>
            <w:r w:rsidRPr="00EA3348">
              <w:rPr>
                <w:rStyle w:val="IntenseEmphasis"/>
                <w:i w:val="0"/>
                <w:iCs w:val="0"/>
                <w:color w:val="auto"/>
                <w:sz w:val="22"/>
                <w:szCs w:val="22"/>
              </w:rPr>
              <w:t>06</w:t>
            </w:r>
          </w:p>
        </w:tc>
        <w:tc>
          <w:tcPr>
            <w:tcW w:w="5258" w:type="dxa"/>
          </w:tcPr>
          <w:p w14:paraId="692D2900" w14:textId="77777777" w:rsidR="00EA3348" w:rsidRPr="00EA3348" w:rsidRDefault="00EA3348" w:rsidP="00EE0370">
            <w:pPr>
              <w:jc w:val="both"/>
              <w:rPr>
                <w:rStyle w:val="IntenseEmphasis"/>
                <w:i w:val="0"/>
                <w:iCs w:val="0"/>
                <w:color w:val="auto"/>
                <w:sz w:val="22"/>
                <w:szCs w:val="22"/>
              </w:rPr>
            </w:pPr>
            <w:r w:rsidRPr="00EA3348">
              <w:rPr>
                <w:rStyle w:val="IntenseEmphasis"/>
                <w:i w:val="0"/>
                <w:iCs w:val="0"/>
                <w:color w:val="auto"/>
                <w:sz w:val="22"/>
                <w:szCs w:val="22"/>
              </w:rPr>
              <w:t>NGA will update NIPWG when public facing website of the World Port Index is live.</w:t>
            </w:r>
          </w:p>
          <w:p w14:paraId="048ACD9B" w14:textId="77777777" w:rsidR="00EA3348" w:rsidRPr="00EA3348" w:rsidRDefault="00EA3348" w:rsidP="00EE0370">
            <w:pPr>
              <w:jc w:val="both"/>
              <w:rPr>
                <w:sz w:val="22"/>
                <w:szCs w:val="22"/>
              </w:rPr>
            </w:pPr>
          </w:p>
        </w:tc>
        <w:tc>
          <w:tcPr>
            <w:tcW w:w="1023" w:type="dxa"/>
          </w:tcPr>
          <w:p w14:paraId="5BFE564C" w14:textId="77777777" w:rsidR="00EA3348" w:rsidRPr="00EA3348" w:rsidRDefault="00EA3348" w:rsidP="00EE0370">
            <w:pPr>
              <w:jc w:val="center"/>
              <w:rPr>
                <w:sz w:val="22"/>
                <w:szCs w:val="22"/>
              </w:rPr>
            </w:pPr>
            <w:r w:rsidRPr="00EA3348">
              <w:rPr>
                <w:sz w:val="22"/>
                <w:szCs w:val="22"/>
              </w:rPr>
              <w:t>13.1</w:t>
            </w:r>
          </w:p>
        </w:tc>
        <w:tc>
          <w:tcPr>
            <w:tcW w:w="1232" w:type="dxa"/>
          </w:tcPr>
          <w:p w14:paraId="47419B25" w14:textId="77777777" w:rsidR="00EA3348" w:rsidRPr="00EA3348" w:rsidRDefault="00EA3348" w:rsidP="00EE0370">
            <w:pPr>
              <w:spacing w:after="240"/>
              <w:jc w:val="center"/>
              <w:rPr>
                <w:sz w:val="22"/>
                <w:szCs w:val="22"/>
              </w:rPr>
            </w:pPr>
            <w:r w:rsidRPr="00EA3348">
              <w:rPr>
                <w:sz w:val="22"/>
                <w:szCs w:val="22"/>
              </w:rPr>
              <w:t>JS</w:t>
            </w:r>
          </w:p>
        </w:tc>
        <w:tc>
          <w:tcPr>
            <w:tcW w:w="1654" w:type="dxa"/>
          </w:tcPr>
          <w:p w14:paraId="3AE9A5BF" w14:textId="77777777" w:rsidR="00EA3348" w:rsidRPr="009B2F34" w:rsidRDefault="00EA3348" w:rsidP="00EE0370">
            <w:pPr>
              <w:spacing w:after="240"/>
              <w:jc w:val="center"/>
              <w:rPr>
                <w:sz w:val="22"/>
                <w:szCs w:val="22"/>
              </w:rPr>
            </w:pPr>
            <w:r w:rsidRPr="009B2F34">
              <w:rPr>
                <w:sz w:val="22"/>
                <w:szCs w:val="22"/>
              </w:rPr>
              <w:t>NIPWG-10</w:t>
            </w:r>
          </w:p>
        </w:tc>
      </w:tr>
      <w:tr w:rsidR="00EA3348" w:rsidRPr="005B355C" w14:paraId="27084F9D" w14:textId="77777777" w:rsidTr="00EE0370">
        <w:tc>
          <w:tcPr>
            <w:tcW w:w="473" w:type="dxa"/>
          </w:tcPr>
          <w:p w14:paraId="79C8029D" w14:textId="77777777" w:rsidR="00EA3348" w:rsidRPr="00EA3348" w:rsidRDefault="00EA3348" w:rsidP="00EE0370">
            <w:pPr>
              <w:jc w:val="both"/>
              <w:rPr>
                <w:rStyle w:val="IntenseEmphasis"/>
                <w:i w:val="0"/>
                <w:iCs w:val="0"/>
                <w:color w:val="auto"/>
                <w:sz w:val="22"/>
                <w:szCs w:val="22"/>
              </w:rPr>
            </w:pPr>
            <w:r w:rsidRPr="00EA3348">
              <w:rPr>
                <w:rStyle w:val="IntenseEmphasis"/>
                <w:i w:val="0"/>
                <w:iCs w:val="0"/>
                <w:color w:val="auto"/>
                <w:sz w:val="22"/>
                <w:szCs w:val="22"/>
              </w:rPr>
              <w:t>07</w:t>
            </w:r>
          </w:p>
        </w:tc>
        <w:tc>
          <w:tcPr>
            <w:tcW w:w="5258" w:type="dxa"/>
          </w:tcPr>
          <w:p w14:paraId="091939AC" w14:textId="77777777" w:rsidR="00EA3348" w:rsidRPr="00EA3348" w:rsidRDefault="00EA3348" w:rsidP="00EE0370">
            <w:pPr>
              <w:jc w:val="both"/>
              <w:rPr>
                <w:rStyle w:val="IntenseEmphasis"/>
                <w:i w:val="0"/>
                <w:iCs w:val="0"/>
                <w:color w:val="auto"/>
                <w:sz w:val="22"/>
                <w:szCs w:val="22"/>
              </w:rPr>
            </w:pPr>
            <w:r w:rsidRPr="00EA3348">
              <w:rPr>
                <w:rStyle w:val="IntenseEmphasis"/>
                <w:i w:val="0"/>
                <w:iCs w:val="0"/>
                <w:color w:val="auto"/>
                <w:sz w:val="22"/>
                <w:szCs w:val="22"/>
              </w:rPr>
              <w:t xml:space="preserve">A statement needs to be created for the need to cooperate across governments and to identify the best organization to provide data services to ensure the best possible whole service for the end </w:t>
            </w:r>
            <w:proofErr w:type="gramStart"/>
            <w:r w:rsidRPr="00EA3348">
              <w:rPr>
                <w:rStyle w:val="IntenseEmphasis"/>
                <w:i w:val="0"/>
                <w:iCs w:val="0"/>
                <w:color w:val="auto"/>
                <w:sz w:val="22"/>
                <w:szCs w:val="22"/>
              </w:rPr>
              <w:t>user, and</w:t>
            </w:r>
            <w:proofErr w:type="gramEnd"/>
            <w:r w:rsidRPr="00EA3348">
              <w:rPr>
                <w:rStyle w:val="IntenseEmphasis"/>
                <w:i w:val="0"/>
                <w:iCs w:val="0"/>
                <w:color w:val="auto"/>
                <w:sz w:val="22"/>
                <w:szCs w:val="22"/>
              </w:rPr>
              <w:t xml:space="preserve"> sent as a circular letter within NIPWG and in copy to the S-100WG.</w:t>
            </w:r>
          </w:p>
          <w:p w14:paraId="27C6400C" w14:textId="77777777" w:rsidR="00EA3348" w:rsidRPr="00EA3348" w:rsidRDefault="00EA3348" w:rsidP="00EE0370">
            <w:pPr>
              <w:jc w:val="both"/>
              <w:rPr>
                <w:rStyle w:val="IntenseEmphasis"/>
                <w:i w:val="0"/>
                <w:iCs w:val="0"/>
                <w:color w:val="auto"/>
                <w:sz w:val="22"/>
                <w:szCs w:val="22"/>
              </w:rPr>
            </w:pPr>
          </w:p>
        </w:tc>
        <w:tc>
          <w:tcPr>
            <w:tcW w:w="1023" w:type="dxa"/>
          </w:tcPr>
          <w:p w14:paraId="7B93C78D" w14:textId="77777777" w:rsidR="00EA3348" w:rsidRPr="00EA3348" w:rsidRDefault="00EA3348" w:rsidP="00EE0370">
            <w:pPr>
              <w:spacing w:after="240"/>
              <w:jc w:val="center"/>
              <w:rPr>
                <w:i/>
                <w:iCs/>
                <w:sz w:val="22"/>
                <w:szCs w:val="22"/>
              </w:rPr>
            </w:pPr>
            <w:r w:rsidRPr="00EA3348">
              <w:rPr>
                <w:rStyle w:val="IntenseEmphasis"/>
                <w:i w:val="0"/>
                <w:iCs w:val="0"/>
                <w:color w:val="auto"/>
                <w:sz w:val="22"/>
                <w:szCs w:val="22"/>
              </w:rPr>
              <w:t>13.5</w:t>
            </w:r>
          </w:p>
        </w:tc>
        <w:tc>
          <w:tcPr>
            <w:tcW w:w="1232" w:type="dxa"/>
          </w:tcPr>
          <w:p w14:paraId="6F5B5917" w14:textId="77777777" w:rsidR="00EA3348" w:rsidRPr="00EA3348" w:rsidRDefault="00EA3348" w:rsidP="00EE0370">
            <w:pPr>
              <w:spacing w:after="240"/>
              <w:jc w:val="center"/>
              <w:rPr>
                <w:i/>
                <w:iCs/>
                <w:sz w:val="22"/>
                <w:szCs w:val="22"/>
                <w:highlight w:val="yellow"/>
              </w:rPr>
            </w:pPr>
            <w:r w:rsidRPr="00EA3348">
              <w:rPr>
                <w:rStyle w:val="IntenseEmphasis"/>
                <w:i w:val="0"/>
                <w:iCs w:val="0"/>
                <w:color w:val="auto"/>
                <w:sz w:val="22"/>
                <w:szCs w:val="22"/>
              </w:rPr>
              <w:t>PS, JM, MS, YLF, SR, SS</w:t>
            </w:r>
          </w:p>
        </w:tc>
        <w:tc>
          <w:tcPr>
            <w:tcW w:w="1654" w:type="dxa"/>
          </w:tcPr>
          <w:p w14:paraId="1E75C4B6" w14:textId="77777777" w:rsidR="00EA3348" w:rsidRPr="009B2F34" w:rsidRDefault="00EA3348" w:rsidP="00EE0370">
            <w:pPr>
              <w:spacing w:after="240"/>
              <w:jc w:val="center"/>
              <w:rPr>
                <w:w w:val="105"/>
                <w:sz w:val="22"/>
                <w:szCs w:val="22"/>
                <w:lang w:val="en-GB"/>
              </w:rPr>
            </w:pPr>
            <w:r w:rsidRPr="009B2F34">
              <w:rPr>
                <w:w w:val="105"/>
                <w:sz w:val="22"/>
                <w:szCs w:val="22"/>
                <w:lang w:val="en-GB"/>
              </w:rPr>
              <w:t>30</w:t>
            </w:r>
            <w:r w:rsidRPr="009B2F34">
              <w:rPr>
                <w:w w:val="105"/>
                <w:sz w:val="22"/>
                <w:szCs w:val="22"/>
                <w:vertAlign w:val="superscript"/>
                <w:lang w:val="en-GB"/>
              </w:rPr>
              <w:t>th</w:t>
            </w:r>
            <w:r w:rsidRPr="009B2F34">
              <w:rPr>
                <w:w w:val="105"/>
                <w:sz w:val="22"/>
                <w:szCs w:val="22"/>
                <w:lang w:val="en-GB"/>
              </w:rPr>
              <w:t xml:space="preserve"> Nov 2022</w:t>
            </w:r>
          </w:p>
        </w:tc>
      </w:tr>
      <w:tr w:rsidR="00EA3348" w:rsidRPr="005B355C" w14:paraId="3772BFBB" w14:textId="77777777" w:rsidTr="00EE0370">
        <w:tc>
          <w:tcPr>
            <w:tcW w:w="473" w:type="dxa"/>
          </w:tcPr>
          <w:p w14:paraId="04E2F72E" w14:textId="77777777" w:rsidR="00EA3348" w:rsidRPr="00EA3348" w:rsidRDefault="00EA3348" w:rsidP="00EE0370">
            <w:pPr>
              <w:jc w:val="both"/>
              <w:rPr>
                <w:rStyle w:val="IntenseEmphasis"/>
                <w:i w:val="0"/>
                <w:iCs w:val="0"/>
                <w:color w:val="auto"/>
                <w:sz w:val="22"/>
                <w:szCs w:val="22"/>
              </w:rPr>
            </w:pPr>
            <w:r w:rsidRPr="00EA3348">
              <w:rPr>
                <w:rStyle w:val="IntenseEmphasis"/>
                <w:i w:val="0"/>
                <w:iCs w:val="0"/>
                <w:color w:val="auto"/>
                <w:sz w:val="22"/>
                <w:szCs w:val="22"/>
              </w:rPr>
              <w:t>08</w:t>
            </w:r>
          </w:p>
        </w:tc>
        <w:tc>
          <w:tcPr>
            <w:tcW w:w="5258" w:type="dxa"/>
          </w:tcPr>
          <w:p w14:paraId="12315B95" w14:textId="77777777" w:rsidR="00EA3348" w:rsidRPr="00EA3348" w:rsidRDefault="00EA3348" w:rsidP="00EE0370">
            <w:pPr>
              <w:jc w:val="both"/>
              <w:rPr>
                <w:rStyle w:val="IntenseEmphasis"/>
                <w:i w:val="0"/>
                <w:iCs w:val="0"/>
                <w:color w:val="auto"/>
                <w:sz w:val="22"/>
                <w:szCs w:val="22"/>
              </w:rPr>
            </w:pPr>
            <w:r w:rsidRPr="00EA3348">
              <w:rPr>
                <w:rStyle w:val="IntenseEmphasis"/>
                <w:i w:val="0"/>
                <w:iCs w:val="0"/>
                <w:color w:val="auto"/>
                <w:sz w:val="22"/>
                <w:szCs w:val="22"/>
              </w:rPr>
              <w:t xml:space="preserve">To replace VTC 01/2022, Action Item 02: </w:t>
            </w:r>
          </w:p>
          <w:p w14:paraId="0A931BA1" w14:textId="77777777" w:rsidR="00EA3348" w:rsidRPr="00EA3348" w:rsidRDefault="00EA3348" w:rsidP="00EE0370">
            <w:pPr>
              <w:jc w:val="both"/>
              <w:rPr>
                <w:rStyle w:val="IntenseEmphasis"/>
                <w:i w:val="0"/>
                <w:iCs w:val="0"/>
                <w:color w:val="auto"/>
                <w:sz w:val="22"/>
                <w:szCs w:val="22"/>
              </w:rPr>
            </w:pPr>
            <w:r w:rsidRPr="00EA3348">
              <w:rPr>
                <w:rStyle w:val="IntenseEmphasis"/>
                <w:i w:val="0"/>
                <w:iCs w:val="0"/>
                <w:color w:val="auto"/>
                <w:sz w:val="22"/>
                <w:szCs w:val="22"/>
              </w:rPr>
              <w:t>S-126 task group to be officially organized, volunteers: JC, JP, JS, SR, MK, RM (? TBC by Sep 30</w:t>
            </w:r>
            <w:r w:rsidRPr="00EA3348">
              <w:rPr>
                <w:rStyle w:val="IntenseEmphasis"/>
                <w:i w:val="0"/>
                <w:iCs w:val="0"/>
                <w:color w:val="auto"/>
                <w:sz w:val="22"/>
                <w:szCs w:val="22"/>
                <w:vertAlign w:val="superscript"/>
              </w:rPr>
              <w:t>th</w:t>
            </w:r>
            <w:r w:rsidRPr="00EA3348">
              <w:rPr>
                <w:rStyle w:val="IntenseEmphasis"/>
                <w:i w:val="0"/>
                <w:iCs w:val="0"/>
                <w:color w:val="auto"/>
                <w:sz w:val="22"/>
                <w:szCs w:val="22"/>
              </w:rPr>
              <w:t>)</w:t>
            </w:r>
          </w:p>
          <w:p w14:paraId="4897A151" w14:textId="77777777" w:rsidR="00EA3348" w:rsidRPr="00EA3348" w:rsidRDefault="00EA3348" w:rsidP="00EE0370">
            <w:pPr>
              <w:jc w:val="both"/>
              <w:rPr>
                <w:rStyle w:val="IntenseEmphasis"/>
                <w:i w:val="0"/>
                <w:iCs w:val="0"/>
                <w:color w:val="auto"/>
                <w:sz w:val="22"/>
                <w:szCs w:val="22"/>
              </w:rPr>
            </w:pPr>
            <w:r w:rsidRPr="00EA3348">
              <w:rPr>
                <w:rStyle w:val="IntenseEmphasis"/>
                <w:i w:val="0"/>
                <w:iCs w:val="0"/>
                <w:color w:val="auto"/>
                <w:sz w:val="22"/>
                <w:szCs w:val="22"/>
              </w:rPr>
              <w:t>Lead: MS (TBC by Sep 30</w:t>
            </w:r>
            <w:r w:rsidRPr="00EA3348">
              <w:rPr>
                <w:rStyle w:val="IntenseEmphasis"/>
                <w:i w:val="0"/>
                <w:iCs w:val="0"/>
                <w:color w:val="auto"/>
                <w:sz w:val="22"/>
                <w:szCs w:val="22"/>
                <w:vertAlign w:val="superscript"/>
              </w:rPr>
              <w:t>th</w:t>
            </w:r>
            <w:r w:rsidRPr="00EA3348">
              <w:rPr>
                <w:rStyle w:val="IntenseEmphasis"/>
                <w:i w:val="0"/>
                <w:iCs w:val="0"/>
                <w:color w:val="auto"/>
                <w:sz w:val="22"/>
                <w:szCs w:val="22"/>
              </w:rPr>
              <w:t>)</w:t>
            </w:r>
          </w:p>
          <w:p w14:paraId="7C14723E" w14:textId="77777777" w:rsidR="00EA3348" w:rsidRPr="00EA3348" w:rsidRDefault="00EA3348" w:rsidP="00EE0370">
            <w:pPr>
              <w:jc w:val="both"/>
              <w:rPr>
                <w:rStyle w:val="IntenseEmphasis"/>
                <w:i w:val="0"/>
                <w:iCs w:val="0"/>
                <w:color w:val="auto"/>
                <w:sz w:val="22"/>
                <w:szCs w:val="22"/>
              </w:rPr>
            </w:pPr>
          </w:p>
          <w:p w14:paraId="376FC237" w14:textId="77777777" w:rsidR="00EA3348" w:rsidRPr="00EA3348" w:rsidRDefault="00EA3348" w:rsidP="00EE0370">
            <w:pPr>
              <w:rPr>
                <w:sz w:val="22"/>
                <w:szCs w:val="22"/>
              </w:rPr>
            </w:pPr>
            <w:r w:rsidRPr="00EA3348">
              <w:rPr>
                <w:rStyle w:val="IntenseEmphasis"/>
                <w:i w:val="0"/>
                <w:iCs w:val="0"/>
                <w:color w:val="auto"/>
                <w:sz w:val="22"/>
                <w:szCs w:val="22"/>
              </w:rPr>
              <w:t>Current timeline for S-126 is End of 2024</w:t>
            </w:r>
          </w:p>
        </w:tc>
        <w:tc>
          <w:tcPr>
            <w:tcW w:w="1023" w:type="dxa"/>
          </w:tcPr>
          <w:p w14:paraId="557A7E0A" w14:textId="77777777" w:rsidR="00EA3348" w:rsidRPr="00EA3348" w:rsidRDefault="00EA3348" w:rsidP="00EE0370">
            <w:pPr>
              <w:spacing w:after="240"/>
              <w:jc w:val="center"/>
              <w:rPr>
                <w:sz w:val="22"/>
                <w:szCs w:val="22"/>
              </w:rPr>
            </w:pPr>
            <w:r w:rsidRPr="00EA3348">
              <w:rPr>
                <w:sz w:val="22"/>
                <w:szCs w:val="22"/>
              </w:rPr>
              <w:t>9.1</w:t>
            </w:r>
          </w:p>
        </w:tc>
        <w:tc>
          <w:tcPr>
            <w:tcW w:w="1232" w:type="dxa"/>
          </w:tcPr>
          <w:p w14:paraId="5742191A" w14:textId="77777777" w:rsidR="00EA3348" w:rsidRPr="00EA3348" w:rsidRDefault="00EA3348" w:rsidP="00EE0370">
            <w:pPr>
              <w:jc w:val="center"/>
              <w:rPr>
                <w:sz w:val="22"/>
                <w:szCs w:val="22"/>
              </w:rPr>
            </w:pPr>
            <w:r w:rsidRPr="00EA3348">
              <w:rPr>
                <w:sz w:val="22"/>
                <w:szCs w:val="22"/>
              </w:rPr>
              <w:t>Chair team</w:t>
            </w:r>
          </w:p>
          <w:p w14:paraId="1DC9E1A0" w14:textId="77777777" w:rsidR="00EA3348" w:rsidRPr="00EA3348" w:rsidRDefault="00EA3348" w:rsidP="00EE0370">
            <w:pPr>
              <w:spacing w:after="240"/>
              <w:jc w:val="center"/>
              <w:rPr>
                <w:sz w:val="22"/>
                <w:szCs w:val="22"/>
                <w:highlight w:val="yellow"/>
              </w:rPr>
            </w:pPr>
            <w:r w:rsidRPr="00EA3348">
              <w:rPr>
                <w:rStyle w:val="IntenseEmphasis"/>
                <w:i w:val="0"/>
                <w:iCs w:val="0"/>
                <w:color w:val="auto"/>
                <w:sz w:val="22"/>
                <w:szCs w:val="22"/>
              </w:rPr>
              <w:t>JC, JP, MS, JS, SR, MK, RM</w:t>
            </w:r>
          </w:p>
        </w:tc>
        <w:tc>
          <w:tcPr>
            <w:tcW w:w="1654" w:type="dxa"/>
          </w:tcPr>
          <w:p w14:paraId="64E16F2B" w14:textId="77777777" w:rsidR="00EA3348" w:rsidRPr="009B2F34" w:rsidRDefault="00EA3348" w:rsidP="00EE0370">
            <w:pPr>
              <w:spacing w:after="240"/>
              <w:jc w:val="center"/>
              <w:rPr>
                <w:sz w:val="22"/>
                <w:szCs w:val="22"/>
                <w:highlight w:val="yellow"/>
              </w:rPr>
            </w:pPr>
            <w:r w:rsidRPr="009B2F34">
              <w:rPr>
                <w:sz w:val="22"/>
                <w:szCs w:val="22"/>
                <w:highlight w:val="yellow"/>
              </w:rPr>
              <w:t>?</w:t>
            </w:r>
          </w:p>
        </w:tc>
      </w:tr>
      <w:tr w:rsidR="00EA3348" w:rsidRPr="005B355C" w14:paraId="24F88AE0" w14:textId="77777777" w:rsidTr="00EE0370">
        <w:tc>
          <w:tcPr>
            <w:tcW w:w="473" w:type="dxa"/>
          </w:tcPr>
          <w:p w14:paraId="48322D1E" w14:textId="77777777" w:rsidR="00EA3348" w:rsidRPr="00EA3348" w:rsidRDefault="00EA3348" w:rsidP="00EE0370">
            <w:pPr>
              <w:rPr>
                <w:sz w:val="22"/>
                <w:szCs w:val="22"/>
              </w:rPr>
            </w:pPr>
            <w:r w:rsidRPr="00EA3348">
              <w:rPr>
                <w:sz w:val="22"/>
                <w:szCs w:val="22"/>
              </w:rPr>
              <w:lastRenderedPageBreak/>
              <w:t>09</w:t>
            </w:r>
          </w:p>
        </w:tc>
        <w:tc>
          <w:tcPr>
            <w:tcW w:w="5258" w:type="dxa"/>
          </w:tcPr>
          <w:p w14:paraId="47F9BCFA" w14:textId="77777777" w:rsidR="00EA3348" w:rsidRPr="00EA3348" w:rsidRDefault="00EA3348" w:rsidP="00EE0370">
            <w:pPr>
              <w:rPr>
                <w:rStyle w:val="IntenseEmphasis"/>
                <w:i w:val="0"/>
                <w:iCs w:val="0"/>
                <w:color w:val="auto"/>
                <w:sz w:val="22"/>
                <w:szCs w:val="22"/>
              </w:rPr>
            </w:pPr>
            <w:r w:rsidRPr="00EA3348">
              <w:rPr>
                <w:rStyle w:val="IntenseEmphasis"/>
                <w:i w:val="0"/>
                <w:iCs w:val="0"/>
                <w:color w:val="auto"/>
                <w:sz w:val="22"/>
                <w:szCs w:val="22"/>
              </w:rPr>
              <w:t>Chair group to work on a statement to provide to the IHO so they can in turn formulate a response to MSC 106.</w:t>
            </w:r>
          </w:p>
          <w:p w14:paraId="52D39DEF" w14:textId="77777777" w:rsidR="00EA3348" w:rsidRPr="00EA3348" w:rsidRDefault="00EA3348" w:rsidP="00EE0370">
            <w:pPr>
              <w:rPr>
                <w:sz w:val="22"/>
                <w:szCs w:val="22"/>
              </w:rPr>
            </w:pPr>
          </w:p>
        </w:tc>
        <w:tc>
          <w:tcPr>
            <w:tcW w:w="1023" w:type="dxa"/>
          </w:tcPr>
          <w:p w14:paraId="1B5EAEDF" w14:textId="77777777" w:rsidR="00EA3348" w:rsidRPr="00EA3348" w:rsidRDefault="00EA3348" w:rsidP="00EE0370">
            <w:pPr>
              <w:spacing w:after="240"/>
              <w:jc w:val="center"/>
              <w:rPr>
                <w:sz w:val="22"/>
                <w:szCs w:val="22"/>
              </w:rPr>
            </w:pPr>
            <w:r w:rsidRPr="00EA3348">
              <w:rPr>
                <w:sz w:val="22"/>
                <w:szCs w:val="22"/>
              </w:rPr>
              <w:t>14.2A</w:t>
            </w:r>
          </w:p>
        </w:tc>
        <w:tc>
          <w:tcPr>
            <w:tcW w:w="1232" w:type="dxa"/>
          </w:tcPr>
          <w:p w14:paraId="1A675AB6" w14:textId="77777777" w:rsidR="00EA3348" w:rsidRPr="00EA3348" w:rsidRDefault="00EA3348" w:rsidP="00EE0370">
            <w:pPr>
              <w:spacing w:after="240"/>
              <w:jc w:val="center"/>
              <w:rPr>
                <w:sz w:val="22"/>
                <w:szCs w:val="22"/>
                <w:highlight w:val="yellow"/>
              </w:rPr>
            </w:pPr>
            <w:r w:rsidRPr="00EA3348">
              <w:rPr>
                <w:sz w:val="22"/>
                <w:szCs w:val="22"/>
              </w:rPr>
              <w:t>Chair team</w:t>
            </w:r>
          </w:p>
        </w:tc>
        <w:tc>
          <w:tcPr>
            <w:tcW w:w="1654" w:type="dxa"/>
          </w:tcPr>
          <w:p w14:paraId="0A0FA65A" w14:textId="77777777" w:rsidR="00EA3348" w:rsidRPr="009B2F34" w:rsidRDefault="00EA3348" w:rsidP="00EE0370">
            <w:pPr>
              <w:jc w:val="center"/>
              <w:rPr>
                <w:sz w:val="22"/>
                <w:szCs w:val="22"/>
              </w:rPr>
            </w:pPr>
            <w:r w:rsidRPr="009B2F34">
              <w:rPr>
                <w:sz w:val="22"/>
                <w:szCs w:val="22"/>
              </w:rPr>
              <w:t xml:space="preserve">VTC-04 </w:t>
            </w:r>
          </w:p>
          <w:p w14:paraId="156D80F2" w14:textId="77777777" w:rsidR="00EA3348" w:rsidRPr="009B2F34" w:rsidRDefault="00EA3348" w:rsidP="00EE0370">
            <w:pPr>
              <w:jc w:val="center"/>
              <w:rPr>
                <w:sz w:val="22"/>
                <w:szCs w:val="22"/>
              </w:rPr>
            </w:pPr>
            <w:r w:rsidRPr="009B2F34">
              <w:rPr>
                <w:sz w:val="22"/>
                <w:szCs w:val="22"/>
              </w:rPr>
              <w:t>(Dec-222)</w:t>
            </w:r>
          </w:p>
        </w:tc>
      </w:tr>
      <w:tr w:rsidR="00EA3348" w:rsidRPr="005B355C" w14:paraId="07B6577D" w14:textId="77777777" w:rsidTr="00EE0370">
        <w:tc>
          <w:tcPr>
            <w:tcW w:w="473" w:type="dxa"/>
          </w:tcPr>
          <w:p w14:paraId="6DF4675F" w14:textId="77777777" w:rsidR="00EA3348" w:rsidRPr="00EA3348" w:rsidRDefault="00EA3348" w:rsidP="00EE0370">
            <w:pPr>
              <w:rPr>
                <w:rStyle w:val="IntenseEmphasis"/>
                <w:i w:val="0"/>
                <w:iCs w:val="0"/>
                <w:color w:val="auto"/>
                <w:sz w:val="22"/>
                <w:szCs w:val="22"/>
              </w:rPr>
            </w:pPr>
            <w:r w:rsidRPr="00EA3348">
              <w:rPr>
                <w:rStyle w:val="IntenseEmphasis"/>
                <w:i w:val="0"/>
                <w:iCs w:val="0"/>
                <w:color w:val="auto"/>
                <w:sz w:val="22"/>
                <w:szCs w:val="22"/>
              </w:rPr>
              <w:t>10</w:t>
            </w:r>
          </w:p>
        </w:tc>
        <w:tc>
          <w:tcPr>
            <w:tcW w:w="5258" w:type="dxa"/>
          </w:tcPr>
          <w:p w14:paraId="542EA9F6" w14:textId="77777777" w:rsidR="00EA3348" w:rsidRPr="00EA3348" w:rsidRDefault="00EA3348" w:rsidP="00EE0370">
            <w:pPr>
              <w:jc w:val="both"/>
              <w:rPr>
                <w:sz w:val="22"/>
                <w:szCs w:val="22"/>
              </w:rPr>
            </w:pPr>
            <w:r w:rsidRPr="00EA3348">
              <w:rPr>
                <w:sz w:val="22"/>
                <w:szCs w:val="22"/>
              </w:rPr>
              <w:t xml:space="preserve">Provide an input paper from NIPWG to the IALA ARM committee working group 2, recommending that S-201 should hold all features and attributes of S-125, to permit the creation of S-125 products by non-ATON authorities, such </w:t>
            </w:r>
            <w:proofErr w:type="gramStart"/>
            <w:r w:rsidRPr="00EA3348">
              <w:rPr>
                <w:sz w:val="22"/>
                <w:szCs w:val="22"/>
              </w:rPr>
              <w:t>as;</w:t>
            </w:r>
            <w:proofErr w:type="gramEnd"/>
            <w:r w:rsidRPr="00EA3348">
              <w:rPr>
                <w:sz w:val="22"/>
                <w:szCs w:val="22"/>
              </w:rPr>
              <w:t xml:space="preserve"> HOs. With reference to outcome of the IALA IHO S100/S200 workshop and NIPWG-9 discussion. </w:t>
            </w:r>
          </w:p>
          <w:p w14:paraId="1D3B255A" w14:textId="77777777" w:rsidR="00EA3348" w:rsidRPr="00EA3348" w:rsidRDefault="00EA3348" w:rsidP="00EE0370">
            <w:pPr>
              <w:rPr>
                <w:sz w:val="22"/>
                <w:szCs w:val="22"/>
              </w:rPr>
            </w:pPr>
          </w:p>
        </w:tc>
        <w:tc>
          <w:tcPr>
            <w:tcW w:w="1023" w:type="dxa"/>
          </w:tcPr>
          <w:p w14:paraId="01149F27" w14:textId="77777777" w:rsidR="00EA3348" w:rsidRPr="00EA3348" w:rsidRDefault="00EA3348" w:rsidP="00EE0370">
            <w:pPr>
              <w:spacing w:after="240"/>
              <w:jc w:val="center"/>
              <w:rPr>
                <w:sz w:val="22"/>
                <w:szCs w:val="22"/>
              </w:rPr>
            </w:pPr>
            <w:r w:rsidRPr="00EA3348">
              <w:rPr>
                <w:sz w:val="22"/>
                <w:szCs w:val="22"/>
              </w:rPr>
              <w:t>8.2A</w:t>
            </w:r>
          </w:p>
        </w:tc>
        <w:tc>
          <w:tcPr>
            <w:tcW w:w="1232" w:type="dxa"/>
          </w:tcPr>
          <w:p w14:paraId="0F2A4A27" w14:textId="77777777" w:rsidR="00EA3348" w:rsidRPr="00EA3348" w:rsidRDefault="00EA3348" w:rsidP="00EE0370">
            <w:pPr>
              <w:spacing w:after="240"/>
              <w:jc w:val="center"/>
              <w:rPr>
                <w:sz w:val="22"/>
                <w:szCs w:val="22"/>
                <w:highlight w:val="yellow"/>
              </w:rPr>
            </w:pPr>
            <w:r w:rsidRPr="00EA3348">
              <w:rPr>
                <w:sz w:val="22"/>
                <w:szCs w:val="22"/>
              </w:rPr>
              <w:t>Chair Team to draft on behalf of NIPWG</w:t>
            </w:r>
          </w:p>
        </w:tc>
        <w:tc>
          <w:tcPr>
            <w:tcW w:w="1654" w:type="dxa"/>
          </w:tcPr>
          <w:p w14:paraId="646B695F" w14:textId="77777777" w:rsidR="00EA3348" w:rsidRPr="009B2F34" w:rsidRDefault="00EA3348" w:rsidP="00EE0370">
            <w:pPr>
              <w:spacing w:after="240"/>
              <w:jc w:val="center"/>
              <w:rPr>
                <w:sz w:val="22"/>
                <w:szCs w:val="22"/>
              </w:rPr>
            </w:pPr>
            <w:r w:rsidRPr="009B2F34">
              <w:rPr>
                <w:sz w:val="22"/>
                <w:szCs w:val="22"/>
              </w:rPr>
              <w:t>23</w:t>
            </w:r>
            <w:r w:rsidRPr="009B2F34">
              <w:rPr>
                <w:sz w:val="22"/>
                <w:szCs w:val="22"/>
                <w:vertAlign w:val="superscript"/>
              </w:rPr>
              <w:t>rd</w:t>
            </w:r>
            <w:r w:rsidRPr="009B2F34">
              <w:rPr>
                <w:sz w:val="22"/>
                <w:szCs w:val="22"/>
              </w:rPr>
              <w:t xml:space="preserve"> Sep 2022.</w:t>
            </w:r>
          </w:p>
        </w:tc>
      </w:tr>
      <w:tr w:rsidR="00EA3348" w:rsidRPr="005B355C" w14:paraId="1FDE5F58" w14:textId="77777777" w:rsidTr="00EE0370">
        <w:tc>
          <w:tcPr>
            <w:tcW w:w="473" w:type="dxa"/>
          </w:tcPr>
          <w:p w14:paraId="79471CD7" w14:textId="77777777" w:rsidR="00EA3348" w:rsidRPr="00EA3348" w:rsidRDefault="00EA3348" w:rsidP="00EE0370">
            <w:pPr>
              <w:rPr>
                <w:rStyle w:val="IntenseEmphasis"/>
                <w:i w:val="0"/>
                <w:iCs w:val="0"/>
                <w:color w:val="auto"/>
                <w:sz w:val="22"/>
                <w:szCs w:val="22"/>
              </w:rPr>
            </w:pPr>
            <w:r w:rsidRPr="00EA3348">
              <w:rPr>
                <w:rStyle w:val="IntenseEmphasis"/>
                <w:i w:val="0"/>
                <w:iCs w:val="0"/>
                <w:color w:val="auto"/>
                <w:sz w:val="22"/>
                <w:szCs w:val="22"/>
              </w:rPr>
              <w:t>11</w:t>
            </w:r>
          </w:p>
        </w:tc>
        <w:tc>
          <w:tcPr>
            <w:tcW w:w="5258" w:type="dxa"/>
          </w:tcPr>
          <w:p w14:paraId="382A5A6B" w14:textId="77777777" w:rsidR="00EA3348" w:rsidRPr="00EA3348" w:rsidRDefault="00EA3348" w:rsidP="00EE0370">
            <w:pPr>
              <w:jc w:val="both"/>
              <w:rPr>
                <w:sz w:val="22"/>
                <w:szCs w:val="22"/>
              </w:rPr>
            </w:pPr>
            <w:r w:rsidRPr="00EA3348">
              <w:rPr>
                <w:sz w:val="22"/>
                <w:szCs w:val="22"/>
              </w:rPr>
              <w:t xml:space="preserve">Feedback requested to review the product specification, DCEG Feature Catalogue and GML schemas (using the review form). Feedback to be sent RM, CC’ing </w:t>
            </w:r>
            <w:proofErr w:type="gramStart"/>
            <w:r w:rsidRPr="00EA3348">
              <w:rPr>
                <w:sz w:val="22"/>
                <w:szCs w:val="22"/>
              </w:rPr>
              <w:t>SE</w:t>
            </w:r>
            <w:proofErr w:type="gramEnd"/>
            <w:r w:rsidRPr="00EA3348">
              <w:rPr>
                <w:sz w:val="22"/>
                <w:szCs w:val="22"/>
              </w:rPr>
              <w:t xml:space="preserve"> and EM. </w:t>
            </w:r>
          </w:p>
          <w:p w14:paraId="4BDB8D84" w14:textId="77777777" w:rsidR="00EA3348" w:rsidRPr="00EA3348" w:rsidRDefault="00EA3348" w:rsidP="00EE0370">
            <w:pPr>
              <w:jc w:val="both"/>
              <w:rPr>
                <w:sz w:val="22"/>
                <w:szCs w:val="22"/>
              </w:rPr>
            </w:pPr>
          </w:p>
          <w:p w14:paraId="40D0E834" w14:textId="77777777" w:rsidR="00EA3348" w:rsidRPr="00EA3348" w:rsidRDefault="00EA3348" w:rsidP="00EE0370">
            <w:pPr>
              <w:jc w:val="both"/>
              <w:rPr>
                <w:sz w:val="22"/>
                <w:szCs w:val="22"/>
              </w:rPr>
            </w:pPr>
            <w:r w:rsidRPr="00EA3348">
              <w:rPr>
                <w:sz w:val="22"/>
                <w:szCs w:val="22"/>
              </w:rPr>
              <w:t>(See slide 5 of presentation 12.1A)</w:t>
            </w:r>
          </w:p>
          <w:p w14:paraId="2968F845" w14:textId="77777777" w:rsidR="00EA3348" w:rsidRPr="00EA3348" w:rsidRDefault="00EA3348" w:rsidP="00EE0370">
            <w:pPr>
              <w:jc w:val="both"/>
              <w:rPr>
                <w:sz w:val="22"/>
                <w:szCs w:val="22"/>
              </w:rPr>
            </w:pPr>
          </w:p>
        </w:tc>
        <w:tc>
          <w:tcPr>
            <w:tcW w:w="1023" w:type="dxa"/>
          </w:tcPr>
          <w:p w14:paraId="3B093FB1" w14:textId="77777777" w:rsidR="00EA3348" w:rsidRPr="00EA3348" w:rsidRDefault="00EA3348" w:rsidP="00EE0370">
            <w:pPr>
              <w:spacing w:after="240"/>
              <w:jc w:val="center"/>
              <w:rPr>
                <w:sz w:val="22"/>
                <w:szCs w:val="22"/>
              </w:rPr>
            </w:pPr>
            <w:r w:rsidRPr="00EA3348">
              <w:rPr>
                <w:sz w:val="22"/>
                <w:szCs w:val="22"/>
              </w:rPr>
              <w:t>12.1A</w:t>
            </w:r>
          </w:p>
        </w:tc>
        <w:tc>
          <w:tcPr>
            <w:tcW w:w="1232" w:type="dxa"/>
          </w:tcPr>
          <w:p w14:paraId="6CDD2DDC" w14:textId="77777777" w:rsidR="00EA3348" w:rsidRPr="00EA3348" w:rsidRDefault="00EA3348" w:rsidP="00EE0370">
            <w:pPr>
              <w:spacing w:after="240"/>
              <w:jc w:val="center"/>
              <w:rPr>
                <w:sz w:val="22"/>
                <w:szCs w:val="22"/>
                <w:highlight w:val="yellow"/>
              </w:rPr>
            </w:pPr>
            <w:r w:rsidRPr="00EA3348">
              <w:rPr>
                <w:sz w:val="22"/>
                <w:szCs w:val="22"/>
              </w:rPr>
              <w:t>All</w:t>
            </w:r>
          </w:p>
        </w:tc>
        <w:tc>
          <w:tcPr>
            <w:tcW w:w="1654" w:type="dxa"/>
          </w:tcPr>
          <w:p w14:paraId="7C35327A" w14:textId="77777777" w:rsidR="00EA3348" w:rsidRPr="009B2F34" w:rsidRDefault="00EA3348" w:rsidP="00EE0370">
            <w:pPr>
              <w:spacing w:after="240"/>
              <w:jc w:val="center"/>
              <w:rPr>
                <w:sz w:val="22"/>
                <w:szCs w:val="22"/>
              </w:rPr>
            </w:pPr>
            <w:r w:rsidRPr="009B2F34">
              <w:rPr>
                <w:sz w:val="22"/>
                <w:szCs w:val="22"/>
              </w:rPr>
              <w:t>19</w:t>
            </w:r>
            <w:r w:rsidRPr="009B2F34">
              <w:rPr>
                <w:sz w:val="22"/>
                <w:szCs w:val="22"/>
                <w:vertAlign w:val="superscript"/>
              </w:rPr>
              <w:t>th</w:t>
            </w:r>
            <w:r w:rsidRPr="009B2F34">
              <w:rPr>
                <w:sz w:val="22"/>
                <w:szCs w:val="22"/>
              </w:rPr>
              <w:t xml:space="preserve"> Oct 2022</w:t>
            </w:r>
          </w:p>
        </w:tc>
      </w:tr>
      <w:tr w:rsidR="00EA3348" w:rsidRPr="005B355C" w14:paraId="348E47AA" w14:textId="77777777" w:rsidTr="00EE0370">
        <w:tc>
          <w:tcPr>
            <w:tcW w:w="473" w:type="dxa"/>
          </w:tcPr>
          <w:p w14:paraId="30FC7189" w14:textId="77777777" w:rsidR="00EA3348" w:rsidRPr="00EA3348" w:rsidRDefault="00EA3348" w:rsidP="00EE0370">
            <w:pPr>
              <w:rPr>
                <w:rStyle w:val="IntenseEmphasis"/>
                <w:i w:val="0"/>
                <w:iCs w:val="0"/>
                <w:color w:val="auto"/>
                <w:sz w:val="22"/>
                <w:szCs w:val="22"/>
              </w:rPr>
            </w:pPr>
            <w:r w:rsidRPr="00EA3348">
              <w:rPr>
                <w:rStyle w:val="IntenseEmphasis"/>
                <w:i w:val="0"/>
                <w:iCs w:val="0"/>
                <w:color w:val="auto"/>
                <w:sz w:val="22"/>
                <w:szCs w:val="22"/>
              </w:rPr>
              <w:t>12</w:t>
            </w:r>
          </w:p>
        </w:tc>
        <w:tc>
          <w:tcPr>
            <w:tcW w:w="5258" w:type="dxa"/>
          </w:tcPr>
          <w:p w14:paraId="5F9C61F2" w14:textId="77777777" w:rsidR="00EA3348" w:rsidRPr="00EA3348" w:rsidRDefault="00EA3348" w:rsidP="00EE0370">
            <w:pPr>
              <w:jc w:val="both"/>
              <w:rPr>
                <w:sz w:val="22"/>
                <w:szCs w:val="22"/>
              </w:rPr>
            </w:pPr>
            <w:r w:rsidRPr="00EA3348">
              <w:rPr>
                <w:sz w:val="22"/>
                <w:szCs w:val="22"/>
              </w:rPr>
              <w:t>Review the DCEG styles in S-131 draft and S-127 1.0.0 and advise on preferred format for the feature tables in the DCEG, as to which is better to read, by providing feedback to RM.</w:t>
            </w:r>
          </w:p>
          <w:p w14:paraId="0D665E34" w14:textId="77777777" w:rsidR="00EA3348" w:rsidRPr="00EA3348" w:rsidRDefault="00EA3348" w:rsidP="00EE0370">
            <w:pPr>
              <w:jc w:val="both"/>
              <w:rPr>
                <w:sz w:val="22"/>
                <w:szCs w:val="22"/>
              </w:rPr>
            </w:pPr>
          </w:p>
          <w:p w14:paraId="2B38A9D6" w14:textId="77777777" w:rsidR="00EA3348" w:rsidRPr="00EA3348" w:rsidRDefault="00EA3348" w:rsidP="00EE0370">
            <w:pPr>
              <w:jc w:val="both"/>
              <w:rPr>
                <w:sz w:val="22"/>
                <w:szCs w:val="22"/>
              </w:rPr>
            </w:pPr>
            <w:r w:rsidRPr="00EA3348">
              <w:rPr>
                <w:sz w:val="22"/>
                <w:szCs w:val="22"/>
              </w:rPr>
              <w:t>(See slide 5 of presentation 12.1A)</w:t>
            </w:r>
          </w:p>
          <w:p w14:paraId="37D85261" w14:textId="77777777" w:rsidR="00EA3348" w:rsidRPr="00EA3348" w:rsidRDefault="00EA3348" w:rsidP="00EE0370">
            <w:pPr>
              <w:jc w:val="both"/>
              <w:rPr>
                <w:sz w:val="22"/>
                <w:szCs w:val="22"/>
              </w:rPr>
            </w:pPr>
          </w:p>
        </w:tc>
        <w:tc>
          <w:tcPr>
            <w:tcW w:w="1023" w:type="dxa"/>
          </w:tcPr>
          <w:p w14:paraId="00DD32B3" w14:textId="77777777" w:rsidR="00EA3348" w:rsidRPr="00EA3348" w:rsidRDefault="00EA3348" w:rsidP="00EE0370">
            <w:pPr>
              <w:spacing w:after="240"/>
              <w:jc w:val="center"/>
              <w:rPr>
                <w:sz w:val="22"/>
                <w:szCs w:val="22"/>
              </w:rPr>
            </w:pPr>
            <w:r w:rsidRPr="00EA3348">
              <w:rPr>
                <w:sz w:val="22"/>
                <w:szCs w:val="22"/>
              </w:rPr>
              <w:t>12.1A</w:t>
            </w:r>
          </w:p>
        </w:tc>
        <w:tc>
          <w:tcPr>
            <w:tcW w:w="1232" w:type="dxa"/>
          </w:tcPr>
          <w:p w14:paraId="40EEC03D" w14:textId="77777777" w:rsidR="00EA3348" w:rsidRPr="00EA3348" w:rsidRDefault="00EA3348" w:rsidP="00EE0370">
            <w:pPr>
              <w:spacing w:after="240"/>
              <w:jc w:val="center"/>
              <w:rPr>
                <w:sz w:val="22"/>
                <w:szCs w:val="22"/>
                <w:highlight w:val="yellow"/>
              </w:rPr>
            </w:pPr>
            <w:r w:rsidRPr="00EA3348">
              <w:rPr>
                <w:sz w:val="22"/>
                <w:szCs w:val="22"/>
              </w:rPr>
              <w:t>All</w:t>
            </w:r>
          </w:p>
        </w:tc>
        <w:tc>
          <w:tcPr>
            <w:tcW w:w="1654" w:type="dxa"/>
          </w:tcPr>
          <w:p w14:paraId="2251BB61" w14:textId="77777777" w:rsidR="00EA3348" w:rsidRPr="009B2F34" w:rsidRDefault="00EA3348" w:rsidP="00EE0370">
            <w:pPr>
              <w:spacing w:after="240"/>
              <w:jc w:val="center"/>
              <w:rPr>
                <w:sz w:val="22"/>
                <w:szCs w:val="22"/>
              </w:rPr>
            </w:pPr>
            <w:r w:rsidRPr="009B2F34">
              <w:rPr>
                <w:sz w:val="22"/>
                <w:szCs w:val="22"/>
              </w:rPr>
              <w:t>19</w:t>
            </w:r>
            <w:r w:rsidRPr="009B2F34">
              <w:rPr>
                <w:sz w:val="22"/>
                <w:szCs w:val="22"/>
                <w:vertAlign w:val="superscript"/>
              </w:rPr>
              <w:t>th</w:t>
            </w:r>
            <w:r w:rsidRPr="009B2F34">
              <w:rPr>
                <w:sz w:val="22"/>
                <w:szCs w:val="22"/>
              </w:rPr>
              <w:t xml:space="preserve"> Oct 2022</w:t>
            </w:r>
          </w:p>
        </w:tc>
      </w:tr>
      <w:tr w:rsidR="00EA3348" w:rsidRPr="005B355C" w14:paraId="14BA80F1" w14:textId="77777777" w:rsidTr="00EE0370">
        <w:tc>
          <w:tcPr>
            <w:tcW w:w="473" w:type="dxa"/>
          </w:tcPr>
          <w:p w14:paraId="51600CEA" w14:textId="77777777" w:rsidR="00EA3348" w:rsidRPr="00EA3348" w:rsidRDefault="00EA3348" w:rsidP="00EE0370">
            <w:pPr>
              <w:rPr>
                <w:rStyle w:val="IntenseEmphasis"/>
                <w:i w:val="0"/>
                <w:iCs w:val="0"/>
                <w:color w:val="auto"/>
                <w:sz w:val="22"/>
                <w:szCs w:val="22"/>
              </w:rPr>
            </w:pPr>
            <w:r w:rsidRPr="00EA3348">
              <w:rPr>
                <w:rStyle w:val="IntenseEmphasis"/>
                <w:i w:val="0"/>
                <w:iCs w:val="0"/>
                <w:color w:val="auto"/>
                <w:sz w:val="22"/>
                <w:szCs w:val="22"/>
              </w:rPr>
              <w:t>13</w:t>
            </w:r>
          </w:p>
        </w:tc>
        <w:tc>
          <w:tcPr>
            <w:tcW w:w="5258" w:type="dxa"/>
          </w:tcPr>
          <w:p w14:paraId="6CDC43C6" w14:textId="77777777" w:rsidR="00EA3348" w:rsidRPr="00EA3348" w:rsidRDefault="00EA3348" w:rsidP="00EE0370">
            <w:pPr>
              <w:jc w:val="both"/>
              <w:rPr>
                <w:sz w:val="22"/>
                <w:szCs w:val="22"/>
              </w:rPr>
            </w:pPr>
            <w:r w:rsidRPr="00EA3348">
              <w:rPr>
                <w:sz w:val="22"/>
                <w:szCs w:val="22"/>
              </w:rPr>
              <w:t>SR to please organize a project update meeting in September 2022.</w:t>
            </w:r>
          </w:p>
          <w:p w14:paraId="5920E9CE" w14:textId="77777777" w:rsidR="00EA3348" w:rsidRPr="00EA3348" w:rsidRDefault="00EA3348" w:rsidP="00EE0370">
            <w:pPr>
              <w:jc w:val="both"/>
              <w:rPr>
                <w:sz w:val="22"/>
                <w:szCs w:val="22"/>
              </w:rPr>
            </w:pPr>
          </w:p>
        </w:tc>
        <w:tc>
          <w:tcPr>
            <w:tcW w:w="1023" w:type="dxa"/>
          </w:tcPr>
          <w:p w14:paraId="5EB66CCF" w14:textId="77777777" w:rsidR="00EA3348" w:rsidRPr="00EA3348" w:rsidRDefault="00EA3348" w:rsidP="00EE0370">
            <w:pPr>
              <w:spacing w:after="240"/>
              <w:jc w:val="center"/>
              <w:rPr>
                <w:sz w:val="22"/>
                <w:szCs w:val="22"/>
              </w:rPr>
            </w:pPr>
            <w:r w:rsidRPr="00EA3348">
              <w:rPr>
                <w:sz w:val="22"/>
                <w:szCs w:val="22"/>
              </w:rPr>
              <w:t>12.2.1A</w:t>
            </w:r>
          </w:p>
        </w:tc>
        <w:tc>
          <w:tcPr>
            <w:tcW w:w="1232" w:type="dxa"/>
          </w:tcPr>
          <w:p w14:paraId="17792D66" w14:textId="77777777" w:rsidR="00EA3348" w:rsidRPr="00EA3348" w:rsidRDefault="00EA3348" w:rsidP="00EE0370">
            <w:pPr>
              <w:spacing w:after="240"/>
              <w:jc w:val="center"/>
              <w:rPr>
                <w:sz w:val="22"/>
                <w:szCs w:val="22"/>
              </w:rPr>
            </w:pPr>
            <w:r w:rsidRPr="00EA3348">
              <w:rPr>
                <w:sz w:val="22"/>
                <w:szCs w:val="22"/>
              </w:rPr>
              <w:t>SR</w:t>
            </w:r>
          </w:p>
        </w:tc>
        <w:tc>
          <w:tcPr>
            <w:tcW w:w="1654" w:type="dxa"/>
          </w:tcPr>
          <w:p w14:paraId="1ECF609F" w14:textId="77777777" w:rsidR="00EA3348" w:rsidRPr="009B2F34" w:rsidRDefault="00EA3348" w:rsidP="00EE0370">
            <w:pPr>
              <w:spacing w:after="240"/>
              <w:jc w:val="center"/>
              <w:rPr>
                <w:sz w:val="22"/>
                <w:szCs w:val="22"/>
              </w:rPr>
            </w:pPr>
            <w:r w:rsidRPr="009B2F34">
              <w:rPr>
                <w:sz w:val="22"/>
                <w:szCs w:val="22"/>
              </w:rPr>
              <w:t>Sep 2022</w:t>
            </w:r>
          </w:p>
        </w:tc>
      </w:tr>
      <w:tr w:rsidR="00EA3348" w:rsidRPr="005B355C" w14:paraId="0897290A" w14:textId="77777777" w:rsidTr="00EE0370">
        <w:tc>
          <w:tcPr>
            <w:tcW w:w="473" w:type="dxa"/>
          </w:tcPr>
          <w:p w14:paraId="51F15479" w14:textId="77777777" w:rsidR="00EA3348" w:rsidRPr="00EA3348" w:rsidRDefault="00EA3348" w:rsidP="00EE0370">
            <w:pPr>
              <w:rPr>
                <w:rStyle w:val="IntenseEmphasis"/>
                <w:i w:val="0"/>
                <w:iCs w:val="0"/>
                <w:color w:val="auto"/>
                <w:sz w:val="22"/>
                <w:szCs w:val="22"/>
              </w:rPr>
            </w:pPr>
            <w:r w:rsidRPr="00EA3348">
              <w:rPr>
                <w:rStyle w:val="IntenseEmphasis"/>
                <w:i w:val="0"/>
                <w:iCs w:val="0"/>
                <w:color w:val="auto"/>
                <w:sz w:val="22"/>
                <w:szCs w:val="22"/>
              </w:rPr>
              <w:t>14</w:t>
            </w:r>
          </w:p>
        </w:tc>
        <w:tc>
          <w:tcPr>
            <w:tcW w:w="5258" w:type="dxa"/>
          </w:tcPr>
          <w:p w14:paraId="32428544" w14:textId="77777777" w:rsidR="00EA3348" w:rsidRPr="00EA3348" w:rsidRDefault="00EA3348" w:rsidP="00EE0370">
            <w:pPr>
              <w:rPr>
                <w:sz w:val="22"/>
                <w:szCs w:val="22"/>
              </w:rPr>
            </w:pPr>
            <w:r w:rsidRPr="00EA3348">
              <w:rPr>
                <w:sz w:val="22"/>
                <w:szCs w:val="22"/>
              </w:rPr>
              <w:t xml:space="preserve">JP to inform NIPWG when OGC report is published to allow NIPWG members to review and feedback as required </w:t>
            </w:r>
          </w:p>
          <w:p w14:paraId="3CFF5D57" w14:textId="77777777" w:rsidR="00EA3348" w:rsidRPr="00EA3348" w:rsidRDefault="00EA3348" w:rsidP="00EE0370">
            <w:pPr>
              <w:rPr>
                <w:sz w:val="22"/>
                <w:szCs w:val="22"/>
              </w:rPr>
            </w:pPr>
          </w:p>
        </w:tc>
        <w:tc>
          <w:tcPr>
            <w:tcW w:w="1023" w:type="dxa"/>
          </w:tcPr>
          <w:p w14:paraId="2BACB211" w14:textId="77777777" w:rsidR="00EA3348" w:rsidRPr="00EA3348" w:rsidRDefault="00EA3348" w:rsidP="00EE0370">
            <w:pPr>
              <w:spacing w:after="240"/>
              <w:jc w:val="center"/>
              <w:rPr>
                <w:sz w:val="22"/>
                <w:szCs w:val="22"/>
              </w:rPr>
            </w:pPr>
            <w:r w:rsidRPr="00EA3348">
              <w:rPr>
                <w:sz w:val="22"/>
                <w:szCs w:val="22"/>
              </w:rPr>
              <w:t>6.2</w:t>
            </w:r>
          </w:p>
        </w:tc>
        <w:tc>
          <w:tcPr>
            <w:tcW w:w="1232" w:type="dxa"/>
          </w:tcPr>
          <w:p w14:paraId="1B37F964" w14:textId="77777777" w:rsidR="00EA3348" w:rsidRPr="00EA3348" w:rsidRDefault="00EA3348" w:rsidP="00EE0370">
            <w:pPr>
              <w:spacing w:after="240"/>
              <w:jc w:val="center"/>
              <w:rPr>
                <w:sz w:val="22"/>
                <w:szCs w:val="22"/>
              </w:rPr>
            </w:pPr>
            <w:r w:rsidRPr="00EA3348">
              <w:rPr>
                <w:sz w:val="22"/>
                <w:szCs w:val="22"/>
              </w:rPr>
              <w:t>JP</w:t>
            </w:r>
          </w:p>
        </w:tc>
        <w:tc>
          <w:tcPr>
            <w:tcW w:w="1654" w:type="dxa"/>
          </w:tcPr>
          <w:p w14:paraId="4D67222E" w14:textId="77777777" w:rsidR="00EA3348" w:rsidRPr="009B2F34" w:rsidRDefault="00EA3348" w:rsidP="00EE0370">
            <w:pPr>
              <w:spacing w:after="240"/>
              <w:jc w:val="center"/>
              <w:rPr>
                <w:sz w:val="22"/>
                <w:szCs w:val="22"/>
              </w:rPr>
            </w:pPr>
            <w:r w:rsidRPr="009B2F34">
              <w:rPr>
                <w:sz w:val="22"/>
                <w:szCs w:val="22"/>
              </w:rPr>
              <w:t>NIPWG 10</w:t>
            </w:r>
          </w:p>
        </w:tc>
      </w:tr>
      <w:tr w:rsidR="00EA3348" w:rsidRPr="005B355C" w14:paraId="5DA5887E" w14:textId="77777777" w:rsidTr="00EE0370">
        <w:tc>
          <w:tcPr>
            <w:tcW w:w="473" w:type="dxa"/>
          </w:tcPr>
          <w:p w14:paraId="2A0E0E72" w14:textId="77777777" w:rsidR="00EA3348" w:rsidRPr="00EA3348" w:rsidRDefault="00EA3348" w:rsidP="00EE0370">
            <w:pPr>
              <w:rPr>
                <w:rStyle w:val="IntenseEmphasis"/>
                <w:i w:val="0"/>
                <w:iCs w:val="0"/>
                <w:color w:val="auto"/>
                <w:sz w:val="22"/>
                <w:szCs w:val="22"/>
              </w:rPr>
            </w:pPr>
            <w:r w:rsidRPr="00EA3348">
              <w:rPr>
                <w:rStyle w:val="IntenseEmphasis"/>
                <w:i w:val="0"/>
                <w:iCs w:val="0"/>
                <w:color w:val="auto"/>
                <w:sz w:val="22"/>
                <w:szCs w:val="22"/>
              </w:rPr>
              <w:t>15</w:t>
            </w:r>
          </w:p>
        </w:tc>
        <w:tc>
          <w:tcPr>
            <w:tcW w:w="5258" w:type="dxa"/>
          </w:tcPr>
          <w:p w14:paraId="784CEC86" w14:textId="77777777" w:rsidR="00EA3348" w:rsidRPr="00EA3348" w:rsidRDefault="00EA3348" w:rsidP="00EE0370">
            <w:pPr>
              <w:rPr>
                <w:rStyle w:val="IntenseEmphasis"/>
                <w:i w:val="0"/>
                <w:iCs w:val="0"/>
                <w:color w:val="auto"/>
                <w:sz w:val="22"/>
                <w:szCs w:val="22"/>
              </w:rPr>
            </w:pPr>
            <w:r w:rsidRPr="00EA3348">
              <w:rPr>
                <w:rStyle w:val="IntenseEmphasis"/>
                <w:i w:val="0"/>
                <w:iCs w:val="0"/>
                <w:color w:val="auto"/>
                <w:sz w:val="22"/>
                <w:szCs w:val="22"/>
              </w:rPr>
              <w:t xml:space="preserve">Working group members to volunteer to be part of S-122 task group and assist with finding individuals within own organizations who will be able to effectively contribute. To be decided in time for a task group to be formed at next VTC (04). </w:t>
            </w:r>
          </w:p>
          <w:p w14:paraId="3A1ACAF7" w14:textId="77777777" w:rsidR="00EA3348" w:rsidRPr="00EA3348" w:rsidRDefault="00EA3348" w:rsidP="00EE0370">
            <w:pPr>
              <w:rPr>
                <w:sz w:val="22"/>
                <w:szCs w:val="22"/>
              </w:rPr>
            </w:pPr>
          </w:p>
        </w:tc>
        <w:tc>
          <w:tcPr>
            <w:tcW w:w="1023" w:type="dxa"/>
          </w:tcPr>
          <w:p w14:paraId="30E929FE" w14:textId="77777777" w:rsidR="00EA3348" w:rsidRPr="00EA3348" w:rsidRDefault="00EA3348" w:rsidP="00EE0370">
            <w:pPr>
              <w:spacing w:after="240"/>
              <w:jc w:val="center"/>
              <w:rPr>
                <w:sz w:val="22"/>
                <w:szCs w:val="22"/>
              </w:rPr>
            </w:pPr>
            <w:r w:rsidRPr="00EA3348">
              <w:rPr>
                <w:sz w:val="22"/>
                <w:szCs w:val="22"/>
              </w:rPr>
              <w:t>6.1</w:t>
            </w:r>
          </w:p>
        </w:tc>
        <w:tc>
          <w:tcPr>
            <w:tcW w:w="1232" w:type="dxa"/>
          </w:tcPr>
          <w:p w14:paraId="7BFCBAF4" w14:textId="77777777" w:rsidR="00EA3348" w:rsidRPr="00EA3348" w:rsidRDefault="00EA3348" w:rsidP="00EE0370">
            <w:pPr>
              <w:spacing w:after="240"/>
              <w:jc w:val="center"/>
              <w:rPr>
                <w:sz w:val="22"/>
                <w:szCs w:val="22"/>
              </w:rPr>
            </w:pPr>
            <w:r w:rsidRPr="00EA3348">
              <w:rPr>
                <w:sz w:val="22"/>
                <w:szCs w:val="22"/>
              </w:rPr>
              <w:t>All</w:t>
            </w:r>
          </w:p>
        </w:tc>
        <w:tc>
          <w:tcPr>
            <w:tcW w:w="1654" w:type="dxa"/>
          </w:tcPr>
          <w:p w14:paraId="299D1FFF" w14:textId="77777777" w:rsidR="00EA3348" w:rsidRPr="009B2F34" w:rsidRDefault="00EA3348" w:rsidP="00EE0370">
            <w:pPr>
              <w:jc w:val="center"/>
              <w:rPr>
                <w:sz w:val="22"/>
                <w:szCs w:val="22"/>
              </w:rPr>
            </w:pPr>
            <w:r w:rsidRPr="009B2F34">
              <w:rPr>
                <w:sz w:val="22"/>
                <w:szCs w:val="22"/>
              </w:rPr>
              <w:t xml:space="preserve">VTC-04 </w:t>
            </w:r>
          </w:p>
          <w:p w14:paraId="0BE14F22" w14:textId="77777777" w:rsidR="00EA3348" w:rsidRPr="009B2F34" w:rsidRDefault="00EA3348" w:rsidP="00EE0370">
            <w:pPr>
              <w:jc w:val="center"/>
              <w:rPr>
                <w:sz w:val="22"/>
                <w:szCs w:val="22"/>
              </w:rPr>
            </w:pPr>
            <w:r w:rsidRPr="009B2F34">
              <w:rPr>
                <w:sz w:val="22"/>
                <w:szCs w:val="22"/>
              </w:rPr>
              <w:t>(Dec-22)</w:t>
            </w:r>
          </w:p>
        </w:tc>
      </w:tr>
      <w:tr w:rsidR="00EA3348" w:rsidRPr="005B355C" w14:paraId="00A633AD" w14:textId="77777777" w:rsidTr="00EE0370">
        <w:tc>
          <w:tcPr>
            <w:tcW w:w="473" w:type="dxa"/>
          </w:tcPr>
          <w:p w14:paraId="32722C01" w14:textId="77777777" w:rsidR="00EA3348" w:rsidRPr="00EA3348" w:rsidRDefault="00EA3348" w:rsidP="00EE0370">
            <w:pPr>
              <w:rPr>
                <w:rStyle w:val="IntenseEmphasis"/>
                <w:i w:val="0"/>
                <w:iCs w:val="0"/>
                <w:color w:val="auto"/>
                <w:sz w:val="22"/>
                <w:szCs w:val="22"/>
              </w:rPr>
            </w:pPr>
            <w:r w:rsidRPr="00EA3348">
              <w:rPr>
                <w:rStyle w:val="IntenseEmphasis"/>
                <w:i w:val="0"/>
                <w:iCs w:val="0"/>
                <w:color w:val="auto"/>
                <w:sz w:val="22"/>
                <w:szCs w:val="22"/>
              </w:rPr>
              <w:t>16</w:t>
            </w:r>
          </w:p>
        </w:tc>
        <w:tc>
          <w:tcPr>
            <w:tcW w:w="5258" w:type="dxa"/>
          </w:tcPr>
          <w:p w14:paraId="610F0139" w14:textId="77777777" w:rsidR="00EA3348" w:rsidRPr="00EA3348" w:rsidRDefault="00EA3348" w:rsidP="00EE0370">
            <w:pPr>
              <w:rPr>
                <w:sz w:val="22"/>
                <w:szCs w:val="22"/>
              </w:rPr>
            </w:pPr>
            <w:r w:rsidRPr="00EA3348">
              <w:rPr>
                <w:sz w:val="22"/>
                <w:szCs w:val="22"/>
              </w:rPr>
              <w:t xml:space="preserve">Input paper from NIPWG to S-100WG on how the mixed datasets containing coverage outside a nations EEZ and national boundary should be created in accordance with the S-100 Framework. </w:t>
            </w:r>
          </w:p>
          <w:p w14:paraId="17AEBFE7" w14:textId="77777777" w:rsidR="00EA3348" w:rsidRPr="00EA3348" w:rsidRDefault="00EA3348" w:rsidP="00EE0370">
            <w:pPr>
              <w:rPr>
                <w:rStyle w:val="IntenseEmphasis"/>
                <w:i w:val="0"/>
                <w:iCs w:val="0"/>
                <w:color w:val="auto"/>
                <w:sz w:val="22"/>
                <w:szCs w:val="22"/>
              </w:rPr>
            </w:pPr>
          </w:p>
        </w:tc>
        <w:tc>
          <w:tcPr>
            <w:tcW w:w="1023" w:type="dxa"/>
          </w:tcPr>
          <w:p w14:paraId="2604AC61" w14:textId="77777777" w:rsidR="00EA3348" w:rsidRPr="00EA3348" w:rsidRDefault="00EA3348" w:rsidP="00EE0370">
            <w:pPr>
              <w:spacing w:after="240"/>
              <w:jc w:val="center"/>
              <w:rPr>
                <w:sz w:val="22"/>
                <w:szCs w:val="22"/>
              </w:rPr>
            </w:pPr>
            <w:r w:rsidRPr="00EA3348">
              <w:rPr>
                <w:sz w:val="22"/>
                <w:szCs w:val="22"/>
              </w:rPr>
              <w:t>7.1A</w:t>
            </w:r>
          </w:p>
        </w:tc>
        <w:tc>
          <w:tcPr>
            <w:tcW w:w="1232" w:type="dxa"/>
          </w:tcPr>
          <w:p w14:paraId="1C55C634" w14:textId="77777777" w:rsidR="00EA3348" w:rsidRPr="00EA3348" w:rsidRDefault="00EA3348" w:rsidP="00EE0370">
            <w:pPr>
              <w:jc w:val="center"/>
              <w:rPr>
                <w:sz w:val="22"/>
                <w:szCs w:val="22"/>
              </w:rPr>
            </w:pPr>
            <w:r w:rsidRPr="00EA3348">
              <w:rPr>
                <w:sz w:val="22"/>
                <w:szCs w:val="22"/>
              </w:rPr>
              <w:t>Chair Team</w:t>
            </w:r>
          </w:p>
          <w:p w14:paraId="21A17EE0" w14:textId="77777777" w:rsidR="00EA3348" w:rsidRPr="00EA3348" w:rsidRDefault="00EA3348" w:rsidP="00EE0370">
            <w:pPr>
              <w:jc w:val="center"/>
              <w:rPr>
                <w:sz w:val="22"/>
                <w:szCs w:val="22"/>
              </w:rPr>
            </w:pPr>
            <w:r w:rsidRPr="00EA3348">
              <w:rPr>
                <w:sz w:val="22"/>
                <w:szCs w:val="22"/>
              </w:rPr>
              <w:t>Supported by HA</w:t>
            </w:r>
          </w:p>
        </w:tc>
        <w:tc>
          <w:tcPr>
            <w:tcW w:w="1654" w:type="dxa"/>
          </w:tcPr>
          <w:p w14:paraId="4B8D23E0" w14:textId="77777777" w:rsidR="00EA3348" w:rsidRPr="009B2F34" w:rsidRDefault="00EA3348" w:rsidP="00EE0370">
            <w:pPr>
              <w:jc w:val="center"/>
              <w:rPr>
                <w:sz w:val="22"/>
                <w:szCs w:val="22"/>
              </w:rPr>
            </w:pPr>
            <w:r w:rsidRPr="009B2F34">
              <w:rPr>
                <w:sz w:val="22"/>
                <w:szCs w:val="22"/>
              </w:rPr>
              <w:t>15</w:t>
            </w:r>
            <w:r w:rsidRPr="009B2F34">
              <w:rPr>
                <w:sz w:val="22"/>
                <w:szCs w:val="22"/>
                <w:vertAlign w:val="superscript"/>
              </w:rPr>
              <w:t>th</w:t>
            </w:r>
            <w:r w:rsidRPr="009B2F34">
              <w:rPr>
                <w:sz w:val="22"/>
                <w:szCs w:val="22"/>
              </w:rPr>
              <w:t xml:space="preserve"> Nov 2022</w:t>
            </w:r>
          </w:p>
        </w:tc>
      </w:tr>
      <w:tr w:rsidR="00EA3348" w:rsidRPr="005B355C" w14:paraId="3B1C6BA7" w14:textId="77777777" w:rsidTr="00EE0370">
        <w:tc>
          <w:tcPr>
            <w:tcW w:w="473" w:type="dxa"/>
          </w:tcPr>
          <w:p w14:paraId="03192B86" w14:textId="77777777" w:rsidR="00EA3348" w:rsidRPr="00EA3348" w:rsidRDefault="00EA3348" w:rsidP="00EE0370">
            <w:pPr>
              <w:rPr>
                <w:rStyle w:val="IntenseEmphasis"/>
                <w:i w:val="0"/>
                <w:iCs w:val="0"/>
                <w:color w:val="auto"/>
                <w:sz w:val="22"/>
                <w:szCs w:val="22"/>
              </w:rPr>
            </w:pPr>
            <w:r w:rsidRPr="00EA3348">
              <w:rPr>
                <w:rStyle w:val="IntenseEmphasis"/>
                <w:i w:val="0"/>
                <w:iCs w:val="0"/>
                <w:color w:val="auto"/>
                <w:sz w:val="22"/>
                <w:szCs w:val="22"/>
              </w:rPr>
              <w:t>17</w:t>
            </w:r>
          </w:p>
        </w:tc>
        <w:tc>
          <w:tcPr>
            <w:tcW w:w="5258" w:type="dxa"/>
          </w:tcPr>
          <w:p w14:paraId="77A76594" w14:textId="77777777" w:rsidR="00EA3348" w:rsidRPr="00EA3348" w:rsidRDefault="00EA3348" w:rsidP="00EE0370">
            <w:pPr>
              <w:rPr>
                <w:sz w:val="22"/>
                <w:szCs w:val="22"/>
              </w:rPr>
            </w:pPr>
            <w:r w:rsidRPr="00EA3348">
              <w:rPr>
                <w:sz w:val="22"/>
                <w:szCs w:val="22"/>
              </w:rPr>
              <w:t>S-123 task group to come up with a proposal of how the data model should change (see slide 3).</w:t>
            </w:r>
          </w:p>
          <w:p w14:paraId="6BF0E96A" w14:textId="77777777" w:rsidR="00EA3348" w:rsidRPr="00EA3348" w:rsidRDefault="00EA3348" w:rsidP="00EE0370">
            <w:pPr>
              <w:rPr>
                <w:sz w:val="22"/>
                <w:szCs w:val="22"/>
              </w:rPr>
            </w:pPr>
          </w:p>
        </w:tc>
        <w:tc>
          <w:tcPr>
            <w:tcW w:w="1023" w:type="dxa"/>
          </w:tcPr>
          <w:p w14:paraId="143788C3" w14:textId="77777777" w:rsidR="00EA3348" w:rsidRPr="00EA3348" w:rsidRDefault="00EA3348" w:rsidP="00EE0370">
            <w:pPr>
              <w:spacing w:after="240"/>
              <w:jc w:val="center"/>
              <w:rPr>
                <w:sz w:val="22"/>
                <w:szCs w:val="22"/>
              </w:rPr>
            </w:pPr>
            <w:r w:rsidRPr="00EA3348">
              <w:rPr>
                <w:sz w:val="22"/>
                <w:szCs w:val="22"/>
              </w:rPr>
              <w:t>7.1A</w:t>
            </w:r>
          </w:p>
        </w:tc>
        <w:tc>
          <w:tcPr>
            <w:tcW w:w="1232" w:type="dxa"/>
          </w:tcPr>
          <w:p w14:paraId="3186610E" w14:textId="77777777" w:rsidR="00EA3348" w:rsidRPr="00EA3348" w:rsidRDefault="00EA3348" w:rsidP="00EE0370">
            <w:pPr>
              <w:spacing w:after="240"/>
              <w:jc w:val="center"/>
              <w:rPr>
                <w:sz w:val="22"/>
                <w:szCs w:val="22"/>
                <w:highlight w:val="yellow"/>
              </w:rPr>
            </w:pPr>
            <w:r w:rsidRPr="00EA3348">
              <w:rPr>
                <w:sz w:val="22"/>
                <w:szCs w:val="22"/>
              </w:rPr>
              <w:t>BG</w:t>
            </w:r>
          </w:p>
        </w:tc>
        <w:tc>
          <w:tcPr>
            <w:tcW w:w="1654" w:type="dxa"/>
          </w:tcPr>
          <w:p w14:paraId="0B46231E" w14:textId="77777777" w:rsidR="00EA3348" w:rsidRPr="009B2F34" w:rsidRDefault="00EA3348" w:rsidP="00EE0370">
            <w:pPr>
              <w:jc w:val="center"/>
              <w:rPr>
                <w:sz w:val="22"/>
                <w:szCs w:val="22"/>
              </w:rPr>
            </w:pPr>
            <w:r w:rsidRPr="009B2F34">
              <w:rPr>
                <w:sz w:val="22"/>
                <w:szCs w:val="22"/>
              </w:rPr>
              <w:t>VTC-04</w:t>
            </w:r>
          </w:p>
          <w:p w14:paraId="1CBDDEE3" w14:textId="77777777" w:rsidR="00EA3348" w:rsidRPr="009B2F34" w:rsidRDefault="00EA3348" w:rsidP="00EE0370">
            <w:pPr>
              <w:jc w:val="center"/>
              <w:rPr>
                <w:sz w:val="22"/>
                <w:szCs w:val="22"/>
              </w:rPr>
            </w:pPr>
            <w:r w:rsidRPr="009B2F34">
              <w:rPr>
                <w:sz w:val="22"/>
                <w:szCs w:val="22"/>
              </w:rPr>
              <w:t>(Dec-22)</w:t>
            </w:r>
          </w:p>
        </w:tc>
      </w:tr>
      <w:tr w:rsidR="00EA3348" w:rsidRPr="005B355C" w14:paraId="53F6610C" w14:textId="77777777" w:rsidTr="00EE0370">
        <w:tc>
          <w:tcPr>
            <w:tcW w:w="473" w:type="dxa"/>
          </w:tcPr>
          <w:p w14:paraId="4C5AC08E" w14:textId="77777777" w:rsidR="00EA3348" w:rsidRPr="00EA3348" w:rsidRDefault="00EA3348" w:rsidP="00EE0370">
            <w:pPr>
              <w:rPr>
                <w:rStyle w:val="IntenseEmphasis"/>
                <w:i w:val="0"/>
                <w:iCs w:val="0"/>
                <w:color w:val="auto"/>
                <w:sz w:val="22"/>
                <w:szCs w:val="22"/>
              </w:rPr>
            </w:pPr>
            <w:r w:rsidRPr="00EA3348">
              <w:rPr>
                <w:rStyle w:val="IntenseEmphasis"/>
                <w:i w:val="0"/>
                <w:iCs w:val="0"/>
                <w:color w:val="auto"/>
                <w:sz w:val="22"/>
                <w:szCs w:val="22"/>
              </w:rPr>
              <w:t>18</w:t>
            </w:r>
          </w:p>
        </w:tc>
        <w:tc>
          <w:tcPr>
            <w:tcW w:w="5258" w:type="dxa"/>
          </w:tcPr>
          <w:p w14:paraId="66AC607E" w14:textId="77777777" w:rsidR="00EA3348" w:rsidRDefault="00EA3348" w:rsidP="00EE0370">
            <w:pPr>
              <w:rPr>
                <w:sz w:val="22"/>
                <w:szCs w:val="22"/>
              </w:rPr>
            </w:pPr>
            <w:r w:rsidRPr="00EA3348">
              <w:rPr>
                <w:sz w:val="22"/>
                <w:szCs w:val="22"/>
              </w:rPr>
              <w:t>A review of which services should consider using S-128 products and services will be completed by SE and HP.</w:t>
            </w:r>
          </w:p>
          <w:p w14:paraId="5099EE16" w14:textId="4DFFBAC1" w:rsidR="00F73890" w:rsidRPr="00EA3348" w:rsidRDefault="00F73890" w:rsidP="00EE0370">
            <w:pPr>
              <w:rPr>
                <w:sz w:val="22"/>
                <w:szCs w:val="22"/>
              </w:rPr>
            </w:pPr>
          </w:p>
        </w:tc>
        <w:tc>
          <w:tcPr>
            <w:tcW w:w="1023" w:type="dxa"/>
          </w:tcPr>
          <w:p w14:paraId="3C4FAE6A" w14:textId="77777777" w:rsidR="00EA3348" w:rsidRPr="00EA3348" w:rsidRDefault="00EA3348" w:rsidP="00EE0370">
            <w:pPr>
              <w:spacing w:after="240"/>
              <w:jc w:val="center"/>
              <w:rPr>
                <w:sz w:val="22"/>
                <w:szCs w:val="22"/>
              </w:rPr>
            </w:pPr>
            <w:r w:rsidRPr="00EA3348">
              <w:rPr>
                <w:sz w:val="22"/>
                <w:szCs w:val="22"/>
              </w:rPr>
              <w:t>11.1</w:t>
            </w:r>
          </w:p>
        </w:tc>
        <w:tc>
          <w:tcPr>
            <w:tcW w:w="1232" w:type="dxa"/>
          </w:tcPr>
          <w:p w14:paraId="57E2EBFA" w14:textId="77777777" w:rsidR="00EA3348" w:rsidRPr="00EA3348" w:rsidRDefault="00EA3348" w:rsidP="00EE0370">
            <w:pPr>
              <w:spacing w:after="240"/>
              <w:jc w:val="center"/>
              <w:rPr>
                <w:sz w:val="22"/>
                <w:szCs w:val="22"/>
              </w:rPr>
            </w:pPr>
            <w:r w:rsidRPr="00EA3348">
              <w:rPr>
                <w:sz w:val="22"/>
                <w:szCs w:val="22"/>
              </w:rPr>
              <w:t>SE, HP</w:t>
            </w:r>
          </w:p>
        </w:tc>
        <w:tc>
          <w:tcPr>
            <w:tcW w:w="1654" w:type="dxa"/>
          </w:tcPr>
          <w:p w14:paraId="3783BCFF" w14:textId="77777777" w:rsidR="00EA3348" w:rsidRPr="009B2F34" w:rsidRDefault="00EA3348" w:rsidP="00EE0370">
            <w:pPr>
              <w:jc w:val="center"/>
              <w:rPr>
                <w:sz w:val="22"/>
                <w:szCs w:val="22"/>
              </w:rPr>
            </w:pPr>
            <w:r>
              <w:rPr>
                <w:sz w:val="22"/>
                <w:szCs w:val="22"/>
              </w:rPr>
              <w:t>NIPWG-10</w:t>
            </w:r>
          </w:p>
        </w:tc>
      </w:tr>
      <w:tr w:rsidR="00EA3348" w:rsidRPr="005B355C" w14:paraId="7E6FA53E" w14:textId="77777777" w:rsidTr="00EE0370">
        <w:tc>
          <w:tcPr>
            <w:tcW w:w="473" w:type="dxa"/>
          </w:tcPr>
          <w:p w14:paraId="2DF5DE1B" w14:textId="77777777" w:rsidR="00EA3348" w:rsidRPr="00EA3348" w:rsidRDefault="00EA3348" w:rsidP="00EE0370">
            <w:pPr>
              <w:rPr>
                <w:rStyle w:val="IntenseEmphasis"/>
                <w:color w:val="auto"/>
                <w:sz w:val="22"/>
                <w:szCs w:val="22"/>
              </w:rPr>
            </w:pPr>
            <w:r w:rsidRPr="00EA3348">
              <w:rPr>
                <w:sz w:val="22"/>
                <w:szCs w:val="22"/>
              </w:rPr>
              <w:lastRenderedPageBreak/>
              <w:t>19</w:t>
            </w:r>
          </w:p>
        </w:tc>
        <w:tc>
          <w:tcPr>
            <w:tcW w:w="5258" w:type="dxa"/>
          </w:tcPr>
          <w:p w14:paraId="4C5675FE" w14:textId="77777777" w:rsidR="00EA3348" w:rsidRPr="00EA3348" w:rsidRDefault="00EA3348" w:rsidP="00EE0370">
            <w:pPr>
              <w:jc w:val="both"/>
              <w:rPr>
                <w:sz w:val="22"/>
                <w:szCs w:val="22"/>
              </w:rPr>
            </w:pPr>
            <w:r w:rsidRPr="00EA3348">
              <w:rPr>
                <w:sz w:val="22"/>
                <w:szCs w:val="22"/>
              </w:rPr>
              <w:t xml:space="preserve">S-128 task group to review the link between task specific products and the model in S-128. And add ‘B’ work items, such as to ‘investigate potential impacts on the data model when considering automatic creation of S-128 product from existing S-1xx and S-57 products. </w:t>
            </w:r>
            <w:proofErr w:type="gramStart"/>
            <w:r w:rsidRPr="00EA3348">
              <w:rPr>
                <w:sz w:val="22"/>
                <w:szCs w:val="22"/>
              </w:rPr>
              <w:t>i.e.</w:t>
            </w:r>
            <w:proofErr w:type="gramEnd"/>
            <w:r w:rsidRPr="00EA3348">
              <w:rPr>
                <w:sz w:val="22"/>
                <w:szCs w:val="22"/>
              </w:rPr>
              <w:t xml:space="preserve"> is there sufficient simplicity in the model so that you can take the coverage of one model and make it part of S-128 (look into automation tasks)’.</w:t>
            </w:r>
          </w:p>
          <w:p w14:paraId="2BF9765A" w14:textId="77777777" w:rsidR="00EA3348" w:rsidRPr="00EA3348" w:rsidRDefault="00EA3348" w:rsidP="00EE0370">
            <w:pPr>
              <w:jc w:val="both"/>
              <w:rPr>
                <w:sz w:val="22"/>
                <w:szCs w:val="22"/>
              </w:rPr>
            </w:pPr>
          </w:p>
        </w:tc>
        <w:tc>
          <w:tcPr>
            <w:tcW w:w="1023" w:type="dxa"/>
          </w:tcPr>
          <w:p w14:paraId="1C3E35D0" w14:textId="77777777" w:rsidR="00EA3348" w:rsidRPr="00EA3348" w:rsidRDefault="00EA3348" w:rsidP="00EE0370">
            <w:pPr>
              <w:spacing w:after="240"/>
              <w:jc w:val="center"/>
              <w:rPr>
                <w:sz w:val="22"/>
                <w:szCs w:val="22"/>
              </w:rPr>
            </w:pPr>
            <w:r w:rsidRPr="00EA3348">
              <w:rPr>
                <w:sz w:val="22"/>
                <w:szCs w:val="22"/>
              </w:rPr>
              <w:t>11.1</w:t>
            </w:r>
          </w:p>
        </w:tc>
        <w:tc>
          <w:tcPr>
            <w:tcW w:w="1232" w:type="dxa"/>
          </w:tcPr>
          <w:p w14:paraId="19A31B3F" w14:textId="77777777" w:rsidR="00EA3348" w:rsidRPr="00EA3348" w:rsidRDefault="00EA3348" w:rsidP="00EE0370">
            <w:pPr>
              <w:spacing w:after="240"/>
              <w:jc w:val="center"/>
              <w:rPr>
                <w:sz w:val="22"/>
                <w:szCs w:val="22"/>
                <w:highlight w:val="yellow"/>
              </w:rPr>
            </w:pPr>
            <w:r w:rsidRPr="00EA3348">
              <w:rPr>
                <w:sz w:val="22"/>
                <w:szCs w:val="22"/>
              </w:rPr>
              <w:t>S-128 Working Group</w:t>
            </w:r>
          </w:p>
        </w:tc>
        <w:tc>
          <w:tcPr>
            <w:tcW w:w="1654" w:type="dxa"/>
          </w:tcPr>
          <w:p w14:paraId="2158F995" w14:textId="77777777" w:rsidR="00EA3348" w:rsidRPr="009B2F34" w:rsidRDefault="00EA3348" w:rsidP="00EE0370">
            <w:pPr>
              <w:jc w:val="center"/>
              <w:rPr>
                <w:sz w:val="22"/>
                <w:szCs w:val="22"/>
              </w:rPr>
            </w:pPr>
            <w:r w:rsidRPr="009B2F34">
              <w:rPr>
                <w:sz w:val="22"/>
                <w:szCs w:val="22"/>
              </w:rPr>
              <w:t xml:space="preserve">VTC-04 </w:t>
            </w:r>
          </w:p>
          <w:p w14:paraId="6D6B9DB8" w14:textId="77777777" w:rsidR="00EA3348" w:rsidRPr="009B2F34" w:rsidRDefault="00EA3348" w:rsidP="00EE0370">
            <w:pPr>
              <w:jc w:val="center"/>
              <w:rPr>
                <w:sz w:val="22"/>
                <w:szCs w:val="22"/>
              </w:rPr>
            </w:pPr>
            <w:r w:rsidRPr="009B2F34">
              <w:rPr>
                <w:sz w:val="22"/>
                <w:szCs w:val="22"/>
              </w:rPr>
              <w:t>(Dec-22)</w:t>
            </w:r>
          </w:p>
          <w:p w14:paraId="548E9ED1" w14:textId="77777777" w:rsidR="00EA3348" w:rsidRPr="009B2F34" w:rsidRDefault="00EA3348" w:rsidP="00EE0370">
            <w:pPr>
              <w:spacing w:after="240"/>
              <w:rPr>
                <w:sz w:val="22"/>
                <w:szCs w:val="22"/>
              </w:rPr>
            </w:pPr>
          </w:p>
        </w:tc>
      </w:tr>
      <w:tr w:rsidR="00EA3348" w:rsidRPr="005B355C" w14:paraId="32D9B46F" w14:textId="77777777" w:rsidTr="00EE0370">
        <w:tc>
          <w:tcPr>
            <w:tcW w:w="473" w:type="dxa"/>
          </w:tcPr>
          <w:p w14:paraId="1C233C41" w14:textId="77777777" w:rsidR="00EA3348" w:rsidRPr="00EA3348" w:rsidRDefault="00EA3348" w:rsidP="00EE0370">
            <w:pPr>
              <w:jc w:val="both"/>
              <w:rPr>
                <w:sz w:val="22"/>
                <w:szCs w:val="22"/>
              </w:rPr>
            </w:pPr>
            <w:r w:rsidRPr="00EA3348">
              <w:rPr>
                <w:sz w:val="22"/>
                <w:szCs w:val="22"/>
              </w:rPr>
              <w:t>20</w:t>
            </w:r>
          </w:p>
        </w:tc>
        <w:tc>
          <w:tcPr>
            <w:tcW w:w="5258" w:type="dxa"/>
          </w:tcPr>
          <w:p w14:paraId="0ECB3F7D" w14:textId="77777777" w:rsidR="00EA3348" w:rsidRPr="00EA3348" w:rsidRDefault="00EA3348" w:rsidP="00EE0370">
            <w:pPr>
              <w:jc w:val="both"/>
              <w:rPr>
                <w:sz w:val="22"/>
                <w:szCs w:val="22"/>
              </w:rPr>
            </w:pPr>
            <w:r w:rsidRPr="00EA3348">
              <w:rPr>
                <w:sz w:val="22"/>
                <w:szCs w:val="22"/>
              </w:rPr>
              <w:t>Requested that BvS take back to the task group that a definition for best draft estimate should be made, including the discussion of whether the term safety margin should be defined and then included in either the best draft estimate, or in the description of margin for ship’s draft. With also links to definitions of each section, highlighting NET UKC (including whether this considers protection of certain seabeds) and definition of ‘baseline’ (i.e., is it the true echo sounder reading)</w:t>
            </w:r>
          </w:p>
          <w:p w14:paraId="264F68E4" w14:textId="77777777" w:rsidR="00EA3348" w:rsidRPr="00EA3348" w:rsidRDefault="00EA3348" w:rsidP="00EE0370">
            <w:pPr>
              <w:jc w:val="both"/>
              <w:rPr>
                <w:sz w:val="22"/>
                <w:szCs w:val="22"/>
              </w:rPr>
            </w:pPr>
          </w:p>
        </w:tc>
        <w:tc>
          <w:tcPr>
            <w:tcW w:w="1023" w:type="dxa"/>
          </w:tcPr>
          <w:p w14:paraId="4F77BB6F" w14:textId="77777777" w:rsidR="00EA3348" w:rsidRPr="00EA3348" w:rsidRDefault="00EA3348" w:rsidP="00EE0370">
            <w:pPr>
              <w:spacing w:after="240"/>
              <w:jc w:val="center"/>
              <w:rPr>
                <w:sz w:val="22"/>
                <w:szCs w:val="22"/>
              </w:rPr>
            </w:pPr>
            <w:r w:rsidRPr="00EA3348">
              <w:rPr>
                <w:sz w:val="22"/>
                <w:szCs w:val="22"/>
              </w:rPr>
              <w:t>11.2</w:t>
            </w:r>
          </w:p>
        </w:tc>
        <w:tc>
          <w:tcPr>
            <w:tcW w:w="1232" w:type="dxa"/>
          </w:tcPr>
          <w:p w14:paraId="3F5E6B8A" w14:textId="77777777" w:rsidR="00EA3348" w:rsidRPr="00EA3348" w:rsidRDefault="00EA3348" w:rsidP="00EE0370">
            <w:pPr>
              <w:spacing w:after="240"/>
              <w:jc w:val="center"/>
              <w:rPr>
                <w:sz w:val="22"/>
                <w:szCs w:val="22"/>
                <w:highlight w:val="yellow"/>
              </w:rPr>
            </w:pPr>
            <w:r w:rsidRPr="00EA3348">
              <w:rPr>
                <w:sz w:val="22"/>
                <w:szCs w:val="22"/>
              </w:rPr>
              <w:t>BvS</w:t>
            </w:r>
          </w:p>
        </w:tc>
        <w:tc>
          <w:tcPr>
            <w:tcW w:w="1654" w:type="dxa"/>
          </w:tcPr>
          <w:p w14:paraId="24505B49" w14:textId="77777777" w:rsidR="00EA3348" w:rsidRPr="009B2F34" w:rsidRDefault="00EA3348" w:rsidP="00EE0370">
            <w:pPr>
              <w:jc w:val="center"/>
              <w:rPr>
                <w:sz w:val="22"/>
                <w:szCs w:val="22"/>
              </w:rPr>
            </w:pPr>
            <w:r w:rsidRPr="009B2F34">
              <w:rPr>
                <w:sz w:val="22"/>
                <w:szCs w:val="22"/>
              </w:rPr>
              <w:t xml:space="preserve">VTC-04 </w:t>
            </w:r>
          </w:p>
          <w:p w14:paraId="39CAC44E" w14:textId="77777777" w:rsidR="00EA3348" w:rsidRPr="009B2F34" w:rsidRDefault="00EA3348" w:rsidP="00EE0370">
            <w:pPr>
              <w:jc w:val="center"/>
              <w:rPr>
                <w:sz w:val="22"/>
                <w:szCs w:val="22"/>
              </w:rPr>
            </w:pPr>
            <w:r w:rsidRPr="009B2F34">
              <w:rPr>
                <w:sz w:val="22"/>
                <w:szCs w:val="22"/>
              </w:rPr>
              <w:t>(Dec-22)</w:t>
            </w:r>
          </w:p>
        </w:tc>
      </w:tr>
      <w:tr w:rsidR="00EA3348" w:rsidRPr="005B355C" w14:paraId="6506DA18" w14:textId="77777777" w:rsidTr="00EE0370">
        <w:tc>
          <w:tcPr>
            <w:tcW w:w="473" w:type="dxa"/>
          </w:tcPr>
          <w:p w14:paraId="64EBE6D4" w14:textId="77777777" w:rsidR="00EA3348" w:rsidRPr="00EA3348" w:rsidRDefault="00EA3348" w:rsidP="00EE0370">
            <w:pPr>
              <w:jc w:val="both"/>
              <w:rPr>
                <w:sz w:val="22"/>
                <w:szCs w:val="22"/>
              </w:rPr>
            </w:pPr>
            <w:r w:rsidRPr="00EA3348">
              <w:rPr>
                <w:sz w:val="22"/>
                <w:szCs w:val="22"/>
              </w:rPr>
              <w:t>21</w:t>
            </w:r>
          </w:p>
        </w:tc>
        <w:tc>
          <w:tcPr>
            <w:tcW w:w="5258" w:type="dxa"/>
          </w:tcPr>
          <w:p w14:paraId="4903516B" w14:textId="77777777" w:rsidR="00EA3348" w:rsidRPr="00EA3348" w:rsidRDefault="00EA3348" w:rsidP="00EE0370">
            <w:pPr>
              <w:jc w:val="both"/>
              <w:rPr>
                <w:sz w:val="22"/>
                <w:szCs w:val="22"/>
              </w:rPr>
            </w:pPr>
            <w:r w:rsidRPr="00EA3348">
              <w:rPr>
                <w:sz w:val="22"/>
                <w:szCs w:val="22"/>
              </w:rPr>
              <w:t xml:space="preserve">YLF invited to describe the gap between French </w:t>
            </w:r>
            <w:proofErr w:type="gramStart"/>
            <w:r w:rsidRPr="00EA3348">
              <w:rPr>
                <w:sz w:val="22"/>
                <w:szCs w:val="22"/>
              </w:rPr>
              <w:t>SDs</w:t>
            </w:r>
            <w:proofErr w:type="gramEnd"/>
            <w:r w:rsidRPr="00EA3348">
              <w:rPr>
                <w:sz w:val="22"/>
                <w:szCs w:val="22"/>
              </w:rPr>
              <w:t xml:space="preserve"> and the S-100 based nautical publications. </w:t>
            </w:r>
          </w:p>
        </w:tc>
        <w:tc>
          <w:tcPr>
            <w:tcW w:w="1023" w:type="dxa"/>
          </w:tcPr>
          <w:p w14:paraId="1F57601F" w14:textId="77777777" w:rsidR="00EA3348" w:rsidRPr="00EA3348" w:rsidRDefault="00EA3348" w:rsidP="00EE0370">
            <w:pPr>
              <w:spacing w:after="240"/>
              <w:jc w:val="center"/>
              <w:rPr>
                <w:sz w:val="22"/>
                <w:szCs w:val="22"/>
              </w:rPr>
            </w:pPr>
            <w:r w:rsidRPr="00EA3348">
              <w:rPr>
                <w:sz w:val="22"/>
                <w:szCs w:val="22"/>
              </w:rPr>
              <w:t>11.2</w:t>
            </w:r>
          </w:p>
        </w:tc>
        <w:tc>
          <w:tcPr>
            <w:tcW w:w="1232" w:type="dxa"/>
          </w:tcPr>
          <w:p w14:paraId="760F4E77" w14:textId="77777777" w:rsidR="00EA3348" w:rsidRPr="00EA3348" w:rsidRDefault="00EA3348" w:rsidP="00EE0370">
            <w:pPr>
              <w:spacing w:after="240"/>
              <w:jc w:val="center"/>
              <w:rPr>
                <w:sz w:val="22"/>
                <w:szCs w:val="22"/>
                <w:highlight w:val="yellow"/>
              </w:rPr>
            </w:pPr>
            <w:r w:rsidRPr="00EA3348">
              <w:rPr>
                <w:sz w:val="22"/>
                <w:szCs w:val="22"/>
              </w:rPr>
              <w:t>BvS</w:t>
            </w:r>
          </w:p>
        </w:tc>
        <w:tc>
          <w:tcPr>
            <w:tcW w:w="1654" w:type="dxa"/>
          </w:tcPr>
          <w:p w14:paraId="444216D4" w14:textId="77777777" w:rsidR="00EA3348" w:rsidRPr="009B2F34" w:rsidRDefault="00EA3348" w:rsidP="00EE0370">
            <w:pPr>
              <w:jc w:val="center"/>
              <w:rPr>
                <w:sz w:val="22"/>
                <w:szCs w:val="22"/>
              </w:rPr>
            </w:pPr>
            <w:r w:rsidRPr="009B2F34">
              <w:rPr>
                <w:sz w:val="22"/>
                <w:szCs w:val="22"/>
              </w:rPr>
              <w:t xml:space="preserve">VTC-04 </w:t>
            </w:r>
          </w:p>
          <w:p w14:paraId="36729690" w14:textId="77777777" w:rsidR="00EA3348" w:rsidRPr="009B2F34" w:rsidRDefault="00EA3348" w:rsidP="00EE0370">
            <w:pPr>
              <w:spacing w:after="240"/>
              <w:jc w:val="center"/>
              <w:rPr>
                <w:sz w:val="22"/>
                <w:szCs w:val="22"/>
              </w:rPr>
            </w:pPr>
            <w:r w:rsidRPr="009B2F34">
              <w:rPr>
                <w:sz w:val="22"/>
                <w:szCs w:val="22"/>
              </w:rPr>
              <w:t>(Dec-22)</w:t>
            </w:r>
          </w:p>
        </w:tc>
      </w:tr>
      <w:tr w:rsidR="00EA3348" w:rsidRPr="005B355C" w14:paraId="6F1FCB22" w14:textId="77777777" w:rsidTr="00EE0370">
        <w:tc>
          <w:tcPr>
            <w:tcW w:w="473" w:type="dxa"/>
          </w:tcPr>
          <w:p w14:paraId="52E9A502" w14:textId="77777777" w:rsidR="00EA3348" w:rsidRPr="00EA3348" w:rsidRDefault="00EA3348" w:rsidP="00EE0370">
            <w:pPr>
              <w:jc w:val="both"/>
              <w:rPr>
                <w:sz w:val="22"/>
                <w:szCs w:val="22"/>
              </w:rPr>
            </w:pPr>
            <w:r w:rsidRPr="00EA3348">
              <w:rPr>
                <w:sz w:val="22"/>
                <w:szCs w:val="22"/>
              </w:rPr>
              <w:t>22</w:t>
            </w:r>
          </w:p>
        </w:tc>
        <w:tc>
          <w:tcPr>
            <w:tcW w:w="5258" w:type="dxa"/>
          </w:tcPr>
          <w:p w14:paraId="686C12D8" w14:textId="77777777" w:rsidR="00EA3348" w:rsidRPr="00EA3348" w:rsidRDefault="00EA3348" w:rsidP="00EE0370">
            <w:pPr>
              <w:jc w:val="both"/>
              <w:rPr>
                <w:sz w:val="22"/>
                <w:szCs w:val="22"/>
              </w:rPr>
            </w:pPr>
            <w:r w:rsidRPr="00EA3348">
              <w:rPr>
                <w:sz w:val="22"/>
                <w:szCs w:val="22"/>
              </w:rPr>
              <w:t>With reference to the action from HSSC14/87, NIPWG should prepare a clarification and definition of ENDS for HSSC-15, following the adoption of amendments to MSC.232(82) (which are up for approval at MSC in November).</w:t>
            </w:r>
          </w:p>
          <w:p w14:paraId="151BCF80" w14:textId="77777777" w:rsidR="00EA3348" w:rsidRPr="00EA3348" w:rsidRDefault="00EA3348" w:rsidP="00EE0370">
            <w:pPr>
              <w:jc w:val="both"/>
              <w:rPr>
                <w:sz w:val="22"/>
                <w:szCs w:val="22"/>
              </w:rPr>
            </w:pPr>
          </w:p>
        </w:tc>
        <w:tc>
          <w:tcPr>
            <w:tcW w:w="1023" w:type="dxa"/>
          </w:tcPr>
          <w:p w14:paraId="66F40B9C" w14:textId="77777777" w:rsidR="00EA3348" w:rsidRPr="00EA3348" w:rsidRDefault="00EA3348" w:rsidP="00EE0370">
            <w:pPr>
              <w:spacing w:after="240"/>
              <w:jc w:val="center"/>
              <w:rPr>
                <w:sz w:val="22"/>
                <w:szCs w:val="22"/>
              </w:rPr>
            </w:pPr>
            <w:r w:rsidRPr="00EA3348">
              <w:rPr>
                <w:sz w:val="22"/>
                <w:szCs w:val="22"/>
              </w:rPr>
              <w:t>11.2</w:t>
            </w:r>
          </w:p>
        </w:tc>
        <w:tc>
          <w:tcPr>
            <w:tcW w:w="1232" w:type="dxa"/>
          </w:tcPr>
          <w:p w14:paraId="3B6E3CA9" w14:textId="77777777" w:rsidR="00EA3348" w:rsidRPr="00EA3348" w:rsidRDefault="00EA3348" w:rsidP="00EE0370">
            <w:pPr>
              <w:spacing w:after="240"/>
              <w:jc w:val="center"/>
              <w:rPr>
                <w:sz w:val="22"/>
                <w:szCs w:val="22"/>
                <w:highlight w:val="yellow"/>
              </w:rPr>
            </w:pPr>
            <w:r w:rsidRPr="00EA3348">
              <w:rPr>
                <w:sz w:val="22"/>
                <w:szCs w:val="22"/>
              </w:rPr>
              <w:t>ALL</w:t>
            </w:r>
          </w:p>
        </w:tc>
        <w:tc>
          <w:tcPr>
            <w:tcW w:w="1654" w:type="dxa"/>
          </w:tcPr>
          <w:p w14:paraId="0F19E2D5" w14:textId="77777777" w:rsidR="00EA3348" w:rsidRPr="009B2F34" w:rsidRDefault="00EA3348" w:rsidP="00EE0370">
            <w:pPr>
              <w:spacing w:after="240"/>
              <w:jc w:val="center"/>
              <w:rPr>
                <w:sz w:val="22"/>
                <w:szCs w:val="22"/>
              </w:rPr>
            </w:pPr>
            <w:r w:rsidRPr="00616206">
              <w:rPr>
                <w:sz w:val="22"/>
                <w:szCs w:val="22"/>
                <w:highlight w:val="yellow"/>
              </w:rPr>
              <w:t>?</w:t>
            </w:r>
          </w:p>
        </w:tc>
      </w:tr>
      <w:tr w:rsidR="00EA3348" w:rsidRPr="005B355C" w14:paraId="5DD3436B" w14:textId="77777777" w:rsidTr="00EE0370">
        <w:tc>
          <w:tcPr>
            <w:tcW w:w="473" w:type="dxa"/>
          </w:tcPr>
          <w:p w14:paraId="31C0DBAD" w14:textId="77777777" w:rsidR="00EA3348" w:rsidRPr="00EA3348" w:rsidRDefault="00EA3348" w:rsidP="00EE0370">
            <w:pPr>
              <w:jc w:val="both"/>
              <w:rPr>
                <w:sz w:val="22"/>
                <w:szCs w:val="22"/>
              </w:rPr>
            </w:pPr>
            <w:r w:rsidRPr="00EA3348">
              <w:rPr>
                <w:sz w:val="22"/>
                <w:szCs w:val="22"/>
              </w:rPr>
              <w:t>23</w:t>
            </w:r>
          </w:p>
        </w:tc>
        <w:tc>
          <w:tcPr>
            <w:tcW w:w="5258" w:type="dxa"/>
          </w:tcPr>
          <w:p w14:paraId="4EB84D4B" w14:textId="77777777" w:rsidR="00EA3348" w:rsidRPr="00EA3348" w:rsidRDefault="00EA3348" w:rsidP="00EE0370">
            <w:pPr>
              <w:jc w:val="both"/>
              <w:rPr>
                <w:rStyle w:val="IntenseEmphasis"/>
                <w:i w:val="0"/>
                <w:iCs w:val="0"/>
                <w:color w:val="auto"/>
                <w:sz w:val="22"/>
                <w:szCs w:val="22"/>
              </w:rPr>
            </w:pPr>
            <w:r w:rsidRPr="00EA3348">
              <w:rPr>
                <w:rStyle w:val="IntenseEmphasis"/>
                <w:i w:val="0"/>
                <w:iCs w:val="0"/>
                <w:color w:val="auto"/>
                <w:sz w:val="22"/>
                <w:szCs w:val="22"/>
              </w:rPr>
              <w:t>Request that SO (Dr. Oh) and his role as IALA/ARM…S-125 task group lead, and his involvement with the S-128 task group, to please review the introduction of S-125 and S-128 and try to replace the NPIO term with a better description of the product specifications intended use.</w:t>
            </w:r>
          </w:p>
          <w:p w14:paraId="0F7A2119" w14:textId="77777777" w:rsidR="00EA3348" w:rsidRPr="00EA3348" w:rsidRDefault="00EA3348" w:rsidP="00EE0370">
            <w:pPr>
              <w:jc w:val="both"/>
              <w:rPr>
                <w:sz w:val="22"/>
                <w:szCs w:val="22"/>
              </w:rPr>
            </w:pPr>
          </w:p>
        </w:tc>
        <w:tc>
          <w:tcPr>
            <w:tcW w:w="1023" w:type="dxa"/>
          </w:tcPr>
          <w:p w14:paraId="5B54704E" w14:textId="77777777" w:rsidR="00EA3348" w:rsidRPr="00EA3348" w:rsidRDefault="00EA3348" w:rsidP="00EE0370">
            <w:pPr>
              <w:spacing w:after="240"/>
              <w:jc w:val="center"/>
              <w:rPr>
                <w:sz w:val="22"/>
                <w:szCs w:val="22"/>
              </w:rPr>
            </w:pPr>
            <w:r w:rsidRPr="00EA3348">
              <w:rPr>
                <w:sz w:val="22"/>
                <w:szCs w:val="22"/>
              </w:rPr>
              <w:t>5.1</w:t>
            </w:r>
          </w:p>
        </w:tc>
        <w:tc>
          <w:tcPr>
            <w:tcW w:w="1232" w:type="dxa"/>
          </w:tcPr>
          <w:p w14:paraId="51655154" w14:textId="77777777" w:rsidR="00EA3348" w:rsidRPr="00EA3348" w:rsidRDefault="00EA3348" w:rsidP="00EE0370">
            <w:pPr>
              <w:spacing w:after="240"/>
              <w:jc w:val="center"/>
              <w:rPr>
                <w:sz w:val="22"/>
                <w:szCs w:val="22"/>
              </w:rPr>
            </w:pPr>
            <w:r w:rsidRPr="00EA3348">
              <w:rPr>
                <w:sz w:val="22"/>
                <w:szCs w:val="22"/>
              </w:rPr>
              <w:t>SO</w:t>
            </w:r>
          </w:p>
        </w:tc>
        <w:tc>
          <w:tcPr>
            <w:tcW w:w="1654" w:type="dxa"/>
          </w:tcPr>
          <w:p w14:paraId="36EDDA0F" w14:textId="77777777" w:rsidR="00EA3348" w:rsidRPr="009B2F34" w:rsidRDefault="00EA3348" w:rsidP="00EE0370">
            <w:pPr>
              <w:spacing w:after="240"/>
              <w:jc w:val="center"/>
              <w:rPr>
                <w:sz w:val="22"/>
                <w:szCs w:val="22"/>
              </w:rPr>
            </w:pPr>
            <w:r w:rsidRPr="009B2F34">
              <w:rPr>
                <w:sz w:val="22"/>
                <w:szCs w:val="22"/>
              </w:rPr>
              <w:t>NIPWG-10</w:t>
            </w:r>
          </w:p>
        </w:tc>
      </w:tr>
      <w:tr w:rsidR="00EA3348" w:rsidRPr="005B355C" w14:paraId="7613438C" w14:textId="77777777" w:rsidTr="00EE0370">
        <w:tc>
          <w:tcPr>
            <w:tcW w:w="473" w:type="dxa"/>
          </w:tcPr>
          <w:p w14:paraId="0CCE5523" w14:textId="77777777" w:rsidR="00EA3348" w:rsidRPr="00EA3348" w:rsidRDefault="00EA3348" w:rsidP="00EE0370">
            <w:pPr>
              <w:jc w:val="both"/>
              <w:rPr>
                <w:sz w:val="22"/>
                <w:szCs w:val="22"/>
              </w:rPr>
            </w:pPr>
            <w:r w:rsidRPr="00EA3348">
              <w:rPr>
                <w:sz w:val="22"/>
                <w:szCs w:val="22"/>
              </w:rPr>
              <w:t>24</w:t>
            </w:r>
          </w:p>
        </w:tc>
        <w:tc>
          <w:tcPr>
            <w:tcW w:w="5258" w:type="dxa"/>
          </w:tcPr>
          <w:p w14:paraId="2E7BE6FD" w14:textId="77777777" w:rsidR="00EA3348" w:rsidRDefault="00EA3348" w:rsidP="00EE0370">
            <w:pPr>
              <w:jc w:val="both"/>
              <w:rPr>
                <w:sz w:val="22"/>
                <w:szCs w:val="22"/>
              </w:rPr>
            </w:pPr>
            <w:r w:rsidRPr="00EA3348">
              <w:rPr>
                <w:sz w:val="22"/>
                <w:szCs w:val="22"/>
              </w:rPr>
              <w:t>Invite all task groups to consider the updated descriptions in S-125 and S-128 when conducting their next product specifications review.</w:t>
            </w:r>
          </w:p>
          <w:p w14:paraId="69D09EC1" w14:textId="7DFEAE91" w:rsidR="00F73890" w:rsidRPr="00EA3348" w:rsidRDefault="00F73890" w:rsidP="00EE0370">
            <w:pPr>
              <w:jc w:val="both"/>
              <w:rPr>
                <w:sz w:val="22"/>
                <w:szCs w:val="22"/>
              </w:rPr>
            </w:pPr>
          </w:p>
        </w:tc>
        <w:tc>
          <w:tcPr>
            <w:tcW w:w="1023" w:type="dxa"/>
          </w:tcPr>
          <w:p w14:paraId="0367365F" w14:textId="77777777" w:rsidR="00EA3348" w:rsidRPr="00EA3348" w:rsidRDefault="00EA3348" w:rsidP="00EE0370">
            <w:pPr>
              <w:spacing w:after="240"/>
              <w:jc w:val="center"/>
              <w:rPr>
                <w:sz w:val="22"/>
                <w:szCs w:val="22"/>
              </w:rPr>
            </w:pPr>
            <w:r w:rsidRPr="00EA3348">
              <w:rPr>
                <w:sz w:val="22"/>
                <w:szCs w:val="22"/>
              </w:rPr>
              <w:t>5.1</w:t>
            </w:r>
          </w:p>
        </w:tc>
        <w:tc>
          <w:tcPr>
            <w:tcW w:w="1232" w:type="dxa"/>
          </w:tcPr>
          <w:p w14:paraId="299D8F56" w14:textId="77777777" w:rsidR="00EA3348" w:rsidRPr="00EA3348" w:rsidRDefault="00EA3348" w:rsidP="00EE0370">
            <w:pPr>
              <w:spacing w:after="240"/>
              <w:jc w:val="center"/>
              <w:rPr>
                <w:sz w:val="22"/>
                <w:szCs w:val="22"/>
              </w:rPr>
            </w:pPr>
            <w:r w:rsidRPr="00EA3348">
              <w:rPr>
                <w:sz w:val="22"/>
                <w:szCs w:val="22"/>
              </w:rPr>
              <w:t>ALL</w:t>
            </w:r>
          </w:p>
        </w:tc>
        <w:tc>
          <w:tcPr>
            <w:tcW w:w="1654" w:type="dxa"/>
          </w:tcPr>
          <w:p w14:paraId="1C90B242" w14:textId="77777777" w:rsidR="00EA3348" w:rsidRPr="009B2F34" w:rsidRDefault="00EA3348" w:rsidP="00EE0370">
            <w:pPr>
              <w:spacing w:after="240"/>
              <w:jc w:val="center"/>
              <w:rPr>
                <w:sz w:val="22"/>
                <w:szCs w:val="22"/>
              </w:rPr>
            </w:pPr>
            <w:r w:rsidRPr="009B2F34">
              <w:rPr>
                <w:sz w:val="22"/>
                <w:szCs w:val="22"/>
              </w:rPr>
              <w:t>NIPWG-10</w:t>
            </w:r>
          </w:p>
        </w:tc>
      </w:tr>
      <w:tr w:rsidR="00EA3348" w:rsidRPr="005B355C" w14:paraId="0419D1E2" w14:textId="77777777" w:rsidTr="00EE0370">
        <w:tc>
          <w:tcPr>
            <w:tcW w:w="473" w:type="dxa"/>
          </w:tcPr>
          <w:p w14:paraId="5C134D31" w14:textId="77777777" w:rsidR="00EA3348" w:rsidRPr="00EA3348" w:rsidRDefault="00EA3348" w:rsidP="00EE0370">
            <w:pPr>
              <w:jc w:val="both"/>
              <w:rPr>
                <w:sz w:val="22"/>
                <w:szCs w:val="22"/>
              </w:rPr>
            </w:pPr>
            <w:r w:rsidRPr="00EA3348">
              <w:rPr>
                <w:sz w:val="22"/>
                <w:szCs w:val="22"/>
              </w:rPr>
              <w:t>25</w:t>
            </w:r>
          </w:p>
        </w:tc>
        <w:tc>
          <w:tcPr>
            <w:tcW w:w="5258" w:type="dxa"/>
          </w:tcPr>
          <w:p w14:paraId="6B852A0A" w14:textId="77777777" w:rsidR="00EA3348" w:rsidRPr="00EA3348" w:rsidRDefault="00EA3348" w:rsidP="00EE0370">
            <w:pPr>
              <w:jc w:val="both"/>
              <w:rPr>
                <w:sz w:val="22"/>
                <w:szCs w:val="22"/>
              </w:rPr>
            </w:pPr>
            <w:r w:rsidRPr="00EA3348">
              <w:rPr>
                <w:sz w:val="22"/>
                <w:szCs w:val="22"/>
              </w:rPr>
              <w:t>Chair team to draft a paper for the ARM committee for the recommendations for S-125 from the IALA/IHO S-100/S-200 Workshop, including the comments made during NIPWG-9 regarding temporary navigational aids, when the deployments are shorter than the update frequency of the ENC update period, given as a further use case.</w:t>
            </w:r>
          </w:p>
          <w:p w14:paraId="6EAAA848" w14:textId="77777777" w:rsidR="00EA3348" w:rsidRPr="00EA3348" w:rsidRDefault="00EA3348" w:rsidP="00EE0370">
            <w:pPr>
              <w:jc w:val="both"/>
              <w:rPr>
                <w:sz w:val="22"/>
                <w:szCs w:val="22"/>
              </w:rPr>
            </w:pPr>
          </w:p>
        </w:tc>
        <w:tc>
          <w:tcPr>
            <w:tcW w:w="1023" w:type="dxa"/>
          </w:tcPr>
          <w:p w14:paraId="2406CCAB" w14:textId="77777777" w:rsidR="00EA3348" w:rsidRPr="00EA3348" w:rsidRDefault="00EA3348" w:rsidP="00EE0370">
            <w:pPr>
              <w:spacing w:after="240"/>
              <w:jc w:val="center"/>
              <w:rPr>
                <w:sz w:val="22"/>
                <w:szCs w:val="22"/>
              </w:rPr>
            </w:pPr>
            <w:r w:rsidRPr="00EA3348">
              <w:rPr>
                <w:sz w:val="22"/>
                <w:szCs w:val="22"/>
              </w:rPr>
              <w:t>5.1</w:t>
            </w:r>
          </w:p>
        </w:tc>
        <w:tc>
          <w:tcPr>
            <w:tcW w:w="1232" w:type="dxa"/>
          </w:tcPr>
          <w:p w14:paraId="33E66F00" w14:textId="77777777" w:rsidR="00EA3348" w:rsidRPr="00EA3348" w:rsidRDefault="00EA3348" w:rsidP="00EE0370">
            <w:pPr>
              <w:spacing w:after="240"/>
              <w:jc w:val="center"/>
              <w:rPr>
                <w:sz w:val="22"/>
                <w:szCs w:val="22"/>
              </w:rPr>
            </w:pPr>
            <w:r w:rsidRPr="00EA3348">
              <w:rPr>
                <w:sz w:val="22"/>
                <w:szCs w:val="22"/>
              </w:rPr>
              <w:t>Chair Team</w:t>
            </w:r>
          </w:p>
        </w:tc>
        <w:tc>
          <w:tcPr>
            <w:tcW w:w="1654" w:type="dxa"/>
          </w:tcPr>
          <w:p w14:paraId="2A3D134A" w14:textId="77777777" w:rsidR="00EA3348" w:rsidRPr="009B2F34" w:rsidRDefault="00EA3348" w:rsidP="00EE0370">
            <w:pPr>
              <w:jc w:val="center"/>
              <w:rPr>
                <w:sz w:val="22"/>
                <w:szCs w:val="22"/>
              </w:rPr>
            </w:pPr>
            <w:r w:rsidRPr="009B2F34">
              <w:rPr>
                <w:sz w:val="22"/>
                <w:szCs w:val="22"/>
              </w:rPr>
              <w:t>Sep-2022</w:t>
            </w:r>
          </w:p>
        </w:tc>
      </w:tr>
      <w:tr w:rsidR="00EA3348" w:rsidRPr="005B355C" w14:paraId="12B8C673" w14:textId="77777777" w:rsidTr="00EE0370">
        <w:tc>
          <w:tcPr>
            <w:tcW w:w="473" w:type="dxa"/>
          </w:tcPr>
          <w:p w14:paraId="6D956FF7" w14:textId="77777777" w:rsidR="00EA3348" w:rsidRPr="00EA3348" w:rsidRDefault="00EA3348" w:rsidP="00EE0370">
            <w:pPr>
              <w:jc w:val="both"/>
              <w:rPr>
                <w:sz w:val="22"/>
                <w:szCs w:val="22"/>
              </w:rPr>
            </w:pPr>
            <w:r w:rsidRPr="00EA3348">
              <w:rPr>
                <w:sz w:val="22"/>
                <w:szCs w:val="22"/>
              </w:rPr>
              <w:t>26</w:t>
            </w:r>
          </w:p>
        </w:tc>
        <w:tc>
          <w:tcPr>
            <w:tcW w:w="5258" w:type="dxa"/>
          </w:tcPr>
          <w:p w14:paraId="18F53EA9" w14:textId="77777777" w:rsidR="00EA3348" w:rsidRPr="00EA3348" w:rsidRDefault="00EA3348" w:rsidP="00EE0370">
            <w:pPr>
              <w:jc w:val="both"/>
              <w:rPr>
                <w:sz w:val="22"/>
                <w:szCs w:val="22"/>
              </w:rPr>
            </w:pPr>
            <w:r w:rsidRPr="00EA3348">
              <w:rPr>
                <w:sz w:val="22"/>
                <w:szCs w:val="22"/>
              </w:rPr>
              <w:t>Chair team to provide an input to HSSC15 reporting on the outcomes of the workshop, with regards to how S-201, S-101, S-125 and S-124 will work in relation to each other.</w:t>
            </w:r>
          </w:p>
          <w:p w14:paraId="13718A7A" w14:textId="77777777" w:rsidR="00EA3348" w:rsidRPr="00EA3348" w:rsidRDefault="00EA3348" w:rsidP="00EE0370">
            <w:pPr>
              <w:jc w:val="both"/>
              <w:rPr>
                <w:sz w:val="22"/>
                <w:szCs w:val="22"/>
              </w:rPr>
            </w:pPr>
          </w:p>
        </w:tc>
        <w:tc>
          <w:tcPr>
            <w:tcW w:w="1023" w:type="dxa"/>
          </w:tcPr>
          <w:p w14:paraId="05DA1CD3" w14:textId="77777777" w:rsidR="00EA3348" w:rsidRPr="00EA3348" w:rsidRDefault="00EA3348" w:rsidP="00EE0370">
            <w:pPr>
              <w:spacing w:after="240"/>
              <w:jc w:val="center"/>
              <w:rPr>
                <w:sz w:val="22"/>
                <w:szCs w:val="22"/>
              </w:rPr>
            </w:pPr>
            <w:r w:rsidRPr="00EA3348">
              <w:rPr>
                <w:sz w:val="22"/>
                <w:szCs w:val="22"/>
              </w:rPr>
              <w:t>5.1</w:t>
            </w:r>
          </w:p>
        </w:tc>
        <w:tc>
          <w:tcPr>
            <w:tcW w:w="1232" w:type="dxa"/>
          </w:tcPr>
          <w:p w14:paraId="1B908E77" w14:textId="77777777" w:rsidR="00EA3348" w:rsidRPr="00EA3348" w:rsidRDefault="00EA3348" w:rsidP="00EE0370">
            <w:pPr>
              <w:spacing w:after="240"/>
              <w:jc w:val="center"/>
              <w:rPr>
                <w:sz w:val="22"/>
                <w:szCs w:val="22"/>
              </w:rPr>
            </w:pPr>
            <w:r w:rsidRPr="00EA3348">
              <w:rPr>
                <w:sz w:val="22"/>
                <w:szCs w:val="22"/>
              </w:rPr>
              <w:t>Chair Team</w:t>
            </w:r>
          </w:p>
        </w:tc>
        <w:tc>
          <w:tcPr>
            <w:tcW w:w="1654" w:type="dxa"/>
          </w:tcPr>
          <w:p w14:paraId="13B62D78" w14:textId="77777777" w:rsidR="00EA3348" w:rsidRPr="009B2F34" w:rsidRDefault="00EA3348" w:rsidP="00EE0370">
            <w:pPr>
              <w:jc w:val="center"/>
              <w:rPr>
                <w:sz w:val="22"/>
                <w:szCs w:val="22"/>
              </w:rPr>
            </w:pPr>
            <w:r w:rsidRPr="009B2F34">
              <w:rPr>
                <w:sz w:val="22"/>
                <w:szCs w:val="22"/>
              </w:rPr>
              <w:t>HSSC-15</w:t>
            </w:r>
          </w:p>
          <w:p w14:paraId="4EFB1DF3" w14:textId="77777777" w:rsidR="00EA3348" w:rsidRPr="009B2F34" w:rsidRDefault="00EA3348" w:rsidP="00EE0370">
            <w:pPr>
              <w:jc w:val="center"/>
              <w:rPr>
                <w:sz w:val="22"/>
                <w:szCs w:val="22"/>
              </w:rPr>
            </w:pPr>
            <w:r w:rsidRPr="009B2F34">
              <w:rPr>
                <w:sz w:val="22"/>
                <w:szCs w:val="22"/>
              </w:rPr>
              <w:t>(6-weeks before)</w:t>
            </w:r>
          </w:p>
        </w:tc>
      </w:tr>
      <w:tr w:rsidR="00EA3348" w:rsidRPr="005B355C" w14:paraId="2EF50495" w14:textId="77777777" w:rsidTr="00EE0370">
        <w:tc>
          <w:tcPr>
            <w:tcW w:w="473" w:type="dxa"/>
          </w:tcPr>
          <w:p w14:paraId="55A1F514" w14:textId="77777777" w:rsidR="00EA3348" w:rsidRPr="00EA3348" w:rsidRDefault="00EA3348" w:rsidP="00EE0370">
            <w:pPr>
              <w:jc w:val="both"/>
              <w:rPr>
                <w:sz w:val="22"/>
                <w:szCs w:val="22"/>
              </w:rPr>
            </w:pPr>
            <w:r w:rsidRPr="00EA3348">
              <w:rPr>
                <w:sz w:val="22"/>
                <w:szCs w:val="22"/>
              </w:rPr>
              <w:lastRenderedPageBreak/>
              <w:t>27</w:t>
            </w:r>
          </w:p>
        </w:tc>
        <w:tc>
          <w:tcPr>
            <w:tcW w:w="5258" w:type="dxa"/>
          </w:tcPr>
          <w:p w14:paraId="07418C99" w14:textId="77777777" w:rsidR="00F73890" w:rsidRDefault="00EA3348" w:rsidP="00EE0370">
            <w:pPr>
              <w:jc w:val="both"/>
              <w:rPr>
                <w:rStyle w:val="IntenseEmphasis"/>
                <w:i w:val="0"/>
                <w:iCs w:val="0"/>
                <w:color w:val="auto"/>
                <w:sz w:val="22"/>
                <w:szCs w:val="22"/>
              </w:rPr>
            </w:pPr>
            <w:r w:rsidRPr="00EA3348">
              <w:rPr>
                <w:rStyle w:val="IntenseEmphasis"/>
                <w:i w:val="0"/>
                <w:iCs w:val="0"/>
                <w:color w:val="auto"/>
                <w:sz w:val="22"/>
                <w:szCs w:val="22"/>
              </w:rPr>
              <w:t>RM to create a space within the NIPWG wiki, to commence dialogue on best practices in creation of S-12x data</w:t>
            </w:r>
            <w:r w:rsidR="00F73890">
              <w:rPr>
                <w:rStyle w:val="IntenseEmphasis"/>
                <w:i w:val="0"/>
                <w:iCs w:val="0"/>
                <w:color w:val="auto"/>
                <w:sz w:val="22"/>
                <w:szCs w:val="22"/>
              </w:rPr>
              <w:t>.</w:t>
            </w:r>
          </w:p>
          <w:p w14:paraId="4143EF29" w14:textId="560B36C8" w:rsidR="00F73890" w:rsidRPr="00EA3348" w:rsidRDefault="00F73890" w:rsidP="00EE0370">
            <w:pPr>
              <w:jc w:val="both"/>
              <w:rPr>
                <w:sz w:val="22"/>
                <w:szCs w:val="22"/>
              </w:rPr>
            </w:pPr>
          </w:p>
        </w:tc>
        <w:tc>
          <w:tcPr>
            <w:tcW w:w="1023" w:type="dxa"/>
          </w:tcPr>
          <w:p w14:paraId="663ACB23" w14:textId="77777777" w:rsidR="00EA3348" w:rsidRPr="00EA3348" w:rsidRDefault="00EA3348" w:rsidP="00EE0370">
            <w:pPr>
              <w:spacing w:after="240"/>
              <w:jc w:val="center"/>
              <w:rPr>
                <w:sz w:val="22"/>
                <w:szCs w:val="22"/>
              </w:rPr>
            </w:pPr>
            <w:r w:rsidRPr="00EA3348">
              <w:rPr>
                <w:sz w:val="22"/>
                <w:szCs w:val="22"/>
              </w:rPr>
              <w:t>10.3</w:t>
            </w:r>
          </w:p>
        </w:tc>
        <w:tc>
          <w:tcPr>
            <w:tcW w:w="1232" w:type="dxa"/>
          </w:tcPr>
          <w:p w14:paraId="788FF659" w14:textId="77777777" w:rsidR="00EA3348" w:rsidRPr="00EA3348" w:rsidRDefault="00EA3348" w:rsidP="00EE0370">
            <w:pPr>
              <w:spacing w:after="240"/>
              <w:jc w:val="center"/>
              <w:rPr>
                <w:sz w:val="22"/>
                <w:szCs w:val="22"/>
              </w:rPr>
            </w:pPr>
            <w:r w:rsidRPr="00EA3348">
              <w:rPr>
                <w:sz w:val="22"/>
                <w:szCs w:val="22"/>
              </w:rPr>
              <w:t>RM</w:t>
            </w:r>
          </w:p>
        </w:tc>
        <w:tc>
          <w:tcPr>
            <w:tcW w:w="1654" w:type="dxa"/>
          </w:tcPr>
          <w:p w14:paraId="45EA9F1B" w14:textId="77777777" w:rsidR="00EA3348" w:rsidRPr="009B2F34" w:rsidRDefault="00EA3348" w:rsidP="00EE0370">
            <w:pPr>
              <w:jc w:val="center"/>
              <w:rPr>
                <w:sz w:val="22"/>
                <w:szCs w:val="22"/>
              </w:rPr>
            </w:pPr>
            <w:r w:rsidRPr="009B2F34">
              <w:rPr>
                <w:sz w:val="22"/>
                <w:szCs w:val="22"/>
              </w:rPr>
              <w:t xml:space="preserve">VTC-04 </w:t>
            </w:r>
          </w:p>
          <w:p w14:paraId="54E6A281" w14:textId="77777777" w:rsidR="00EA3348" w:rsidRPr="009B2F34" w:rsidRDefault="00EA3348" w:rsidP="00EE0370">
            <w:pPr>
              <w:jc w:val="center"/>
              <w:rPr>
                <w:sz w:val="22"/>
                <w:szCs w:val="22"/>
              </w:rPr>
            </w:pPr>
            <w:r w:rsidRPr="009B2F34">
              <w:rPr>
                <w:sz w:val="22"/>
                <w:szCs w:val="22"/>
              </w:rPr>
              <w:t>(Dec-22)</w:t>
            </w:r>
          </w:p>
        </w:tc>
      </w:tr>
      <w:tr w:rsidR="00EA3348" w:rsidRPr="005B355C" w14:paraId="4B284338" w14:textId="77777777" w:rsidTr="00EE0370">
        <w:tc>
          <w:tcPr>
            <w:tcW w:w="473" w:type="dxa"/>
          </w:tcPr>
          <w:p w14:paraId="08BD9A2E" w14:textId="77777777" w:rsidR="00EA3348" w:rsidRPr="00EA3348" w:rsidRDefault="00EA3348" w:rsidP="00EE0370">
            <w:pPr>
              <w:jc w:val="both"/>
              <w:rPr>
                <w:sz w:val="22"/>
                <w:szCs w:val="22"/>
              </w:rPr>
            </w:pPr>
            <w:r w:rsidRPr="00EA3348">
              <w:rPr>
                <w:sz w:val="22"/>
                <w:szCs w:val="22"/>
              </w:rPr>
              <w:t>28</w:t>
            </w:r>
          </w:p>
        </w:tc>
        <w:tc>
          <w:tcPr>
            <w:tcW w:w="5258" w:type="dxa"/>
          </w:tcPr>
          <w:p w14:paraId="27E2BD90" w14:textId="77777777" w:rsidR="00F73890" w:rsidRDefault="00EA3348" w:rsidP="00EE0370">
            <w:pPr>
              <w:jc w:val="both"/>
              <w:rPr>
                <w:rStyle w:val="IntenseEmphasis"/>
                <w:i w:val="0"/>
                <w:iCs w:val="0"/>
                <w:color w:val="auto"/>
                <w:sz w:val="22"/>
                <w:szCs w:val="22"/>
              </w:rPr>
            </w:pPr>
            <w:r w:rsidRPr="00EA3348">
              <w:rPr>
                <w:rStyle w:val="IntenseEmphasis"/>
                <w:i w:val="0"/>
                <w:iCs w:val="0"/>
                <w:color w:val="auto"/>
                <w:sz w:val="22"/>
                <w:szCs w:val="22"/>
              </w:rPr>
              <w:t>NIPWG members to make use of the NIWPG wiki in the dialogue on improving the DCEG on all S-12x products.</w:t>
            </w:r>
          </w:p>
          <w:p w14:paraId="6CD08637" w14:textId="51543E31" w:rsidR="00F73890" w:rsidRPr="00EA3348" w:rsidRDefault="00F73890" w:rsidP="00EE0370">
            <w:pPr>
              <w:jc w:val="both"/>
              <w:rPr>
                <w:rStyle w:val="IntenseEmphasis"/>
                <w:i w:val="0"/>
                <w:iCs w:val="0"/>
                <w:color w:val="auto"/>
                <w:sz w:val="22"/>
                <w:szCs w:val="22"/>
              </w:rPr>
            </w:pPr>
          </w:p>
        </w:tc>
        <w:tc>
          <w:tcPr>
            <w:tcW w:w="1023" w:type="dxa"/>
          </w:tcPr>
          <w:p w14:paraId="16B9CBF7" w14:textId="77777777" w:rsidR="00EA3348" w:rsidRPr="00EA3348" w:rsidRDefault="00EA3348" w:rsidP="00EE0370">
            <w:pPr>
              <w:spacing w:after="240"/>
              <w:jc w:val="center"/>
              <w:rPr>
                <w:sz w:val="22"/>
                <w:szCs w:val="22"/>
              </w:rPr>
            </w:pPr>
            <w:r w:rsidRPr="00EA3348">
              <w:rPr>
                <w:sz w:val="22"/>
                <w:szCs w:val="22"/>
              </w:rPr>
              <w:t>10.3</w:t>
            </w:r>
          </w:p>
        </w:tc>
        <w:tc>
          <w:tcPr>
            <w:tcW w:w="1232" w:type="dxa"/>
          </w:tcPr>
          <w:p w14:paraId="70D2906E" w14:textId="77777777" w:rsidR="00EA3348" w:rsidRPr="00EA3348" w:rsidRDefault="00EA3348" w:rsidP="00EE0370">
            <w:pPr>
              <w:jc w:val="center"/>
              <w:rPr>
                <w:sz w:val="22"/>
                <w:szCs w:val="22"/>
              </w:rPr>
            </w:pPr>
            <w:r w:rsidRPr="00EA3348">
              <w:rPr>
                <w:sz w:val="22"/>
                <w:szCs w:val="22"/>
              </w:rPr>
              <w:t>ALL</w:t>
            </w:r>
          </w:p>
        </w:tc>
        <w:tc>
          <w:tcPr>
            <w:tcW w:w="1654" w:type="dxa"/>
          </w:tcPr>
          <w:p w14:paraId="58FBB3A9" w14:textId="77777777" w:rsidR="00EA3348" w:rsidRPr="009B2F34" w:rsidRDefault="00EA3348" w:rsidP="00EE0370">
            <w:pPr>
              <w:jc w:val="center"/>
              <w:rPr>
                <w:sz w:val="22"/>
                <w:szCs w:val="22"/>
              </w:rPr>
            </w:pPr>
            <w:r w:rsidRPr="009B2F34">
              <w:rPr>
                <w:sz w:val="22"/>
                <w:szCs w:val="22"/>
              </w:rPr>
              <w:t>NIPWG-10</w:t>
            </w:r>
          </w:p>
        </w:tc>
      </w:tr>
      <w:tr w:rsidR="00EA3348" w:rsidRPr="005B355C" w14:paraId="0B0F350F" w14:textId="77777777" w:rsidTr="00EE0370">
        <w:tc>
          <w:tcPr>
            <w:tcW w:w="473" w:type="dxa"/>
          </w:tcPr>
          <w:p w14:paraId="62A7999A" w14:textId="77777777" w:rsidR="00EA3348" w:rsidRPr="00EA3348" w:rsidRDefault="00EA3348" w:rsidP="00EE0370">
            <w:pPr>
              <w:jc w:val="both"/>
              <w:rPr>
                <w:sz w:val="22"/>
                <w:szCs w:val="22"/>
              </w:rPr>
            </w:pPr>
            <w:r w:rsidRPr="00EA3348">
              <w:rPr>
                <w:sz w:val="22"/>
                <w:szCs w:val="22"/>
              </w:rPr>
              <w:t>29</w:t>
            </w:r>
          </w:p>
        </w:tc>
        <w:tc>
          <w:tcPr>
            <w:tcW w:w="5258" w:type="dxa"/>
          </w:tcPr>
          <w:p w14:paraId="52BC961D" w14:textId="77777777" w:rsidR="00EA3348" w:rsidRPr="00EA3348" w:rsidRDefault="00EA3348" w:rsidP="00EE0370">
            <w:pPr>
              <w:jc w:val="both"/>
              <w:rPr>
                <w:rStyle w:val="IntenseEmphasis"/>
                <w:i w:val="0"/>
                <w:iCs w:val="0"/>
                <w:color w:val="auto"/>
                <w:sz w:val="22"/>
                <w:szCs w:val="22"/>
              </w:rPr>
            </w:pPr>
            <w:r w:rsidRPr="00EA3348">
              <w:rPr>
                <w:rStyle w:val="IntenseEmphasis"/>
                <w:i w:val="0"/>
                <w:iCs w:val="0"/>
                <w:color w:val="auto"/>
                <w:sz w:val="22"/>
                <w:szCs w:val="22"/>
              </w:rPr>
              <w:t>New S-127 task group to organize first meeting.</w:t>
            </w:r>
          </w:p>
          <w:p w14:paraId="27D7C954" w14:textId="77777777" w:rsidR="00EA3348" w:rsidRPr="00EA3348" w:rsidRDefault="00EA3348" w:rsidP="00EE0370">
            <w:pPr>
              <w:jc w:val="both"/>
              <w:rPr>
                <w:rStyle w:val="IntenseEmphasis"/>
                <w:i w:val="0"/>
                <w:iCs w:val="0"/>
                <w:color w:val="auto"/>
                <w:sz w:val="22"/>
                <w:szCs w:val="22"/>
              </w:rPr>
            </w:pPr>
            <w:r w:rsidRPr="00EA3348">
              <w:rPr>
                <w:rStyle w:val="IntenseEmphasis"/>
                <w:i w:val="0"/>
                <w:iCs w:val="0"/>
                <w:color w:val="auto"/>
                <w:sz w:val="22"/>
                <w:szCs w:val="22"/>
              </w:rPr>
              <w:t>Interested participants invited to take part in the S-127 task-group.</w:t>
            </w:r>
          </w:p>
          <w:p w14:paraId="1C53597C" w14:textId="54CB7542" w:rsidR="00EA3348" w:rsidRPr="00EA3348" w:rsidRDefault="00EA3348" w:rsidP="00EE0370">
            <w:pPr>
              <w:jc w:val="both"/>
              <w:rPr>
                <w:rStyle w:val="IntenseEmphasis"/>
                <w:i w:val="0"/>
                <w:iCs w:val="0"/>
                <w:color w:val="auto"/>
                <w:sz w:val="22"/>
                <w:szCs w:val="22"/>
              </w:rPr>
            </w:pPr>
            <w:r w:rsidRPr="00EA3348">
              <w:rPr>
                <w:rStyle w:val="IntenseEmphasis"/>
                <w:i w:val="0"/>
                <w:iCs w:val="0"/>
                <w:color w:val="auto"/>
                <w:sz w:val="22"/>
                <w:szCs w:val="22"/>
              </w:rPr>
              <w:t>IIC (Group Lead), NGA (JS, MK), RM, CCG, SE, LY, SJC, YLF</w:t>
            </w:r>
          </w:p>
          <w:p w14:paraId="449CA5D7" w14:textId="77777777" w:rsidR="00EA3348" w:rsidRPr="00EA3348" w:rsidRDefault="00EA3348" w:rsidP="00EE0370">
            <w:pPr>
              <w:jc w:val="both"/>
              <w:rPr>
                <w:rStyle w:val="IntenseEmphasis"/>
                <w:i w:val="0"/>
                <w:iCs w:val="0"/>
                <w:color w:val="auto"/>
                <w:sz w:val="22"/>
                <w:szCs w:val="22"/>
              </w:rPr>
            </w:pPr>
          </w:p>
        </w:tc>
        <w:tc>
          <w:tcPr>
            <w:tcW w:w="1023" w:type="dxa"/>
          </w:tcPr>
          <w:p w14:paraId="489300FF" w14:textId="77777777" w:rsidR="00EA3348" w:rsidRPr="00EA3348" w:rsidRDefault="00EA3348" w:rsidP="00EE0370">
            <w:pPr>
              <w:spacing w:after="240"/>
              <w:jc w:val="center"/>
              <w:rPr>
                <w:sz w:val="22"/>
                <w:szCs w:val="22"/>
              </w:rPr>
            </w:pPr>
            <w:r w:rsidRPr="00EA3348">
              <w:rPr>
                <w:sz w:val="22"/>
                <w:szCs w:val="22"/>
              </w:rPr>
              <w:t>10.3</w:t>
            </w:r>
          </w:p>
        </w:tc>
        <w:tc>
          <w:tcPr>
            <w:tcW w:w="1232" w:type="dxa"/>
          </w:tcPr>
          <w:p w14:paraId="4A9A12F3" w14:textId="77777777" w:rsidR="00EA3348" w:rsidRPr="00EA3348" w:rsidRDefault="00EA3348" w:rsidP="00EE0370">
            <w:pPr>
              <w:jc w:val="center"/>
              <w:rPr>
                <w:sz w:val="22"/>
                <w:szCs w:val="22"/>
              </w:rPr>
            </w:pPr>
            <w:r w:rsidRPr="00EA3348">
              <w:rPr>
                <w:rStyle w:val="IntenseEmphasis"/>
                <w:i w:val="0"/>
                <w:iCs w:val="0"/>
                <w:color w:val="auto"/>
                <w:sz w:val="22"/>
                <w:szCs w:val="22"/>
              </w:rPr>
              <w:t>EK</w:t>
            </w:r>
          </w:p>
        </w:tc>
        <w:tc>
          <w:tcPr>
            <w:tcW w:w="1654" w:type="dxa"/>
          </w:tcPr>
          <w:p w14:paraId="13D5C5BA" w14:textId="77777777" w:rsidR="00EA3348" w:rsidRPr="009B2F34" w:rsidRDefault="00EA3348" w:rsidP="00EE0370">
            <w:pPr>
              <w:jc w:val="center"/>
              <w:rPr>
                <w:sz w:val="22"/>
                <w:szCs w:val="22"/>
              </w:rPr>
            </w:pPr>
            <w:r w:rsidRPr="009B2F34">
              <w:rPr>
                <w:sz w:val="22"/>
                <w:szCs w:val="22"/>
              </w:rPr>
              <w:t>Oct-2022</w:t>
            </w:r>
          </w:p>
        </w:tc>
      </w:tr>
      <w:tr w:rsidR="00EA3348" w:rsidRPr="005B355C" w14:paraId="3F865427" w14:textId="77777777" w:rsidTr="00EE0370">
        <w:tc>
          <w:tcPr>
            <w:tcW w:w="473" w:type="dxa"/>
          </w:tcPr>
          <w:p w14:paraId="617334AC" w14:textId="77777777" w:rsidR="00EA3348" w:rsidRPr="00EA3348" w:rsidRDefault="00EA3348" w:rsidP="00EE0370">
            <w:pPr>
              <w:jc w:val="both"/>
              <w:rPr>
                <w:sz w:val="22"/>
                <w:szCs w:val="22"/>
              </w:rPr>
            </w:pPr>
            <w:r w:rsidRPr="00EA3348">
              <w:rPr>
                <w:sz w:val="22"/>
                <w:szCs w:val="22"/>
              </w:rPr>
              <w:t>30</w:t>
            </w:r>
          </w:p>
        </w:tc>
        <w:tc>
          <w:tcPr>
            <w:tcW w:w="5258" w:type="dxa"/>
          </w:tcPr>
          <w:p w14:paraId="1BB89B7B" w14:textId="607A9166" w:rsidR="00EA3348" w:rsidRPr="00EA3348" w:rsidRDefault="00EA3348" w:rsidP="00EE0370">
            <w:pPr>
              <w:jc w:val="both"/>
              <w:rPr>
                <w:sz w:val="22"/>
                <w:szCs w:val="22"/>
              </w:rPr>
            </w:pPr>
            <w:r w:rsidRPr="00EA3348">
              <w:rPr>
                <w:sz w:val="22"/>
                <w:szCs w:val="22"/>
              </w:rPr>
              <w:t>China invited to submit sample test to MK (NGA) so that NP2 data samples can be updated</w:t>
            </w:r>
            <w:r w:rsidR="00F73890">
              <w:rPr>
                <w:sz w:val="22"/>
                <w:szCs w:val="22"/>
              </w:rPr>
              <w:t>.</w:t>
            </w:r>
          </w:p>
          <w:p w14:paraId="14316DDE" w14:textId="77777777" w:rsidR="00EA3348" w:rsidRPr="00EA3348" w:rsidRDefault="00EA3348" w:rsidP="00EE0370">
            <w:pPr>
              <w:jc w:val="both"/>
              <w:rPr>
                <w:rStyle w:val="IntenseEmphasis"/>
                <w:i w:val="0"/>
                <w:iCs w:val="0"/>
                <w:color w:val="auto"/>
                <w:sz w:val="22"/>
                <w:szCs w:val="22"/>
              </w:rPr>
            </w:pPr>
          </w:p>
        </w:tc>
        <w:tc>
          <w:tcPr>
            <w:tcW w:w="1023" w:type="dxa"/>
          </w:tcPr>
          <w:p w14:paraId="47508942" w14:textId="77777777" w:rsidR="00EA3348" w:rsidRPr="00EA3348" w:rsidRDefault="00EA3348" w:rsidP="00EE0370">
            <w:pPr>
              <w:spacing w:after="240"/>
              <w:jc w:val="center"/>
              <w:rPr>
                <w:sz w:val="22"/>
                <w:szCs w:val="22"/>
              </w:rPr>
            </w:pPr>
            <w:r w:rsidRPr="00EA3348">
              <w:rPr>
                <w:sz w:val="22"/>
                <w:szCs w:val="22"/>
              </w:rPr>
              <w:t>14.1</w:t>
            </w:r>
          </w:p>
        </w:tc>
        <w:tc>
          <w:tcPr>
            <w:tcW w:w="1232" w:type="dxa"/>
          </w:tcPr>
          <w:p w14:paraId="77AE77DF" w14:textId="77777777" w:rsidR="00EA3348" w:rsidRPr="00EA3348" w:rsidRDefault="00EA3348" w:rsidP="00EE0370">
            <w:pPr>
              <w:jc w:val="center"/>
              <w:rPr>
                <w:sz w:val="22"/>
                <w:szCs w:val="22"/>
              </w:rPr>
            </w:pPr>
            <w:r w:rsidRPr="00EA3348">
              <w:rPr>
                <w:sz w:val="22"/>
                <w:szCs w:val="22"/>
              </w:rPr>
              <w:t>LY</w:t>
            </w:r>
          </w:p>
        </w:tc>
        <w:tc>
          <w:tcPr>
            <w:tcW w:w="1654" w:type="dxa"/>
          </w:tcPr>
          <w:p w14:paraId="7B39B07A" w14:textId="77777777" w:rsidR="00EA3348" w:rsidRPr="009B2F34" w:rsidRDefault="00EA3348" w:rsidP="00EE0370">
            <w:pPr>
              <w:jc w:val="center"/>
              <w:rPr>
                <w:sz w:val="22"/>
                <w:szCs w:val="22"/>
              </w:rPr>
            </w:pPr>
            <w:r w:rsidRPr="009B2F34">
              <w:rPr>
                <w:sz w:val="22"/>
                <w:szCs w:val="22"/>
              </w:rPr>
              <w:t xml:space="preserve">VTC-04 </w:t>
            </w:r>
          </w:p>
          <w:p w14:paraId="6F342BEF" w14:textId="77777777" w:rsidR="00EA3348" w:rsidRPr="009B2F34" w:rsidRDefault="00EA3348" w:rsidP="00EE0370">
            <w:pPr>
              <w:jc w:val="center"/>
              <w:rPr>
                <w:sz w:val="22"/>
                <w:szCs w:val="22"/>
              </w:rPr>
            </w:pPr>
            <w:r w:rsidRPr="009B2F34">
              <w:rPr>
                <w:sz w:val="22"/>
                <w:szCs w:val="22"/>
              </w:rPr>
              <w:t>(Dec-22)</w:t>
            </w:r>
          </w:p>
        </w:tc>
      </w:tr>
      <w:tr w:rsidR="00EA3348" w:rsidRPr="005B355C" w14:paraId="063EB855" w14:textId="77777777" w:rsidTr="00EE0370">
        <w:tc>
          <w:tcPr>
            <w:tcW w:w="473" w:type="dxa"/>
          </w:tcPr>
          <w:p w14:paraId="1F573E67" w14:textId="77777777" w:rsidR="00EA3348" w:rsidRPr="00EA3348" w:rsidRDefault="00EA3348" w:rsidP="00EE0370">
            <w:pPr>
              <w:jc w:val="both"/>
              <w:rPr>
                <w:sz w:val="22"/>
                <w:szCs w:val="22"/>
              </w:rPr>
            </w:pPr>
            <w:r w:rsidRPr="00EA3348">
              <w:rPr>
                <w:sz w:val="22"/>
                <w:szCs w:val="22"/>
              </w:rPr>
              <w:t>31</w:t>
            </w:r>
          </w:p>
        </w:tc>
        <w:tc>
          <w:tcPr>
            <w:tcW w:w="5258" w:type="dxa"/>
          </w:tcPr>
          <w:p w14:paraId="7101ADE9" w14:textId="77777777" w:rsidR="00EA3348" w:rsidRPr="00EA3348" w:rsidRDefault="00EA3348" w:rsidP="00EE0370">
            <w:pPr>
              <w:jc w:val="both"/>
              <w:rPr>
                <w:sz w:val="22"/>
                <w:szCs w:val="22"/>
              </w:rPr>
            </w:pPr>
            <w:r w:rsidRPr="00EA3348">
              <w:rPr>
                <w:sz w:val="22"/>
                <w:szCs w:val="22"/>
              </w:rPr>
              <w:t xml:space="preserve">The newly established S-127 task group are also invited to take note of the proposals made by China and to implement them into the S-127 product specifications. </w:t>
            </w:r>
          </w:p>
          <w:p w14:paraId="6879C232" w14:textId="77777777" w:rsidR="00EA3348" w:rsidRPr="00EA3348" w:rsidRDefault="00EA3348" w:rsidP="00EE0370">
            <w:pPr>
              <w:jc w:val="both"/>
              <w:rPr>
                <w:rStyle w:val="IntenseEmphasis"/>
                <w:i w:val="0"/>
                <w:iCs w:val="0"/>
                <w:color w:val="auto"/>
                <w:sz w:val="22"/>
                <w:szCs w:val="22"/>
              </w:rPr>
            </w:pPr>
          </w:p>
        </w:tc>
        <w:tc>
          <w:tcPr>
            <w:tcW w:w="1023" w:type="dxa"/>
          </w:tcPr>
          <w:p w14:paraId="221BF06D" w14:textId="77777777" w:rsidR="00EA3348" w:rsidRPr="00EA3348" w:rsidRDefault="00EA3348" w:rsidP="00EE0370">
            <w:pPr>
              <w:spacing w:after="240"/>
              <w:jc w:val="center"/>
              <w:rPr>
                <w:sz w:val="22"/>
                <w:szCs w:val="22"/>
              </w:rPr>
            </w:pPr>
            <w:r w:rsidRPr="00EA3348">
              <w:rPr>
                <w:sz w:val="22"/>
                <w:szCs w:val="22"/>
              </w:rPr>
              <w:t>14.1</w:t>
            </w:r>
          </w:p>
        </w:tc>
        <w:tc>
          <w:tcPr>
            <w:tcW w:w="1232" w:type="dxa"/>
          </w:tcPr>
          <w:p w14:paraId="24E34D88" w14:textId="77777777" w:rsidR="00EA3348" w:rsidRPr="00EA3348" w:rsidRDefault="00EA3348" w:rsidP="00EE0370">
            <w:pPr>
              <w:jc w:val="center"/>
              <w:rPr>
                <w:sz w:val="22"/>
                <w:szCs w:val="22"/>
              </w:rPr>
            </w:pPr>
            <w:r w:rsidRPr="00EA3348">
              <w:rPr>
                <w:sz w:val="22"/>
                <w:szCs w:val="22"/>
              </w:rPr>
              <w:t>S-127 task group</w:t>
            </w:r>
          </w:p>
        </w:tc>
        <w:tc>
          <w:tcPr>
            <w:tcW w:w="1654" w:type="dxa"/>
          </w:tcPr>
          <w:p w14:paraId="3F221C45" w14:textId="77777777" w:rsidR="00EA3348" w:rsidRPr="009B2F34" w:rsidRDefault="00EA3348" w:rsidP="00EE0370">
            <w:pPr>
              <w:jc w:val="center"/>
              <w:rPr>
                <w:sz w:val="22"/>
                <w:szCs w:val="22"/>
              </w:rPr>
            </w:pPr>
            <w:r w:rsidRPr="009B2F34">
              <w:rPr>
                <w:sz w:val="22"/>
                <w:szCs w:val="22"/>
              </w:rPr>
              <w:t xml:space="preserve">VTC-04 </w:t>
            </w:r>
          </w:p>
          <w:p w14:paraId="1AA34FF2" w14:textId="77777777" w:rsidR="00EA3348" w:rsidRPr="009B2F34" w:rsidRDefault="00EA3348" w:rsidP="00EE0370">
            <w:pPr>
              <w:jc w:val="center"/>
              <w:rPr>
                <w:sz w:val="22"/>
                <w:szCs w:val="22"/>
              </w:rPr>
            </w:pPr>
            <w:r w:rsidRPr="009B2F34">
              <w:rPr>
                <w:sz w:val="22"/>
                <w:szCs w:val="22"/>
              </w:rPr>
              <w:t>(Dec-22)</w:t>
            </w:r>
          </w:p>
        </w:tc>
      </w:tr>
      <w:tr w:rsidR="00EA3348" w:rsidRPr="005B355C" w14:paraId="4AC793EA" w14:textId="77777777" w:rsidTr="00EE0370">
        <w:tc>
          <w:tcPr>
            <w:tcW w:w="473" w:type="dxa"/>
          </w:tcPr>
          <w:p w14:paraId="2F3237F2" w14:textId="77777777" w:rsidR="00EA3348" w:rsidRPr="00EA3348" w:rsidRDefault="00EA3348" w:rsidP="00EE0370">
            <w:pPr>
              <w:jc w:val="both"/>
              <w:rPr>
                <w:sz w:val="22"/>
                <w:szCs w:val="22"/>
              </w:rPr>
            </w:pPr>
            <w:r w:rsidRPr="00EA3348">
              <w:rPr>
                <w:sz w:val="22"/>
                <w:szCs w:val="22"/>
              </w:rPr>
              <w:t>32</w:t>
            </w:r>
          </w:p>
        </w:tc>
        <w:tc>
          <w:tcPr>
            <w:tcW w:w="5258" w:type="dxa"/>
          </w:tcPr>
          <w:p w14:paraId="3499190E" w14:textId="77777777" w:rsidR="00EA3348" w:rsidRPr="00EA3348" w:rsidRDefault="00EA3348" w:rsidP="00EE0370">
            <w:pPr>
              <w:jc w:val="both"/>
              <w:rPr>
                <w:rStyle w:val="IntenseEmphasis"/>
                <w:i w:val="0"/>
                <w:iCs w:val="0"/>
                <w:color w:val="auto"/>
                <w:sz w:val="22"/>
                <w:szCs w:val="22"/>
              </w:rPr>
            </w:pPr>
            <w:r w:rsidRPr="00EA3348">
              <w:rPr>
                <w:rStyle w:val="IntenseEmphasis"/>
                <w:i w:val="0"/>
                <w:iCs w:val="0"/>
                <w:color w:val="auto"/>
                <w:sz w:val="22"/>
                <w:szCs w:val="22"/>
              </w:rPr>
              <w:t xml:space="preserve">China was invited to submit S-127 change proposals to EA. </w:t>
            </w:r>
          </w:p>
          <w:p w14:paraId="7062F544" w14:textId="77777777" w:rsidR="00EA3348" w:rsidRPr="00EA3348" w:rsidRDefault="00EA3348" w:rsidP="00EE0370">
            <w:pPr>
              <w:jc w:val="both"/>
              <w:rPr>
                <w:rStyle w:val="IntenseEmphasis"/>
                <w:i w:val="0"/>
                <w:iCs w:val="0"/>
                <w:color w:val="auto"/>
                <w:sz w:val="22"/>
                <w:szCs w:val="22"/>
              </w:rPr>
            </w:pPr>
          </w:p>
        </w:tc>
        <w:tc>
          <w:tcPr>
            <w:tcW w:w="1023" w:type="dxa"/>
          </w:tcPr>
          <w:p w14:paraId="1F6820F9" w14:textId="77777777" w:rsidR="00EA3348" w:rsidRPr="00EA3348" w:rsidRDefault="00EA3348" w:rsidP="00EE0370">
            <w:pPr>
              <w:spacing w:after="240"/>
              <w:jc w:val="center"/>
              <w:rPr>
                <w:sz w:val="22"/>
                <w:szCs w:val="22"/>
              </w:rPr>
            </w:pPr>
            <w:r w:rsidRPr="00EA3348">
              <w:rPr>
                <w:sz w:val="22"/>
                <w:szCs w:val="22"/>
              </w:rPr>
              <w:t>14.1</w:t>
            </w:r>
          </w:p>
        </w:tc>
        <w:tc>
          <w:tcPr>
            <w:tcW w:w="1232" w:type="dxa"/>
          </w:tcPr>
          <w:p w14:paraId="78C5C041" w14:textId="77777777" w:rsidR="00EA3348" w:rsidRPr="00EA3348" w:rsidRDefault="00EA3348" w:rsidP="00EE0370">
            <w:pPr>
              <w:jc w:val="center"/>
              <w:rPr>
                <w:sz w:val="22"/>
                <w:szCs w:val="22"/>
              </w:rPr>
            </w:pPr>
            <w:r w:rsidRPr="00EA3348">
              <w:rPr>
                <w:sz w:val="22"/>
                <w:szCs w:val="22"/>
              </w:rPr>
              <w:t>LY</w:t>
            </w:r>
          </w:p>
        </w:tc>
        <w:tc>
          <w:tcPr>
            <w:tcW w:w="1654" w:type="dxa"/>
          </w:tcPr>
          <w:p w14:paraId="556D689C" w14:textId="77777777" w:rsidR="00EA3348" w:rsidRPr="009B2F34" w:rsidRDefault="00EA3348" w:rsidP="00EE0370">
            <w:pPr>
              <w:jc w:val="center"/>
              <w:rPr>
                <w:sz w:val="22"/>
                <w:szCs w:val="22"/>
              </w:rPr>
            </w:pPr>
            <w:r w:rsidRPr="009B2F34">
              <w:rPr>
                <w:sz w:val="22"/>
                <w:szCs w:val="22"/>
              </w:rPr>
              <w:t xml:space="preserve">VTC-04 </w:t>
            </w:r>
          </w:p>
          <w:p w14:paraId="61531132" w14:textId="77777777" w:rsidR="00EA3348" w:rsidRPr="009B2F34" w:rsidRDefault="00EA3348" w:rsidP="00EE0370">
            <w:pPr>
              <w:jc w:val="center"/>
              <w:rPr>
                <w:sz w:val="22"/>
                <w:szCs w:val="22"/>
              </w:rPr>
            </w:pPr>
            <w:r w:rsidRPr="009B2F34">
              <w:rPr>
                <w:sz w:val="22"/>
                <w:szCs w:val="22"/>
              </w:rPr>
              <w:t>(Dec-22)</w:t>
            </w:r>
          </w:p>
        </w:tc>
      </w:tr>
    </w:tbl>
    <w:p w14:paraId="0FFA9F4F" w14:textId="1CBE4DDB" w:rsidR="00815EE0" w:rsidRDefault="00815EE0" w:rsidP="00815EE0">
      <w:pPr>
        <w:pStyle w:val="Default"/>
        <w:rPr>
          <w:lang w:val="en-GB"/>
        </w:rPr>
      </w:pPr>
    </w:p>
    <w:p w14:paraId="4BBD7EDC" w14:textId="3FB88F85" w:rsidR="00815EE0" w:rsidRDefault="00815EE0" w:rsidP="00815EE0">
      <w:pPr>
        <w:pStyle w:val="Default"/>
        <w:rPr>
          <w:lang w:val="en-GB"/>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7662"/>
      </w:tblGrid>
      <w:tr w:rsidR="007D1775" w:rsidRPr="004A002C" w14:paraId="3EE5E823" w14:textId="77777777" w:rsidTr="007D1775">
        <w:trPr>
          <w:jc w:val="center"/>
        </w:trPr>
        <w:tc>
          <w:tcPr>
            <w:tcW w:w="1831" w:type="dxa"/>
            <w:shd w:val="clear" w:color="auto" w:fill="auto"/>
          </w:tcPr>
          <w:p w14:paraId="3B4E13E0" w14:textId="77777777" w:rsidR="007D1775" w:rsidRPr="00D25B49" w:rsidRDefault="007D1775" w:rsidP="00EE0370">
            <w:pPr>
              <w:rPr>
                <w:rFonts w:ascii="Arial" w:hAnsi="Arial" w:cs="Arial"/>
                <w:sz w:val="22"/>
                <w:szCs w:val="22"/>
                <w:lang w:val="en-GB"/>
              </w:rPr>
            </w:pPr>
            <w:r w:rsidRPr="00D25B49">
              <w:rPr>
                <w:rFonts w:ascii="Arial" w:hAnsi="Arial" w:cs="Arial"/>
                <w:sz w:val="22"/>
                <w:szCs w:val="22"/>
                <w:lang w:val="en-GB"/>
              </w:rPr>
              <w:t>EM</w:t>
            </w:r>
          </w:p>
        </w:tc>
        <w:tc>
          <w:tcPr>
            <w:tcW w:w="7662" w:type="dxa"/>
            <w:shd w:val="clear" w:color="auto" w:fill="auto"/>
          </w:tcPr>
          <w:p w14:paraId="3D5D49D3" w14:textId="77777777" w:rsidR="007D1775" w:rsidRPr="00D25B49" w:rsidRDefault="007D1775" w:rsidP="00EE0370">
            <w:pPr>
              <w:rPr>
                <w:rFonts w:ascii="Arial" w:hAnsi="Arial" w:cs="Arial"/>
                <w:sz w:val="22"/>
                <w:szCs w:val="22"/>
                <w:lang w:val="en-GB"/>
              </w:rPr>
            </w:pPr>
            <w:r w:rsidRPr="00D25B49">
              <w:rPr>
                <w:rFonts w:ascii="Arial" w:hAnsi="Arial" w:cs="Arial"/>
                <w:sz w:val="22"/>
                <w:szCs w:val="22"/>
                <w:lang w:val="en-GB"/>
              </w:rPr>
              <w:t>Eivind Mong</w:t>
            </w:r>
          </w:p>
        </w:tc>
      </w:tr>
      <w:tr w:rsidR="007D1775" w:rsidRPr="004A002C" w14:paraId="699A5545" w14:textId="77777777" w:rsidTr="007D1775">
        <w:trPr>
          <w:jc w:val="center"/>
        </w:trPr>
        <w:tc>
          <w:tcPr>
            <w:tcW w:w="1831" w:type="dxa"/>
            <w:shd w:val="clear" w:color="auto" w:fill="auto"/>
          </w:tcPr>
          <w:p w14:paraId="1507614E" w14:textId="77777777" w:rsidR="007D1775" w:rsidRPr="00D25B49" w:rsidRDefault="007D1775" w:rsidP="00EE0370">
            <w:pPr>
              <w:rPr>
                <w:rFonts w:ascii="Arial" w:hAnsi="Arial" w:cs="Arial"/>
                <w:sz w:val="22"/>
                <w:szCs w:val="22"/>
                <w:lang w:val="en-GB"/>
              </w:rPr>
            </w:pPr>
            <w:r w:rsidRPr="00D25B49">
              <w:rPr>
                <w:rFonts w:ascii="Arial" w:hAnsi="Arial" w:cs="Arial"/>
                <w:sz w:val="22"/>
                <w:szCs w:val="22"/>
                <w:lang w:val="en-GB"/>
              </w:rPr>
              <w:t>SE</w:t>
            </w:r>
          </w:p>
        </w:tc>
        <w:tc>
          <w:tcPr>
            <w:tcW w:w="7662" w:type="dxa"/>
            <w:shd w:val="clear" w:color="auto" w:fill="auto"/>
          </w:tcPr>
          <w:p w14:paraId="572CB7F7" w14:textId="77777777" w:rsidR="007D1775" w:rsidRPr="00D25B49" w:rsidRDefault="007D1775" w:rsidP="00EE0370">
            <w:pPr>
              <w:rPr>
                <w:rFonts w:ascii="Arial" w:hAnsi="Arial" w:cs="Arial"/>
                <w:sz w:val="22"/>
                <w:szCs w:val="22"/>
                <w:lang w:val="en-GB"/>
              </w:rPr>
            </w:pPr>
            <w:r w:rsidRPr="00D25B49">
              <w:rPr>
                <w:rFonts w:ascii="Arial" w:hAnsi="Arial" w:cs="Arial"/>
                <w:sz w:val="22"/>
                <w:szCs w:val="22"/>
                <w:lang w:val="en-GB"/>
              </w:rPr>
              <w:t>Stefan Engström</w:t>
            </w:r>
          </w:p>
        </w:tc>
      </w:tr>
      <w:tr w:rsidR="007D1775" w:rsidRPr="00E57E98" w14:paraId="429B3D88" w14:textId="77777777" w:rsidTr="007D1775">
        <w:trPr>
          <w:jc w:val="center"/>
        </w:trPr>
        <w:tc>
          <w:tcPr>
            <w:tcW w:w="1831" w:type="dxa"/>
            <w:shd w:val="clear" w:color="auto" w:fill="auto"/>
          </w:tcPr>
          <w:p w14:paraId="60C63066" w14:textId="77777777" w:rsidR="007D1775" w:rsidRPr="00D25B49" w:rsidRDefault="007D1775" w:rsidP="00EE0370">
            <w:pPr>
              <w:rPr>
                <w:rFonts w:ascii="Arial" w:hAnsi="Arial" w:cs="Arial"/>
                <w:sz w:val="22"/>
                <w:szCs w:val="22"/>
                <w:lang w:val="en-GB"/>
              </w:rPr>
            </w:pPr>
            <w:r w:rsidRPr="00D25B49">
              <w:rPr>
                <w:rFonts w:ascii="Arial" w:hAnsi="Arial" w:cs="Arial"/>
                <w:sz w:val="22"/>
                <w:szCs w:val="22"/>
                <w:lang w:val="en-GB"/>
              </w:rPr>
              <w:t>JS</w:t>
            </w:r>
          </w:p>
        </w:tc>
        <w:tc>
          <w:tcPr>
            <w:tcW w:w="7662" w:type="dxa"/>
            <w:shd w:val="clear" w:color="auto" w:fill="auto"/>
          </w:tcPr>
          <w:p w14:paraId="2E3BAE52" w14:textId="77777777" w:rsidR="007D1775" w:rsidRPr="00D25B49" w:rsidRDefault="007D1775" w:rsidP="00EE0370">
            <w:pPr>
              <w:rPr>
                <w:rFonts w:ascii="Arial" w:hAnsi="Arial" w:cs="Arial"/>
                <w:sz w:val="22"/>
                <w:szCs w:val="22"/>
                <w:lang w:val="en-GB"/>
              </w:rPr>
            </w:pPr>
            <w:r w:rsidRPr="00D25B49">
              <w:rPr>
                <w:rFonts w:ascii="Arial" w:hAnsi="Arial" w:cs="Arial"/>
                <w:sz w:val="22"/>
                <w:szCs w:val="22"/>
                <w:lang w:val="en-GB"/>
              </w:rPr>
              <w:t>Jason Strom</w:t>
            </w:r>
          </w:p>
        </w:tc>
      </w:tr>
      <w:tr w:rsidR="007D1775" w:rsidRPr="00E57E98" w14:paraId="182547B6" w14:textId="77777777" w:rsidTr="007D1775">
        <w:trPr>
          <w:jc w:val="center"/>
        </w:trPr>
        <w:tc>
          <w:tcPr>
            <w:tcW w:w="1831" w:type="dxa"/>
            <w:shd w:val="clear" w:color="auto" w:fill="auto"/>
          </w:tcPr>
          <w:p w14:paraId="589457A8" w14:textId="77777777" w:rsidR="007D1775" w:rsidRPr="00D25B49" w:rsidRDefault="007D1775" w:rsidP="00EE0370">
            <w:pPr>
              <w:rPr>
                <w:rFonts w:ascii="Arial" w:hAnsi="Arial" w:cs="Arial"/>
                <w:sz w:val="22"/>
                <w:szCs w:val="22"/>
                <w:lang w:val="en-GB"/>
              </w:rPr>
            </w:pPr>
            <w:r w:rsidRPr="00D25B49">
              <w:rPr>
                <w:rFonts w:ascii="Arial" w:hAnsi="Arial" w:cs="Arial"/>
                <w:sz w:val="22"/>
                <w:szCs w:val="22"/>
                <w:lang w:val="en-GB"/>
              </w:rPr>
              <w:t>MK</w:t>
            </w:r>
          </w:p>
        </w:tc>
        <w:tc>
          <w:tcPr>
            <w:tcW w:w="7662" w:type="dxa"/>
            <w:shd w:val="clear" w:color="auto" w:fill="auto"/>
          </w:tcPr>
          <w:p w14:paraId="4DF3AC49" w14:textId="77777777" w:rsidR="007D1775" w:rsidRPr="00D25B49" w:rsidRDefault="007D1775" w:rsidP="00EE0370">
            <w:pPr>
              <w:rPr>
                <w:rFonts w:ascii="Arial" w:hAnsi="Arial" w:cs="Arial"/>
                <w:sz w:val="22"/>
                <w:szCs w:val="22"/>
                <w:lang w:val="en-GB"/>
              </w:rPr>
            </w:pPr>
            <w:r w:rsidRPr="00D25B49">
              <w:rPr>
                <w:rFonts w:ascii="Arial" w:hAnsi="Arial" w:cs="Arial"/>
                <w:sz w:val="22"/>
                <w:szCs w:val="22"/>
                <w:lang w:val="en-GB"/>
              </w:rPr>
              <w:t>Michael Kushla</w:t>
            </w:r>
          </w:p>
        </w:tc>
      </w:tr>
      <w:tr w:rsidR="007D1775" w:rsidRPr="00E57E98" w14:paraId="77111F0B" w14:textId="77777777" w:rsidTr="007D1775">
        <w:trPr>
          <w:jc w:val="center"/>
        </w:trPr>
        <w:tc>
          <w:tcPr>
            <w:tcW w:w="1831" w:type="dxa"/>
            <w:shd w:val="clear" w:color="auto" w:fill="auto"/>
          </w:tcPr>
          <w:p w14:paraId="693CC6C3" w14:textId="77777777" w:rsidR="007D1775" w:rsidRPr="00D25B49" w:rsidRDefault="007D1775" w:rsidP="00EE0370">
            <w:pPr>
              <w:rPr>
                <w:rFonts w:ascii="Arial" w:hAnsi="Arial" w:cs="Arial"/>
                <w:sz w:val="22"/>
                <w:szCs w:val="22"/>
                <w:lang w:val="en-GB"/>
              </w:rPr>
            </w:pPr>
            <w:r>
              <w:rPr>
                <w:rFonts w:ascii="Arial" w:hAnsi="Arial" w:cs="Arial"/>
                <w:sz w:val="22"/>
                <w:szCs w:val="22"/>
                <w:lang w:val="en-GB"/>
              </w:rPr>
              <w:t>JC</w:t>
            </w:r>
          </w:p>
        </w:tc>
        <w:tc>
          <w:tcPr>
            <w:tcW w:w="7662" w:type="dxa"/>
            <w:shd w:val="clear" w:color="auto" w:fill="auto"/>
          </w:tcPr>
          <w:p w14:paraId="5BA22924" w14:textId="77777777" w:rsidR="007D1775" w:rsidRPr="00B712F5" w:rsidRDefault="007D1775" w:rsidP="00EE0370">
            <w:pPr>
              <w:rPr>
                <w:rFonts w:ascii="Arial" w:hAnsi="Arial" w:cs="Arial"/>
                <w:sz w:val="22"/>
                <w:szCs w:val="22"/>
                <w:lang w:val="en-GB"/>
              </w:rPr>
            </w:pPr>
            <w:r w:rsidRPr="00B712F5">
              <w:rPr>
                <w:rFonts w:ascii="Arial" w:hAnsi="Arial" w:cs="Arial"/>
                <w:color w:val="000000"/>
                <w:sz w:val="22"/>
                <w:szCs w:val="22"/>
              </w:rPr>
              <w:t xml:space="preserve">Jens </w:t>
            </w:r>
            <w:r>
              <w:rPr>
                <w:rFonts w:ascii="Arial" w:hAnsi="Arial" w:cs="Arial"/>
                <w:color w:val="000000"/>
                <w:sz w:val="22"/>
                <w:szCs w:val="22"/>
              </w:rPr>
              <w:t>C</w:t>
            </w:r>
            <w:r w:rsidRPr="00B712F5">
              <w:rPr>
                <w:rFonts w:ascii="Arial" w:hAnsi="Arial" w:cs="Arial"/>
                <w:color w:val="000000"/>
                <w:sz w:val="22"/>
                <w:szCs w:val="22"/>
              </w:rPr>
              <w:t>hristiansen</w:t>
            </w:r>
          </w:p>
        </w:tc>
      </w:tr>
      <w:tr w:rsidR="007D1775" w:rsidRPr="00E57E98" w14:paraId="55E609E1" w14:textId="77777777" w:rsidTr="007D1775">
        <w:trPr>
          <w:jc w:val="center"/>
        </w:trPr>
        <w:tc>
          <w:tcPr>
            <w:tcW w:w="1831" w:type="dxa"/>
            <w:shd w:val="clear" w:color="auto" w:fill="auto"/>
          </w:tcPr>
          <w:p w14:paraId="66E0E872" w14:textId="77777777" w:rsidR="007D1775" w:rsidRPr="00D25B49" w:rsidRDefault="007D1775" w:rsidP="00EE0370">
            <w:pPr>
              <w:rPr>
                <w:rFonts w:ascii="Arial" w:hAnsi="Arial" w:cs="Arial"/>
                <w:sz w:val="22"/>
                <w:szCs w:val="22"/>
                <w:lang w:val="en-GB"/>
              </w:rPr>
            </w:pPr>
            <w:r>
              <w:rPr>
                <w:rFonts w:ascii="Arial" w:hAnsi="Arial" w:cs="Arial"/>
                <w:sz w:val="22"/>
                <w:szCs w:val="22"/>
                <w:lang w:val="en-GB"/>
              </w:rPr>
              <w:t>JP</w:t>
            </w:r>
          </w:p>
        </w:tc>
        <w:tc>
          <w:tcPr>
            <w:tcW w:w="7662" w:type="dxa"/>
            <w:shd w:val="clear" w:color="auto" w:fill="auto"/>
          </w:tcPr>
          <w:p w14:paraId="5D425C91" w14:textId="77777777" w:rsidR="007D1775" w:rsidRPr="00D25B49" w:rsidRDefault="007D1775" w:rsidP="00EE0370">
            <w:pPr>
              <w:rPr>
                <w:rFonts w:ascii="Arial" w:hAnsi="Arial" w:cs="Arial"/>
                <w:sz w:val="22"/>
                <w:szCs w:val="22"/>
                <w:lang w:val="en-GB"/>
              </w:rPr>
            </w:pPr>
            <w:r>
              <w:rPr>
                <w:rFonts w:ascii="Arial" w:hAnsi="Arial" w:cs="Arial"/>
                <w:sz w:val="22"/>
                <w:szCs w:val="22"/>
                <w:lang w:val="en-GB"/>
              </w:rPr>
              <w:t>Jonathan Pritchard</w:t>
            </w:r>
          </w:p>
        </w:tc>
      </w:tr>
      <w:tr w:rsidR="007D1775" w:rsidRPr="00E57E98" w14:paraId="6D2187AC" w14:textId="77777777" w:rsidTr="007D1775">
        <w:trPr>
          <w:jc w:val="center"/>
        </w:trPr>
        <w:tc>
          <w:tcPr>
            <w:tcW w:w="1831" w:type="dxa"/>
            <w:shd w:val="clear" w:color="auto" w:fill="auto"/>
          </w:tcPr>
          <w:p w14:paraId="7515E975" w14:textId="77777777" w:rsidR="007D1775" w:rsidRPr="00D25B49" w:rsidRDefault="007D1775" w:rsidP="00EE0370">
            <w:pPr>
              <w:rPr>
                <w:rFonts w:ascii="Arial" w:hAnsi="Arial" w:cs="Arial"/>
                <w:sz w:val="22"/>
                <w:szCs w:val="22"/>
                <w:lang w:val="en-GB"/>
              </w:rPr>
            </w:pPr>
            <w:r>
              <w:rPr>
                <w:rFonts w:ascii="Arial" w:hAnsi="Arial" w:cs="Arial"/>
                <w:sz w:val="22"/>
                <w:szCs w:val="22"/>
                <w:lang w:val="en-GB"/>
              </w:rPr>
              <w:t>RM</w:t>
            </w:r>
          </w:p>
        </w:tc>
        <w:tc>
          <w:tcPr>
            <w:tcW w:w="7662" w:type="dxa"/>
            <w:shd w:val="clear" w:color="auto" w:fill="auto"/>
          </w:tcPr>
          <w:p w14:paraId="64AA1CD8" w14:textId="77777777" w:rsidR="007D1775" w:rsidRPr="00D25B49" w:rsidRDefault="007D1775" w:rsidP="00EE0370">
            <w:pPr>
              <w:rPr>
                <w:rFonts w:ascii="Arial" w:hAnsi="Arial" w:cs="Arial"/>
                <w:sz w:val="22"/>
                <w:szCs w:val="22"/>
                <w:lang w:val="en-GB"/>
              </w:rPr>
            </w:pPr>
            <w:r>
              <w:rPr>
                <w:rFonts w:ascii="Arial" w:hAnsi="Arial" w:cs="Arial"/>
                <w:sz w:val="22"/>
                <w:szCs w:val="22"/>
                <w:lang w:val="en-GB"/>
              </w:rPr>
              <w:t>Raphael Malyankar</w:t>
            </w:r>
          </w:p>
        </w:tc>
      </w:tr>
      <w:tr w:rsidR="007D1775" w:rsidRPr="00E57E98" w14:paraId="04088898" w14:textId="77777777" w:rsidTr="007D1775">
        <w:trPr>
          <w:jc w:val="center"/>
        </w:trPr>
        <w:tc>
          <w:tcPr>
            <w:tcW w:w="1831" w:type="dxa"/>
            <w:shd w:val="clear" w:color="auto" w:fill="auto"/>
          </w:tcPr>
          <w:p w14:paraId="3A5EBF54" w14:textId="77777777" w:rsidR="007D1775" w:rsidRPr="00D25B49" w:rsidRDefault="007D1775" w:rsidP="00EE0370">
            <w:pPr>
              <w:rPr>
                <w:rFonts w:ascii="Arial" w:hAnsi="Arial" w:cs="Arial"/>
                <w:sz w:val="22"/>
                <w:szCs w:val="22"/>
                <w:lang w:val="en-GB"/>
              </w:rPr>
            </w:pPr>
            <w:r>
              <w:rPr>
                <w:rFonts w:ascii="Arial" w:hAnsi="Arial" w:cs="Arial"/>
                <w:sz w:val="22"/>
                <w:szCs w:val="22"/>
                <w:lang w:val="en-GB"/>
              </w:rPr>
              <w:t>MS</w:t>
            </w:r>
          </w:p>
        </w:tc>
        <w:tc>
          <w:tcPr>
            <w:tcW w:w="7662" w:type="dxa"/>
            <w:shd w:val="clear" w:color="auto" w:fill="auto"/>
          </w:tcPr>
          <w:p w14:paraId="5FDEDE71" w14:textId="77777777" w:rsidR="007D1775" w:rsidRPr="00D25B49" w:rsidRDefault="007D1775" w:rsidP="00EE0370">
            <w:pPr>
              <w:rPr>
                <w:rFonts w:ascii="Arial" w:hAnsi="Arial" w:cs="Arial"/>
                <w:sz w:val="22"/>
                <w:szCs w:val="22"/>
                <w:lang w:val="en-GB"/>
              </w:rPr>
            </w:pPr>
            <w:r>
              <w:rPr>
                <w:rFonts w:ascii="Arial" w:hAnsi="Arial" w:cs="Arial"/>
                <w:sz w:val="22"/>
                <w:szCs w:val="22"/>
                <w:lang w:val="en-GB"/>
              </w:rPr>
              <w:t>Matilde Skar</w:t>
            </w:r>
          </w:p>
        </w:tc>
      </w:tr>
      <w:tr w:rsidR="007D1775" w:rsidRPr="00E57E98" w14:paraId="0224FB9B" w14:textId="77777777" w:rsidTr="007D1775">
        <w:trPr>
          <w:jc w:val="center"/>
        </w:trPr>
        <w:tc>
          <w:tcPr>
            <w:tcW w:w="1831" w:type="dxa"/>
            <w:shd w:val="clear" w:color="auto" w:fill="auto"/>
          </w:tcPr>
          <w:p w14:paraId="566CE624" w14:textId="77777777" w:rsidR="007D1775" w:rsidRDefault="007D1775" w:rsidP="00EE0370">
            <w:pPr>
              <w:rPr>
                <w:rFonts w:ascii="Arial" w:hAnsi="Arial" w:cs="Arial"/>
                <w:sz w:val="22"/>
                <w:szCs w:val="22"/>
                <w:lang w:val="en-GB"/>
              </w:rPr>
            </w:pPr>
            <w:r>
              <w:rPr>
                <w:rFonts w:ascii="Arial" w:hAnsi="Arial" w:cs="Arial"/>
                <w:sz w:val="22"/>
                <w:szCs w:val="22"/>
                <w:lang w:val="en-GB"/>
              </w:rPr>
              <w:t>SR</w:t>
            </w:r>
          </w:p>
        </w:tc>
        <w:tc>
          <w:tcPr>
            <w:tcW w:w="7662" w:type="dxa"/>
            <w:shd w:val="clear" w:color="auto" w:fill="auto"/>
          </w:tcPr>
          <w:p w14:paraId="2AC5D263" w14:textId="77777777" w:rsidR="007D1775" w:rsidRDefault="007D1775" w:rsidP="00EE0370">
            <w:pPr>
              <w:rPr>
                <w:rFonts w:ascii="Arial" w:hAnsi="Arial" w:cs="Arial"/>
                <w:sz w:val="22"/>
                <w:szCs w:val="22"/>
                <w:lang w:val="en-GB"/>
              </w:rPr>
            </w:pPr>
            <w:r>
              <w:rPr>
                <w:rFonts w:ascii="Arial" w:hAnsi="Arial" w:cs="Arial"/>
                <w:sz w:val="22"/>
                <w:szCs w:val="22"/>
                <w:lang w:val="en-GB"/>
              </w:rPr>
              <w:t>Sarah Rahr</w:t>
            </w:r>
          </w:p>
        </w:tc>
      </w:tr>
      <w:tr w:rsidR="007D1775" w:rsidRPr="00E57E98" w14:paraId="2000A87F" w14:textId="77777777" w:rsidTr="007D1775">
        <w:trPr>
          <w:jc w:val="center"/>
        </w:trPr>
        <w:tc>
          <w:tcPr>
            <w:tcW w:w="1831" w:type="dxa"/>
            <w:shd w:val="clear" w:color="auto" w:fill="auto"/>
          </w:tcPr>
          <w:p w14:paraId="5FD52267" w14:textId="77777777" w:rsidR="007D1775" w:rsidRDefault="007D1775" w:rsidP="00EE0370">
            <w:pPr>
              <w:rPr>
                <w:rFonts w:ascii="Arial" w:hAnsi="Arial" w:cs="Arial"/>
                <w:sz w:val="22"/>
                <w:szCs w:val="22"/>
                <w:lang w:val="en-GB"/>
              </w:rPr>
            </w:pPr>
            <w:r>
              <w:rPr>
                <w:rFonts w:ascii="Arial" w:hAnsi="Arial" w:cs="Arial"/>
                <w:sz w:val="22"/>
                <w:szCs w:val="22"/>
                <w:lang w:val="en-GB"/>
              </w:rPr>
              <w:t>HA</w:t>
            </w:r>
          </w:p>
        </w:tc>
        <w:tc>
          <w:tcPr>
            <w:tcW w:w="7662" w:type="dxa"/>
            <w:shd w:val="clear" w:color="auto" w:fill="auto"/>
          </w:tcPr>
          <w:p w14:paraId="0E95B2FF" w14:textId="77777777" w:rsidR="007D1775" w:rsidRDefault="007D1775" w:rsidP="00EE0370">
            <w:pPr>
              <w:rPr>
                <w:rFonts w:ascii="Arial" w:hAnsi="Arial" w:cs="Arial"/>
                <w:sz w:val="22"/>
                <w:szCs w:val="22"/>
                <w:lang w:val="en-GB"/>
              </w:rPr>
            </w:pPr>
            <w:r>
              <w:rPr>
                <w:rFonts w:ascii="Arial" w:hAnsi="Arial" w:cs="Arial"/>
                <w:sz w:val="22"/>
                <w:szCs w:val="22"/>
                <w:lang w:val="en-GB"/>
              </w:rPr>
              <w:t>Hugh Astle</w:t>
            </w:r>
          </w:p>
        </w:tc>
      </w:tr>
      <w:tr w:rsidR="007D1775" w:rsidRPr="00E57E98" w14:paraId="5AE2FF51" w14:textId="77777777" w:rsidTr="007D1775">
        <w:trPr>
          <w:jc w:val="center"/>
        </w:trPr>
        <w:tc>
          <w:tcPr>
            <w:tcW w:w="1831" w:type="dxa"/>
            <w:shd w:val="clear" w:color="auto" w:fill="auto"/>
          </w:tcPr>
          <w:p w14:paraId="544CCB08" w14:textId="77777777" w:rsidR="007D1775" w:rsidRDefault="007D1775" w:rsidP="00EE0370">
            <w:pPr>
              <w:rPr>
                <w:rFonts w:ascii="Arial" w:hAnsi="Arial" w:cs="Arial"/>
                <w:sz w:val="22"/>
                <w:szCs w:val="22"/>
                <w:lang w:val="en-GB"/>
              </w:rPr>
            </w:pPr>
            <w:r w:rsidRPr="00D25B49">
              <w:rPr>
                <w:rFonts w:ascii="Arial" w:hAnsi="Arial" w:cs="Arial"/>
                <w:sz w:val="22"/>
                <w:szCs w:val="22"/>
                <w:lang w:val="en-GB"/>
              </w:rPr>
              <w:t>BG</w:t>
            </w:r>
          </w:p>
        </w:tc>
        <w:tc>
          <w:tcPr>
            <w:tcW w:w="7662" w:type="dxa"/>
            <w:shd w:val="clear" w:color="auto" w:fill="auto"/>
          </w:tcPr>
          <w:p w14:paraId="2115C2E8" w14:textId="77777777" w:rsidR="007D1775" w:rsidRDefault="007D1775" w:rsidP="00EE0370">
            <w:pPr>
              <w:rPr>
                <w:rFonts w:ascii="Arial" w:hAnsi="Arial" w:cs="Arial"/>
                <w:sz w:val="22"/>
                <w:szCs w:val="22"/>
                <w:lang w:val="en-GB"/>
              </w:rPr>
            </w:pPr>
            <w:r w:rsidRPr="00D25B49">
              <w:rPr>
                <w:rFonts w:ascii="Arial" w:hAnsi="Arial" w:cs="Arial"/>
                <w:sz w:val="22"/>
                <w:szCs w:val="22"/>
                <w:lang w:val="en-GB"/>
              </w:rPr>
              <w:t>Bridget Gagné</w:t>
            </w:r>
          </w:p>
        </w:tc>
      </w:tr>
      <w:tr w:rsidR="007D1775" w:rsidRPr="00E57E98" w14:paraId="19563918" w14:textId="77777777" w:rsidTr="007D1775">
        <w:trPr>
          <w:jc w:val="center"/>
        </w:trPr>
        <w:tc>
          <w:tcPr>
            <w:tcW w:w="1831" w:type="dxa"/>
            <w:shd w:val="clear" w:color="auto" w:fill="auto"/>
          </w:tcPr>
          <w:p w14:paraId="5169B9BD" w14:textId="77777777" w:rsidR="007D1775" w:rsidRDefault="007D1775" w:rsidP="00EE0370">
            <w:pPr>
              <w:rPr>
                <w:rFonts w:ascii="Arial" w:hAnsi="Arial" w:cs="Arial"/>
                <w:sz w:val="22"/>
                <w:szCs w:val="22"/>
                <w:lang w:val="en-GB"/>
              </w:rPr>
            </w:pPr>
            <w:r>
              <w:rPr>
                <w:rFonts w:ascii="Arial" w:hAnsi="Arial" w:cs="Arial"/>
                <w:sz w:val="22"/>
                <w:szCs w:val="22"/>
                <w:lang w:val="nb-NO"/>
              </w:rPr>
              <w:t>HP</w:t>
            </w:r>
          </w:p>
        </w:tc>
        <w:tc>
          <w:tcPr>
            <w:tcW w:w="7662" w:type="dxa"/>
            <w:shd w:val="clear" w:color="auto" w:fill="auto"/>
          </w:tcPr>
          <w:p w14:paraId="60077667" w14:textId="77777777" w:rsidR="007D1775" w:rsidRDefault="007D1775" w:rsidP="00EE0370">
            <w:pPr>
              <w:rPr>
                <w:rFonts w:ascii="Arial" w:hAnsi="Arial" w:cs="Arial"/>
                <w:sz w:val="22"/>
                <w:szCs w:val="22"/>
                <w:lang w:val="en-GB"/>
              </w:rPr>
            </w:pPr>
            <w:r>
              <w:rPr>
                <w:rFonts w:ascii="Arial" w:hAnsi="Arial" w:cs="Arial"/>
                <w:sz w:val="22"/>
                <w:szCs w:val="22"/>
                <w:lang w:val="nb-NO"/>
              </w:rPr>
              <w:t>Hannu Peiponen</w:t>
            </w:r>
          </w:p>
        </w:tc>
      </w:tr>
      <w:tr w:rsidR="007D1775" w:rsidRPr="00E57E98" w14:paraId="27E02026" w14:textId="77777777" w:rsidTr="007D1775">
        <w:trPr>
          <w:jc w:val="center"/>
        </w:trPr>
        <w:tc>
          <w:tcPr>
            <w:tcW w:w="1831" w:type="dxa"/>
            <w:shd w:val="clear" w:color="auto" w:fill="auto"/>
          </w:tcPr>
          <w:p w14:paraId="1BD901DF" w14:textId="77777777" w:rsidR="007D1775" w:rsidRDefault="007D1775" w:rsidP="00EE0370">
            <w:pPr>
              <w:rPr>
                <w:rFonts w:ascii="Arial" w:hAnsi="Arial" w:cs="Arial"/>
                <w:sz w:val="22"/>
                <w:szCs w:val="22"/>
                <w:lang w:val="nb-NO"/>
              </w:rPr>
            </w:pPr>
            <w:r>
              <w:rPr>
                <w:rFonts w:ascii="Arial" w:hAnsi="Arial" w:cs="Arial"/>
                <w:sz w:val="22"/>
                <w:szCs w:val="22"/>
                <w:lang w:val="nb-NO"/>
              </w:rPr>
              <w:t>BvS</w:t>
            </w:r>
          </w:p>
        </w:tc>
        <w:tc>
          <w:tcPr>
            <w:tcW w:w="7662" w:type="dxa"/>
            <w:shd w:val="clear" w:color="auto" w:fill="auto"/>
          </w:tcPr>
          <w:p w14:paraId="6F298BAB" w14:textId="77777777" w:rsidR="007D1775" w:rsidRDefault="007D1775" w:rsidP="00EE0370">
            <w:pPr>
              <w:rPr>
                <w:rFonts w:ascii="Arial" w:hAnsi="Arial" w:cs="Arial"/>
                <w:sz w:val="22"/>
                <w:szCs w:val="22"/>
                <w:lang w:val="nb-NO"/>
              </w:rPr>
            </w:pPr>
            <w:r>
              <w:rPr>
                <w:rFonts w:ascii="Arial" w:hAnsi="Arial" w:cs="Arial"/>
                <w:sz w:val="22"/>
                <w:szCs w:val="22"/>
                <w:lang w:val="nb-NO"/>
              </w:rPr>
              <w:t>Ben van Scherpenzeel</w:t>
            </w:r>
          </w:p>
        </w:tc>
      </w:tr>
      <w:tr w:rsidR="007D1775" w:rsidRPr="00E57E98" w14:paraId="6C43F63B" w14:textId="77777777" w:rsidTr="007D1775">
        <w:trPr>
          <w:jc w:val="center"/>
        </w:trPr>
        <w:tc>
          <w:tcPr>
            <w:tcW w:w="1831" w:type="dxa"/>
            <w:shd w:val="clear" w:color="auto" w:fill="auto"/>
          </w:tcPr>
          <w:p w14:paraId="5C3E238D" w14:textId="77777777" w:rsidR="007D1775" w:rsidRDefault="007D1775" w:rsidP="00EE0370">
            <w:pPr>
              <w:rPr>
                <w:rFonts w:ascii="Arial" w:hAnsi="Arial" w:cs="Arial"/>
                <w:sz w:val="22"/>
                <w:szCs w:val="22"/>
                <w:lang w:val="nb-NO"/>
              </w:rPr>
            </w:pPr>
            <w:r>
              <w:rPr>
                <w:rFonts w:ascii="Arial" w:hAnsi="Arial" w:cs="Arial"/>
                <w:sz w:val="22"/>
                <w:szCs w:val="22"/>
                <w:lang w:val="nb-NO"/>
              </w:rPr>
              <w:t>SO</w:t>
            </w:r>
          </w:p>
        </w:tc>
        <w:tc>
          <w:tcPr>
            <w:tcW w:w="7662" w:type="dxa"/>
            <w:shd w:val="clear" w:color="auto" w:fill="auto"/>
          </w:tcPr>
          <w:p w14:paraId="56E6B894" w14:textId="77777777" w:rsidR="007D1775" w:rsidRDefault="007D1775" w:rsidP="00EE0370">
            <w:pPr>
              <w:rPr>
                <w:rFonts w:ascii="Arial" w:hAnsi="Arial" w:cs="Arial"/>
                <w:sz w:val="22"/>
                <w:szCs w:val="22"/>
                <w:lang w:val="nb-NO"/>
              </w:rPr>
            </w:pPr>
            <w:r>
              <w:rPr>
                <w:rFonts w:ascii="Arial" w:hAnsi="Arial" w:cs="Arial"/>
                <w:sz w:val="22"/>
                <w:szCs w:val="22"/>
                <w:lang w:val="nb-NO"/>
              </w:rPr>
              <w:t>Seewong OH</w:t>
            </w:r>
          </w:p>
        </w:tc>
      </w:tr>
      <w:tr w:rsidR="007D1775" w:rsidRPr="00E57E98" w14:paraId="6EF94EDC" w14:textId="77777777" w:rsidTr="007D1775">
        <w:trPr>
          <w:jc w:val="center"/>
        </w:trPr>
        <w:tc>
          <w:tcPr>
            <w:tcW w:w="1831" w:type="dxa"/>
            <w:shd w:val="clear" w:color="auto" w:fill="auto"/>
          </w:tcPr>
          <w:p w14:paraId="064A27EE" w14:textId="77777777" w:rsidR="007D1775" w:rsidRPr="00D25B49" w:rsidRDefault="007D1775" w:rsidP="00EE0370">
            <w:pPr>
              <w:rPr>
                <w:rFonts w:ascii="Arial" w:hAnsi="Arial" w:cs="Arial"/>
                <w:sz w:val="22"/>
                <w:szCs w:val="22"/>
                <w:lang w:val="en-GB"/>
              </w:rPr>
            </w:pPr>
            <w:r>
              <w:rPr>
                <w:rFonts w:ascii="Arial" w:hAnsi="Arial" w:cs="Arial"/>
                <w:sz w:val="22"/>
                <w:szCs w:val="22"/>
                <w:lang w:val="en-GB"/>
              </w:rPr>
              <w:t>EK</w:t>
            </w:r>
          </w:p>
        </w:tc>
        <w:tc>
          <w:tcPr>
            <w:tcW w:w="7662" w:type="dxa"/>
            <w:shd w:val="clear" w:color="auto" w:fill="auto"/>
          </w:tcPr>
          <w:p w14:paraId="65EA778D" w14:textId="77777777" w:rsidR="007D1775" w:rsidRPr="00D25B49" w:rsidRDefault="007D1775" w:rsidP="00EE0370">
            <w:pPr>
              <w:rPr>
                <w:rFonts w:ascii="Arial" w:hAnsi="Arial" w:cs="Arial"/>
                <w:sz w:val="22"/>
                <w:szCs w:val="22"/>
                <w:lang w:val="en-GB"/>
              </w:rPr>
            </w:pPr>
            <w:r>
              <w:rPr>
                <w:rFonts w:ascii="Arial" w:hAnsi="Arial" w:cs="Arial"/>
                <w:sz w:val="22"/>
                <w:szCs w:val="22"/>
                <w:lang w:val="en-GB"/>
              </w:rPr>
              <w:t>Ed Kuwalek</w:t>
            </w:r>
          </w:p>
        </w:tc>
      </w:tr>
      <w:tr w:rsidR="00C2352F" w:rsidRPr="00E57E98" w14:paraId="5DF3EC5D" w14:textId="77777777" w:rsidTr="007D1775">
        <w:trPr>
          <w:jc w:val="center"/>
        </w:trPr>
        <w:tc>
          <w:tcPr>
            <w:tcW w:w="1831" w:type="dxa"/>
            <w:shd w:val="clear" w:color="auto" w:fill="auto"/>
          </w:tcPr>
          <w:p w14:paraId="37366507" w14:textId="13AA89AA" w:rsidR="00C2352F" w:rsidRDefault="00C2352F" w:rsidP="00C2352F">
            <w:pPr>
              <w:rPr>
                <w:rFonts w:ascii="Arial" w:hAnsi="Arial" w:cs="Arial"/>
                <w:sz w:val="22"/>
                <w:szCs w:val="22"/>
                <w:lang w:val="en-GB"/>
              </w:rPr>
            </w:pPr>
            <w:r>
              <w:rPr>
                <w:rFonts w:ascii="Arial" w:hAnsi="Arial" w:cs="Arial"/>
                <w:sz w:val="22"/>
                <w:szCs w:val="22"/>
                <w:lang w:val="en-GB"/>
              </w:rPr>
              <w:t>IIC</w:t>
            </w:r>
          </w:p>
        </w:tc>
        <w:tc>
          <w:tcPr>
            <w:tcW w:w="7662" w:type="dxa"/>
            <w:shd w:val="clear" w:color="auto" w:fill="auto"/>
          </w:tcPr>
          <w:p w14:paraId="3CCEA099" w14:textId="0A283E5C" w:rsidR="00C2352F" w:rsidRDefault="00241018" w:rsidP="00C2352F">
            <w:pPr>
              <w:rPr>
                <w:rFonts w:ascii="Arial" w:hAnsi="Arial" w:cs="Arial"/>
                <w:sz w:val="22"/>
                <w:szCs w:val="22"/>
                <w:lang w:val="en-GB"/>
              </w:rPr>
            </w:pPr>
            <w:r>
              <w:rPr>
                <w:rFonts w:ascii="Arial" w:hAnsi="Arial" w:cs="Arial"/>
                <w:sz w:val="22"/>
                <w:szCs w:val="22"/>
                <w:lang w:val="en-GB"/>
              </w:rPr>
              <w:t>IIC Technologies</w:t>
            </w:r>
          </w:p>
        </w:tc>
      </w:tr>
      <w:tr w:rsidR="00C2352F" w:rsidRPr="00E57E98" w14:paraId="184F9D82" w14:textId="77777777" w:rsidTr="007D1775">
        <w:trPr>
          <w:jc w:val="center"/>
        </w:trPr>
        <w:tc>
          <w:tcPr>
            <w:tcW w:w="1831" w:type="dxa"/>
            <w:shd w:val="clear" w:color="auto" w:fill="auto"/>
          </w:tcPr>
          <w:p w14:paraId="571FB7F0" w14:textId="2A8A0A6C" w:rsidR="00C2352F" w:rsidRDefault="00C2352F" w:rsidP="00C2352F">
            <w:pPr>
              <w:rPr>
                <w:rFonts w:ascii="Arial" w:hAnsi="Arial" w:cs="Arial"/>
                <w:sz w:val="22"/>
                <w:szCs w:val="22"/>
                <w:lang w:val="en-GB"/>
              </w:rPr>
            </w:pPr>
            <w:r>
              <w:rPr>
                <w:rFonts w:ascii="Arial" w:hAnsi="Arial" w:cs="Arial"/>
                <w:sz w:val="22"/>
                <w:szCs w:val="22"/>
                <w:lang w:val="en-GB"/>
              </w:rPr>
              <w:t>CCG</w:t>
            </w:r>
          </w:p>
        </w:tc>
        <w:tc>
          <w:tcPr>
            <w:tcW w:w="7662" w:type="dxa"/>
            <w:shd w:val="clear" w:color="auto" w:fill="auto"/>
          </w:tcPr>
          <w:p w14:paraId="76E05CA8" w14:textId="0CBEA9A7" w:rsidR="00C2352F" w:rsidRDefault="00C2352F" w:rsidP="00C2352F">
            <w:pPr>
              <w:rPr>
                <w:rFonts w:ascii="Arial" w:hAnsi="Arial" w:cs="Arial"/>
                <w:sz w:val="22"/>
                <w:szCs w:val="22"/>
                <w:lang w:val="en-GB"/>
              </w:rPr>
            </w:pPr>
            <w:r>
              <w:rPr>
                <w:rFonts w:ascii="Arial" w:hAnsi="Arial" w:cs="Arial"/>
                <w:sz w:val="22"/>
                <w:szCs w:val="22"/>
                <w:lang w:val="en-GB"/>
              </w:rPr>
              <w:t>Canadian Coast Guard</w:t>
            </w:r>
          </w:p>
        </w:tc>
      </w:tr>
      <w:tr w:rsidR="00C2352F" w:rsidRPr="00E57E98" w14:paraId="65049353" w14:textId="77777777" w:rsidTr="007D1775">
        <w:trPr>
          <w:jc w:val="center"/>
        </w:trPr>
        <w:tc>
          <w:tcPr>
            <w:tcW w:w="1831" w:type="dxa"/>
            <w:shd w:val="clear" w:color="auto" w:fill="auto"/>
          </w:tcPr>
          <w:p w14:paraId="520B05EB" w14:textId="097F2C09" w:rsidR="00C2352F" w:rsidRDefault="00C2352F" w:rsidP="00C2352F">
            <w:pPr>
              <w:rPr>
                <w:rFonts w:ascii="Arial" w:hAnsi="Arial" w:cs="Arial"/>
                <w:sz w:val="22"/>
                <w:szCs w:val="22"/>
                <w:lang w:val="en-GB"/>
              </w:rPr>
            </w:pPr>
            <w:r>
              <w:rPr>
                <w:rFonts w:ascii="Arial" w:hAnsi="Arial" w:cs="Arial"/>
                <w:sz w:val="22"/>
                <w:szCs w:val="22"/>
                <w:lang w:val="en-GB"/>
              </w:rPr>
              <w:t>SJC</w:t>
            </w:r>
          </w:p>
        </w:tc>
        <w:tc>
          <w:tcPr>
            <w:tcW w:w="7662" w:type="dxa"/>
            <w:shd w:val="clear" w:color="auto" w:fill="auto"/>
          </w:tcPr>
          <w:p w14:paraId="0BEED8EC" w14:textId="6EC909DE" w:rsidR="00C2352F" w:rsidRDefault="00C2352F" w:rsidP="00C2352F">
            <w:pPr>
              <w:rPr>
                <w:rFonts w:ascii="Arial" w:hAnsi="Arial" w:cs="Arial"/>
                <w:sz w:val="22"/>
                <w:szCs w:val="22"/>
                <w:lang w:val="en-GB"/>
              </w:rPr>
            </w:pPr>
            <w:r>
              <w:rPr>
                <w:rFonts w:ascii="Arial" w:hAnsi="Arial" w:cs="Arial"/>
                <w:sz w:val="22"/>
                <w:szCs w:val="22"/>
                <w:lang w:val="en-GB"/>
              </w:rPr>
              <w:t>Shwu-Jing Chang</w:t>
            </w:r>
          </w:p>
        </w:tc>
      </w:tr>
      <w:tr w:rsidR="00C2352F" w:rsidRPr="00E57E98" w14:paraId="79BDFDB1" w14:textId="77777777" w:rsidTr="007D1775">
        <w:trPr>
          <w:jc w:val="center"/>
        </w:trPr>
        <w:tc>
          <w:tcPr>
            <w:tcW w:w="1831" w:type="dxa"/>
            <w:shd w:val="clear" w:color="auto" w:fill="auto"/>
          </w:tcPr>
          <w:p w14:paraId="2F8F9AF0" w14:textId="587B3CEE" w:rsidR="00C2352F" w:rsidRDefault="00C2352F" w:rsidP="00C2352F">
            <w:pPr>
              <w:rPr>
                <w:rFonts w:ascii="Arial" w:hAnsi="Arial" w:cs="Arial"/>
                <w:sz w:val="22"/>
                <w:szCs w:val="22"/>
                <w:lang w:val="en-GB"/>
              </w:rPr>
            </w:pPr>
            <w:r>
              <w:rPr>
                <w:rFonts w:ascii="Arial" w:hAnsi="Arial" w:cs="Arial"/>
                <w:sz w:val="22"/>
                <w:szCs w:val="22"/>
                <w:lang w:val="en-GB"/>
              </w:rPr>
              <w:t>YLF</w:t>
            </w:r>
          </w:p>
        </w:tc>
        <w:tc>
          <w:tcPr>
            <w:tcW w:w="7662" w:type="dxa"/>
            <w:shd w:val="clear" w:color="auto" w:fill="auto"/>
          </w:tcPr>
          <w:p w14:paraId="3337AB93" w14:textId="06D86B72" w:rsidR="00C2352F" w:rsidRDefault="00C2352F" w:rsidP="00C2352F">
            <w:pPr>
              <w:rPr>
                <w:rFonts w:ascii="Arial" w:hAnsi="Arial" w:cs="Arial"/>
                <w:sz w:val="22"/>
                <w:szCs w:val="22"/>
                <w:lang w:val="en-GB"/>
              </w:rPr>
            </w:pPr>
            <w:r>
              <w:rPr>
                <w:rFonts w:ascii="Arial" w:hAnsi="Arial" w:cs="Arial"/>
                <w:sz w:val="22"/>
                <w:szCs w:val="22"/>
                <w:lang w:val="en-GB"/>
              </w:rPr>
              <w:t>Yves Le Franc</w:t>
            </w:r>
          </w:p>
        </w:tc>
      </w:tr>
      <w:tr w:rsidR="00C2352F" w:rsidRPr="00E57E98" w14:paraId="46265CF9" w14:textId="77777777" w:rsidTr="007D1775">
        <w:trPr>
          <w:jc w:val="center"/>
        </w:trPr>
        <w:tc>
          <w:tcPr>
            <w:tcW w:w="1831" w:type="dxa"/>
            <w:shd w:val="clear" w:color="auto" w:fill="auto"/>
          </w:tcPr>
          <w:p w14:paraId="6D534AAD" w14:textId="77777777" w:rsidR="00C2352F" w:rsidRPr="00D25B49" w:rsidRDefault="00C2352F" w:rsidP="00C2352F">
            <w:pPr>
              <w:rPr>
                <w:rFonts w:ascii="Arial" w:hAnsi="Arial" w:cs="Arial"/>
                <w:sz w:val="22"/>
                <w:szCs w:val="22"/>
                <w:lang w:val="en-GB"/>
              </w:rPr>
            </w:pPr>
            <w:r>
              <w:rPr>
                <w:rFonts w:ascii="Arial" w:hAnsi="Arial" w:cs="Arial"/>
                <w:sz w:val="22"/>
                <w:szCs w:val="22"/>
                <w:lang w:val="nb-NO"/>
              </w:rPr>
              <w:t>LY</w:t>
            </w:r>
          </w:p>
        </w:tc>
        <w:tc>
          <w:tcPr>
            <w:tcW w:w="7662" w:type="dxa"/>
            <w:shd w:val="clear" w:color="auto" w:fill="auto"/>
          </w:tcPr>
          <w:p w14:paraId="2F64B952" w14:textId="77777777" w:rsidR="00C2352F" w:rsidRPr="00D25B49" w:rsidRDefault="00C2352F" w:rsidP="00C2352F">
            <w:pPr>
              <w:rPr>
                <w:rFonts w:ascii="Arial" w:hAnsi="Arial" w:cs="Arial"/>
                <w:sz w:val="22"/>
                <w:szCs w:val="22"/>
                <w:lang w:val="en-GB"/>
              </w:rPr>
            </w:pPr>
            <w:r>
              <w:rPr>
                <w:rFonts w:ascii="Arial" w:hAnsi="Arial" w:cs="Arial"/>
                <w:sz w:val="22"/>
                <w:szCs w:val="22"/>
                <w:lang w:val="nb-NO"/>
              </w:rPr>
              <w:t>Lyu Yuxiao</w:t>
            </w:r>
          </w:p>
        </w:tc>
      </w:tr>
    </w:tbl>
    <w:p w14:paraId="2666B3BD" w14:textId="4D0A2C02" w:rsidR="00815EE0" w:rsidRDefault="00815EE0" w:rsidP="00815EE0">
      <w:pPr>
        <w:pStyle w:val="Default"/>
        <w:rPr>
          <w:lang w:val="en-GB"/>
        </w:rPr>
      </w:pPr>
    </w:p>
    <w:p w14:paraId="1A47141B" w14:textId="33DB1F4F" w:rsidR="00815EE0" w:rsidRDefault="00815EE0" w:rsidP="00815EE0">
      <w:pPr>
        <w:pStyle w:val="Default"/>
        <w:rPr>
          <w:lang w:val="en-GB"/>
        </w:rPr>
      </w:pPr>
    </w:p>
    <w:p w14:paraId="784CE8D2" w14:textId="67615BCC" w:rsidR="00815EE0" w:rsidRDefault="00815EE0" w:rsidP="00815EE0">
      <w:pPr>
        <w:pStyle w:val="Default"/>
        <w:rPr>
          <w:lang w:val="en-GB"/>
        </w:rPr>
      </w:pPr>
    </w:p>
    <w:p w14:paraId="1D0B8D4F" w14:textId="5F38CE43" w:rsidR="0051277B" w:rsidRDefault="0051277B" w:rsidP="00815EE0">
      <w:pPr>
        <w:pStyle w:val="Default"/>
        <w:rPr>
          <w:lang w:val="en-GB"/>
        </w:rPr>
      </w:pPr>
    </w:p>
    <w:p w14:paraId="214DD3E2" w14:textId="41C63C06" w:rsidR="0051277B" w:rsidRDefault="0051277B" w:rsidP="00815EE0">
      <w:pPr>
        <w:pStyle w:val="Default"/>
        <w:rPr>
          <w:lang w:val="en-GB"/>
        </w:rPr>
      </w:pPr>
    </w:p>
    <w:p w14:paraId="308DE827" w14:textId="77777777" w:rsidR="00C65ABC" w:rsidRPr="00CB111F" w:rsidRDefault="00C65ABC" w:rsidP="00C65ABC">
      <w:pPr>
        <w:pStyle w:val="CM14"/>
        <w:jc w:val="center"/>
        <w:rPr>
          <w:b/>
          <w:bCs/>
        </w:rPr>
      </w:pPr>
      <w:r w:rsidRPr="00CB111F">
        <w:rPr>
          <w:b/>
          <w:bCs/>
        </w:rPr>
        <w:lastRenderedPageBreak/>
        <w:t xml:space="preserve">Variance Details: </w:t>
      </w:r>
    </w:p>
    <w:tbl>
      <w:tblPr>
        <w:tblW w:w="9072" w:type="dxa"/>
        <w:jc w:val="center"/>
        <w:tblBorders>
          <w:top w:val="nil"/>
          <w:left w:val="nil"/>
          <w:bottom w:val="nil"/>
          <w:right w:val="nil"/>
        </w:tblBorders>
        <w:tblLook w:val="0000" w:firstRow="0" w:lastRow="0" w:firstColumn="0" w:lastColumn="0" w:noHBand="0" w:noVBand="0"/>
      </w:tblPr>
      <w:tblGrid>
        <w:gridCol w:w="9072"/>
      </w:tblGrid>
      <w:tr w:rsidR="00C65ABC" w:rsidRPr="00CB111F" w14:paraId="2FB555E7" w14:textId="77777777" w:rsidTr="008C2167">
        <w:trPr>
          <w:trHeight w:val="1020"/>
          <w:jc w:val="center"/>
        </w:trPr>
        <w:tc>
          <w:tcPr>
            <w:tcW w:w="9180" w:type="dxa"/>
            <w:tcBorders>
              <w:top w:val="single" w:sz="5" w:space="0" w:color="000000"/>
              <w:left w:val="single" w:sz="5" w:space="0" w:color="000000"/>
              <w:bottom w:val="single" w:sz="5" w:space="0" w:color="000000"/>
              <w:right w:val="single" w:sz="5" w:space="0" w:color="000000"/>
            </w:tcBorders>
          </w:tcPr>
          <w:p w14:paraId="4F0FE447" w14:textId="77777777" w:rsidR="00C65ABC" w:rsidRPr="00CB111F" w:rsidRDefault="003E10F6" w:rsidP="00911931">
            <w:pPr>
              <w:pStyle w:val="Default"/>
              <w:jc w:val="center"/>
              <w:rPr>
                <w:color w:val="auto"/>
              </w:rPr>
            </w:pPr>
            <w:r w:rsidRPr="00CB111F">
              <w:rPr>
                <w:sz w:val="18"/>
                <w:szCs w:val="18"/>
                <w:lang w:val="en-US"/>
              </w:rPr>
              <w:t>X</w:t>
            </w:r>
            <w:r w:rsidR="00C65ABC" w:rsidRPr="00CB111F">
              <w:rPr>
                <w:sz w:val="18"/>
                <w:szCs w:val="18"/>
                <w:lang w:val="en-US"/>
              </w:rPr>
              <w:t>xxxx</w:t>
            </w:r>
          </w:p>
        </w:tc>
      </w:tr>
    </w:tbl>
    <w:p w14:paraId="5AAD5E27" w14:textId="77777777" w:rsidR="00C65ABC" w:rsidRPr="00CB111F" w:rsidRDefault="00C65ABC" w:rsidP="00C65ABC">
      <w:pPr>
        <w:pStyle w:val="Default"/>
      </w:pPr>
    </w:p>
    <w:p w14:paraId="4801D2D6" w14:textId="77777777" w:rsidR="00C65ABC" w:rsidRPr="00CB111F" w:rsidRDefault="00C65ABC" w:rsidP="00C65ABC">
      <w:pPr>
        <w:pStyle w:val="CM18"/>
        <w:jc w:val="center"/>
      </w:pPr>
      <w:r w:rsidRPr="00CB111F">
        <w:rPr>
          <w:b/>
          <w:bCs/>
        </w:rPr>
        <w:t xml:space="preserve">Corrective Actions: </w:t>
      </w:r>
    </w:p>
    <w:p w14:paraId="09023F53" w14:textId="77777777" w:rsidR="00C65ABC" w:rsidRPr="00CB111F" w:rsidRDefault="00C65ABC" w:rsidP="00C65ABC">
      <w:pPr>
        <w:pStyle w:val="Default"/>
        <w:rPr>
          <w:color w:val="auto"/>
        </w:rPr>
      </w:pPr>
    </w:p>
    <w:tbl>
      <w:tblPr>
        <w:tblW w:w="9072" w:type="dxa"/>
        <w:jc w:val="center"/>
        <w:tblLook w:val="04A0" w:firstRow="1" w:lastRow="0" w:firstColumn="1" w:lastColumn="0" w:noHBand="0" w:noVBand="1"/>
      </w:tblPr>
      <w:tblGrid>
        <w:gridCol w:w="9072"/>
      </w:tblGrid>
      <w:tr w:rsidR="00C65ABC" w:rsidRPr="00CB111F" w14:paraId="6D0C65A5" w14:textId="77777777" w:rsidTr="008C2167">
        <w:trPr>
          <w:jc w:val="center"/>
        </w:trPr>
        <w:tc>
          <w:tcPr>
            <w:tcW w:w="9210" w:type="dxa"/>
          </w:tcPr>
          <w:p w14:paraId="364415FD" w14:textId="77777777" w:rsidR="00C65ABC" w:rsidRPr="00CB111F" w:rsidRDefault="003E10F6" w:rsidP="00911931">
            <w:pPr>
              <w:pStyle w:val="Default"/>
              <w:jc w:val="center"/>
              <w:rPr>
                <w:sz w:val="22"/>
                <w:szCs w:val="22"/>
                <w:lang w:val="en-GB"/>
              </w:rPr>
            </w:pPr>
            <w:r w:rsidRPr="00CB111F">
              <w:rPr>
                <w:sz w:val="18"/>
                <w:szCs w:val="18"/>
                <w:lang w:val="en-US"/>
              </w:rPr>
              <w:t>X</w:t>
            </w:r>
            <w:r w:rsidR="00C65ABC" w:rsidRPr="00CB111F">
              <w:rPr>
                <w:sz w:val="18"/>
                <w:szCs w:val="18"/>
                <w:lang w:val="en-US"/>
              </w:rPr>
              <w:t>xxxx</w:t>
            </w:r>
          </w:p>
        </w:tc>
      </w:tr>
    </w:tbl>
    <w:p w14:paraId="7E51BA02" w14:textId="77777777" w:rsidR="0047700D" w:rsidRPr="00CB111F" w:rsidRDefault="0047700D" w:rsidP="00C65ABC">
      <w:pPr>
        <w:rPr>
          <w:rFonts w:ascii="Arial" w:hAnsi="Arial" w:cs="Arial"/>
          <w:sz w:val="22"/>
          <w:szCs w:val="22"/>
          <w:lang w:val="en-GB"/>
        </w:rPr>
      </w:pPr>
    </w:p>
    <w:p w14:paraId="2059C947" w14:textId="77777777" w:rsidR="0047700D" w:rsidRPr="00CB111F" w:rsidRDefault="0047700D" w:rsidP="00C65ABC">
      <w:pPr>
        <w:rPr>
          <w:rFonts w:ascii="Arial" w:hAnsi="Arial" w:cs="Arial"/>
          <w:sz w:val="22"/>
          <w:szCs w:val="22"/>
          <w:lang w:val="en-GB"/>
        </w:rPr>
      </w:pPr>
    </w:p>
    <w:p w14:paraId="2F8B6782" w14:textId="77777777" w:rsidR="0047700D" w:rsidRPr="00CB111F" w:rsidRDefault="0047700D" w:rsidP="00C65ABC">
      <w:pPr>
        <w:rPr>
          <w:rFonts w:ascii="Arial" w:hAnsi="Arial" w:cs="Arial"/>
          <w:sz w:val="22"/>
          <w:szCs w:val="22"/>
          <w:lang w:val="en-GB"/>
        </w:rPr>
      </w:pPr>
    </w:p>
    <w:p w14:paraId="0FA469E0" w14:textId="77777777" w:rsidR="00C65ABC" w:rsidRPr="00CB111F" w:rsidRDefault="00C65ABC" w:rsidP="00C65ABC">
      <w:pPr>
        <w:rPr>
          <w:rFonts w:ascii="Arial" w:hAnsi="Arial" w:cs="Arial"/>
          <w:sz w:val="22"/>
          <w:szCs w:val="22"/>
          <w:lang w:val="en-GB"/>
        </w:rPr>
      </w:pPr>
      <w:r w:rsidRPr="00CB111F">
        <w:rPr>
          <w:rFonts w:ascii="Arial" w:hAnsi="Arial" w:cs="Arial"/>
          <w:sz w:val="22"/>
          <w:szCs w:val="22"/>
          <w:lang w:val="en-GB"/>
        </w:rPr>
        <w:br w:type="page"/>
      </w:r>
    </w:p>
    <w:p w14:paraId="6FD2FBFE" w14:textId="0B5AE518" w:rsidR="00B701C3" w:rsidRPr="006D6A1B" w:rsidRDefault="00C65ABC" w:rsidP="006D6A1B">
      <w:pPr>
        <w:rPr>
          <w:rFonts w:ascii="Arial" w:hAnsi="Arial" w:cs="Arial"/>
          <w:b/>
          <w:spacing w:val="-2"/>
          <w:sz w:val="22"/>
          <w:szCs w:val="22"/>
        </w:rPr>
      </w:pPr>
      <w:r w:rsidRPr="00CB111F">
        <w:rPr>
          <w:rFonts w:ascii="Arial" w:hAnsi="Arial" w:cs="Arial"/>
          <w:b/>
          <w:sz w:val="22"/>
          <w:szCs w:val="22"/>
          <w:lang w:val="en-GB"/>
        </w:rPr>
        <w:t>Annex B:</w:t>
      </w:r>
      <w:r w:rsidRPr="00CB111F">
        <w:rPr>
          <w:rFonts w:ascii="Arial" w:hAnsi="Arial" w:cs="Arial"/>
          <w:b/>
          <w:spacing w:val="-2"/>
          <w:sz w:val="22"/>
          <w:szCs w:val="22"/>
        </w:rPr>
        <w:t xml:space="preserve"> </w:t>
      </w:r>
      <w:r w:rsidR="00B701C3" w:rsidRPr="00E57E98">
        <w:rPr>
          <w:rFonts w:ascii="Arial" w:hAnsi="Arial" w:cs="Arial"/>
          <w:b/>
          <w:lang w:val="en-GB"/>
        </w:rPr>
        <w:t>Agenda (</w:t>
      </w:r>
      <w:r w:rsidR="00B701C3">
        <w:rPr>
          <w:rFonts w:ascii="Arial" w:hAnsi="Arial" w:cs="Arial"/>
          <w:b/>
          <w:lang w:val="en-GB"/>
        </w:rPr>
        <w:t>as conducted</w:t>
      </w:r>
      <w:r w:rsidR="00B701C3" w:rsidRPr="00E57E98">
        <w:rPr>
          <w:rFonts w:ascii="Arial" w:hAnsi="Arial" w:cs="Arial"/>
          <w:b/>
          <w:lang w:val="en-GB"/>
        </w:rPr>
        <w:t>)</w:t>
      </w:r>
    </w:p>
    <w:p w14:paraId="04036FE5" w14:textId="77777777" w:rsidR="00355AF1" w:rsidRPr="00E57E98" w:rsidRDefault="00355AF1" w:rsidP="00B701C3">
      <w:pPr>
        <w:jc w:val="center"/>
        <w:outlineLvl w:val="0"/>
        <w:rPr>
          <w:rFonts w:ascii="Arial" w:hAnsi="Arial" w:cs="Arial"/>
          <w:b/>
          <w:lang w:val="en-GB"/>
        </w:rPr>
      </w:pPr>
    </w:p>
    <w:tbl>
      <w:tblPr>
        <w:tblW w:w="907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5"/>
      </w:tblGrid>
      <w:tr w:rsidR="00355AF1" w:rsidRPr="00E57E98" w14:paraId="75486DEF" w14:textId="77777777" w:rsidTr="00D11492">
        <w:trPr>
          <w:trHeight w:val="1102"/>
          <w:jc w:val="center"/>
        </w:trPr>
        <w:tc>
          <w:tcPr>
            <w:tcW w:w="9075" w:type="dxa"/>
            <w:tcBorders>
              <w:top w:val="single" w:sz="4" w:space="0" w:color="auto"/>
              <w:left w:val="single" w:sz="4" w:space="0" w:color="auto"/>
              <w:bottom w:val="single" w:sz="4" w:space="0" w:color="auto"/>
              <w:right w:val="single" w:sz="4" w:space="0" w:color="auto"/>
            </w:tcBorders>
            <w:shd w:val="pct25" w:color="auto" w:fill="auto"/>
          </w:tcPr>
          <w:p w14:paraId="265651A1" w14:textId="77777777" w:rsidR="00355AF1" w:rsidRPr="00E57E98" w:rsidRDefault="00355AF1" w:rsidP="00D11492">
            <w:pPr>
              <w:jc w:val="center"/>
              <w:rPr>
                <w:b/>
                <w:lang w:val="en-GB"/>
              </w:rPr>
            </w:pPr>
          </w:p>
          <w:p w14:paraId="58864ED3" w14:textId="77777777" w:rsidR="00355AF1" w:rsidRPr="00E57E98" w:rsidRDefault="00355AF1" w:rsidP="00D11492">
            <w:pPr>
              <w:jc w:val="center"/>
              <w:rPr>
                <w:b/>
                <w:lang w:val="en-GB"/>
              </w:rPr>
            </w:pPr>
            <w:r>
              <w:rPr>
                <w:b/>
                <w:lang w:val="en-GB"/>
              </w:rPr>
              <w:t>9</w:t>
            </w:r>
            <w:r w:rsidRPr="00E57E98">
              <w:rPr>
                <w:b/>
                <w:vertAlign w:val="superscript"/>
                <w:lang w:val="en-GB"/>
              </w:rPr>
              <w:t>th</w:t>
            </w:r>
            <w:r w:rsidRPr="00E57E98">
              <w:rPr>
                <w:b/>
                <w:lang w:val="en-GB"/>
              </w:rPr>
              <w:t xml:space="preserve"> Meeting of the Nautical Information Provision Working Group (NIPWG)</w:t>
            </w:r>
          </w:p>
          <w:p w14:paraId="338ADD7A" w14:textId="77777777" w:rsidR="00355AF1" w:rsidRDefault="00355AF1" w:rsidP="00D11492">
            <w:pPr>
              <w:jc w:val="center"/>
              <w:rPr>
                <w:b/>
              </w:rPr>
            </w:pPr>
            <w:r>
              <w:rPr>
                <w:b/>
              </w:rPr>
              <w:t>13</w:t>
            </w:r>
            <w:r w:rsidRPr="00E57E98">
              <w:rPr>
                <w:b/>
              </w:rPr>
              <w:t xml:space="preserve"> – </w:t>
            </w:r>
            <w:r>
              <w:rPr>
                <w:b/>
              </w:rPr>
              <w:t>16</w:t>
            </w:r>
            <w:r w:rsidRPr="00E57E98">
              <w:rPr>
                <w:b/>
              </w:rPr>
              <w:t xml:space="preserve"> </w:t>
            </w:r>
            <w:r>
              <w:rPr>
                <w:b/>
              </w:rPr>
              <w:t>September</w:t>
            </w:r>
            <w:r w:rsidRPr="00E57E98">
              <w:rPr>
                <w:b/>
              </w:rPr>
              <w:t xml:space="preserve"> 20</w:t>
            </w:r>
            <w:r>
              <w:rPr>
                <w:b/>
              </w:rPr>
              <w:t>22;</w:t>
            </w:r>
            <w:r w:rsidRPr="00E57E98">
              <w:rPr>
                <w:b/>
              </w:rPr>
              <w:t xml:space="preserve"> </w:t>
            </w:r>
            <w:r>
              <w:rPr>
                <w:b/>
              </w:rPr>
              <w:t>Niteroi</w:t>
            </w:r>
            <w:r w:rsidRPr="00E57E98">
              <w:rPr>
                <w:b/>
              </w:rPr>
              <w:t xml:space="preserve">, </w:t>
            </w:r>
            <w:r>
              <w:rPr>
                <w:b/>
              </w:rPr>
              <w:t>Brazil</w:t>
            </w:r>
          </w:p>
          <w:p w14:paraId="715F6F94" w14:textId="77777777" w:rsidR="00355AF1" w:rsidRPr="00E57E98" w:rsidRDefault="00355AF1" w:rsidP="00D11492">
            <w:pPr>
              <w:rPr>
                <w:b/>
              </w:rPr>
            </w:pPr>
          </w:p>
        </w:tc>
      </w:tr>
    </w:tbl>
    <w:p w14:paraId="76AE5CB0" w14:textId="77777777" w:rsidR="00355AF1" w:rsidRDefault="00355AF1" w:rsidP="00355AF1">
      <w:pPr>
        <w:rPr>
          <w:b/>
          <w:lang w:val="en-GB"/>
        </w:rPr>
      </w:pPr>
    </w:p>
    <w:tbl>
      <w:tblPr>
        <w:tblW w:w="9122"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1"/>
        <w:gridCol w:w="992"/>
        <w:gridCol w:w="6520"/>
        <w:gridCol w:w="1199"/>
      </w:tblGrid>
      <w:tr w:rsidR="00E507CD" w:rsidRPr="00615921" w14:paraId="2DCDA1FE" w14:textId="77777777" w:rsidTr="00843C18">
        <w:trPr>
          <w:jc w:val="center"/>
        </w:trPr>
        <w:tc>
          <w:tcPr>
            <w:tcW w:w="9122" w:type="dxa"/>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8B0B2F0" w14:textId="77777777" w:rsidR="00E507CD" w:rsidRPr="00615921" w:rsidRDefault="00E507CD" w:rsidP="00843C18">
            <w:pPr>
              <w:spacing w:line="336" w:lineRule="auto"/>
              <w:contextualSpacing/>
              <w:jc w:val="center"/>
              <w:rPr>
                <w:rFonts w:ascii="Arial" w:hAnsi="Arial" w:cs="Arial"/>
                <w:b/>
                <w:bCs/>
                <w:sz w:val="22"/>
                <w:szCs w:val="22"/>
                <w:lang w:val="en-GB"/>
              </w:rPr>
            </w:pPr>
            <w:bookmarkStart w:id="1" w:name="_Hlk112767042"/>
            <w:r w:rsidRPr="00615921">
              <w:rPr>
                <w:rFonts w:ascii="Arial" w:hAnsi="Arial" w:cs="Arial"/>
                <w:b/>
                <w:bCs/>
                <w:sz w:val="22"/>
                <w:szCs w:val="22"/>
                <w:lang w:val="en-GB"/>
              </w:rPr>
              <w:t>Tuesday, 13 September</w:t>
            </w:r>
          </w:p>
        </w:tc>
      </w:tr>
      <w:bookmarkEnd w:id="1"/>
      <w:tr w:rsidR="00E507CD" w:rsidRPr="00615921" w14:paraId="270D9D13" w14:textId="77777777" w:rsidTr="00843C18">
        <w:tblPrEx>
          <w:tblLook w:val="0000" w:firstRow="0" w:lastRow="0" w:firstColumn="0" w:lastColumn="0" w:noHBand="0" w:noVBand="0"/>
        </w:tblPrEx>
        <w:trPr>
          <w:jc w:val="center"/>
        </w:trPr>
        <w:tc>
          <w:tcPr>
            <w:tcW w:w="411" w:type="dxa"/>
            <w:vMerge w:val="restart"/>
            <w:tcBorders>
              <w:left w:val="single" w:sz="12" w:space="0" w:color="auto"/>
            </w:tcBorders>
          </w:tcPr>
          <w:p w14:paraId="44CC4A0A" w14:textId="77777777" w:rsidR="00E507CD" w:rsidRPr="00615921" w:rsidRDefault="00E507CD" w:rsidP="00843C18">
            <w:pPr>
              <w:spacing w:line="336" w:lineRule="auto"/>
              <w:rPr>
                <w:rFonts w:ascii="Arial" w:hAnsi="Arial" w:cs="Arial"/>
                <w:sz w:val="22"/>
                <w:szCs w:val="22"/>
                <w:lang w:val="en-GB"/>
              </w:rPr>
            </w:pPr>
            <w:r w:rsidRPr="00615921">
              <w:rPr>
                <w:rFonts w:ascii="Arial" w:hAnsi="Arial" w:cs="Arial"/>
                <w:sz w:val="22"/>
                <w:szCs w:val="22"/>
                <w:lang w:val="en-GB"/>
              </w:rPr>
              <w:t>1</w:t>
            </w:r>
          </w:p>
        </w:tc>
        <w:tc>
          <w:tcPr>
            <w:tcW w:w="992" w:type="dxa"/>
            <w:tcBorders>
              <w:bottom w:val="single" w:sz="4" w:space="0" w:color="auto"/>
            </w:tcBorders>
          </w:tcPr>
          <w:p w14:paraId="6C414762" w14:textId="77777777" w:rsidR="00E507CD" w:rsidRPr="00615921" w:rsidRDefault="00E507CD" w:rsidP="00843C18">
            <w:pPr>
              <w:spacing w:line="336" w:lineRule="auto"/>
              <w:contextualSpacing/>
              <w:rPr>
                <w:rFonts w:ascii="Arial" w:hAnsi="Arial" w:cs="Arial"/>
                <w:sz w:val="22"/>
                <w:szCs w:val="22"/>
                <w:lang w:val="en-GB"/>
              </w:rPr>
            </w:pPr>
            <w:r w:rsidRPr="00615921">
              <w:rPr>
                <w:rFonts w:ascii="Arial" w:hAnsi="Arial" w:cs="Arial"/>
                <w:sz w:val="22"/>
                <w:szCs w:val="22"/>
                <w:lang w:val="en-GB"/>
              </w:rPr>
              <w:t>1.1</w:t>
            </w:r>
          </w:p>
        </w:tc>
        <w:tc>
          <w:tcPr>
            <w:tcW w:w="6520" w:type="dxa"/>
            <w:tcBorders>
              <w:top w:val="single" w:sz="4" w:space="0" w:color="auto"/>
              <w:bottom w:val="single" w:sz="4" w:space="0" w:color="auto"/>
              <w:right w:val="single" w:sz="4" w:space="0" w:color="auto"/>
            </w:tcBorders>
          </w:tcPr>
          <w:p w14:paraId="1F5C6E12" w14:textId="77777777" w:rsidR="00E507CD" w:rsidRPr="00615921" w:rsidRDefault="00E507CD" w:rsidP="00843C18">
            <w:pPr>
              <w:spacing w:line="336" w:lineRule="auto"/>
              <w:contextualSpacing/>
              <w:rPr>
                <w:rFonts w:ascii="Arial" w:hAnsi="Arial" w:cs="Arial"/>
                <w:i/>
                <w:iCs/>
                <w:sz w:val="22"/>
                <w:szCs w:val="22"/>
                <w:lang w:val="en-GB"/>
              </w:rPr>
            </w:pPr>
            <w:r w:rsidRPr="00615921">
              <w:rPr>
                <w:rStyle w:val="IntenseEmphasis"/>
                <w:rFonts w:ascii="Arial" w:hAnsi="Arial" w:cs="Arial"/>
                <w:i w:val="0"/>
                <w:iCs w:val="0"/>
                <w:color w:val="auto"/>
                <w:sz w:val="22"/>
                <w:szCs w:val="22"/>
              </w:rPr>
              <w:t>Chair welcome</w:t>
            </w:r>
          </w:p>
        </w:tc>
        <w:tc>
          <w:tcPr>
            <w:tcW w:w="1199" w:type="dxa"/>
            <w:tcBorders>
              <w:top w:val="single" w:sz="4" w:space="0" w:color="auto"/>
              <w:left w:val="single" w:sz="4" w:space="0" w:color="auto"/>
              <w:bottom w:val="single" w:sz="4" w:space="0" w:color="auto"/>
              <w:right w:val="single" w:sz="12" w:space="0" w:color="auto"/>
            </w:tcBorders>
          </w:tcPr>
          <w:p w14:paraId="37F75892" w14:textId="77777777" w:rsidR="00E507CD" w:rsidRPr="00615921" w:rsidRDefault="00E507CD" w:rsidP="00843C18">
            <w:pPr>
              <w:spacing w:line="336" w:lineRule="auto"/>
              <w:contextualSpacing/>
              <w:rPr>
                <w:rFonts w:ascii="Arial" w:hAnsi="Arial" w:cs="Arial"/>
                <w:sz w:val="22"/>
                <w:szCs w:val="22"/>
                <w:lang w:val="en-GB"/>
              </w:rPr>
            </w:pPr>
          </w:p>
        </w:tc>
      </w:tr>
      <w:tr w:rsidR="00E507CD" w:rsidRPr="00615921" w14:paraId="7E17BD87" w14:textId="77777777" w:rsidTr="00843C18">
        <w:tblPrEx>
          <w:tblLook w:val="0000" w:firstRow="0" w:lastRow="0" w:firstColumn="0" w:lastColumn="0" w:noHBand="0" w:noVBand="0"/>
        </w:tblPrEx>
        <w:trPr>
          <w:jc w:val="center"/>
        </w:trPr>
        <w:tc>
          <w:tcPr>
            <w:tcW w:w="411" w:type="dxa"/>
            <w:vMerge/>
            <w:tcBorders>
              <w:left w:val="single" w:sz="12" w:space="0" w:color="auto"/>
            </w:tcBorders>
          </w:tcPr>
          <w:p w14:paraId="504FB90B" w14:textId="77777777" w:rsidR="00E507CD" w:rsidRPr="00615921" w:rsidRDefault="00E507CD" w:rsidP="00843C18">
            <w:pPr>
              <w:spacing w:line="336" w:lineRule="auto"/>
              <w:rPr>
                <w:rFonts w:ascii="Arial" w:hAnsi="Arial" w:cs="Arial"/>
                <w:sz w:val="22"/>
                <w:szCs w:val="22"/>
                <w:lang w:val="en-GB"/>
              </w:rPr>
            </w:pPr>
          </w:p>
        </w:tc>
        <w:tc>
          <w:tcPr>
            <w:tcW w:w="992" w:type="dxa"/>
            <w:tcBorders>
              <w:bottom w:val="single" w:sz="4" w:space="0" w:color="auto"/>
            </w:tcBorders>
          </w:tcPr>
          <w:p w14:paraId="1D7ABE5A" w14:textId="77777777" w:rsidR="00E507CD" w:rsidRPr="00615921" w:rsidRDefault="00E507CD" w:rsidP="00843C18">
            <w:pPr>
              <w:spacing w:line="336" w:lineRule="auto"/>
              <w:contextualSpacing/>
              <w:rPr>
                <w:rFonts w:ascii="Arial" w:hAnsi="Arial" w:cs="Arial"/>
                <w:sz w:val="22"/>
                <w:szCs w:val="22"/>
                <w:lang w:val="en-GB"/>
              </w:rPr>
            </w:pPr>
            <w:r w:rsidRPr="00615921">
              <w:rPr>
                <w:rFonts w:ascii="Arial" w:hAnsi="Arial" w:cs="Arial"/>
                <w:sz w:val="22"/>
                <w:szCs w:val="22"/>
                <w:lang w:val="en-GB"/>
              </w:rPr>
              <w:t>1.2</w:t>
            </w:r>
          </w:p>
        </w:tc>
        <w:tc>
          <w:tcPr>
            <w:tcW w:w="6520" w:type="dxa"/>
            <w:tcBorders>
              <w:bottom w:val="single" w:sz="4" w:space="0" w:color="auto"/>
            </w:tcBorders>
          </w:tcPr>
          <w:p w14:paraId="08E556FE" w14:textId="77777777" w:rsidR="00E507CD" w:rsidRPr="00615921" w:rsidRDefault="00E507CD" w:rsidP="00843C18">
            <w:pPr>
              <w:spacing w:line="336" w:lineRule="auto"/>
              <w:contextualSpacing/>
              <w:rPr>
                <w:rFonts w:ascii="Arial" w:hAnsi="Arial" w:cs="Arial"/>
                <w:i/>
                <w:iCs/>
                <w:sz w:val="22"/>
                <w:szCs w:val="22"/>
                <w:lang w:val="en-GB"/>
              </w:rPr>
            </w:pPr>
            <w:r w:rsidRPr="00615921">
              <w:rPr>
                <w:rStyle w:val="IntenseEmphasis"/>
                <w:rFonts w:ascii="Arial" w:hAnsi="Arial" w:cs="Arial"/>
                <w:i w:val="0"/>
                <w:iCs w:val="0"/>
                <w:color w:val="auto"/>
                <w:sz w:val="22"/>
                <w:szCs w:val="22"/>
              </w:rPr>
              <w:t>Host welcome</w:t>
            </w:r>
          </w:p>
        </w:tc>
        <w:tc>
          <w:tcPr>
            <w:tcW w:w="1199" w:type="dxa"/>
            <w:tcBorders>
              <w:bottom w:val="single" w:sz="4" w:space="0" w:color="auto"/>
              <w:right w:val="single" w:sz="12" w:space="0" w:color="auto"/>
            </w:tcBorders>
          </w:tcPr>
          <w:p w14:paraId="61470F03" w14:textId="77777777" w:rsidR="00E507CD" w:rsidRPr="00615921" w:rsidRDefault="00E507CD" w:rsidP="00843C18">
            <w:pPr>
              <w:spacing w:line="336" w:lineRule="auto"/>
              <w:contextualSpacing/>
              <w:rPr>
                <w:rFonts w:ascii="Arial" w:hAnsi="Arial" w:cs="Arial"/>
                <w:sz w:val="22"/>
                <w:szCs w:val="22"/>
                <w:lang w:val="en-GB"/>
              </w:rPr>
            </w:pPr>
          </w:p>
        </w:tc>
      </w:tr>
      <w:tr w:rsidR="00E507CD" w:rsidRPr="00615921" w14:paraId="5428F980" w14:textId="77777777" w:rsidTr="00843C18">
        <w:tblPrEx>
          <w:tblLook w:val="0000" w:firstRow="0" w:lastRow="0" w:firstColumn="0" w:lastColumn="0" w:noHBand="0" w:noVBand="0"/>
        </w:tblPrEx>
        <w:trPr>
          <w:jc w:val="center"/>
        </w:trPr>
        <w:tc>
          <w:tcPr>
            <w:tcW w:w="411" w:type="dxa"/>
            <w:vMerge/>
            <w:tcBorders>
              <w:left w:val="single" w:sz="12" w:space="0" w:color="auto"/>
              <w:bottom w:val="single" w:sz="4" w:space="0" w:color="auto"/>
            </w:tcBorders>
          </w:tcPr>
          <w:p w14:paraId="6FCEE345" w14:textId="77777777" w:rsidR="00E507CD" w:rsidRPr="00615921" w:rsidRDefault="00E507CD" w:rsidP="00843C18">
            <w:pPr>
              <w:spacing w:line="336" w:lineRule="auto"/>
              <w:rPr>
                <w:rFonts w:ascii="Arial" w:hAnsi="Arial" w:cs="Arial"/>
                <w:sz w:val="22"/>
                <w:szCs w:val="22"/>
                <w:lang w:val="en-GB"/>
              </w:rPr>
            </w:pPr>
          </w:p>
        </w:tc>
        <w:tc>
          <w:tcPr>
            <w:tcW w:w="992" w:type="dxa"/>
            <w:tcBorders>
              <w:bottom w:val="single" w:sz="4" w:space="0" w:color="auto"/>
            </w:tcBorders>
          </w:tcPr>
          <w:p w14:paraId="6EF1B863" w14:textId="77777777" w:rsidR="00E507CD" w:rsidRPr="00615921" w:rsidRDefault="00E507CD" w:rsidP="00843C18">
            <w:pPr>
              <w:spacing w:line="336" w:lineRule="auto"/>
              <w:contextualSpacing/>
              <w:rPr>
                <w:rFonts w:ascii="Arial" w:hAnsi="Arial" w:cs="Arial"/>
                <w:sz w:val="22"/>
                <w:szCs w:val="22"/>
                <w:lang w:val="en-GB"/>
              </w:rPr>
            </w:pPr>
            <w:r w:rsidRPr="00615921">
              <w:rPr>
                <w:rFonts w:ascii="Arial" w:hAnsi="Arial" w:cs="Arial"/>
                <w:sz w:val="22"/>
                <w:szCs w:val="22"/>
                <w:lang w:val="en-GB"/>
              </w:rPr>
              <w:t>1.3</w:t>
            </w:r>
          </w:p>
        </w:tc>
        <w:tc>
          <w:tcPr>
            <w:tcW w:w="6520" w:type="dxa"/>
            <w:tcBorders>
              <w:bottom w:val="single" w:sz="4" w:space="0" w:color="auto"/>
            </w:tcBorders>
          </w:tcPr>
          <w:p w14:paraId="4A3BA493" w14:textId="77777777" w:rsidR="00E507CD" w:rsidRPr="00615921" w:rsidRDefault="00E507CD" w:rsidP="00843C18">
            <w:pPr>
              <w:spacing w:line="336" w:lineRule="auto"/>
              <w:contextualSpacing/>
              <w:rPr>
                <w:rFonts w:ascii="Arial" w:hAnsi="Arial" w:cs="Arial"/>
                <w:i/>
                <w:iCs/>
                <w:sz w:val="22"/>
                <w:szCs w:val="22"/>
                <w:lang w:val="en-GB"/>
              </w:rPr>
            </w:pPr>
            <w:r w:rsidRPr="00615921">
              <w:rPr>
                <w:rStyle w:val="IntenseEmphasis"/>
                <w:rFonts w:ascii="Arial" w:hAnsi="Arial" w:cs="Arial"/>
                <w:i w:val="0"/>
                <w:iCs w:val="0"/>
                <w:color w:val="auto"/>
                <w:sz w:val="22"/>
                <w:szCs w:val="22"/>
              </w:rPr>
              <w:t>Announcements (chair/host)</w:t>
            </w:r>
          </w:p>
        </w:tc>
        <w:tc>
          <w:tcPr>
            <w:tcW w:w="1199" w:type="dxa"/>
            <w:tcBorders>
              <w:bottom w:val="single" w:sz="4" w:space="0" w:color="auto"/>
              <w:right w:val="single" w:sz="12" w:space="0" w:color="auto"/>
            </w:tcBorders>
          </w:tcPr>
          <w:p w14:paraId="6D2589EB" w14:textId="77777777" w:rsidR="00E507CD" w:rsidRPr="00615921" w:rsidRDefault="00E507CD" w:rsidP="00843C18">
            <w:pPr>
              <w:spacing w:line="336" w:lineRule="auto"/>
              <w:contextualSpacing/>
              <w:rPr>
                <w:rFonts w:ascii="Arial" w:hAnsi="Arial" w:cs="Arial"/>
                <w:sz w:val="22"/>
                <w:szCs w:val="22"/>
                <w:lang w:val="en-GB"/>
              </w:rPr>
            </w:pPr>
          </w:p>
        </w:tc>
      </w:tr>
      <w:tr w:rsidR="00E507CD" w:rsidRPr="00615921" w14:paraId="6E1FC9FC" w14:textId="77777777" w:rsidTr="00843C18">
        <w:tblPrEx>
          <w:tblLook w:val="0000" w:firstRow="0" w:lastRow="0" w:firstColumn="0" w:lastColumn="0" w:noHBand="0" w:noVBand="0"/>
        </w:tblPrEx>
        <w:trPr>
          <w:jc w:val="center"/>
        </w:trPr>
        <w:tc>
          <w:tcPr>
            <w:tcW w:w="1403" w:type="dxa"/>
            <w:gridSpan w:val="2"/>
            <w:tcBorders>
              <w:top w:val="single" w:sz="4" w:space="0" w:color="auto"/>
              <w:left w:val="single" w:sz="12" w:space="0" w:color="auto"/>
              <w:bottom w:val="single" w:sz="4" w:space="0" w:color="auto"/>
            </w:tcBorders>
          </w:tcPr>
          <w:p w14:paraId="42F88A87" w14:textId="77777777" w:rsidR="00E507CD" w:rsidRPr="00615921" w:rsidRDefault="00E507CD" w:rsidP="00843C18">
            <w:pPr>
              <w:spacing w:line="336" w:lineRule="auto"/>
              <w:contextualSpacing/>
              <w:rPr>
                <w:rFonts w:ascii="Arial" w:hAnsi="Arial" w:cs="Arial"/>
                <w:sz w:val="22"/>
                <w:szCs w:val="22"/>
                <w:lang w:val="en-CA"/>
              </w:rPr>
            </w:pPr>
            <w:r w:rsidRPr="00615921">
              <w:rPr>
                <w:rFonts w:ascii="Arial" w:hAnsi="Arial" w:cs="Arial"/>
                <w:sz w:val="22"/>
                <w:szCs w:val="22"/>
                <w:lang w:val="en-GB"/>
              </w:rPr>
              <w:t>2</w:t>
            </w:r>
          </w:p>
        </w:tc>
        <w:tc>
          <w:tcPr>
            <w:tcW w:w="6520" w:type="dxa"/>
            <w:tcBorders>
              <w:bottom w:val="single" w:sz="4" w:space="0" w:color="auto"/>
            </w:tcBorders>
          </w:tcPr>
          <w:p w14:paraId="53E72D84" w14:textId="77777777" w:rsidR="00E507CD" w:rsidRPr="00615921" w:rsidRDefault="00E507CD" w:rsidP="00843C18">
            <w:pPr>
              <w:spacing w:line="336" w:lineRule="auto"/>
              <w:contextualSpacing/>
              <w:rPr>
                <w:rFonts w:ascii="Arial" w:hAnsi="Arial" w:cs="Arial"/>
                <w:sz w:val="22"/>
                <w:szCs w:val="22"/>
                <w:lang w:val="en-GB"/>
              </w:rPr>
            </w:pPr>
            <w:r w:rsidRPr="00615921">
              <w:rPr>
                <w:rFonts w:ascii="Arial" w:hAnsi="Arial" w:cs="Arial"/>
                <w:sz w:val="22"/>
                <w:szCs w:val="22"/>
                <w:lang w:val="en-CA"/>
              </w:rPr>
              <w:t>Introductions</w:t>
            </w:r>
          </w:p>
        </w:tc>
        <w:tc>
          <w:tcPr>
            <w:tcW w:w="1199" w:type="dxa"/>
            <w:tcBorders>
              <w:bottom w:val="single" w:sz="4" w:space="0" w:color="auto"/>
              <w:right w:val="single" w:sz="12" w:space="0" w:color="auto"/>
            </w:tcBorders>
          </w:tcPr>
          <w:p w14:paraId="66C9FDF0" w14:textId="77777777" w:rsidR="00E507CD" w:rsidRPr="00615921" w:rsidRDefault="00E507CD" w:rsidP="00843C18">
            <w:pPr>
              <w:spacing w:line="336" w:lineRule="auto"/>
              <w:contextualSpacing/>
              <w:rPr>
                <w:rFonts w:ascii="Arial" w:hAnsi="Arial" w:cs="Arial"/>
                <w:sz w:val="22"/>
                <w:szCs w:val="22"/>
                <w:lang w:val="en-GB"/>
              </w:rPr>
            </w:pPr>
            <w:r w:rsidRPr="00615921">
              <w:rPr>
                <w:rFonts w:ascii="Arial" w:hAnsi="Arial" w:cs="Arial"/>
                <w:sz w:val="22"/>
                <w:szCs w:val="22"/>
                <w:lang w:val="en-GB"/>
              </w:rPr>
              <w:t>All</w:t>
            </w:r>
          </w:p>
        </w:tc>
      </w:tr>
      <w:tr w:rsidR="00E507CD" w:rsidRPr="00615921" w14:paraId="2A8D9AE7" w14:textId="77777777" w:rsidTr="00843C18">
        <w:tblPrEx>
          <w:tblLook w:val="0000" w:firstRow="0" w:lastRow="0" w:firstColumn="0" w:lastColumn="0" w:noHBand="0" w:noVBand="0"/>
        </w:tblPrEx>
        <w:trPr>
          <w:jc w:val="center"/>
        </w:trPr>
        <w:tc>
          <w:tcPr>
            <w:tcW w:w="1403" w:type="dxa"/>
            <w:gridSpan w:val="2"/>
            <w:tcBorders>
              <w:top w:val="single" w:sz="4" w:space="0" w:color="auto"/>
              <w:left w:val="single" w:sz="12" w:space="0" w:color="auto"/>
              <w:bottom w:val="single" w:sz="4" w:space="0" w:color="auto"/>
            </w:tcBorders>
          </w:tcPr>
          <w:p w14:paraId="5494B4AB" w14:textId="77777777" w:rsidR="00E507CD" w:rsidRPr="00615921" w:rsidRDefault="00E507CD" w:rsidP="00843C18">
            <w:pPr>
              <w:spacing w:line="336" w:lineRule="auto"/>
              <w:contextualSpacing/>
              <w:rPr>
                <w:rFonts w:ascii="Arial" w:hAnsi="Arial" w:cs="Arial"/>
                <w:sz w:val="22"/>
                <w:szCs w:val="22"/>
                <w:lang w:val="en-GB"/>
              </w:rPr>
            </w:pPr>
            <w:r w:rsidRPr="00615921">
              <w:rPr>
                <w:rFonts w:ascii="Arial" w:hAnsi="Arial" w:cs="Arial"/>
                <w:sz w:val="22"/>
                <w:szCs w:val="22"/>
                <w:lang w:val="en-GB"/>
              </w:rPr>
              <w:t>3</w:t>
            </w:r>
          </w:p>
        </w:tc>
        <w:tc>
          <w:tcPr>
            <w:tcW w:w="6520" w:type="dxa"/>
            <w:tcBorders>
              <w:bottom w:val="single" w:sz="4" w:space="0" w:color="auto"/>
            </w:tcBorders>
          </w:tcPr>
          <w:p w14:paraId="67E3E227" w14:textId="77777777" w:rsidR="00E507CD" w:rsidRPr="00615921" w:rsidRDefault="00E507CD" w:rsidP="00843C18">
            <w:pPr>
              <w:spacing w:line="336" w:lineRule="auto"/>
              <w:contextualSpacing/>
              <w:rPr>
                <w:rFonts w:ascii="Arial" w:hAnsi="Arial" w:cs="Arial"/>
                <w:sz w:val="22"/>
                <w:szCs w:val="22"/>
                <w:lang w:val="en-GB"/>
              </w:rPr>
            </w:pPr>
            <w:r w:rsidRPr="00615921">
              <w:rPr>
                <w:rFonts w:ascii="Arial" w:hAnsi="Arial" w:cs="Arial"/>
                <w:sz w:val="22"/>
                <w:szCs w:val="22"/>
                <w:lang w:val="en-CA"/>
              </w:rPr>
              <w:t>Adopting the agenda</w:t>
            </w:r>
          </w:p>
        </w:tc>
        <w:tc>
          <w:tcPr>
            <w:tcW w:w="1199" w:type="dxa"/>
            <w:tcBorders>
              <w:bottom w:val="single" w:sz="4" w:space="0" w:color="auto"/>
              <w:right w:val="single" w:sz="12" w:space="0" w:color="auto"/>
            </w:tcBorders>
          </w:tcPr>
          <w:p w14:paraId="2C67F0CC" w14:textId="77777777" w:rsidR="00E507CD" w:rsidRPr="00615921" w:rsidRDefault="00E507CD" w:rsidP="00843C18">
            <w:pPr>
              <w:spacing w:line="336" w:lineRule="auto"/>
              <w:contextualSpacing/>
              <w:rPr>
                <w:rFonts w:ascii="Arial" w:hAnsi="Arial" w:cs="Arial"/>
                <w:sz w:val="22"/>
                <w:szCs w:val="22"/>
                <w:lang w:val="en-GB"/>
              </w:rPr>
            </w:pPr>
            <w:r w:rsidRPr="00615921">
              <w:rPr>
                <w:rFonts w:ascii="Arial" w:hAnsi="Arial" w:cs="Arial"/>
                <w:sz w:val="22"/>
                <w:szCs w:val="22"/>
                <w:lang w:val="en-GB"/>
              </w:rPr>
              <w:t>Chair</w:t>
            </w:r>
          </w:p>
        </w:tc>
      </w:tr>
      <w:tr w:rsidR="00E507CD" w:rsidRPr="00615921" w14:paraId="7D8E2047" w14:textId="77777777" w:rsidTr="00843C18">
        <w:tblPrEx>
          <w:tblLook w:val="0000" w:firstRow="0" w:lastRow="0" w:firstColumn="0" w:lastColumn="0" w:noHBand="0" w:noVBand="0"/>
        </w:tblPrEx>
        <w:trPr>
          <w:jc w:val="center"/>
        </w:trPr>
        <w:tc>
          <w:tcPr>
            <w:tcW w:w="411" w:type="dxa"/>
            <w:vMerge w:val="restart"/>
            <w:tcBorders>
              <w:left w:val="single" w:sz="12" w:space="0" w:color="auto"/>
            </w:tcBorders>
          </w:tcPr>
          <w:p w14:paraId="157C4CC3" w14:textId="77777777" w:rsidR="00E507CD" w:rsidRPr="00615921" w:rsidRDefault="00E507CD" w:rsidP="00843C18">
            <w:pPr>
              <w:spacing w:line="336" w:lineRule="auto"/>
              <w:rPr>
                <w:rFonts w:ascii="Arial" w:hAnsi="Arial" w:cs="Arial"/>
                <w:sz w:val="22"/>
                <w:szCs w:val="22"/>
                <w:lang w:val="en-GB"/>
              </w:rPr>
            </w:pPr>
            <w:r w:rsidRPr="00615921">
              <w:rPr>
                <w:rFonts w:ascii="Arial" w:hAnsi="Arial" w:cs="Arial"/>
                <w:sz w:val="22"/>
                <w:szCs w:val="22"/>
                <w:lang w:val="en-GB"/>
              </w:rPr>
              <w:t>4</w:t>
            </w:r>
          </w:p>
        </w:tc>
        <w:tc>
          <w:tcPr>
            <w:tcW w:w="992" w:type="dxa"/>
            <w:tcBorders>
              <w:bottom w:val="single" w:sz="4" w:space="0" w:color="auto"/>
            </w:tcBorders>
          </w:tcPr>
          <w:p w14:paraId="5C999B32" w14:textId="77777777" w:rsidR="00E507CD" w:rsidRPr="00615921" w:rsidRDefault="00E507CD" w:rsidP="00843C18">
            <w:pPr>
              <w:spacing w:line="336" w:lineRule="auto"/>
              <w:ind w:left="638" w:hanging="638"/>
              <w:contextualSpacing/>
              <w:rPr>
                <w:rFonts w:ascii="Arial" w:hAnsi="Arial" w:cs="Arial"/>
                <w:sz w:val="22"/>
                <w:szCs w:val="22"/>
                <w:lang w:val="en-GB"/>
              </w:rPr>
            </w:pPr>
            <w:r w:rsidRPr="00615921">
              <w:rPr>
                <w:rFonts w:ascii="Arial" w:hAnsi="Arial" w:cs="Arial"/>
                <w:sz w:val="22"/>
                <w:szCs w:val="22"/>
                <w:lang w:val="en-GB"/>
              </w:rPr>
              <w:t>4.1</w:t>
            </w:r>
          </w:p>
        </w:tc>
        <w:tc>
          <w:tcPr>
            <w:tcW w:w="6520" w:type="dxa"/>
            <w:tcBorders>
              <w:bottom w:val="single" w:sz="4" w:space="0" w:color="auto"/>
            </w:tcBorders>
          </w:tcPr>
          <w:p w14:paraId="0BE3BC83" w14:textId="77777777" w:rsidR="00E507CD" w:rsidRPr="00615921" w:rsidRDefault="00E507CD" w:rsidP="00843C18">
            <w:pPr>
              <w:spacing w:line="336" w:lineRule="auto"/>
              <w:contextualSpacing/>
              <w:rPr>
                <w:rFonts w:ascii="Arial" w:hAnsi="Arial" w:cs="Arial"/>
                <w:i/>
                <w:iCs/>
                <w:sz w:val="22"/>
                <w:szCs w:val="22"/>
                <w:lang w:val="en-GB"/>
              </w:rPr>
            </w:pPr>
            <w:r w:rsidRPr="00615921">
              <w:rPr>
                <w:rStyle w:val="IntenseEmphasis"/>
                <w:rFonts w:ascii="Arial" w:hAnsi="Arial" w:cs="Arial"/>
                <w:i w:val="0"/>
                <w:iCs w:val="0"/>
                <w:color w:val="auto"/>
                <w:sz w:val="22"/>
                <w:szCs w:val="22"/>
              </w:rPr>
              <w:t>Review outstanding NIPWG actions</w:t>
            </w:r>
          </w:p>
        </w:tc>
        <w:tc>
          <w:tcPr>
            <w:tcW w:w="1199" w:type="dxa"/>
            <w:tcBorders>
              <w:bottom w:val="single" w:sz="4" w:space="0" w:color="auto"/>
              <w:right w:val="single" w:sz="12" w:space="0" w:color="auto"/>
            </w:tcBorders>
          </w:tcPr>
          <w:p w14:paraId="3AC39DEB" w14:textId="77777777" w:rsidR="00E507CD" w:rsidRPr="00615921" w:rsidRDefault="00E507CD" w:rsidP="00843C18">
            <w:pPr>
              <w:spacing w:line="336" w:lineRule="auto"/>
              <w:contextualSpacing/>
              <w:rPr>
                <w:rFonts w:ascii="Arial" w:hAnsi="Arial" w:cs="Arial"/>
                <w:sz w:val="22"/>
                <w:szCs w:val="22"/>
                <w:lang w:val="en-GB"/>
              </w:rPr>
            </w:pPr>
            <w:r w:rsidRPr="00615921">
              <w:rPr>
                <w:rFonts w:ascii="Arial" w:hAnsi="Arial" w:cs="Arial"/>
                <w:sz w:val="22"/>
                <w:szCs w:val="22"/>
                <w:lang w:val="en-GB"/>
              </w:rPr>
              <w:t>Chair</w:t>
            </w:r>
          </w:p>
        </w:tc>
      </w:tr>
      <w:tr w:rsidR="00E507CD" w:rsidRPr="00615921" w14:paraId="67855CB2" w14:textId="77777777" w:rsidTr="00843C18">
        <w:tblPrEx>
          <w:tblLook w:val="0000" w:firstRow="0" w:lastRow="0" w:firstColumn="0" w:lastColumn="0" w:noHBand="0" w:noVBand="0"/>
        </w:tblPrEx>
        <w:trPr>
          <w:jc w:val="center"/>
        </w:trPr>
        <w:tc>
          <w:tcPr>
            <w:tcW w:w="411" w:type="dxa"/>
            <w:vMerge/>
            <w:tcBorders>
              <w:left w:val="single" w:sz="12" w:space="0" w:color="auto"/>
            </w:tcBorders>
          </w:tcPr>
          <w:p w14:paraId="507930D0" w14:textId="77777777" w:rsidR="00E507CD" w:rsidRPr="00615921" w:rsidRDefault="00E507CD" w:rsidP="00843C18">
            <w:pPr>
              <w:spacing w:line="336" w:lineRule="auto"/>
              <w:rPr>
                <w:rFonts w:ascii="Arial" w:hAnsi="Arial" w:cs="Arial"/>
                <w:sz w:val="22"/>
                <w:szCs w:val="22"/>
                <w:lang w:val="en-GB"/>
              </w:rPr>
            </w:pPr>
          </w:p>
        </w:tc>
        <w:tc>
          <w:tcPr>
            <w:tcW w:w="992" w:type="dxa"/>
            <w:tcBorders>
              <w:top w:val="single" w:sz="4" w:space="0" w:color="auto"/>
              <w:bottom w:val="single" w:sz="4" w:space="0" w:color="auto"/>
            </w:tcBorders>
          </w:tcPr>
          <w:p w14:paraId="5452807D" w14:textId="77777777" w:rsidR="00E507CD" w:rsidRPr="00615921" w:rsidRDefault="00E507CD" w:rsidP="00843C18">
            <w:pPr>
              <w:spacing w:line="336" w:lineRule="auto"/>
              <w:contextualSpacing/>
              <w:rPr>
                <w:rFonts w:ascii="Arial" w:hAnsi="Arial" w:cs="Arial"/>
                <w:sz w:val="22"/>
                <w:szCs w:val="22"/>
                <w:lang w:val="en-GB"/>
              </w:rPr>
            </w:pPr>
            <w:r w:rsidRPr="00615921">
              <w:rPr>
                <w:rFonts w:ascii="Arial" w:hAnsi="Arial" w:cs="Arial"/>
                <w:sz w:val="22"/>
                <w:szCs w:val="22"/>
                <w:lang w:val="en-GB"/>
              </w:rPr>
              <w:t>4.2</w:t>
            </w:r>
          </w:p>
        </w:tc>
        <w:tc>
          <w:tcPr>
            <w:tcW w:w="6520" w:type="dxa"/>
            <w:tcBorders>
              <w:top w:val="single" w:sz="4" w:space="0" w:color="auto"/>
              <w:bottom w:val="single" w:sz="4" w:space="0" w:color="auto"/>
            </w:tcBorders>
          </w:tcPr>
          <w:p w14:paraId="7C182EF2" w14:textId="77777777" w:rsidR="00E507CD" w:rsidRPr="00615921" w:rsidRDefault="00E507CD" w:rsidP="00843C18">
            <w:pPr>
              <w:spacing w:line="336" w:lineRule="auto"/>
              <w:contextualSpacing/>
              <w:rPr>
                <w:rFonts w:ascii="Arial" w:hAnsi="Arial" w:cs="Arial"/>
                <w:i/>
                <w:iCs/>
                <w:sz w:val="22"/>
                <w:szCs w:val="22"/>
                <w:lang w:val="en-GB"/>
              </w:rPr>
            </w:pPr>
            <w:r w:rsidRPr="00615921">
              <w:rPr>
                <w:rStyle w:val="IntenseEmphasis"/>
                <w:rFonts w:ascii="Arial" w:hAnsi="Arial" w:cs="Arial"/>
                <w:i w:val="0"/>
                <w:iCs w:val="0"/>
                <w:color w:val="auto"/>
                <w:sz w:val="22"/>
                <w:szCs w:val="22"/>
              </w:rPr>
              <w:t>Review outstanding HSSC 14 actions</w:t>
            </w:r>
          </w:p>
        </w:tc>
        <w:tc>
          <w:tcPr>
            <w:tcW w:w="1199" w:type="dxa"/>
            <w:tcBorders>
              <w:top w:val="single" w:sz="4" w:space="0" w:color="auto"/>
              <w:bottom w:val="single" w:sz="4" w:space="0" w:color="auto"/>
              <w:right w:val="single" w:sz="12" w:space="0" w:color="auto"/>
            </w:tcBorders>
          </w:tcPr>
          <w:p w14:paraId="46CDFD90" w14:textId="77777777" w:rsidR="00E507CD" w:rsidRPr="00615921" w:rsidRDefault="00E507CD" w:rsidP="00843C18">
            <w:pPr>
              <w:spacing w:line="336" w:lineRule="auto"/>
              <w:contextualSpacing/>
              <w:rPr>
                <w:rFonts w:ascii="Arial" w:hAnsi="Arial" w:cs="Arial"/>
                <w:sz w:val="22"/>
                <w:szCs w:val="22"/>
                <w:lang w:val="en-GB"/>
              </w:rPr>
            </w:pPr>
            <w:r w:rsidRPr="00615921">
              <w:rPr>
                <w:rFonts w:ascii="Arial" w:hAnsi="Arial" w:cs="Arial"/>
                <w:sz w:val="22"/>
                <w:szCs w:val="22"/>
                <w:lang w:val="en-GB"/>
              </w:rPr>
              <w:t>Chair</w:t>
            </w:r>
          </w:p>
        </w:tc>
      </w:tr>
      <w:tr w:rsidR="00E507CD" w:rsidRPr="00615921" w14:paraId="3452177C" w14:textId="77777777" w:rsidTr="00843C18">
        <w:tblPrEx>
          <w:tblLook w:val="0000" w:firstRow="0" w:lastRow="0" w:firstColumn="0" w:lastColumn="0" w:noHBand="0" w:noVBand="0"/>
        </w:tblPrEx>
        <w:trPr>
          <w:jc w:val="center"/>
        </w:trPr>
        <w:tc>
          <w:tcPr>
            <w:tcW w:w="411" w:type="dxa"/>
            <w:vMerge/>
            <w:tcBorders>
              <w:left w:val="single" w:sz="12" w:space="0" w:color="auto"/>
            </w:tcBorders>
          </w:tcPr>
          <w:p w14:paraId="0241FB46" w14:textId="77777777" w:rsidR="00E507CD" w:rsidRPr="00615921" w:rsidRDefault="00E507CD" w:rsidP="00843C18">
            <w:pPr>
              <w:spacing w:line="336" w:lineRule="auto"/>
              <w:rPr>
                <w:rFonts w:ascii="Arial" w:hAnsi="Arial" w:cs="Arial"/>
                <w:sz w:val="22"/>
                <w:szCs w:val="22"/>
                <w:lang w:val="en-GB"/>
              </w:rPr>
            </w:pPr>
          </w:p>
        </w:tc>
        <w:tc>
          <w:tcPr>
            <w:tcW w:w="992" w:type="dxa"/>
            <w:tcBorders>
              <w:top w:val="single" w:sz="4" w:space="0" w:color="auto"/>
            </w:tcBorders>
          </w:tcPr>
          <w:p w14:paraId="38516168" w14:textId="77777777" w:rsidR="00E507CD" w:rsidRPr="00615921" w:rsidRDefault="00E507CD" w:rsidP="00843C18">
            <w:pPr>
              <w:spacing w:line="336" w:lineRule="auto"/>
              <w:contextualSpacing/>
              <w:rPr>
                <w:rFonts w:ascii="Arial" w:hAnsi="Arial" w:cs="Arial"/>
                <w:sz w:val="22"/>
                <w:szCs w:val="22"/>
                <w:lang w:val="en-GB"/>
              </w:rPr>
            </w:pPr>
            <w:r w:rsidRPr="00615921">
              <w:rPr>
                <w:rFonts w:ascii="Arial" w:hAnsi="Arial" w:cs="Arial"/>
                <w:sz w:val="22"/>
                <w:szCs w:val="22"/>
                <w:lang w:val="en-GB"/>
              </w:rPr>
              <w:t>4.3</w:t>
            </w:r>
          </w:p>
        </w:tc>
        <w:tc>
          <w:tcPr>
            <w:tcW w:w="6520" w:type="dxa"/>
            <w:tcBorders>
              <w:top w:val="single" w:sz="4" w:space="0" w:color="auto"/>
            </w:tcBorders>
          </w:tcPr>
          <w:p w14:paraId="2512965F" w14:textId="77777777" w:rsidR="00E507CD" w:rsidRPr="00615921" w:rsidRDefault="00E507CD" w:rsidP="00843C18">
            <w:pPr>
              <w:spacing w:line="336" w:lineRule="auto"/>
              <w:contextualSpacing/>
              <w:rPr>
                <w:rFonts w:ascii="Arial" w:hAnsi="Arial" w:cs="Arial"/>
                <w:i/>
                <w:iCs/>
                <w:sz w:val="22"/>
                <w:szCs w:val="22"/>
                <w:lang w:val="en-GB"/>
              </w:rPr>
            </w:pPr>
            <w:r w:rsidRPr="00615921">
              <w:rPr>
                <w:rStyle w:val="IntenseEmphasis"/>
                <w:rFonts w:ascii="Arial" w:hAnsi="Arial" w:cs="Arial"/>
                <w:i w:val="0"/>
                <w:iCs w:val="0"/>
                <w:color w:val="auto"/>
                <w:sz w:val="22"/>
                <w:szCs w:val="22"/>
              </w:rPr>
              <w:t>Roadmap for the S-100 Implementation Decade (2020-2030): quick review of proposals submitted to Council-6</w:t>
            </w:r>
          </w:p>
        </w:tc>
        <w:tc>
          <w:tcPr>
            <w:tcW w:w="1199" w:type="dxa"/>
            <w:tcBorders>
              <w:top w:val="single" w:sz="4" w:space="0" w:color="auto"/>
              <w:right w:val="single" w:sz="12" w:space="0" w:color="auto"/>
            </w:tcBorders>
          </w:tcPr>
          <w:p w14:paraId="551F7ED8" w14:textId="77777777" w:rsidR="00E507CD" w:rsidRPr="00615921" w:rsidRDefault="00E507CD" w:rsidP="00843C18">
            <w:pPr>
              <w:spacing w:line="336" w:lineRule="auto"/>
              <w:contextualSpacing/>
              <w:rPr>
                <w:rFonts w:ascii="Arial" w:hAnsi="Arial" w:cs="Arial"/>
                <w:sz w:val="22"/>
                <w:szCs w:val="22"/>
                <w:lang w:val="en-GB"/>
              </w:rPr>
            </w:pPr>
            <w:r w:rsidRPr="00615921">
              <w:rPr>
                <w:rFonts w:ascii="Arial" w:hAnsi="Arial" w:cs="Arial"/>
                <w:sz w:val="22"/>
                <w:szCs w:val="22"/>
                <w:lang w:val="en-GB"/>
              </w:rPr>
              <w:t>IHO/Chair</w:t>
            </w:r>
          </w:p>
        </w:tc>
      </w:tr>
      <w:tr w:rsidR="00E507CD" w:rsidRPr="00615921" w14:paraId="72F038B4" w14:textId="77777777" w:rsidTr="00843C18">
        <w:tblPrEx>
          <w:tblLook w:val="0000" w:firstRow="0" w:lastRow="0" w:firstColumn="0" w:lastColumn="0" w:noHBand="0" w:noVBand="0"/>
        </w:tblPrEx>
        <w:trPr>
          <w:jc w:val="center"/>
        </w:trPr>
        <w:tc>
          <w:tcPr>
            <w:tcW w:w="411" w:type="dxa"/>
            <w:vMerge/>
            <w:tcBorders>
              <w:left w:val="single" w:sz="12" w:space="0" w:color="auto"/>
            </w:tcBorders>
          </w:tcPr>
          <w:p w14:paraId="4C5BC2EB" w14:textId="77777777" w:rsidR="00E507CD" w:rsidRPr="00615921" w:rsidRDefault="00E507CD" w:rsidP="00843C18">
            <w:pPr>
              <w:spacing w:line="336" w:lineRule="auto"/>
              <w:rPr>
                <w:rFonts w:ascii="Arial" w:hAnsi="Arial" w:cs="Arial"/>
                <w:sz w:val="22"/>
                <w:szCs w:val="22"/>
                <w:lang w:val="en-GB"/>
              </w:rPr>
            </w:pPr>
          </w:p>
        </w:tc>
        <w:tc>
          <w:tcPr>
            <w:tcW w:w="992" w:type="dxa"/>
            <w:tcBorders>
              <w:top w:val="single" w:sz="4" w:space="0" w:color="auto"/>
            </w:tcBorders>
          </w:tcPr>
          <w:p w14:paraId="77518729" w14:textId="77777777" w:rsidR="00E507CD" w:rsidRPr="00615921" w:rsidRDefault="00E507CD" w:rsidP="00843C18">
            <w:pPr>
              <w:spacing w:line="336" w:lineRule="auto"/>
              <w:contextualSpacing/>
              <w:rPr>
                <w:rFonts w:ascii="Arial" w:hAnsi="Arial" w:cs="Arial"/>
                <w:sz w:val="22"/>
                <w:szCs w:val="22"/>
                <w:lang w:val="en-GB"/>
              </w:rPr>
            </w:pPr>
            <w:r w:rsidRPr="00615921">
              <w:rPr>
                <w:rFonts w:ascii="Arial" w:hAnsi="Arial" w:cs="Arial"/>
                <w:sz w:val="22"/>
                <w:szCs w:val="22"/>
                <w:lang w:val="en-GB"/>
              </w:rPr>
              <w:t>4.4</w:t>
            </w:r>
          </w:p>
        </w:tc>
        <w:tc>
          <w:tcPr>
            <w:tcW w:w="6520" w:type="dxa"/>
            <w:tcBorders>
              <w:top w:val="single" w:sz="4" w:space="0" w:color="auto"/>
            </w:tcBorders>
          </w:tcPr>
          <w:p w14:paraId="0DBB2F47" w14:textId="77777777" w:rsidR="00E507CD" w:rsidRPr="00615921" w:rsidRDefault="00E507CD" w:rsidP="00843C18">
            <w:pPr>
              <w:spacing w:line="336" w:lineRule="auto"/>
              <w:contextualSpacing/>
              <w:rPr>
                <w:rFonts w:ascii="Arial" w:hAnsi="Arial" w:cs="Arial"/>
                <w:sz w:val="22"/>
                <w:szCs w:val="22"/>
                <w:lang w:val="en-GB"/>
              </w:rPr>
            </w:pPr>
            <w:r w:rsidRPr="00615921">
              <w:rPr>
                <w:rFonts w:ascii="Arial" w:hAnsi="Arial" w:cs="Arial"/>
                <w:sz w:val="22"/>
                <w:szCs w:val="22"/>
              </w:rPr>
              <w:t>Intended use and distribution of S-1xx products</w:t>
            </w:r>
          </w:p>
        </w:tc>
        <w:tc>
          <w:tcPr>
            <w:tcW w:w="1199" w:type="dxa"/>
            <w:tcBorders>
              <w:top w:val="single" w:sz="4" w:space="0" w:color="auto"/>
              <w:right w:val="single" w:sz="12" w:space="0" w:color="auto"/>
            </w:tcBorders>
          </w:tcPr>
          <w:p w14:paraId="6111622D" w14:textId="77777777" w:rsidR="00E507CD" w:rsidRPr="00615921" w:rsidRDefault="00E507CD" w:rsidP="00843C18">
            <w:pPr>
              <w:spacing w:line="336" w:lineRule="auto"/>
              <w:contextualSpacing/>
              <w:rPr>
                <w:rFonts w:ascii="Arial" w:hAnsi="Arial" w:cs="Arial"/>
                <w:sz w:val="22"/>
                <w:szCs w:val="22"/>
                <w:lang w:val="en-GB"/>
              </w:rPr>
            </w:pPr>
            <w:r w:rsidRPr="00615921">
              <w:rPr>
                <w:rFonts w:ascii="Arial" w:hAnsi="Arial" w:cs="Arial"/>
                <w:sz w:val="22"/>
                <w:szCs w:val="22"/>
                <w:lang w:val="en-GB"/>
              </w:rPr>
              <w:t>EM</w:t>
            </w:r>
          </w:p>
        </w:tc>
      </w:tr>
      <w:tr w:rsidR="00E507CD" w:rsidRPr="00615921" w14:paraId="1542B895" w14:textId="77777777" w:rsidTr="00843C18">
        <w:trPr>
          <w:jc w:val="center"/>
        </w:trPr>
        <w:tc>
          <w:tcPr>
            <w:tcW w:w="411" w:type="dxa"/>
            <w:tcBorders>
              <w:top w:val="single" w:sz="4" w:space="0" w:color="auto"/>
              <w:left w:val="single" w:sz="12" w:space="0" w:color="auto"/>
              <w:bottom w:val="single" w:sz="4" w:space="0" w:color="auto"/>
              <w:right w:val="single" w:sz="4" w:space="0" w:color="auto"/>
            </w:tcBorders>
          </w:tcPr>
          <w:p w14:paraId="04BC41DD" w14:textId="77777777" w:rsidR="00E507CD" w:rsidRPr="00615921" w:rsidRDefault="00E507CD" w:rsidP="00843C18">
            <w:pPr>
              <w:spacing w:line="336" w:lineRule="auto"/>
              <w:rPr>
                <w:rFonts w:ascii="Arial" w:hAnsi="Arial" w:cs="Arial"/>
                <w:sz w:val="22"/>
                <w:szCs w:val="22"/>
                <w:lang w:val="en-GB"/>
              </w:rPr>
            </w:pPr>
            <w:r w:rsidRPr="00615921">
              <w:rPr>
                <w:rFonts w:ascii="Arial" w:hAnsi="Arial" w:cs="Arial"/>
                <w:sz w:val="22"/>
                <w:szCs w:val="22"/>
                <w:lang w:val="en-GB"/>
              </w:rPr>
              <w:t>5</w:t>
            </w:r>
          </w:p>
        </w:tc>
        <w:tc>
          <w:tcPr>
            <w:tcW w:w="992" w:type="dxa"/>
            <w:tcBorders>
              <w:top w:val="single" w:sz="4" w:space="0" w:color="auto"/>
              <w:left w:val="single" w:sz="4" w:space="0" w:color="auto"/>
              <w:bottom w:val="single" w:sz="4" w:space="0" w:color="auto"/>
              <w:right w:val="single" w:sz="4" w:space="0" w:color="auto"/>
            </w:tcBorders>
          </w:tcPr>
          <w:p w14:paraId="45376120" w14:textId="77777777" w:rsidR="00E507CD" w:rsidRPr="00615921" w:rsidRDefault="00E507CD" w:rsidP="00843C18">
            <w:pPr>
              <w:spacing w:line="336" w:lineRule="auto"/>
              <w:contextualSpacing/>
              <w:rPr>
                <w:rFonts w:ascii="Arial" w:hAnsi="Arial" w:cs="Arial"/>
                <w:sz w:val="22"/>
                <w:szCs w:val="22"/>
                <w:lang w:val="en-GB"/>
              </w:rPr>
            </w:pPr>
            <w:r w:rsidRPr="00615921">
              <w:rPr>
                <w:rFonts w:ascii="Arial" w:hAnsi="Arial" w:cs="Arial"/>
                <w:sz w:val="22"/>
                <w:szCs w:val="22"/>
                <w:lang w:val="en-GB"/>
              </w:rPr>
              <w:t>5.1</w:t>
            </w:r>
          </w:p>
        </w:tc>
        <w:tc>
          <w:tcPr>
            <w:tcW w:w="6520" w:type="dxa"/>
            <w:tcBorders>
              <w:top w:val="single" w:sz="4" w:space="0" w:color="auto"/>
              <w:left w:val="single" w:sz="4" w:space="0" w:color="auto"/>
              <w:bottom w:val="single" w:sz="4" w:space="0" w:color="auto"/>
              <w:right w:val="single" w:sz="4" w:space="0" w:color="auto"/>
            </w:tcBorders>
          </w:tcPr>
          <w:p w14:paraId="7895D80C" w14:textId="77777777" w:rsidR="00E507CD" w:rsidRPr="00615921" w:rsidRDefault="00E507CD" w:rsidP="00843C18">
            <w:pPr>
              <w:spacing w:line="336" w:lineRule="auto"/>
              <w:contextualSpacing/>
              <w:rPr>
                <w:rFonts w:ascii="Arial" w:hAnsi="Arial" w:cs="Arial"/>
                <w:sz w:val="22"/>
                <w:szCs w:val="22"/>
                <w:lang w:val="en-GB"/>
              </w:rPr>
            </w:pPr>
            <w:r w:rsidRPr="00615921">
              <w:rPr>
                <w:rFonts w:ascii="Arial" w:hAnsi="Arial" w:cs="Arial"/>
                <w:sz w:val="22"/>
                <w:szCs w:val="22"/>
              </w:rPr>
              <w:t>Report from IALA/IHO S-100/S-200 Workshop</w:t>
            </w:r>
          </w:p>
        </w:tc>
        <w:tc>
          <w:tcPr>
            <w:tcW w:w="1199" w:type="dxa"/>
            <w:tcBorders>
              <w:top w:val="single" w:sz="4" w:space="0" w:color="auto"/>
              <w:left w:val="single" w:sz="4" w:space="0" w:color="auto"/>
              <w:bottom w:val="single" w:sz="4" w:space="0" w:color="auto"/>
              <w:right w:val="single" w:sz="12" w:space="0" w:color="auto"/>
            </w:tcBorders>
          </w:tcPr>
          <w:p w14:paraId="278E32E1" w14:textId="77777777" w:rsidR="00E507CD" w:rsidRPr="00615921" w:rsidRDefault="00E507CD" w:rsidP="00843C18">
            <w:pPr>
              <w:spacing w:line="336" w:lineRule="auto"/>
              <w:contextualSpacing/>
              <w:rPr>
                <w:rFonts w:ascii="Arial" w:hAnsi="Arial" w:cs="Arial"/>
                <w:sz w:val="22"/>
                <w:szCs w:val="22"/>
                <w:lang w:val="en-GB"/>
              </w:rPr>
            </w:pPr>
            <w:r w:rsidRPr="00615921">
              <w:rPr>
                <w:rFonts w:ascii="Arial" w:hAnsi="Arial" w:cs="Arial"/>
                <w:sz w:val="22"/>
                <w:szCs w:val="22"/>
                <w:lang w:val="en-GB"/>
              </w:rPr>
              <w:t>SE</w:t>
            </w:r>
          </w:p>
        </w:tc>
      </w:tr>
      <w:tr w:rsidR="00E507CD" w:rsidRPr="00615921" w14:paraId="68218C73" w14:textId="77777777" w:rsidTr="00843C18">
        <w:trPr>
          <w:trHeight w:val="250"/>
          <w:jc w:val="center"/>
        </w:trPr>
        <w:tc>
          <w:tcPr>
            <w:tcW w:w="9122"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3BAFF39C" w14:textId="77777777" w:rsidR="00E507CD" w:rsidRPr="00615921" w:rsidRDefault="00E507CD" w:rsidP="00843C18">
            <w:pPr>
              <w:spacing w:line="336" w:lineRule="auto"/>
              <w:contextualSpacing/>
              <w:jc w:val="center"/>
              <w:rPr>
                <w:rFonts w:ascii="Arial" w:hAnsi="Arial" w:cs="Arial"/>
                <w:b/>
                <w:bCs/>
                <w:i/>
                <w:iCs/>
                <w:sz w:val="22"/>
                <w:szCs w:val="22"/>
                <w:lang w:val="en-GB"/>
              </w:rPr>
            </w:pPr>
            <w:bookmarkStart w:id="2" w:name="_Hlk112767303"/>
            <w:r w:rsidRPr="00615921">
              <w:rPr>
                <w:rFonts w:ascii="Arial" w:hAnsi="Arial" w:cs="Arial"/>
                <w:b/>
                <w:bCs/>
                <w:i/>
                <w:iCs/>
                <w:sz w:val="22"/>
                <w:szCs w:val="22"/>
                <w:lang w:val="en-GB"/>
              </w:rPr>
              <w:t>Lunch   12:30 - 13:30</w:t>
            </w:r>
          </w:p>
        </w:tc>
      </w:tr>
      <w:bookmarkEnd w:id="2"/>
      <w:tr w:rsidR="00E507CD" w:rsidRPr="00615921" w14:paraId="73D9379F" w14:textId="77777777" w:rsidTr="00843C18">
        <w:trPr>
          <w:jc w:val="center"/>
        </w:trPr>
        <w:tc>
          <w:tcPr>
            <w:tcW w:w="411" w:type="dxa"/>
            <w:vMerge w:val="restart"/>
            <w:tcBorders>
              <w:top w:val="single" w:sz="4" w:space="0" w:color="auto"/>
              <w:left w:val="single" w:sz="12" w:space="0" w:color="auto"/>
              <w:right w:val="single" w:sz="4" w:space="0" w:color="auto"/>
            </w:tcBorders>
          </w:tcPr>
          <w:p w14:paraId="6A15FD61" w14:textId="77777777" w:rsidR="00E507CD" w:rsidRPr="00615921" w:rsidRDefault="00E507CD" w:rsidP="00843C18">
            <w:pPr>
              <w:spacing w:line="336" w:lineRule="auto"/>
              <w:rPr>
                <w:rFonts w:ascii="Arial" w:hAnsi="Arial" w:cs="Arial"/>
                <w:sz w:val="22"/>
                <w:szCs w:val="22"/>
                <w:lang w:val="en-GB"/>
              </w:rPr>
            </w:pPr>
            <w:r w:rsidRPr="00615921">
              <w:rPr>
                <w:rFonts w:ascii="Arial" w:hAnsi="Arial" w:cs="Arial"/>
                <w:sz w:val="22"/>
                <w:szCs w:val="22"/>
                <w:lang w:val="en-GB"/>
              </w:rPr>
              <w:t>13</w:t>
            </w:r>
          </w:p>
        </w:tc>
        <w:tc>
          <w:tcPr>
            <w:tcW w:w="992" w:type="dxa"/>
            <w:tcBorders>
              <w:top w:val="single" w:sz="4" w:space="0" w:color="auto"/>
              <w:left w:val="single" w:sz="4" w:space="0" w:color="auto"/>
              <w:bottom w:val="single" w:sz="4" w:space="0" w:color="auto"/>
              <w:right w:val="single" w:sz="4" w:space="0" w:color="auto"/>
            </w:tcBorders>
          </w:tcPr>
          <w:p w14:paraId="68A657C4" w14:textId="77777777" w:rsidR="00E507CD" w:rsidRPr="00615921" w:rsidRDefault="00E507CD" w:rsidP="00843C18">
            <w:pPr>
              <w:spacing w:line="336" w:lineRule="auto"/>
              <w:contextualSpacing/>
              <w:rPr>
                <w:rFonts w:ascii="Arial" w:hAnsi="Arial" w:cs="Arial"/>
                <w:sz w:val="22"/>
                <w:szCs w:val="22"/>
                <w:lang w:val="en-GB"/>
              </w:rPr>
            </w:pPr>
            <w:r w:rsidRPr="00615921">
              <w:rPr>
                <w:rFonts w:ascii="Arial" w:hAnsi="Arial" w:cs="Arial"/>
                <w:sz w:val="22"/>
                <w:szCs w:val="22"/>
                <w:lang w:val="en-GB"/>
              </w:rPr>
              <w:t>13.1</w:t>
            </w:r>
          </w:p>
        </w:tc>
        <w:tc>
          <w:tcPr>
            <w:tcW w:w="6520" w:type="dxa"/>
            <w:tcBorders>
              <w:top w:val="single" w:sz="4" w:space="0" w:color="auto"/>
              <w:left w:val="single" w:sz="4" w:space="0" w:color="auto"/>
              <w:bottom w:val="single" w:sz="4" w:space="0" w:color="auto"/>
              <w:right w:val="single" w:sz="4" w:space="0" w:color="auto"/>
            </w:tcBorders>
          </w:tcPr>
          <w:p w14:paraId="5081D8C3" w14:textId="77777777" w:rsidR="00E507CD" w:rsidRPr="00615921" w:rsidRDefault="00E507CD" w:rsidP="00843C18">
            <w:pPr>
              <w:spacing w:line="336" w:lineRule="auto"/>
              <w:contextualSpacing/>
              <w:rPr>
                <w:rFonts w:ascii="Arial" w:hAnsi="Arial" w:cs="Arial"/>
                <w:i/>
                <w:iCs/>
                <w:sz w:val="22"/>
                <w:szCs w:val="22"/>
                <w:lang w:val="en-GB"/>
              </w:rPr>
            </w:pPr>
            <w:r w:rsidRPr="00615921">
              <w:rPr>
                <w:rStyle w:val="IntenseEmphasis"/>
                <w:rFonts w:ascii="Arial" w:hAnsi="Arial" w:cs="Arial"/>
                <w:i w:val="0"/>
                <w:iCs w:val="0"/>
                <w:color w:val="auto"/>
                <w:sz w:val="22"/>
                <w:szCs w:val="22"/>
              </w:rPr>
              <w:t>World Port Index update presentation and demonstration (NGA)</w:t>
            </w:r>
          </w:p>
        </w:tc>
        <w:tc>
          <w:tcPr>
            <w:tcW w:w="1199" w:type="dxa"/>
            <w:tcBorders>
              <w:top w:val="single" w:sz="4" w:space="0" w:color="auto"/>
              <w:left w:val="single" w:sz="4" w:space="0" w:color="auto"/>
              <w:bottom w:val="single" w:sz="4" w:space="0" w:color="auto"/>
              <w:right w:val="single" w:sz="12" w:space="0" w:color="auto"/>
            </w:tcBorders>
          </w:tcPr>
          <w:p w14:paraId="20659386" w14:textId="77777777" w:rsidR="00E507CD" w:rsidRPr="00615921" w:rsidRDefault="00E507CD" w:rsidP="00843C18">
            <w:pPr>
              <w:spacing w:line="336" w:lineRule="auto"/>
              <w:contextualSpacing/>
              <w:rPr>
                <w:rFonts w:ascii="Arial" w:hAnsi="Arial" w:cs="Arial"/>
                <w:sz w:val="22"/>
                <w:szCs w:val="22"/>
                <w:lang w:val="en-GB"/>
              </w:rPr>
            </w:pPr>
            <w:r w:rsidRPr="00615921">
              <w:rPr>
                <w:rFonts w:ascii="Arial" w:hAnsi="Arial" w:cs="Arial"/>
                <w:sz w:val="22"/>
                <w:szCs w:val="22"/>
                <w:lang w:val="en-GB"/>
              </w:rPr>
              <w:t>MK</w:t>
            </w:r>
          </w:p>
        </w:tc>
      </w:tr>
      <w:tr w:rsidR="00E507CD" w:rsidRPr="00615921" w14:paraId="37F43FB5" w14:textId="77777777" w:rsidTr="00843C18">
        <w:trPr>
          <w:jc w:val="center"/>
        </w:trPr>
        <w:tc>
          <w:tcPr>
            <w:tcW w:w="411" w:type="dxa"/>
            <w:vMerge/>
            <w:tcBorders>
              <w:left w:val="single" w:sz="12" w:space="0" w:color="auto"/>
              <w:right w:val="single" w:sz="4" w:space="0" w:color="auto"/>
            </w:tcBorders>
          </w:tcPr>
          <w:p w14:paraId="6F37B496" w14:textId="77777777" w:rsidR="00E507CD" w:rsidRPr="00615921" w:rsidRDefault="00E507CD" w:rsidP="00843C18">
            <w:pPr>
              <w:spacing w:line="336" w:lineRule="auto"/>
              <w:rPr>
                <w:rFonts w:ascii="Arial" w:hAnsi="Arial" w:cs="Arial"/>
                <w:sz w:val="22"/>
                <w:szCs w:val="22"/>
                <w:lang w:val="en-GB"/>
              </w:rPr>
            </w:pPr>
          </w:p>
        </w:tc>
        <w:tc>
          <w:tcPr>
            <w:tcW w:w="992" w:type="dxa"/>
            <w:tcBorders>
              <w:top w:val="single" w:sz="4" w:space="0" w:color="auto"/>
              <w:left w:val="single" w:sz="4" w:space="0" w:color="auto"/>
              <w:bottom w:val="single" w:sz="4" w:space="0" w:color="auto"/>
              <w:right w:val="single" w:sz="4" w:space="0" w:color="auto"/>
            </w:tcBorders>
          </w:tcPr>
          <w:p w14:paraId="4717D900" w14:textId="77777777" w:rsidR="00E507CD" w:rsidRPr="00615921" w:rsidRDefault="00E507CD" w:rsidP="00843C18">
            <w:pPr>
              <w:spacing w:line="336" w:lineRule="auto"/>
              <w:contextualSpacing/>
              <w:rPr>
                <w:rFonts w:ascii="Arial" w:hAnsi="Arial" w:cs="Arial"/>
                <w:sz w:val="22"/>
                <w:szCs w:val="22"/>
                <w:lang w:val="en-GB"/>
              </w:rPr>
            </w:pPr>
            <w:r w:rsidRPr="00615921">
              <w:rPr>
                <w:rFonts w:ascii="Arial" w:hAnsi="Arial" w:cs="Arial"/>
                <w:sz w:val="22"/>
                <w:szCs w:val="22"/>
                <w:lang w:val="en-GB"/>
              </w:rPr>
              <w:t>13.2</w:t>
            </w:r>
          </w:p>
        </w:tc>
        <w:tc>
          <w:tcPr>
            <w:tcW w:w="6520" w:type="dxa"/>
            <w:tcBorders>
              <w:top w:val="single" w:sz="4" w:space="0" w:color="auto"/>
              <w:left w:val="single" w:sz="4" w:space="0" w:color="auto"/>
              <w:bottom w:val="single" w:sz="4" w:space="0" w:color="auto"/>
              <w:right w:val="single" w:sz="4" w:space="0" w:color="auto"/>
            </w:tcBorders>
          </w:tcPr>
          <w:p w14:paraId="78ECAE3D" w14:textId="77777777" w:rsidR="00E507CD" w:rsidRPr="00615921" w:rsidRDefault="00E507CD" w:rsidP="00843C18">
            <w:pPr>
              <w:spacing w:line="336" w:lineRule="auto"/>
              <w:contextualSpacing/>
              <w:rPr>
                <w:rFonts w:ascii="Arial" w:hAnsi="Arial" w:cs="Arial"/>
                <w:i/>
                <w:iCs/>
                <w:sz w:val="22"/>
                <w:szCs w:val="22"/>
                <w:lang w:val="en-GB"/>
              </w:rPr>
            </w:pPr>
            <w:r w:rsidRPr="00615921">
              <w:rPr>
                <w:rStyle w:val="IntenseEmphasis"/>
                <w:rFonts w:ascii="Arial" w:hAnsi="Arial" w:cs="Arial"/>
                <w:i w:val="0"/>
                <w:iCs w:val="0"/>
                <w:color w:val="auto"/>
                <w:sz w:val="22"/>
                <w:szCs w:val="22"/>
              </w:rPr>
              <w:t>ePublisher presentation and demonstration (NGA)</w:t>
            </w:r>
          </w:p>
        </w:tc>
        <w:tc>
          <w:tcPr>
            <w:tcW w:w="1199" w:type="dxa"/>
            <w:tcBorders>
              <w:top w:val="single" w:sz="4" w:space="0" w:color="auto"/>
              <w:left w:val="single" w:sz="4" w:space="0" w:color="auto"/>
              <w:bottom w:val="single" w:sz="4" w:space="0" w:color="auto"/>
              <w:right w:val="single" w:sz="12" w:space="0" w:color="auto"/>
            </w:tcBorders>
          </w:tcPr>
          <w:p w14:paraId="2AE540D0" w14:textId="77777777" w:rsidR="00E507CD" w:rsidRPr="00615921" w:rsidRDefault="00E507CD" w:rsidP="00843C18">
            <w:pPr>
              <w:spacing w:line="336" w:lineRule="auto"/>
              <w:contextualSpacing/>
              <w:rPr>
                <w:rFonts w:ascii="Arial" w:hAnsi="Arial" w:cs="Arial"/>
                <w:sz w:val="22"/>
                <w:szCs w:val="22"/>
                <w:lang w:val="en-GB"/>
              </w:rPr>
            </w:pPr>
            <w:r w:rsidRPr="00615921">
              <w:rPr>
                <w:rFonts w:ascii="Arial" w:hAnsi="Arial" w:cs="Arial"/>
                <w:sz w:val="22"/>
                <w:szCs w:val="22"/>
                <w:lang w:val="en-GB"/>
              </w:rPr>
              <w:t>JS</w:t>
            </w:r>
          </w:p>
        </w:tc>
      </w:tr>
      <w:tr w:rsidR="00E507CD" w:rsidRPr="00615921" w14:paraId="621DFC78" w14:textId="77777777" w:rsidTr="00843C18">
        <w:trPr>
          <w:jc w:val="center"/>
        </w:trPr>
        <w:tc>
          <w:tcPr>
            <w:tcW w:w="411" w:type="dxa"/>
            <w:vMerge/>
            <w:tcBorders>
              <w:left w:val="single" w:sz="12" w:space="0" w:color="auto"/>
              <w:right w:val="single" w:sz="4" w:space="0" w:color="auto"/>
            </w:tcBorders>
          </w:tcPr>
          <w:p w14:paraId="303CDBEB" w14:textId="77777777" w:rsidR="00E507CD" w:rsidRPr="00615921" w:rsidRDefault="00E507CD" w:rsidP="00843C18">
            <w:pPr>
              <w:spacing w:line="336" w:lineRule="auto"/>
              <w:rPr>
                <w:rFonts w:ascii="Arial" w:hAnsi="Arial" w:cs="Arial"/>
                <w:sz w:val="22"/>
                <w:szCs w:val="22"/>
                <w:lang w:val="en-GB"/>
              </w:rPr>
            </w:pPr>
          </w:p>
        </w:tc>
        <w:tc>
          <w:tcPr>
            <w:tcW w:w="992" w:type="dxa"/>
            <w:tcBorders>
              <w:top w:val="single" w:sz="4" w:space="0" w:color="auto"/>
              <w:left w:val="single" w:sz="4" w:space="0" w:color="auto"/>
              <w:bottom w:val="single" w:sz="4" w:space="0" w:color="auto"/>
              <w:right w:val="single" w:sz="4" w:space="0" w:color="auto"/>
            </w:tcBorders>
          </w:tcPr>
          <w:p w14:paraId="29CDA60E" w14:textId="77777777" w:rsidR="00E507CD" w:rsidRPr="00615921" w:rsidRDefault="00E507CD" w:rsidP="00843C18">
            <w:pPr>
              <w:spacing w:line="336" w:lineRule="auto"/>
              <w:contextualSpacing/>
              <w:rPr>
                <w:rFonts w:ascii="Arial" w:hAnsi="Arial" w:cs="Arial"/>
                <w:sz w:val="22"/>
                <w:szCs w:val="22"/>
                <w:lang w:val="en-AU"/>
              </w:rPr>
            </w:pPr>
            <w:r w:rsidRPr="00615921">
              <w:rPr>
                <w:rFonts w:ascii="Arial" w:hAnsi="Arial" w:cs="Arial"/>
                <w:sz w:val="22"/>
                <w:szCs w:val="22"/>
                <w:lang w:val="en-GB"/>
              </w:rPr>
              <w:t>13.3</w:t>
            </w:r>
          </w:p>
        </w:tc>
        <w:tc>
          <w:tcPr>
            <w:tcW w:w="6520" w:type="dxa"/>
            <w:tcBorders>
              <w:top w:val="single" w:sz="4" w:space="0" w:color="auto"/>
              <w:left w:val="single" w:sz="4" w:space="0" w:color="auto"/>
              <w:bottom w:val="single" w:sz="4" w:space="0" w:color="auto"/>
              <w:right w:val="single" w:sz="4" w:space="0" w:color="auto"/>
            </w:tcBorders>
          </w:tcPr>
          <w:p w14:paraId="51683F33" w14:textId="77777777" w:rsidR="00E507CD" w:rsidRPr="00615921" w:rsidRDefault="00E507CD" w:rsidP="00843C18">
            <w:pPr>
              <w:spacing w:line="336" w:lineRule="auto"/>
              <w:contextualSpacing/>
              <w:rPr>
                <w:rFonts w:ascii="Arial" w:hAnsi="Arial" w:cs="Arial"/>
                <w:i/>
                <w:iCs/>
                <w:sz w:val="22"/>
                <w:szCs w:val="22"/>
                <w:lang w:val="en-GB"/>
              </w:rPr>
            </w:pPr>
            <w:r w:rsidRPr="00615921">
              <w:rPr>
                <w:rStyle w:val="IntenseEmphasis"/>
                <w:rFonts w:ascii="Arial" w:hAnsi="Arial" w:cs="Arial"/>
                <w:i w:val="0"/>
                <w:iCs w:val="0"/>
                <w:color w:val="auto"/>
                <w:sz w:val="22"/>
                <w:szCs w:val="22"/>
              </w:rPr>
              <w:t>Next generation sailing directions (UKHO)</w:t>
            </w:r>
          </w:p>
        </w:tc>
        <w:tc>
          <w:tcPr>
            <w:tcW w:w="1199" w:type="dxa"/>
            <w:tcBorders>
              <w:top w:val="single" w:sz="4" w:space="0" w:color="auto"/>
              <w:left w:val="single" w:sz="4" w:space="0" w:color="auto"/>
              <w:bottom w:val="single" w:sz="4" w:space="0" w:color="auto"/>
              <w:right w:val="single" w:sz="12" w:space="0" w:color="auto"/>
            </w:tcBorders>
          </w:tcPr>
          <w:p w14:paraId="274D78BF" w14:textId="77777777" w:rsidR="00E507CD" w:rsidRPr="00615921" w:rsidRDefault="00E507CD" w:rsidP="00843C18">
            <w:pPr>
              <w:spacing w:line="336" w:lineRule="auto"/>
              <w:contextualSpacing/>
              <w:rPr>
                <w:rFonts w:ascii="Arial" w:hAnsi="Arial" w:cs="Arial"/>
                <w:sz w:val="22"/>
                <w:szCs w:val="22"/>
                <w:lang w:val="en-GB"/>
              </w:rPr>
            </w:pPr>
            <w:r w:rsidRPr="00615921">
              <w:rPr>
                <w:rFonts w:ascii="Arial" w:hAnsi="Arial" w:cs="Arial"/>
                <w:sz w:val="22"/>
                <w:szCs w:val="22"/>
                <w:lang w:val="en-GB"/>
              </w:rPr>
              <w:t>JM</w:t>
            </w:r>
          </w:p>
        </w:tc>
      </w:tr>
      <w:tr w:rsidR="00E507CD" w:rsidRPr="00615921" w14:paraId="609E1A9D" w14:textId="77777777" w:rsidTr="00843C18">
        <w:trPr>
          <w:jc w:val="center"/>
        </w:trPr>
        <w:tc>
          <w:tcPr>
            <w:tcW w:w="411" w:type="dxa"/>
            <w:vMerge/>
            <w:tcBorders>
              <w:left w:val="single" w:sz="12" w:space="0" w:color="auto"/>
              <w:right w:val="single" w:sz="4" w:space="0" w:color="auto"/>
            </w:tcBorders>
          </w:tcPr>
          <w:p w14:paraId="336B7391" w14:textId="77777777" w:rsidR="00E507CD" w:rsidRPr="00615921" w:rsidRDefault="00E507CD" w:rsidP="00843C18">
            <w:pPr>
              <w:spacing w:line="336" w:lineRule="auto"/>
              <w:rPr>
                <w:rFonts w:ascii="Arial" w:hAnsi="Arial" w:cs="Arial"/>
                <w:sz w:val="22"/>
                <w:szCs w:val="22"/>
                <w:lang w:val="en-GB"/>
              </w:rPr>
            </w:pPr>
          </w:p>
        </w:tc>
        <w:tc>
          <w:tcPr>
            <w:tcW w:w="992" w:type="dxa"/>
            <w:tcBorders>
              <w:top w:val="single" w:sz="4" w:space="0" w:color="auto"/>
              <w:left w:val="single" w:sz="4" w:space="0" w:color="auto"/>
              <w:bottom w:val="single" w:sz="4" w:space="0" w:color="auto"/>
              <w:right w:val="single" w:sz="4" w:space="0" w:color="auto"/>
            </w:tcBorders>
          </w:tcPr>
          <w:p w14:paraId="3C3D51B3" w14:textId="77777777" w:rsidR="00E507CD" w:rsidRPr="00615921" w:rsidRDefault="00E507CD" w:rsidP="00843C18">
            <w:pPr>
              <w:spacing w:line="336" w:lineRule="auto"/>
              <w:contextualSpacing/>
              <w:rPr>
                <w:rFonts w:ascii="Arial" w:hAnsi="Arial" w:cs="Arial"/>
                <w:sz w:val="22"/>
                <w:szCs w:val="22"/>
                <w:lang w:val="en-AU"/>
              </w:rPr>
            </w:pPr>
            <w:r w:rsidRPr="00615921">
              <w:rPr>
                <w:rFonts w:ascii="Arial" w:hAnsi="Arial" w:cs="Arial"/>
                <w:sz w:val="22"/>
                <w:szCs w:val="22"/>
                <w:lang w:val="en-GB"/>
              </w:rPr>
              <w:t>13.4</w:t>
            </w:r>
          </w:p>
        </w:tc>
        <w:tc>
          <w:tcPr>
            <w:tcW w:w="6520" w:type="dxa"/>
            <w:tcBorders>
              <w:top w:val="single" w:sz="4" w:space="0" w:color="auto"/>
              <w:left w:val="single" w:sz="4" w:space="0" w:color="auto"/>
              <w:bottom w:val="single" w:sz="4" w:space="0" w:color="auto"/>
              <w:right w:val="single" w:sz="4" w:space="0" w:color="auto"/>
            </w:tcBorders>
          </w:tcPr>
          <w:p w14:paraId="17741992" w14:textId="77777777" w:rsidR="00E507CD" w:rsidRPr="00615921" w:rsidRDefault="00E507CD" w:rsidP="00843C18">
            <w:pPr>
              <w:spacing w:line="336" w:lineRule="auto"/>
              <w:contextualSpacing/>
              <w:rPr>
                <w:rFonts w:ascii="Arial" w:hAnsi="Arial" w:cs="Arial"/>
                <w:i/>
                <w:iCs/>
                <w:sz w:val="22"/>
                <w:szCs w:val="22"/>
                <w:lang w:val="en-GB"/>
              </w:rPr>
            </w:pPr>
            <w:r w:rsidRPr="00615921">
              <w:rPr>
                <w:rStyle w:val="IntenseEmphasis"/>
                <w:rFonts w:ascii="Arial" w:hAnsi="Arial" w:cs="Arial"/>
                <w:i w:val="0"/>
                <w:iCs w:val="0"/>
                <w:color w:val="auto"/>
                <w:sz w:val="22"/>
                <w:szCs w:val="22"/>
              </w:rPr>
              <w:t>ADMIRALTY Marine Data Portal (UKHO)</w:t>
            </w:r>
          </w:p>
        </w:tc>
        <w:tc>
          <w:tcPr>
            <w:tcW w:w="1199" w:type="dxa"/>
            <w:tcBorders>
              <w:top w:val="single" w:sz="4" w:space="0" w:color="auto"/>
              <w:left w:val="single" w:sz="4" w:space="0" w:color="auto"/>
              <w:bottom w:val="single" w:sz="4" w:space="0" w:color="auto"/>
              <w:right w:val="single" w:sz="12" w:space="0" w:color="auto"/>
            </w:tcBorders>
          </w:tcPr>
          <w:p w14:paraId="5C05ABD6" w14:textId="77777777" w:rsidR="00E507CD" w:rsidRPr="00615921" w:rsidRDefault="00E507CD" w:rsidP="00843C18">
            <w:pPr>
              <w:spacing w:line="336" w:lineRule="auto"/>
              <w:contextualSpacing/>
              <w:rPr>
                <w:rFonts w:ascii="Arial" w:hAnsi="Arial" w:cs="Arial"/>
                <w:sz w:val="22"/>
                <w:szCs w:val="22"/>
                <w:lang w:val="en-GB"/>
              </w:rPr>
            </w:pPr>
            <w:r w:rsidRPr="00615921">
              <w:rPr>
                <w:rFonts w:ascii="Arial" w:hAnsi="Arial" w:cs="Arial"/>
                <w:sz w:val="22"/>
                <w:szCs w:val="22"/>
                <w:lang w:val="en-GB"/>
              </w:rPr>
              <w:t>JM</w:t>
            </w:r>
          </w:p>
        </w:tc>
      </w:tr>
      <w:tr w:rsidR="00E507CD" w:rsidRPr="00615921" w14:paraId="6B331AEC" w14:textId="77777777" w:rsidTr="00843C18">
        <w:trPr>
          <w:jc w:val="center"/>
        </w:trPr>
        <w:tc>
          <w:tcPr>
            <w:tcW w:w="411" w:type="dxa"/>
            <w:vMerge/>
            <w:tcBorders>
              <w:left w:val="single" w:sz="12" w:space="0" w:color="auto"/>
              <w:right w:val="single" w:sz="4" w:space="0" w:color="auto"/>
            </w:tcBorders>
          </w:tcPr>
          <w:p w14:paraId="2C6FEC20" w14:textId="77777777" w:rsidR="00E507CD" w:rsidRPr="00615921" w:rsidRDefault="00E507CD" w:rsidP="00843C18">
            <w:pPr>
              <w:spacing w:line="336" w:lineRule="auto"/>
              <w:rPr>
                <w:rFonts w:ascii="Arial" w:hAnsi="Arial" w:cs="Arial"/>
                <w:sz w:val="22"/>
                <w:szCs w:val="22"/>
                <w:lang w:val="en-GB"/>
              </w:rPr>
            </w:pPr>
          </w:p>
        </w:tc>
        <w:tc>
          <w:tcPr>
            <w:tcW w:w="992" w:type="dxa"/>
            <w:tcBorders>
              <w:top w:val="single" w:sz="4" w:space="0" w:color="auto"/>
              <w:left w:val="single" w:sz="4" w:space="0" w:color="auto"/>
              <w:bottom w:val="single" w:sz="4" w:space="0" w:color="auto"/>
              <w:right w:val="single" w:sz="4" w:space="0" w:color="auto"/>
            </w:tcBorders>
          </w:tcPr>
          <w:p w14:paraId="5CC26176" w14:textId="77777777" w:rsidR="00E507CD" w:rsidRPr="00615921" w:rsidRDefault="00E507CD" w:rsidP="00843C18">
            <w:pPr>
              <w:spacing w:line="336" w:lineRule="auto"/>
              <w:contextualSpacing/>
              <w:rPr>
                <w:rFonts w:ascii="Arial" w:hAnsi="Arial" w:cs="Arial"/>
                <w:sz w:val="22"/>
                <w:szCs w:val="22"/>
                <w:lang w:val="en-AU"/>
              </w:rPr>
            </w:pPr>
            <w:r w:rsidRPr="00615921">
              <w:rPr>
                <w:rFonts w:ascii="Arial" w:hAnsi="Arial" w:cs="Arial"/>
                <w:sz w:val="22"/>
                <w:szCs w:val="22"/>
                <w:lang w:val="en-GB"/>
              </w:rPr>
              <w:t>13.5</w:t>
            </w:r>
          </w:p>
        </w:tc>
        <w:tc>
          <w:tcPr>
            <w:tcW w:w="6520" w:type="dxa"/>
            <w:tcBorders>
              <w:top w:val="single" w:sz="4" w:space="0" w:color="auto"/>
              <w:left w:val="single" w:sz="4" w:space="0" w:color="auto"/>
              <w:bottom w:val="single" w:sz="4" w:space="0" w:color="auto"/>
              <w:right w:val="single" w:sz="4" w:space="0" w:color="auto"/>
            </w:tcBorders>
          </w:tcPr>
          <w:p w14:paraId="2821E3E7" w14:textId="77777777" w:rsidR="00E507CD" w:rsidRPr="00615921" w:rsidRDefault="00E507CD" w:rsidP="00843C18">
            <w:pPr>
              <w:spacing w:line="336" w:lineRule="auto"/>
              <w:contextualSpacing/>
              <w:rPr>
                <w:rFonts w:ascii="Arial" w:hAnsi="Arial" w:cs="Arial"/>
                <w:i/>
                <w:iCs/>
                <w:sz w:val="22"/>
                <w:szCs w:val="22"/>
                <w:lang w:val="en-GB"/>
              </w:rPr>
            </w:pPr>
            <w:r w:rsidRPr="00615921">
              <w:rPr>
                <w:rFonts w:ascii="Arial" w:hAnsi="Arial" w:cs="Arial"/>
                <w:sz w:val="22"/>
                <w:szCs w:val="22"/>
                <w:lang w:val="en-GB"/>
              </w:rPr>
              <w:t>S-131 – Considerations for Data (BSH)</w:t>
            </w:r>
          </w:p>
        </w:tc>
        <w:tc>
          <w:tcPr>
            <w:tcW w:w="1199" w:type="dxa"/>
            <w:tcBorders>
              <w:top w:val="single" w:sz="4" w:space="0" w:color="auto"/>
              <w:left w:val="single" w:sz="4" w:space="0" w:color="auto"/>
              <w:bottom w:val="single" w:sz="4" w:space="0" w:color="auto"/>
              <w:right w:val="single" w:sz="12" w:space="0" w:color="auto"/>
            </w:tcBorders>
          </w:tcPr>
          <w:p w14:paraId="3730EE4F" w14:textId="77777777" w:rsidR="00E507CD" w:rsidRPr="00615921" w:rsidRDefault="00E507CD" w:rsidP="00843C18">
            <w:pPr>
              <w:spacing w:line="336" w:lineRule="auto"/>
              <w:contextualSpacing/>
              <w:rPr>
                <w:rFonts w:ascii="Arial" w:hAnsi="Arial" w:cs="Arial"/>
                <w:sz w:val="22"/>
                <w:szCs w:val="22"/>
                <w:lang w:val="en-GB"/>
              </w:rPr>
            </w:pPr>
            <w:r w:rsidRPr="00615921">
              <w:rPr>
                <w:rFonts w:ascii="Arial" w:hAnsi="Arial" w:cs="Arial"/>
                <w:sz w:val="22"/>
                <w:szCs w:val="22"/>
                <w:lang w:val="en-GB"/>
              </w:rPr>
              <w:t>PS</w:t>
            </w:r>
          </w:p>
        </w:tc>
      </w:tr>
      <w:tr w:rsidR="00E507CD" w:rsidRPr="00615921" w14:paraId="15378836" w14:textId="77777777" w:rsidTr="00843C18">
        <w:trPr>
          <w:jc w:val="center"/>
        </w:trPr>
        <w:tc>
          <w:tcPr>
            <w:tcW w:w="411" w:type="dxa"/>
            <w:vMerge w:val="restart"/>
            <w:tcBorders>
              <w:top w:val="single" w:sz="4" w:space="0" w:color="auto"/>
              <w:left w:val="single" w:sz="12" w:space="0" w:color="auto"/>
              <w:right w:val="single" w:sz="4" w:space="0" w:color="auto"/>
            </w:tcBorders>
          </w:tcPr>
          <w:p w14:paraId="229CC1DA" w14:textId="77777777" w:rsidR="00E507CD" w:rsidRPr="00615921" w:rsidRDefault="00E507CD" w:rsidP="00843C18">
            <w:pPr>
              <w:spacing w:line="336" w:lineRule="auto"/>
              <w:rPr>
                <w:rFonts w:ascii="Arial" w:hAnsi="Arial" w:cs="Arial"/>
                <w:sz w:val="22"/>
                <w:szCs w:val="22"/>
                <w:lang w:val="en-GB"/>
              </w:rPr>
            </w:pPr>
            <w:r w:rsidRPr="00615921">
              <w:rPr>
                <w:rFonts w:ascii="Arial" w:hAnsi="Arial" w:cs="Arial"/>
                <w:sz w:val="22"/>
                <w:szCs w:val="22"/>
                <w:lang w:val="en-GB"/>
              </w:rPr>
              <w:t>9</w:t>
            </w:r>
          </w:p>
        </w:tc>
        <w:tc>
          <w:tcPr>
            <w:tcW w:w="992" w:type="dxa"/>
            <w:tcBorders>
              <w:top w:val="single" w:sz="4" w:space="0" w:color="auto"/>
              <w:left w:val="single" w:sz="4" w:space="0" w:color="auto"/>
              <w:bottom w:val="single" w:sz="4" w:space="0" w:color="auto"/>
              <w:right w:val="single" w:sz="4" w:space="0" w:color="auto"/>
            </w:tcBorders>
          </w:tcPr>
          <w:p w14:paraId="72C5943F" w14:textId="77777777" w:rsidR="00E507CD" w:rsidRPr="00615921" w:rsidRDefault="00E507CD" w:rsidP="00843C18">
            <w:pPr>
              <w:spacing w:line="336" w:lineRule="auto"/>
              <w:contextualSpacing/>
              <w:rPr>
                <w:rFonts w:ascii="Arial" w:hAnsi="Arial" w:cs="Arial"/>
                <w:sz w:val="22"/>
                <w:szCs w:val="22"/>
                <w:lang w:val="en-GB"/>
              </w:rPr>
            </w:pPr>
            <w:r w:rsidRPr="00615921">
              <w:rPr>
                <w:rFonts w:ascii="Arial" w:hAnsi="Arial" w:cs="Arial"/>
                <w:sz w:val="22"/>
                <w:szCs w:val="22"/>
                <w:lang w:val="en-GB"/>
              </w:rPr>
              <w:t>9.1</w:t>
            </w:r>
          </w:p>
        </w:tc>
        <w:tc>
          <w:tcPr>
            <w:tcW w:w="6520" w:type="dxa"/>
            <w:tcBorders>
              <w:top w:val="single" w:sz="4" w:space="0" w:color="auto"/>
              <w:left w:val="single" w:sz="4" w:space="0" w:color="auto"/>
              <w:bottom w:val="single" w:sz="4" w:space="0" w:color="auto"/>
              <w:right w:val="single" w:sz="4" w:space="0" w:color="auto"/>
            </w:tcBorders>
          </w:tcPr>
          <w:p w14:paraId="20D51CBD" w14:textId="77777777" w:rsidR="00E507CD" w:rsidRPr="00615921" w:rsidRDefault="00E507CD" w:rsidP="00843C18">
            <w:pPr>
              <w:spacing w:line="336" w:lineRule="auto"/>
              <w:contextualSpacing/>
              <w:rPr>
                <w:rStyle w:val="IntenseEmphasis"/>
                <w:rFonts w:ascii="Arial" w:hAnsi="Arial" w:cs="Arial"/>
                <w:i w:val="0"/>
                <w:iCs w:val="0"/>
                <w:color w:val="auto"/>
                <w:sz w:val="22"/>
                <w:szCs w:val="22"/>
              </w:rPr>
            </w:pPr>
            <w:r w:rsidRPr="00615921">
              <w:rPr>
                <w:rStyle w:val="IntenseEmphasis"/>
                <w:rFonts w:ascii="Arial" w:hAnsi="Arial" w:cs="Arial"/>
                <w:i w:val="0"/>
                <w:iCs w:val="0"/>
                <w:color w:val="auto"/>
                <w:sz w:val="22"/>
                <w:szCs w:val="22"/>
              </w:rPr>
              <w:t>S-126: Standing up a task group/appointing task group leader</w:t>
            </w:r>
          </w:p>
        </w:tc>
        <w:tc>
          <w:tcPr>
            <w:tcW w:w="1199" w:type="dxa"/>
            <w:tcBorders>
              <w:top w:val="single" w:sz="4" w:space="0" w:color="auto"/>
              <w:left w:val="single" w:sz="4" w:space="0" w:color="auto"/>
              <w:bottom w:val="single" w:sz="4" w:space="0" w:color="auto"/>
              <w:right w:val="single" w:sz="12" w:space="0" w:color="auto"/>
            </w:tcBorders>
          </w:tcPr>
          <w:p w14:paraId="2ABC4F36" w14:textId="77777777" w:rsidR="00E507CD" w:rsidRPr="00615921" w:rsidRDefault="00E507CD" w:rsidP="00843C18">
            <w:pPr>
              <w:spacing w:line="336" w:lineRule="auto"/>
              <w:contextualSpacing/>
              <w:rPr>
                <w:rFonts w:ascii="Arial" w:hAnsi="Arial" w:cs="Arial"/>
                <w:sz w:val="22"/>
                <w:szCs w:val="22"/>
                <w:lang w:val="en-GB"/>
              </w:rPr>
            </w:pPr>
          </w:p>
        </w:tc>
      </w:tr>
      <w:tr w:rsidR="00E507CD" w:rsidRPr="00615921" w14:paraId="3C929998" w14:textId="77777777" w:rsidTr="00843C18">
        <w:trPr>
          <w:jc w:val="center"/>
        </w:trPr>
        <w:tc>
          <w:tcPr>
            <w:tcW w:w="411" w:type="dxa"/>
            <w:vMerge/>
            <w:tcBorders>
              <w:left w:val="single" w:sz="12" w:space="0" w:color="auto"/>
              <w:right w:val="single" w:sz="4" w:space="0" w:color="auto"/>
            </w:tcBorders>
          </w:tcPr>
          <w:p w14:paraId="0E713EEF" w14:textId="77777777" w:rsidR="00E507CD" w:rsidRPr="00615921" w:rsidRDefault="00E507CD" w:rsidP="00843C18">
            <w:pPr>
              <w:spacing w:line="336" w:lineRule="auto"/>
              <w:rPr>
                <w:rFonts w:ascii="Arial" w:hAnsi="Arial" w:cs="Arial"/>
                <w:sz w:val="22"/>
                <w:szCs w:val="22"/>
                <w:lang w:val="en-GB"/>
              </w:rPr>
            </w:pPr>
          </w:p>
        </w:tc>
        <w:tc>
          <w:tcPr>
            <w:tcW w:w="992" w:type="dxa"/>
            <w:tcBorders>
              <w:top w:val="single" w:sz="4" w:space="0" w:color="auto"/>
              <w:left w:val="single" w:sz="4" w:space="0" w:color="auto"/>
              <w:bottom w:val="single" w:sz="4" w:space="0" w:color="auto"/>
              <w:right w:val="single" w:sz="4" w:space="0" w:color="auto"/>
            </w:tcBorders>
          </w:tcPr>
          <w:p w14:paraId="29881CF5" w14:textId="77777777" w:rsidR="00E507CD" w:rsidRPr="00615921" w:rsidRDefault="00E507CD" w:rsidP="00843C18">
            <w:pPr>
              <w:spacing w:line="336" w:lineRule="auto"/>
              <w:contextualSpacing/>
              <w:rPr>
                <w:rFonts w:ascii="Arial" w:hAnsi="Arial" w:cs="Arial"/>
                <w:sz w:val="22"/>
                <w:szCs w:val="22"/>
                <w:lang w:val="en-GB"/>
              </w:rPr>
            </w:pPr>
            <w:r w:rsidRPr="00615921">
              <w:rPr>
                <w:rFonts w:ascii="Arial" w:hAnsi="Arial" w:cs="Arial"/>
                <w:sz w:val="22"/>
                <w:szCs w:val="22"/>
                <w:lang w:val="en-GB"/>
              </w:rPr>
              <w:t>9.2</w:t>
            </w:r>
          </w:p>
        </w:tc>
        <w:tc>
          <w:tcPr>
            <w:tcW w:w="6520" w:type="dxa"/>
            <w:tcBorders>
              <w:top w:val="single" w:sz="4" w:space="0" w:color="auto"/>
              <w:left w:val="single" w:sz="4" w:space="0" w:color="auto"/>
              <w:bottom w:val="single" w:sz="4" w:space="0" w:color="auto"/>
              <w:right w:val="single" w:sz="4" w:space="0" w:color="auto"/>
            </w:tcBorders>
          </w:tcPr>
          <w:p w14:paraId="65CBBD71" w14:textId="77777777" w:rsidR="00E507CD" w:rsidRPr="00615921" w:rsidRDefault="00E507CD" w:rsidP="00843C18">
            <w:pPr>
              <w:spacing w:line="336" w:lineRule="auto"/>
              <w:contextualSpacing/>
              <w:rPr>
                <w:rStyle w:val="IntenseEmphasis"/>
                <w:rFonts w:ascii="Arial" w:hAnsi="Arial" w:cs="Arial"/>
                <w:i w:val="0"/>
                <w:iCs w:val="0"/>
                <w:color w:val="auto"/>
                <w:sz w:val="22"/>
                <w:szCs w:val="22"/>
              </w:rPr>
            </w:pPr>
            <w:r w:rsidRPr="00615921">
              <w:rPr>
                <w:rStyle w:val="IntenseEmphasis"/>
                <w:rFonts w:ascii="Arial" w:hAnsi="Arial" w:cs="Arial"/>
                <w:i w:val="0"/>
                <w:iCs w:val="0"/>
                <w:color w:val="auto"/>
                <w:sz w:val="22"/>
                <w:szCs w:val="22"/>
              </w:rPr>
              <w:t>S-126 product specification update and plans</w:t>
            </w:r>
          </w:p>
        </w:tc>
        <w:tc>
          <w:tcPr>
            <w:tcW w:w="1199" w:type="dxa"/>
            <w:tcBorders>
              <w:top w:val="single" w:sz="4" w:space="0" w:color="auto"/>
              <w:left w:val="single" w:sz="4" w:space="0" w:color="auto"/>
              <w:bottom w:val="single" w:sz="4" w:space="0" w:color="auto"/>
              <w:right w:val="single" w:sz="12" w:space="0" w:color="auto"/>
            </w:tcBorders>
          </w:tcPr>
          <w:p w14:paraId="542F7B1B" w14:textId="77777777" w:rsidR="00E507CD" w:rsidRPr="00615921" w:rsidRDefault="00E507CD" w:rsidP="00843C18">
            <w:pPr>
              <w:spacing w:line="336" w:lineRule="auto"/>
              <w:contextualSpacing/>
              <w:rPr>
                <w:rFonts w:ascii="Arial" w:hAnsi="Arial" w:cs="Arial"/>
                <w:sz w:val="22"/>
                <w:szCs w:val="22"/>
                <w:lang w:val="en-GB"/>
              </w:rPr>
            </w:pPr>
          </w:p>
        </w:tc>
      </w:tr>
      <w:tr w:rsidR="00E507CD" w:rsidRPr="00615921" w14:paraId="6F6ABA82" w14:textId="77777777" w:rsidTr="00843C18">
        <w:trPr>
          <w:jc w:val="center"/>
        </w:trPr>
        <w:tc>
          <w:tcPr>
            <w:tcW w:w="411" w:type="dxa"/>
            <w:vMerge w:val="restart"/>
            <w:tcBorders>
              <w:top w:val="single" w:sz="4" w:space="0" w:color="auto"/>
              <w:left w:val="single" w:sz="12" w:space="0" w:color="auto"/>
              <w:right w:val="single" w:sz="4" w:space="0" w:color="auto"/>
            </w:tcBorders>
          </w:tcPr>
          <w:p w14:paraId="5F1B2D70" w14:textId="77777777" w:rsidR="00E507CD" w:rsidRPr="00615921" w:rsidRDefault="00E507CD" w:rsidP="00843C18">
            <w:pPr>
              <w:spacing w:line="336" w:lineRule="auto"/>
              <w:rPr>
                <w:rFonts w:ascii="Arial" w:hAnsi="Arial" w:cs="Arial"/>
                <w:sz w:val="22"/>
                <w:szCs w:val="22"/>
                <w:lang w:val="en-GB"/>
              </w:rPr>
            </w:pPr>
            <w:r w:rsidRPr="00615921">
              <w:rPr>
                <w:rFonts w:ascii="Arial" w:hAnsi="Arial" w:cs="Arial"/>
                <w:sz w:val="22"/>
                <w:szCs w:val="22"/>
                <w:lang w:val="en-GB"/>
              </w:rPr>
              <w:t>14</w:t>
            </w:r>
          </w:p>
        </w:tc>
        <w:tc>
          <w:tcPr>
            <w:tcW w:w="992" w:type="dxa"/>
            <w:tcBorders>
              <w:top w:val="single" w:sz="4" w:space="0" w:color="auto"/>
              <w:left w:val="single" w:sz="4" w:space="0" w:color="auto"/>
              <w:bottom w:val="single" w:sz="4" w:space="0" w:color="auto"/>
              <w:right w:val="single" w:sz="4" w:space="0" w:color="auto"/>
            </w:tcBorders>
          </w:tcPr>
          <w:p w14:paraId="30AB1DFF" w14:textId="77777777" w:rsidR="00E507CD" w:rsidRPr="00615921" w:rsidRDefault="00E507CD" w:rsidP="00843C18">
            <w:pPr>
              <w:spacing w:line="336" w:lineRule="auto"/>
              <w:contextualSpacing/>
              <w:rPr>
                <w:rFonts w:ascii="Arial" w:hAnsi="Arial" w:cs="Arial"/>
                <w:sz w:val="22"/>
                <w:szCs w:val="22"/>
                <w:lang w:val="en-AU"/>
              </w:rPr>
            </w:pPr>
            <w:r w:rsidRPr="00615921">
              <w:rPr>
                <w:rFonts w:ascii="Arial" w:hAnsi="Arial" w:cs="Arial"/>
                <w:sz w:val="22"/>
                <w:szCs w:val="22"/>
                <w:lang w:val="en-GB"/>
              </w:rPr>
              <w:t>14.2A</w:t>
            </w:r>
          </w:p>
        </w:tc>
        <w:tc>
          <w:tcPr>
            <w:tcW w:w="6520" w:type="dxa"/>
            <w:tcBorders>
              <w:top w:val="single" w:sz="4" w:space="0" w:color="auto"/>
              <w:left w:val="single" w:sz="4" w:space="0" w:color="auto"/>
              <w:bottom w:val="single" w:sz="4" w:space="0" w:color="auto"/>
              <w:right w:val="single" w:sz="4" w:space="0" w:color="auto"/>
            </w:tcBorders>
          </w:tcPr>
          <w:p w14:paraId="2FAA803A" w14:textId="77777777" w:rsidR="00E507CD" w:rsidRPr="00615921" w:rsidRDefault="00E507CD" w:rsidP="00843C18">
            <w:pPr>
              <w:spacing w:line="336" w:lineRule="auto"/>
              <w:contextualSpacing/>
              <w:rPr>
                <w:rFonts w:ascii="Arial" w:hAnsi="Arial" w:cs="Arial"/>
                <w:i/>
                <w:iCs/>
                <w:sz w:val="22"/>
                <w:szCs w:val="22"/>
                <w:lang w:val="en-GB"/>
              </w:rPr>
            </w:pPr>
            <w:r w:rsidRPr="00615921">
              <w:rPr>
                <w:rStyle w:val="IntenseEmphasis"/>
                <w:rFonts w:ascii="Arial" w:hAnsi="Arial" w:cs="Arial"/>
                <w:i w:val="0"/>
                <w:iCs w:val="0"/>
                <w:color w:val="auto"/>
                <w:sz w:val="22"/>
                <w:szCs w:val="22"/>
              </w:rPr>
              <w:t>MSC_106-XX-X_Consequential Amendments to SOLAS V 19.2.1</w:t>
            </w:r>
          </w:p>
        </w:tc>
        <w:tc>
          <w:tcPr>
            <w:tcW w:w="1199" w:type="dxa"/>
            <w:tcBorders>
              <w:top w:val="single" w:sz="4" w:space="0" w:color="auto"/>
              <w:left w:val="single" w:sz="4" w:space="0" w:color="auto"/>
              <w:bottom w:val="single" w:sz="4" w:space="0" w:color="auto"/>
              <w:right w:val="single" w:sz="12" w:space="0" w:color="auto"/>
            </w:tcBorders>
          </w:tcPr>
          <w:p w14:paraId="3B05FA93" w14:textId="77777777" w:rsidR="00E507CD" w:rsidRPr="00615921" w:rsidRDefault="00E507CD" w:rsidP="00843C18">
            <w:pPr>
              <w:spacing w:line="336" w:lineRule="auto"/>
              <w:contextualSpacing/>
              <w:rPr>
                <w:rFonts w:ascii="Arial" w:hAnsi="Arial" w:cs="Arial"/>
                <w:sz w:val="22"/>
                <w:szCs w:val="22"/>
                <w:lang w:val="en-GB"/>
              </w:rPr>
            </w:pPr>
            <w:r w:rsidRPr="00615921">
              <w:rPr>
                <w:rFonts w:ascii="Arial" w:hAnsi="Arial" w:cs="Arial"/>
                <w:sz w:val="22"/>
                <w:szCs w:val="22"/>
                <w:lang w:val="en-GB"/>
              </w:rPr>
              <w:t>EM</w:t>
            </w:r>
          </w:p>
        </w:tc>
      </w:tr>
      <w:tr w:rsidR="00E507CD" w:rsidRPr="00615921" w14:paraId="513B816C" w14:textId="77777777" w:rsidTr="00843C18">
        <w:trPr>
          <w:jc w:val="center"/>
        </w:trPr>
        <w:tc>
          <w:tcPr>
            <w:tcW w:w="411" w:type="dxa"/>
            <w:vMerge/>
            <w:tcBorders>
              <w:left w:val="single" w:sz="12" w:space="0" w:color="auto"/>
              <w:bottom w:val="single" w:sz="4" w:space="0" w:color="auto"/>
              <w:right w:val="single" w:sz="4" w:space="0" w:color="auto"/>
            </w:tcBorders>
          </w:tcPr>
          <w:p w14:paraId="6C81F6A6" w14:textId="77777777" w:rsidR="00E507CD" w:rsidRPr="00615921" w:rsidRDefault="00E507CD" w:rsidP="00843C18">
            <w:pPr>
              <w:spacing w:line="336" w:lineRule="auto"/>
              <w:rPr>
                <w:rFonts w:ascii="Arial" w:hAnsi="Arial" w:cs="Arial"/>
                <w:sz w:val="22"/>
                <w:szCs w:val="22"/>
                <w:lang w:val="en-GB"/>
              </w:rPr>
            </w:pPr>
          </w:p>
        </w:tc>
        <w:tc>
          <w:tcPr>
            <w:tcW w:w="992" w:type="dxa"/>
            <w:tcBorders>
              <w:top w:val="single" w:sz="4" w:space="0" w:color="auto"/>
              <w:left w:val="single" w:sz="4" w:space="0" w:color="auto"/>
              <w:bottom w:val="single" w:sz="4" w:space="0" w:color="auto"/>
              <w:right w:val="single" w:sz="4" w:space="0" w:color="auto"/>
            </w:tcBorders>
          </w:tcPr>
          <w:p w14:paraId="50E02E06" w14:textId="77777777" w:rsidR="00E507CD" w:rsidRPr="00615921" w:rsidRDefault="00E507CD" w:rsidP="00843C18">
            <w:pPr>
              <w:spacing w:line="336" w:lineRule="auto"/>
              <w:contextualSpacing/>
              <w:rPr>
                <w:rFonts w:ascii="Arial" w:hAnsi="Arial" w:cs="Arial"/>
                <w:sz w:val="22"/>
                <w:szCs w:val="22"/>
                <w:lang w:val="en-GB"/>
              </w:rPr>
            </w:pPr>
            <w:r w:rsidRPr="00615921">
              <w:rPr>
                <w:rFonts w:ascii="Arial" w:hAnsi="Arial" w:cs="Arial"/>
                <w:sz w:val="22"/>
                <w:szCs w:val="22"/>
                <w:lang w:val="en-GB"/>
              </w:rPr>
              <w:t>14.2B</w:t>
            </w:r>
          </w:p>
        </w:tc>
        <w:tc>
          <w:tcPr>
            <w:tcW w:w="6520" w:type="dxa"/>
            <w:tcBorders>
              <w:top w:val="single" w:sz="4" w:space="0" w:color="auto"/>
              <w:left w:val="single" w:sz="4" w:space="0" w:color="auto"/>
              <w:bottom w:val="single" w:sz="4" w:space="0" w:color="auto"/>
              <w:right w:val="single" w:sz="4" w:space="0" w:color="auto"/>
            </w:tcBorders>
          </w:tcPr>
          <w:p w14:paraId="43526F6D" w14:textId="77777777" w:rsidR="00E507CD" w:rsidRPr="00615921" w:rsidRDefault="00E507CD" w:rsidP="00843C18">
            <w:pPr>
              <w:spacing w:line="336" w:lineRule="auto"/>
              <w:contextualSpacing/>
              <w:rPr>
                <w:rFonts w:ascii="Arial" w:hAnsi="Arial" w:cs="Arial"/>
                <w:i/>
                <w:iCs/>
                <w:sz w:val="22"/>
                <w:szCs w:val="22"/>
                <w:lang w:val="en-GB"/>
              </w:rPr>
            </w:pPr>
            <w:r w:rsidRPr="00615921">
              <w:rPr>
                <w:rStyle w:val="IntenseEmphasis"/>
                <w:rFonts w:ascii="Arial" w:hAnsi="Arial" w:cs="Arial"/>
                <w:i w:val="0"/>
                <w:iCs w:val="0"/>
                <w:color w:val="auto"/>
                <w:sz w:val="22"/>
                <w:szCs w:val="22"/>
              </w:rPr>
              <w:t>MSC_106-XX-X_Comment on the draft revised performance standards for ECDIS GCT KP Clean</w:t>
            </w:r>
          </w:p>
        </w:tc>
        <w:tc>
          <w:tcPr>
            <w:tcW w:w="1199" w:type="dxa"/>
            <w:tcBorders>
              <w:top w:val="single" w:sz="4" w:space="0" w:color="auto"/>
              <w:left w:val="single" w:sz="4" w:space="0" w:color="auto"/>
              <w:bottom w:val="single" w:sz="4" w:space="0" w:color="auto"/>
              <w:right w:val="single" w:sz="12" w:space="0" w:color="auto"/>
            </w:tcBorders>
          </w:tcPr>
          <w:p w14:paraId="4C897ADE" w14:textId="77777777" w:rsidR="00E507CD" w:rsidRPr="00615921" w:rsidRDefault="00E507CD" w:rsidP="00843C18">
            <w:pPr>
              <w:spacing w:line="336" w:lineRule="auto"/>
              <w:contextualSpacing/>
              <w:rPr>
                <w:rFonts w:ascii="Arial" w:hAnsi="Arial" w:cs="Arial"/>
                <w:sz w:val="22"/>
                <w:szCs w:val="22"/>
                <w:lang w:val="en-GB"/>
              </w:rPr>
            </w:pPr>
            <w:r w:rsidRPr="00615921">
              <w:rPr>
                <w:rFonts w:ascii="Arial" w:hAnsi="Arial" w:cs="Arial"/>
                <w:sz w:val="22"/>
                <w:szCs w:val="22"/>
                <w:lang w:val="en-GB"/>
              </w:rPr>
              <w:t>EM</w:t>
            </w:r>
          </w:p>
        </w:tc>
      </w:tr>
      <w:tr w:rsidR="00E507CD" w:rsidRPr="00615921" w14:paraId="37F8A34F" w14:textId="77777777" w:rsidTr="00843C18">
        <w:trPr>
          <w:jc w:val="center"/>
        </w:trPr>
        <w:tc>
          <w:tcPr>
            <w:tcW w:w="9122" w:type="dxa"/>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2E0DFDA" w14:textId="77777777" w:rsidR="00E507CD" w:rsidRPr="00615921" w:rsidRDefault="00E507CD" w:rsidP="00843C18">
            <w:pPr>
              <w:spacing w:line="336" w:lineRule="auto"/>
              <w:contextualSpacing/>
              <w:jc w:val="center"/>
              <w:rPr>
                <w:rFonts w:ascii="Arial" w:hAnsi="Arial" w:cs="Arial"/>
                <w:b/>
                <w:bCs/>
                <w:sz w:val="22"/>
                <w:szCs w:val="22"/>
                <w:lang w:val="en-GB"/>
              </w:rPr>
            </w:pPr>
            <w:r w:rsidRPr="00615921">
              <w:rPr>
                <w:rFonts w:ascii="Arial" w:hAnsi="Arial" w:cs="Arial"/>
                <w:b/>
                <w:bCs/>
                <w:sz w:val="22"/>
                <w:szCs w:val="22"/>
                <w:lang w:val="en-GB"/>
              </w:rPr>
              <w:t>Wednesday, 14 September</w:t>
            </w:r>
          </w:p>
        </w:tc>
      </w:tr>
      <w:tr w:rsidR="006D6A1B" w:rsidRPr="00615921" w14:paraId="697E7AA6" w14:textId="77777777" w:rsidTr="00B07360">
        <w:trPr>
          <w:jc w:val="center"/>
        </w:trPr>
        <w:tc>
          <w:tcPr>
            <w:tcW w:w="411" w:type="dxa"/>
            <w:vMerge w:val="restart"/>
            <w:tcBorders>
              <w:top w:val="single" w:sz="4" w:space="0" w:color="auto"/>
              <w:left w:val="single" w:sz="12" w:space="0" w:color="auto"/>
              <w:right w:val="single" w:sz="4" w:space="0" w:color="auto"/>
            </w:tcBorders>
          </w:tcPr>
          <w:p w14:paraId="589DE3F1" w14:textId="77777777" w:rsidR="006D6A1B" w:rsidRPr="00615921" w:rsidRDefault="006D6A1B" w:rsidP="00843C18">
            <w:pPr>
              <w:spacing w:line="336" w:lineRule="auto"/>
              <w:rPr>
                <w:rFonts w:ascii="Arial" w:hAnsi="Arial" w:cs="Arial"/>
                <w:sz w:val="22"/>
                <w:szCs w:val="22"/>
                <w:lang w:val="en-GB"/>
              </w:rPr>
            </w:pPr>
            <w:r w:rsidRPr="00615921">
              <w:rPr>
                <w:rFonts w:ascii="Arial" w:hAnsi="Arial" w:cs="Arial"/>
                <w:sz w:val="22"/>
                <w:szCs w:val="22"/>
                <w:lang w:val="en-GB"/>
              </w:rPr>
              <w:t>8</w:t>
            </w:r>
          </w:p>
        </w:tc>
        <w:tc>
          <w:tcPr>
            <w:tcW w:w="992" w:type="dxa"/>
            <w:tcBorders>
              <w:top w:val="single" w:sz="4" w:space="0" w:color="auto"/>
              <w:left w:val="single" w:sz="4" w:space="0" w:color="auto"/>
              <w:bottom w:val="single" w:sz="4" w:space="0" w:color="auto"/>
              <w:right w:val="single" w:sz="4" w:space="0" w:color="auto"/>
            </w:tcBorders>
          </w:tcPr>
          <w:p w14:paraId="3C3E7103" w14:textId="77777777" w:rsidR="006D6A1B" w:rsidRPr="00615921" w:rsidRDefault="006D6A1B" w:rsidP="00843C18">
            <w:pPr>
              <w:spacing w:line="336" w:lineRule="auto"/>
              <w:contextualSpacing/>
              <w:rPr>
                <w:rFonts w:ascii="Arial" w:hAnsi="Arial" w:cs="Arial"/>
                <w:sz w:val="22"/>
                <w:szCs w:val="22"/>
                <w:lang w:val="en-GB"/>
              </w:rPr>
            </w:pPr>
            <w:r w:rsidRPr="00615921">
              <w:rPr>
                <w:rFonts w:ascii="Arial" w:hAnsi="Arial" w:cs="Arial"/>
                <w:sz w:val="22"/>
                <w:szCs w:val="22"/>
                <w:lang w:val="en-GB"/>
              </w:rPr>
              <w:t>8.1</w:t>
            </w:r>
          </w:p>
        </w:tc>
        <w:tc>
          <w:tcPr>
            <w:tcW w:w="6520" w:type="dxa"/>
            <w:tcBorders>
              <w:top w:val="single" w:sz="4" w:space="0" w:color="auto"/>
              <w:left w:val="single" w:sz="4" w:space="0" w:color="auto"/>
              <w:bottom w:val="single" w:sz="4" w:space="0" w:color="auto"/>
              <w:right w:val="single" w:sz="4" w:space="0" w:color="auto"/>
            </w:tcBorders>
          </w:tcPr>
          <w:p w14:paraId="42825F79" w14:textId="77777777" w:rsidR="006D6A1B" w:rsidRPr="00615921" w:rsidRDefault="006D6A1B" w:rsidP="00843C18">
            <w:pPr>
              <w:spacing w:line="336" w:lineRule="auto"/>
              <w:contextualSpacing/>
              <w:rPr>
                <w:rFonts w:ascii="Arial" w:hAnsi="Arial" w:cs="Arial"/>
                <w:sz w:val="22"/>
                <w:szCs w:val="22"/>
              </w:rPr>
            </w:pPr>
            <w:r w:rsidRPr="00615921">
              <w:rPr>
                <w:rStyle w:val="IntenseEmphasis"/>
                <w:rFonts w:ascii="Arial" w:hAnsi="Arial" w:cs="Arial"/>
                <w:i w:val="0"/>
                <w:iCs w:val="0"/>
                <w:color w:val="auto"/>
                <w:sz w:val="22"/>
                <w:szCs w:val="22"/>
              </w:rPr>
              <w:t>S-125 product specification update and plans (IALA)</w:t>
            </w:r>
          </w:p>
        </w:tc>
        <w:tc>
          <w:tcPr>
            <w:tcW w:w="1199" w:type="dxa"/>
            <w:tcBorders>
              <w:top w:val="single" w:sz="4" w:space="0" w:color="auto"/>
              <w:left w:val="single" w:sz="4" w:space="0" w:color="auto"/>
              <w:bottom w:val="single" w:sz="4" w:space="0" w:color="auto"/>
              <w:right w:val="single" w:sz="12" w:space="0" w:color="auto"/>
            </w:tcBorders>
          </w:tcPr>
          <w:p w14:paraId="1E958791" w14:textId="414B12FC" w:rsidR="006D6A1B" w:rsidRPr="00615921" w:rsidRDefault="006D6A1B" w:rsidP="00843C18">
            <w:pPr>
              <w:spacing w:line="336" w:lineRule="auto"/>
              <w:contextualSpacing/>
              <w:rPr>
                <w:rFonts w:ascii="Arial" w:hAnsi="Arial" w:cs="Arial"/>
                <w:sz w:val="22"/>
                <w:szCs w:val="22"/>
                <w:lang w:val="en-GB"/>
              </w:rPr>
            </w:pPr>
          </w:p>
        </w:tc>
      </w:tr>
      <w:tr w:rsidR="006D6A1B" w:rsidRPr="00615921" w14:paraId="0D5BF8D0" w14:textId="77777777" w:rsidTr="00B07360">
        <w:trPr>
          <w:jc w:val="center"/>
        </w:trPr>
        <w:tc>
          <w:tcPr>
            <w:tcW w:w="411" w:type="dxa"/>
            <w:vMerge/>
            <w:tcBorders>
              <w:left w:val="single" w:sz="12" w:space="0" w:color="auto"/>
              <w:bottom w:val="single" w:sz="4" w:space="0" w:color="auto"/>
              <w:right w:val="single" w:sz="4" w:space="0" w:color="auto"/>
            </w:tcBorders>
          </w:tcPr>
          <w:p w14:paraId="53BCCEDF" w14:textId="77777777" w:rsidR="006D6A1B" w:rsidRPr="00615921" w:rsidRDefault="006D6A1B" w:rsidP="00843C18">
            <w:pPr>
              <w:spacing w:line="336" w:lineRule="auto"/>
              <w:rPr>
                <w:rFonts w:ascii="Arial" w:hAnsi="Arial" w:cs="Arial"/>
                <w:sz w:val="22"/>
                <w:szCs w:val="22"/>
                <w:lang w:val="en-GB"/>
              </w:rPr>
            </w:pPr>
          </w:p>
        </w:tc>
        <w:tc>
          <w:tcPr>
            <w:tcW w:w="992" w:type="dxa"/>
            <w:tcBorders>
              <w:top w:val="single" w:sz="4" w:space="0" w:color="auto"/>
              <w:left w:val="single" w:sz="4" w:space="0" w:color="auto"/>
              <w:bottom w:val="single" w:sz="4" w:space="0" w:color="auto"/>
              <w:right w:val="single" w:sz="4" w:space="0" w:color="auto"/>
            </w:tcBorders>
          </w:tcPr>
          <w:p w14:paraId="0D592F29" w14:textId="3E20B573" w:rsidR="006D6A1B" w:rsidRPr="00615921" w:rsidRDefault="006D6A1B" w:rsidP="00843C18">
            <w:pPr>
              <w:spacing w:line="336" w:lineRule="auto"/>
              <w:contextualSpacing/>
              <w:rPr>
                <w:rFonts w:ascii="Arial" w:hAnsi="Arial" w:cs="Arial"/>
                <w:sz w:val="22"/>
                <w:szCs w:val="22"/>
                <w:lang w:val="en-GB"/>
              </w:rPr>
            </w:pPr>
            <w:r>
              <w:rPr>
                <w:rFonts w:ascii="Arial" w:hAnsi="Arial" w:cs="Arial"/>
                <w:sz w:val="22"/>
                <w:szCs w:val="22"/>
                <w:lang w:val="en-GB"/>
              </w:rPr>
              <w:t>8.2A</w:t>
            </w:r>
          </w:p>
        </w:tc>
        <w:tc>
          <w:tcPr>
            <w:tcW w:w="6520" w:type="dxa"/>
            <w:tcBorders>
              <w:top w:val="single" w:sz="4" w:space="0" w:color="auto"/>
              <w:left w:val="single" w:sz="4" w:space="0" w:color="auto"/>
              <w:bottom w:val="single" w:sz="4" w:space="0" w:color="auto"/>
              <w:right w:val="single" w:sz="4" w:space="0" w:color="auto"/>
            </w:tcBorders>
          </w:tcPr>
          <w:p w14:paraId="3172EBD2" w14:textId="3B45E72D" w:rsidR="006D6A1B" w:rsidRPr="00615921" w:rsidRDefault="006D6A1B" w:rsidP="00843C18">
            <w:pPr>
              <w:spacing w:line="336" w:lineRule="auto"/>
              <w:contextualSpacing/>
              <w:rPr>
                <w:rStyle w:val="IntenseEmphasis"/>
                <w:rFonts w:ascii="Arial" w:hAnsi="Arial" w:cs="Arial"/>
                <w:i w:val="0"/>
                <w:iCs w:val="0"/>
                <w:color w:val="auto"/>
                <w:sz w:val="22"/>
                <w:szCs w:val="22"/>
              </w:rPr>
            </w:pPr>
            <w:r>
              <w:rPr>
                <w:rStyle w:val="IntenseEmphasis"/>
                <w:rFonts w:ascii="Arial" w:hAnsi="Arial" w:cs="Arial"/>
                <w:i w:val="0"/>
                <w:iCs w:val="0"/>
                <w:color w:val="auto"/>
                <w:sz w:val="22"/>
                <w:szCs w:val="22"/>
              </w:rPr>
              <w:t>Report of S-125 Development</w:t>
            </w:r>
          </w:p>
        </w:tc>
        <w:tc>
          <w:tcPr>
            <w:tcW w:w="1199" w:type="dxa"/>
            <w:tcBorders>
              <w:top w:val="single" w:sz="4" w:space="0" w:color="auto"/>
              <w:left w:val="single" w:sz="4" w:space="0" w:color="auto"/>
              <w:bottom w:val="single" w:sz="4" w:space="0" w:color="auto"/>
              <w:right w:val="single" w:sz="12" w:space="0" w:color="auto"/>
            </w:tcBorders>
          </w:tcPr>
          <w:p w14:paraId="20CDAC69" w14:textId="39AA3B6D" w:rsidR="006D6A1B" w:rsidRDefault="006D6A1B" w:rsidP="00843C18">
            <w:pPr>
              <w:spacing w:line="336" w:lineRule="auto"/>
              <w:contextualSpacing/>
              <w:rPr>
                <w:rFonts w:ascii="Arial" w:hAnsi="Arial" w:cs="Arial"/>
                <w:sz w:val="22"/>
                <w:szCs w:val="22"/>
                <w:lang w:val="en-GB"/>
              </w:rPr>
            </w:pPr>
            <w:r>
              <w:rPr>
                <w:rFonts w:ascii="Arial" w:hAnsi="Arial" w:cs="Arial"/>
                <w:sz w:val="22"/>
                <w:szCs w:val="22"/>
                <w:lang w:val="en-GB"/>
              </w:rPr>
              <w:t>SO</w:t>
            </w:r>
          </w:p>
        </w:tc>
      </w:tr>
      <w:tr w:rsidR="00E507CD" w:rsidRPr="00615921" w14:paraId="4FE9FC3D" w14:textId="77777777" w:rsidTr="00843C18">
        <w:trPr>
          <w:jc w:val="center"/>
        </w:trPr>
        <w:tc>
          <w:tcPr>
            <w:tcW w:w="411" w:type="dxa"/>
            <w:vMerge w:val="restart"/>
            <w:tcBorders>
              <w:top w:val="single" w:sz="4" w:space="0" w:color="auto"/>
              <w:left w:val="single" w:sz="12" w:space="0" w:color="auto"/>
              <w:right w:val="single" w:sz="4" w:space="0" w:color="auto"/>
            </w:tcBorders>
          </w:tcPr>
          <w:p w14:paraId="34341C41" w14:textId="77777777" w:rsidR="00E507CD" w:rsidRPr="00615921" w:rsidRDefault="00E507CD" w:rsidP="00843C18">
            <w:pPr>
              <w:spacing w:line="336" w:lineRule="auto"/>
              <w:rPr>
                <w:rFonts w:ascii="Arial" w:hAnsi="Arial" w:cs="Arial"/>
                <w:sz w:val="22"/>
                <w:szCs w:val="22"/>
                <w:lang w:val="en-GB"/>
              </w:rPr>
            </w:pPr>
            <w:r w:rsidRPr="00615921">
              <w:rPr>
                <w:rFonts w:ascii="Arial" w:hAnsi="Arial" w:cs="Arial"/>
                <w:sz w:val="22"/>
                <w:szCs w:val="22"/>
                <w:lang w:val="en-GB"/>
              </w:rPr>
              <w:t>12</w:t>
            </w:r>
          </w:p>
        </w:tc>
        <w:tc>
          <w:tcPr>
            <w:tcW w:w="992" w:type="dxa"/>
            <w:tcBorders>
              <w:top w:val="single" w:sz="4" w:space="0" w:color="auto"/>
              <w:left w:val="single" w:sz="4" w:space="0" w:color="auto"/>
              <w:bottom w:val="single" w:sz="4" w:space="0" w:color="auto"/>
              <w:right w:val="single" w:sz="4" w:space="0" w:color="auto"/>
            </w:tcBorders>
          </w:tcPr>
          <w:p w14:paraId="4E2CBD4F" w14:textId="77777777" w:rsidR="00E507CD" w:rsidRPr="00615921" w:rsidRDefault="00E507CD" w:rsidP="00843C18">
            <w:pPr>
              <w:spacing w:line="336" w:lineRule="auto"/>
              <w:contextualSpacing/>
              <w:rPr>
                <w:rFonts w:ascii="Arial" w:hAnsi="Arial" w:cs="Arial"/>
                <w:sz w:val="22"/>
                <w:szCs w:val="22"/>
                <w:lang w:val="en-GB"/>
              </w:rPr>
            </w:pPr>
            <w:r w:rsidRPr="00615921">
              <w:rPr>
                <w:rFonts w:ascii="Arial" w:hAnsi="Arial" w:cs="Arial"/>
                <w:sz w:val="22"/>
                <w:szCs w:val="22"/>
                <w:lang w:val="en-GB"/>
              </w:rPr>
              <w:t>12.1</w:t>
            </w:r>
          </w:p>
        </w:tc>
        <w:tc>
          <w:tcPr>
            <w:tcW w:w="6520" w:type="dxa"/>
            <w:tcBorders>
              <w:top w:val="single" w:sz="4" w:space="0" w:color="auto"/>
              <w:left w:val="single" w:sz="4" w:space="0" w:color="auto"/>
              <w:bottom w:val="single" w:sz="4" w:space="0" w:color="auto"/>
              <w:right w:val="single" w:sz="4" w:space="0" w:color="auto"/>
            </w:tcBorders>
          </w:tcPr>
          <w:p w14:paraId="2567556B" w14:textId="77777777" w:rsidR="00E507CD" w:rsidRPr="00615921" w:rsidRDefault="00E507CD" w:rsidP="00843C18">
            <w:pPr>
              <w:spacing w:line="336" w:lineRule="auto"/>
              <w:contextualSpacing/>
              <w:rPr>
                <w:rStyle w:val="IntenseEmphasis"/>
                <w:rFonts w:ascii="Arial" w:hAnsi="Arial" w:cs="Arial"/>
                <w:i w:val="0"/>
                <w:iCs w:val="0"/>
                <w:color w:val="auto"/>
                <w:sz w:val="22"/>
                <w:szCs w:val="22"/>
              </w:rPr>
            </w:pPr>
            <w:r w:rsidRPr="00615921">
              <w:rPr>
                <w:rStyle w:val="IntenseEmphasis"/>
                <w:rFonts w:ascii="Arial" w:hAnsi="Arial" w:cs="Arial"/>
                <w:i w:val="0"/>
                <w:iCs w:val="0"/>
                <w:color w:val="auto"/>
                <w:sz w:val="22"/>
                <w:szCs w:val="22"/>
              </w:rPr>
              <w:t>S-131 product specification update</w:t>
            </w:r>
          </w:p>
        </w:tc>
        <w:tc>
          <w:tcPr>
            <w:tcW w:w="1199" w:type="dxa"/>
            <w:tcBorders>
              <w:top w:val="single" w:sz="4" w:space="0" w:color="auto"/>
              <w:left w:val="single" w:sz="4" w:space="0" w:color="auto"/>
              <w:bottom w:val="single" w:sz="4" w:space="0" w:color="auto"/>
              <w:right w:val="single" w:sz="12" w:space="0" w:color="auto"/>
            </w:tcBorders>
          </w:tcPr>
          <w:p w14:paraId="0844BBEC" w14:textId="77777777" w:rsidR="00E507CD" w:rsidRPr="00615921" w:rsidRDefault="00E507CD" w:rsidP="00843C18">
            <w:pPr>
              <w:spacing w:line="336" w:lineRule="auto"/>
              <w:contextualSpacing/>
              <w:rPr>
                <w:rFonts w:ascii="Arial" w:hAnsi="Arial" w:cs="Arial"/>
                <w:sz w:val="22"/>
                <w:szCs w:val="22"/>
                <w:lang w:val="en-GB"/>
              </w:rPr>
            </w:pPr>
            <w:r w:rsidRPr="00615921">
              <w:rPr>
                <w:rFonts w:ascii="Arial" w:hAnsi="Arial" w:cs="Arial"/>
                <w:sz w:val="22"/>
                <w:szCs w:val="22"/>
                <w:lang w:val="en-GB"/>
              </w:rPr>
              <w:t>RM</w:t>
            </w:r>
          </w:p>
        </w:tc>
      </w:tr>
      <w:tr w:rsidR="00E507CD" w:rsidRPr="00615921" w14:paraId="0EADF4F5" w14:textId="77777777" w:rsidTr="00843C18">
        <w:trPr>
          <w:jc w:val="center"/>
        </w:trPr>
        <w:tc>
          <w:tcPr>
            <w:tcW w:w="411" w:type="dxa"/>
            <w:vMerge/>
            <w:tcBorders>
              <w:left w:val="single" w:sz="12" w:space="0" w:color="auto"/>
              <w:right w:val="single" w:sz="4" w:space="0" w:color="auto"/>
            </w:tcBorders>
          </w:tcPr>
          <w:p w14:paraId="5E7E9024" w14:textId="77777777" w:rsidR="00E507CD" w:rsidRPr="00615921" w:rsidRDefault="00E507CD" w:rsidP="00843C18">
            <w:pPr>
              <w:spacing w:line="336" w:lineRule="auto"/>
              <w:rPr>
                <w:rFonts w:ascii="Arial" w:hAnsi="Arial" w:cs="Arial"/>
                <w:sz w:val="22"/>
                <w:szCs w:val="22"/>
                <w:lang w:val="en-GB"/>
              </w:rPr>
            </w:pPr>
          </w:p>
        </w:tc>
        <w:tc>
          <w:tcPr>
            <w:tcW w:w="992" w:type="dxa"/>
            <w:tcBorders>
              <w:top w:val="single" w:sz="4" w:space="0" w:color="auto"/>
              <w:left w:val="single" w:sz="4" w:space="0" w:color="auto"/>
              <w:bottom w:val="single" w:sz="4" w:space="0" w:color="auto"/>
              <w:right w:val="single" w:sz="4" w:space="0" w:color="auto"/>
            </w:tcBorders>
          </w:tcPr>
          <w:p w14:paraId="386CA911" w14:textId="77777777" w:rsidR="00E507CD" w:rsidRPr="00615921" w:rsidRDefault="00E507CD" w:rsidP="00843C18">
            <w:pPr>
              <w:spacing w:line="336" w:lineRule="auto"/>
              <w:contextualSpacing/>
              <w:rPr>
                <w:rFonts w:ascii="Arial" w:hAnsi="Arial" w:cs="Arial"/>
                <w:sz w:val="22"/>
                <w:szCs w:val="22"/>
                <w:lang w:val="en-GB"/>
              </w:rPr>
            </w:pPr>
            <w:r w:rsidRPr="00615921">
              <w:rPr>
                <w:rFonts w:ascii="Arial" w:hAnsi="Arial" w:cs="Arial"/>
                <w:sz w:val="22"/>
                <w:szCs w:val="22"/>
                <w:lang w:val="en-GB"/>
              </w:rPr>
              <w:t>12.2</w:t>
            </w:r>
          </w:p>
        </w:tc>
        <w:tc>
          <w:tcPr>
            <w:tcW w:w="6520" w:type="dxa"/>
            <w:tcBorders>
              <w:top w:val="single" w:sz="4" w:space="0" w:color="auto"/>
              <w:left w:val="single" w:sz="4" w:space="0" w:color="auto"/>
              <w:bottom w:val="single" w:sz="4" w:space="0" w:color="auto"/>
              <w:right w:val="single" w:sz="4" w:space="0" w:color="auto"/>
            </w:tcBorders>
          </w:tcPr>
          <w:p w14:paraId="3B9ED1E9" w14:textId="77777777" w:rsidR="00E507CD" w:rsidRPr="00615921" w:rsidRDefault="00E507CD" w:rsidP="00843C18">
            <w:pPr>
              <w:spacing w:line="336" w:lineRule="auto"/>
              <w:contextualSpacing/>
              <w:rPr>
                <w:rStyle w:val="IntenseEmphasis"/>
                <w:rFonts w:ascii="Arial" w:hAnsi="Arial" w:cs="Arial"/>
                <w:i w:val="0"/>
                <w:iCs w:val="0"/>
                <w:color w:val="auto"/>
                <w:sz w:val="22"/>
                <w:szCs w:val="22"/>
              </w:rPr>
            </w:pPr>
            <w:r w:rsidRPr="00615921">
              <w:rPr>
                <w:rStyle w:val="IntenseEmphasis"/>
                <w:rFonts w:ascii="Arial" w:hAnsi="Arial" w:cs="Arial"/>
                <w:i w:val="0"/>
                <w:iCs w:val="0"/>
                <w:color w:val="auto"/>
                <w:sz w:val="22"/>
                <w:szCs w:val="22"/>
              </w:rPr>
              <w:t>S-131 project update</w:t>
            </w:r>
          </w:p>
        </w:tc>
        <w:tc>
          <w:tcPr>
            <w:tcW w:w="1199" w:type="dxa"/>
            <w:tcBorders>
              <w:top w:val="single" w:sz="4" w:space="0" w:color="auto"/>
              <w:left w:val="single" w:sz="4" w:space="0" w:color="auto"/>
              <w:bottom w:val="single" w:sz="4" w:space="0" w:color="auto"/>
              <w:right w:val="single" w:sz="12" w:space="0" w:color="auto"/>
            </w:tcBorders>
          </w:tcPr>
          <w:p w14:paraId="56E79E3A" w14:textId="77777777" w:rsidR="00E507CD" w:rsidRPr="00615921" w:rsidRDefault="00E507CD" w:rsidP="00843C18">
            <w:pPr>
              <w:spacing w:line="336" w:lineRule="auto"/>
              <w:contextualSpacing/>
              <w:rPr>
                <w:rFonts w:ascii="Arial" w:hAnsi="Arial" w:cs="Arial"/>
                <w:sz w:val="22"/>
                <w:szCs w:val="22"/>
                <w:lang w:val="en-GB"/>
              </w:rPr>
            </w:pPr>
            <w:r w:rsidRPr="00615921">
              <w:rPr>
                <w:rFonts w:ascii="Arial" w:hAnsi="Arial" w:cs="Arial"/>
                <w:sz w:val="22"/>
                <w:szCs w:val="22"/>
                <w:lang w:val="en-GB"/>
              </w:rPr>
              <w:t>SR</w:t>
            </w:r>
          </w:p>
        </w:tc>
      </w:tr>
      <w:tr w:rsidR="00E507CD" w:rsidRPr="00615921" w14:paraId="5E3F35A8" w14:textId="77777777" w:rsidTr="00843C18">
        <w:trPr>
          <w:jc w:val="center"/>
        </w:trPr>
        <w:tc>
          <w:tcPr>
            <w:tcW w:w="411" w:type="dxa"/>
            <w:vMerge/>
            <w:tcBorders>
              <w:left w:val="single" w:sz="12" w:space="0" w:color="auto"/>
              <w:right w:val="single" w:sz="4" w:space="0" w:color="auto"/>
            </w:tcBorders>
          </w:tcPr>
          <w:p w14:paraId="429B2555" w14:textId="77777777" w:rsidR="00E507CD" w:rsidRPr="00615921" w:rsidRDefault="00E507CD" w:rsidP="00843C18">
            <w:pPr>
              <w:spacing w:line="336" w:lineRule="auto"/>
              <w:rPr>
                <w:rFonts w:ascii="Arial" w:hAnsi="Arial" w:cs="Arial"/>
                <w:sz w:val="22"/>
                <w:szCs w:val="22"/>
                <w:lang w:val="en-GB"/>
              </w:rPr>
            </w:pPr>
          </w:p>
        </w:tc>
        <w:tc>
          <w:tcPr>
            <w:tcW w:w="992" w:type="dxa"/>
            <w:tcBorders>
              <w:top w:val="single" w:sz="4" w:space="0" w:color="auto"/>
              <w:left w:val="single" w:sz="4" w:space="0" w:color="auto"/>
              <w:bottom w:val="single" w:sz="4" w:space="0" w:color="auto"/>
              <w:right w:val="single" w:sz="4" w:space="0" w:color="auto"/>
            </w:tcBorders>
          </w:tcPr>
          <w:p w14:paraId="54F40EE9" w14:textId="77777777" w:rsidR="00E507CD" w:rsidRPr="00615921" w:rsidRDefault="00E507CD" w:rsidP="00843C18">
            <w:pPr>
              <w:spacing w:line="336" w:lineRule="auto"/>
              <w:contextualSpacing/>
              <w:rPr>
                <w:rFonts w:ascii="Arial" w:hAnsi="Arial" w:cs="Arial"/>
                <w:sz w:val="22"/>
                <w:szCs w:val="22"/>
                <w:lang w:val="en-GB"/>
              </w:rPr>
            </w:pPr>
            <w:r w:rsidRPr="00615921">
              <w:rPr>
                <w:rFonts w:ascii="Arial" w:hAnsi="Arial" w:cs="Arial"/>
                <w:sz w:val="22"/>
                <w:szCs w:val="22"/>
                <w:lang w:val="en-GB"/>
              </w:rPr>
              <w:t>12.2.1</w:t>
            </w:r>
          </w:p>
        </w:tc>
        <w:tc>
          <w:tcPr>
            <w:tcW w:w="6520" w:type="dxa"/>
            <w:tcBorders>
              <w:top w:val="single" w:sz="4" w:space="0" w:color="auto"/>
              <w:left w:val="single" w:sz="4" w:space="0" w:color="auto"/>
              <w:bottom w:val="single" w:sz="4" w:space="0" w:color="auto"/>
              <w:right w:val="single" w:sz="4" w:space="0" w:color="auto"/>
            </w:tcBorders>
          </w:tcPr>
          <w:p w14:paraId="31ECE31A" w14:textId="77777777" w:rsidR="00E507CD" w:rsidRPr="00615921" w:rsidRDefault="00E507CD" w:rsidP="00843C18">
            <w:pPr>
              <w:spacing w:line="336" w:lineRule="auto"/>
              <w:contextualSpacing/>
              <w:rPr>
                <w:rStyle w:val="IntenseEmphasis"/>
                <w:rFonts w:ascii="Arial" w:hAnsi="Arial" w:cs="Arial"/>
                <w:i w:val="0"/>
                <w:iCs w:val="0"/>
                <w:color w:val="auto"/>
                <w:sz w:val="22"/>
                <w:szCs w:val="22"/>
              </w:rPr>
            </w:pPr>
            <w:r w:rsidRPr="00615921">
              <w:rPr>
                <w:rStyle w:val="IntenseEmphasis"/>
                <w:rFonts w:ascii="Arial" w:hAnsi="Arial" w:cs="Arial"/>
                <w:i w:val="0"/>
                <w:iCs w:val="0"/>
                <w:color w:val="auto"/>
                <w:sz w:val="22"/>
                <w:szCs w:val="22"/>
              </w:rPr>
              <w:t>Update on system development</w:t>
            </w:r>
          </w:p>
        </w:tc>
        <w:tc>
          <w:tcPr>
            <w:tcW w:w="1199" w:type="dxa"/>
            <w:tcBorders>
              <w:top w:val="single" w:sz="4" w:space="0" w:color="auto"/>
              <w:left w:val="single" w:sz="4" w:space="0" w:color="auto"/>
              <w:bottom w:val="single" w:sz="4" w:space="0" w:color="auto"/>
              <w:right w:val="single" w:sz="12" w:space="0" w:color="auto"/>
            </w:tcBorders>
          </w:tcPr>
          <w:p w14:paraId="67D129D8" w14:textId="77777777" w:rsidR="00E507CD" w:rsidRPr="00615921" w:rsidRDefault="00E507CD" w:rsidP="00843C18">
            <w:pPr>
              <w:spacing w:line="336" w:lineRule="auto"/>
              <w:contextualSpacing/>
              <w:rPr>
                <w:rFonts w:ascii="Arial" w:hAnsi="Arial" w:cs="Arial"/>
                <w:sz w:val="22"/>
                <w:szCs w:val="22"/>
                <w:lang w:val="en-GB"/>
              </w:rPr>
            </w:pPr>
            <w:r w:rsidRPr="00615921">
              <w:rPr>
                <w:rFonts w:ascii="Arial" w:hAnsi="Arial" w:cs="Arial"/>
                <w:sz w:val="22"/>
                <w:szCs w:val="22"/>
                <w:lang w:val="en-GB"/>
              </w:rPr>
              <w:t>JP + SJC</w:t>
            </w:r>
          </w:p>
        </w:tc>
      </w:tr>
      <w:tr w:rsidR="00E507CD" w:rsidRPr="00615921" w14:paraId="5BD50BBC" w14:textId="77777777" w:rsidTr="00843C18">
        <w:trPr>
          <w:jc w:val="center"/>
        </w:trPr>
        <w:tc>
          <w:tcPr>
            <w:tcW w:w="411" w:type="dxa"/>
            <w:vMerge/>
            <w:tcBorders>
              <w:left w:val="single" w:sz="12" w:space="0" w:color="auto"/>
              <w:right w:val="single" w:sz="4" w:space="0" w:color="auto"/>
            </w:tcBorders>
          </w:tcPr>
          <w:p w14:paraId="39FA6757" w14:textId="77777777" w:rsidR="00E507CD" w:rsidRPr="00615921" w:rsidRDefault="00E507CD" w:rsidP="00843C18">
            <w:pPr>
              <w:spacing w:line="336" w:lineRule="auto"/>
              <w:rPr>
                <w:rFonts w:ascii="Arial" w:hAnsi="Arial" w:cs="Arial"/>
                <w:sz w:val="22"/>
                <w:szCs w:val="22"/>
                <w:lang w:val="en-GB"/>
              </w:rPr>
            </w:pPr>
          </w:p>
        </w:tc>
        <w:tc>
          <w:tcPr>
            <w:tcW w:w="992" w:type="dxa"/>
            <w:tcBorders>
              <w:top w:val="single" w:sz="4" w:space="0" w:color="auto"/>
              <w:left w:val="single" w:sz="4" w:space="0" w:color="auto"/>
              <w:bottom w:val="single" w:sz="4" w:space="0" w:color="auto"/>
              <w:right w:val="single" w:sz="4" w:space="0" w:color="auto"/>
            </w:tcBorders>
          </w:tcPr>
          <w:p w14:paraId="565B515E" w14:textId="77777777" w:rsidR="00E507CD" w:rsidRPr="00615921" w:rsidRDefault="00E507CD" w:rsidP="00843C18">
            <w:pPr>
              <w:spacing w:line="336" w:lineRule="auto"/>
              <w:contextualSpacing/>
              <w:rPr>
                <w:rFonts w:ascii="Arial" w:hAnsi="Arial" w:cs="Arial"/>
                <w:sz w:val="22"/>
                <w:szCs w:val="22"/>
                <w:lang w:val="en-GB"/>
              </w:rPr>
            </w:pPr>
            <w:r w:rsidRPr="00615921">
              <w:rPr>
                <w:rFonts w:ascii="Arial" w:hAnsi="Arial" w:cs="Arial"/>
                <w:sz w:val="22"/>
                <w:szCs w:val="22"/>
                <w:lang w:val="en-GB"/>
              </w:rPr>
              <w:t>12.2.1.A</w:t>
            </w:r>
          </w:p>
        </w:tc>
        <w:tc>
          <w:tcPr>
            <w:tcW w:w="6520" w:type="dxa"/>
            <w:tcBorders>
              <w:top w:val="single" w:sz="4" w:space="0" w:color="auto"/>
              <w:left w:val="single" w:sz="4" w:space="0" w:color="auto"/>
              <w:bottom w:val="single" w:sz="4" w:space="0" w:color="auto"/>
              <w:right w:val="single" w:sz="4" w:space="0" w:color="auto"/>
            </w:tcBorders>
          </w:tcPr>
          <w:p w14:paraId="084D580C" w14:textId="77777777" w:rsidR="00E507CD" w:rsidRPr="00615921" w:rsidRDefault="00E507CD" w:rsidP="00843C18">
            <w:pPr>
              <w:spacing w:line="336" w:lineRule="auto"/>
              <w:contextualSpacing/>
              <w:rPr>
                <w:rFonts w:ascii="Arial" w:hAnsi="Arial" w:cs="Arial"/>
                <w:i/>
                <w:iCs/>
                <w:sz w:val="22"/>
                <w:szCs w:val="22"/>
                <w:lang w:val="en-GB"/>
              </w:rPr>
            </w:pPr>
            <w:r w:rsidRPr="00615921">
              <w:rPr>
                <w:rFonts w:ascii="Arial" w:hAnsi="Arial" w:cs="Arial"/>
                <w:sz w:val="22"/>
                <w:szCs w:val="22"/>
              </w:rPr>
              <w:t>S-131 DB project update on system development</w:t>
            </w:r>
          </w:p>
        </w:tc>
        <w:tc>
          <w:tcPr>
            <w:tcW w:w="1199" w:type="dxa"/>
            <w:tcBorders>
              <w:top w:val="single" w:sz="4" w:space="0" w:color="auto"/>
              <w:left w:val="single" w:sz="4" w:space="0" w:color="auto"/>
              <w:bottom w:val="single" w:sz="4" w:space="0" w:color="auto"/>
              <w:right w:val="single" w:sz="12" w:space="0" w:color="auto"/>
            </w:tcBorders>
          </w:tcPr>
          <w:p w14:paraId="1A37701F" w14:textId="77777777" w:rsidR="00E507CD" w:rsidRPr="00615921" w:rsidRDefault="00E507CD" w:rsidP="00843C18">
            <w:pPr>
              <w:spacing w:line="336" w:lineRule="auto"/>
              <w:contextualSpacing/>
              <w:rPr>
                <w:rFonts w:ascii="Arial" w:hAnsi="Arial" w:cs="Arial"/>
                <w:sz w:val="22"/>
                <w:szCs w:val="22"/>
                <w:lang w:val="en-GB"/>
              </w:rPr>
            </w:pPr>
            <w:r w:rsidRPr="00615921">
              <w:rPr>
                <w:rFonts w:ascii="Arial" w:hAnsi="Arial" w:cs="Arial"/>
                <w:sz w:val="22"/>
                <w:szCs w:val="22"/>
                <w:lang w:val="en-GB"/>
              </w:rPr>
              <w:t>SJC</w:t>
            </w:r>
          </w:p>
        </w:tc>
      </w:tr>
      <w:tr w:rsidR="00E507CD" w:rsidRPr="00615921" w14:paraId="11704C3D" w14:textId="77777777" w:rsidTr="00843C18">
        <w:trPr>
          <w:jc w:val="center"/>
        </w:trPr>
        <w:tc>
          <w:tcPr>
            <w:tcW w:w="411" w:type="dxa"/>
            <w:tcBorders>
              <w:left w:val="single" w:sz="12" w:space="0" w:color="auto"/>
              <w:right w:val="single" w:sz="4" w:space="0" w:color="auto"/>
            </w:tcBorders>
          </w:tcPr>
          <w:p w14:paraId="17300729" w14:textId="77777777" w:rsidR="00E507CD" w:rsidRPr="00615921" w:rsidRDefault="00E507CD" w:rsidP="00843C18">
            <w:pPr>
              <w:spacing w:line="336" w:lineRule="auto"/>
              <w:rPr>
                <w:rFonts w:ascii="Arial" w:hAnsi="Arial" w:cs="Arial"/>
                <w:sz w:val="22"/>
                <w:szCs w:val="22"/>
                <w:lang w:val="en-GB"/>
              </w:rPr>
            </w:pPr>
            <w:r w:rsidRPr="00615921">
              <w:rPr>
                <w:rFonts w:ascii="Arial" w:hAnsi="Arial" w:cs="Arial"/>
                <w:sz w:val="22"/>
                <w:szCs w:val="22"/>
                <w:lang w:val="en-GB"/>
              </w:rPr>
              <w:t>11</w:t>
            </w:r>
          </w:p>
        </w:tc>
        <w:tc>
          <w:tcPr>
            <w:tcW w:w="992" w:type="dxa"/>
            <w:tcBorders>
              <w:top w:val="single" w:sz="4" w:space="0" w:color="auto"/>
              <w:left w:val="single" w:sz="4" w:space="0" w:color="auto"/>
              <w:bottom w:val="single" w:sz="4" w:space="0" w:color="auto"/>
              <w:right w:val="single" w:sz="4" w:space="0" w:color="auto"/>
            </w:tcBorders>
          </w:tcPr>
          <w:p w14:paraId="288F7DE6" w14:textId="77777777" w:rsidR="00E507CD" w:rsidRPr="00615921" w:rsidRDefault="00E507CD" w:rsidP="00843C18">
            <w:pPr>
              <w:spacing w:line="336" w:lineRule="auto"/>
              <w:contextualSpacing/>
              <w:rPr>
                <w:rFonts w:ascii="Arial" w:hAnsi="Arial" w:cs="Arial"/>
                <w:sz w:val="22"/>
                <w:szCs w:val="22"/>
              </w:rPr>
            </w:pPr>
            <w:r w:rsidRPr="00615921">
              <w:rPr>
                <w:rFonts w:ascii="Arial" w:hAnsi="Arial" w:cs="Arial"/>
                <w:sz w:val="22"/>
                <w:szCs w:val="22"/>
              </w:rPr>
              <w:t>11.3</w:t>
            </w:r>
          </w:p>
        </w:tc>
        <w:tc>
          <w:tcPr>
            <w:tcW w:w="6520" w:type="dxa"/>
            <w:tcBorders>
              <w:top w:val="single" w:sz="4" w:space="0" w:color="auto"/>
              <w:left w:val="single" w:sz="4" w:space="0" w:color="auto"/>
              <w:bottom w:val="single" w:sz="4" w:space="0" w:color="auto"/>
              <w:right w:val="single" w:sz="4" w:space="0" w:color="auto"/>
            </w:tcBorders>
          </w:tcPr>
          <w:p w14:paraId="23DD9767" w14:textId="77777777" w:rsidR="00E507CD" w:rsidRPr="00615921" w:rsidRDefault="00E507CD" w:rsidP="00843C18">
            <w:pPr>
              <w:spacing w:line="336" w:lineRule="auto"/>
              <w:contextualSpacing/>
              <w:rPr>
                <w:rFonts w:ascii="Arial" w:hAnsi="Arial" w:cs="Arial"/>
                <w:i/>
                <w:iCs/>
                <w:sz w:val="22"/>
                <w:szCs w:val="22"/>
              </w:rPr>
            </w:pPr>
            <w:r w:rsidRPr="00615921">
              <w:rPr>
                <w:rFonts w:ascii="Arial" w:hAnsi="Arial" w:cs="Arial"/>
                <w:sz w:val="22"/>
                <w:szCs w:val="22"/>
                <w:lang w:val="en-GB"/>
              </w:rPr>
              <w:t>Brief history of current NIPWG product specifications</w:t>
            </w:r>
          </w:p>
        </w:tc>
        <w:tc>
          <w:tcPr>
            <w:tcW w:w="1199" w:type="dxa"/>
            <w:tcBorders>
              <w:top w:val="single" w:sz="4" w:space="0" w:color="auto"/>
              <w:left w:val="single" w:sz="4" w:space="0" w:color="auto"/>
              <w:bottom w:val="single" w:sz="4" w:space="0" w:color="auto"/>
              <w:right w:val="single" w:sz="12" w:space="0" w:color="auto"/>
            </w:tcBorders>
          </w:tcPr>
          <w:p w14:paraId="070622C3" w14:textId="77777777" w:rsidR="00E507CD" w:rsidRPr="00615921" w:rsidRDefault="00E507CD" w:rsidP="00843C18">
            <w:pPr>
              <w:spacing w:line="336" w:lineRule="auto"/>
              <w:contextualSpacing/>
              <w:rPr>
                <w:rFonts w:ascii="Arial" w:hAnsi="Arial" w:cs="Arial"/>
                <w:sz w:val="22"/>
                <w:szCs w:val="22"/>
                <w:lang w:val="en-GB"/>
              </w:rPr>
            </w:pPr>
            <w:r w:rsidRPr="00615921">
              <w:rPr>
                <w:rFonts w:ascii="Arial" w:hAnsi="Arial" w:cs="Arial"/>
                <w:sz w:val="22"/>
                <w:szCs w:val="22"/>
                <w:lang w:val="en-GB"/>
              </w:rPr>
              <w:t>EM</w:t>
            </w:r>
          </w:p>
        </w:tc>
      </w:tr>
      <w:tr w:rsidR="00E507CD" w:rsidRPr="00615921" w14:paraId="29900F79" w14:textId="77777777" w:rsidTr="00843C18">
        <w:trPr>
          <w:jc w:val="center"/>
        </w:trPr>
        <w:tc>
          <w:tcPr>
            <w:tcW w:w="411" w:type="dxa"/>
            <w:tcBorders>
              <w:left w:val="single" w:sz="12" w:space="0" w:color="auto"/>
              <w:bottom w:val="single" w:sz="4" w:space="0" w:color="auto"/>
              <w:right w:val="single" w:sz="4" w:space="0" w:color="auto"/>
            </w:tcBorders>
          </w:tcPr>
          <w:p w14:paraId="1C2978E2" w14:textId="77777777" w:rsidR="00E507CD" w:rsidRPr="00615921" w:rsidRDefault="00E507CD" w:rsidP="00843C18">
            <w:pPr>
              <w:spacing w:line="336" w:lineRule="auto"/>
              <w:rPr>
                <w:rFonts w:ascii="Arial" w:hAnsi="Arial" w:cs="Arial"/>
                <w:sz w:val="22"/>
                <w:szCs w:val="22"/>
                <w:lang w:val="en-GB"/>
              </w:rPr>
            </w:pPr>
            <w:r w:rsidRPr="00615921">
              <w:rPr>
                <w:rFonts w:ascii="Arial" w:hAnsi="Arial" w:cs="Arial"/>
                <w:sz w:val="22"/>
                <w:szCs w:val="22"/>
                <w:lang w:val="en-GB"/>
              </w:rPr>
              <w:t>6</w:t>
            </w:r>
          </w:p>
        </w:tc>
        <w:tc>
          <w:tcPr>
            <w:tcW w:w="992" w:type="dxa"/>
            <w:tcBorders>
              <w:top w:val="single" w:sz="4" w:space="0" w:color="auto"/>
              <w:left w:val="single" w:sz="4" w:space="0" w:color="auto"/>
              <w:bottom w:val="single" w:sz="4" w:space="0" w:color="auto"/>
              <w:right w:val="single" w:sz="4" w:space="0" w:color="auto"/>
            </w:tcBorders>
          </w:tcPr>
          <w:p w14:paraId="7E0F3CD5" w14:textId="77777777" w:rsidR="00E507CD" w:rsidRPr="00615921" w:rsidRDefault="00E507CD" w:rsidP="00843C18">
            <w:pPr>
              <w:spacing w:line="336" w:lineRule="auto"/>
              <w:contextualSpacing/>
              <w:rPr>
                <w:rFonts w:ascii="Arial" w:hAnsi="Arial" w:cs="Arial"/>
                <w:sz w:val="22"/>
                <w:szCs w:val="22"/>
                <w:lang w:val="en-GB"/>
              </w:rPr>
            </w:pPr>
            <w:r w:rsidRPr="00615921">
              <w:rPr>
                <w:rFonts w:ascii="Arial" w:hAnsi="Arial" w:cs="Arial"/>
                <w:sz w:val="22"/>
                <w:szCs w:val="22"/>
                <w:lang w:val="en-GB"/>
              </w:rPr>
              <w:t>6.2</w:t>
            </w:r>
          </w:p>
        </w:tc>
        <w:tc>
          <w:tcPr>
            <w:tcW w:w="6520" w:type="dxa"/>
            <w:tcBorders>
              <w:top w:val="single" w:sz="4" w:space="0" w:color="auto"/>
              <w:left w:val="single" w:sz="4" w:space="0" w:color="auto"/>
              <w:bottom w:val="single" w:sz="4" w:space="0" w:color="auto"/>
              <w:right w:val="single" w:sz="4" w:space="0" w:color="auto"/>
            </w:tcBorders>
          </w:tcPr>
          <w:p w14:paraId="299DA334" w14:textId="77777777" w:rsidR="00E507CD" w:rsidRPr="00615921" w:rsidRDefault="00E507CD" w:rsidP="00843C18">
            <w:pPr>
              <w:spacing w:line="336" w:lineRule="auto"/>
              <w:contextualSpacing/>
              <w:rPr>
                <w:rFonts w:ascii="Arial" w:hAnsi="Arial" w:cs="Arial"/>
                <w:i/>
                <w:iCs/>
                <w:sz w:val="22"/>
                <w:szCs w:val="22"/>
              </w:rPr>
            </w:pPr>
            <w:r w:rsidRPr="00615921">
              <w:rPr>
                <w:rFonts w:ascii="Arial" w:hAnsi="Arial" w:cs="Arial"/>
                <w:sz w:val="22"/>
                <w:szCs w:val="22"/>
              </w:rPr>
              <w:t>OGC Project update (IIC)</w:t>
            </w:r>
          </w:p>
        </w:tc>
        <w:tc>
          <w:tcPr>
            <w:tcW w:w="1199" w:type="dxa"/>
            <w:tcBorders>
              <w:top w:val="single" w:sz="4" w:space="0" w:color="auto"/>
              <w:left w:val="single" w:sz="4" w:space="0" w:color="auto"/>
              <w:bottom w:val="single" w:sz="4" w:space="0" w:color="auto"/>
              <w:right w:val="single" w:sz="12" w:space="0" w:color="auto"/>
            </w:tcBorders>
          </w:tcPr>
          <w:p w14:paraId="1F8AC40E" w14:textId="77777777" w:rsidR="00E507CD" w:rsidRPr="00615921" w:rsidRDefault="00E507CD" w:rsidP="00843C18">
            <w:pPr>
              <w:spacing w:line="336" w:lineRule="auto"/>
              <w:contextualSpacing/>
              <w:rPr>
                <w:rFonts w:ascii="Arial" w:hAnsi="Arial" w:cs="Arial"/>
                <w:sz w:val="22"/>
                <w:szCs w:val="22"/>
                <w:lang w:val="en-GB"/>
              </w:rPr>
            </w:pPr>
            <w:r w:rsidRPr="00615921">
              <w:rPr>
                <w:rFonts w:ascii="Arial" w:hAnsi="Arial" w:cs="Arial"/>
                <w:sz w:val="22"/>
                <w:szCs w:val="22"/>
                <w:lang w:val="en-GB"/>
              </w:rPr>
              <w:t>JP</w:t>
            </w:r>
          </w:p>
        </w:tc>
      </w:tr>
      <w:tr w:rsidR="00E507CD" w:rsidRPr="00615921" w14:paraId="3C7B9E2E" w14:textId="77777777" w:rsidTr="00843C18">
        <w:trPr>
          <w:jc w:val="center"/>
        </w:trPr>
        <w:tc>
          <w:tcPr>
            <w:tcW w:w="9122"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16AE6C40" w14:textId="77777777" w:rsidR="00E507CD" w:rsidRPr="00615921" w:rsidRDefault="00E507CD" w:rsidP="00843C18">
            <w:pPr>
              <w:spacing w:line="336" w:lineRule="auto"/>
              <w:contextualSpacing/>
              <w:jc w:val="center"/>
              <w:rPr>
                <w:rFonts w:ascii="Arial" w:hAnsi="Arial" w:cs="Arial"/>
                <w:b/>
                <w:bCs/>
                <w:sz w:val="22"/>
                <w:szCs w:val="22"/>
                <w:lang w:val="en-GB"/>
              </w:rPr>
            </w:pPr>
            <w:r w:rsidRPr="00615921">
              <w:rPr>
                <w:rFonts w:ascii="Arial" w:hAnsi="Arial" w:cs="Arial"/>
                <w:b/>
                <w:bCs/>
                <w:i/>
                <w:iCs/>
                <w:sz w:val="22"/>
                <w:szCs w:val="22"/>
                <w:lang w:val="en-GB"/>
              </w:rPr>
              <w:t>Lunch   12:30 - 13:30</w:t>
            </w:r>
          </w:p>
        </w:tc>
      </w:tr>
      <w:tr w:rsidR="00E507CD" w:rsidRPr="00615921" w14:paraId="40A8F715" w14:textId="77777777" w:rsidTr="00843C18">
        <w:trPr>
          <w:jc w:val="center"/>
        </w:trPr>
        <w:tc>
          <w:tcPr>
            <w:tcW w:w="411" w:type="dxa"/>
            <w:tcBorders>
              <w:left w:val="single" w:sz="12" w:space="0" w:color="auto"/>
              <w:bottom w:val="single" w:sz="4" w:space="0" w:color="auto"/>
              <w:right w:val="single" w:sz="4" w:space="0" w:color="auto"/>
            </w:tcBorders>
          </w:tcPr>
          <w:p w14:paraId="6D7016C3" w14:textId="77777777" w:rsidR="00E507CD" w:rsidRPr="00615921" w:rsidRDefault="00E507CD" w:rsidP="00843C18">
            <w:pPr>
              <w:spacing w:line="336" w:lineRule="auto"/>
              <w:rPr>
                <w:rFonts w:ascii="Arial" w:hAnsi="Arial" w:cs="Arial"/>
                <w:sz w:val="22"/>
                <w:szCs w:val="22"/>
                <w:lang w:val="en-GB"/>
              </w:rPr>
            </w:pPr>
            <w:r w:rsidRPr="00615921">
              <w:rPr>
                <w:rFonts w:ascii="Arial" w:hAnsi="Arial" w:cs="Arial"/>
                <w:sz w:val="22"/>
                <w:szCs w:val="22"/>
                <w:lang w:val="en-GB"/>
              </w:rPr>
              <w:t>6</w:t>
            </w:r>
          </w:p>
        </w:tc>
        <w:tc>
          <w:tcPr>
            <w:tcW w:w="992" w:type="dxa"/>
            <w:tcBorders>
              <w:top w:val="single" w:sz="4" w:space="0" w:color="auto"/>
              <w:left w:val="single" w:sz="4" w:space="0" w:color="auto"/>
              <w:bottom w:val="single" w:sz="4" w:space="0" w:color="auto"/>
              <w:right w:val="single" w:sz="4" w:space="0" w:color="auto"/>
            </w:tcBorders>
          </w:tcPr>
          <w:p w14:paraId="00261EB2" w14:textId="77777777" w:rsidR="00E507CD" w:rsidRPr="00615921" w:rsidRDefault="00E507CD" w:rsidP="00843C18">
            <w:pPr>
              <w:spacing w:line="336" w:lineRule="auto"/>
              <w:contextualSpacing/>
              <w:rPr>
                <w:rFonts w:ascii="Arial" w:hAnsi="Arial" w:cs="Arial"/>
                <w:sz w:val="22"/>
                <w:szCs w:val="22"/>
                <w:lang w:val="en-GB"/>
              </w:rPr>
            </w:pPr>
            <w:r w:rsidRPr="00615921">
              <w:rPr>
                <w:rFonts w:ascii="Arial" w:hAnsi="Arial" w:cs="Arial"/>
                <w:sz w:val="22"/>
                <w:szCs w:val="22"/>
                <w:lang w:val="en-GB"/>
              </w:rPr>
              <w:t>6.1</w:t>
            </w:r>
          </w:p>
        </w:tc>
        <w:tc>
          <w:tcPr>
            <w:tcW w:w="6520" w:type="dxa"/>
            <w:tcBorders>
              <w:top w:val="single" w:sz="4" w:space="0" w:color="auto"/>
              <w:left w:val="single" w:sz="4" w:space="0" w:color="auto"/>
              <w:bottom w:val="single" w:sz="4" w:space="0" w:color="auto"/>
              <w:right w:val="single" w:sz="4" w:space="0" w:color="auto"/>
            </w:tcBorders>
          </w:tcPr>
          <w:p w14:paraId="51743CD9" w14:textId="77777777" w:rsidR="00E507CD" w:rsidRPr="00615921" w:rsidRDefault="00E507CD" w:rsidP="00843C18">
            <w:pPr>
              <w:spacing w:line="336" w:lineRule="auto"/>
              <w:contextualSpacing/>
              <w:rPr>
                <w:rFonts w:ascii="Arial" w:hAnsi="Arial" w:cs="Arial"/>
                <w:sz w:val="22"/>
                <w:szCs w:val="22"/>
              </w:rPr>
            </w:pPr>
            <w:r w:rsidRPr="00615921">
              <w:rPr>
                <w:rStyle w:val="IntenseEmphasis"/>
                <w:rFonts w:ascii="Arial" w:hAnsi="Arial" w:cs="Arial"/>
                <w:i w:val="0"/>
                <w:iCs w:val="0"/>
                <w:color w:val="auto"/>
                <w:sz w:val="22"/>
                <w:szCs w:val="22"/>
              </w:rPr>
              <w:t>S-122 product specification update and plans</w:t>
            </w:r>
          </w:p>
        </w:tc>
        <w:tc>
          <w:tcPr>
            <w:tcW w:w="1199" w:type="dxa"/>
            <w:tcBorders>
              <w:top w:val="single" w:sz="4" w:space="0" w:color="auto"/>
              <w:left w:val="single" w:sz="4" w:space="0" w:color="auto"/>
              <w:bottom w:val="single" w:sz="4" w:space="0" w:color="auto"/>
              <w:right w:val="single" w:sz="12" w:space="0" w:color="auto"/>
            </w:tcBorders>
          </w:tcPr>
          <w:p w14:paraId="734F34C9" w14:textId="77777777" w:rsidR="00E507CD" w:rsidRPr="00615921" w:rsidRDefault="00E507CD" w:rsidP="00843C18">
            <w:pPr>
              <w:spacing w:line="336" w:lineRule="auto"/>
              <w:contextualSpacing/>
              <w:rPr>
                <w:rFonts w:ascii="Arial" w:hAnsi="Arial" w:cs="Arial"/>
                <w:sz w:val="22"/>
                <w:szCs w:val="22"/>
                <w:lang w:val="en-GB"/>
              </w:rPr>
            </w:pPr>
            <w:r w:rsidRPr="00615921">
              <w:rPr>
                <w:rFonts w:ascii="Arial" w:hAnsi="Arial" w:cs="Arial"/>
                <w:sz w:val="22"/>
                <w:szCs w:val="22"/>
                <w:lang w:val="en-GB"/>
              </w:rPr>
              <w:t>EM</w:t>
            </w:r>
          </w:p>
        </w:tc>
      </w:tr>
      <w:tr w:rsidR="00E507CD" w:rsidRPr="00615921" w14:paraId="37DA4D4D" w14:textId="77777777" w:rsidTr="00843C18">
        <w:trPr>
          <w:jc w:val="center"/>
        </w:trPr>
        <w:tc>
          <w:tcPr>
            <w:tcW w:w="411" w:type="dxa"/>
            <w:vMerge w:val="restart"/>
            <w:tcBorders>
              <w:top w:val="single" w:sz="4" w:space="0" w:color="auto"/>
              <w:left w:val="single" w:sz="12" w:space="0" w:color="auto"/>
              <w:right w:val="single" w:sz="4" w:space="0" w:color="auto"/>
            </w:tcBorders>
          </w:tcPr>
          <w:p w14:paraId="2D1BC868" w14:textId="77777777" w:rsidR="00E507CD" w:rsidRPr="00615921" w:rsidRDefault="00E507CD" w:rsidP="00843C18">
            <w:pPr>
              <w:spacing w:line="336" w:lineRule="auto"/>
              <w:rPr>
                <w:rFonts w:ascii="Arial" w:hAnsi="Arial" w:cs="Arial"/>
                <w:sz w:val="22"/>
                <w:szCs w:val="22"/>
                <w:lang w:val="en-GB"/>
              </w:rPr>
            </w:pPr>
            <w:r w:rsidRPr="00615921">
              <w:rPr>
                <w:rFonts w:ascii="Arial" w:hAnsi="Arial" w:cs="Arial"/>
                <w:sz w:val="22"/>
                <w:szCs w:val="22"/>
                <w:lang w:val="en-GB"/>
              </w:rPr>
              <w:t>7</w:t>
            </w:r>
          </w:p>
        </w:tc>
        <w:tc>
          <w:tcPr>
            <w:tcW w:w="992" w:type="dxa"/>
            <w:tcBorders>
              <w:top w:val="single" w:sz="4" w:space="0" w:color="auto"/>
              <w:left w:val="single" w:sz="4" w:space="0" w:color="auto"/>
              <w:bottom w:val="single" w:sz="4" w:space="0" w:color="auto"/>
              <w:right w:val="single" w:sz="4" w:space="0" w:color="auto"/>
            </w:tcBorders>
          </w:tcPr>
          <w:p w14:paraId="1DE40737" w14:textId="77777777" w:rsidR="00E507CD" w:rsidRPr="00615921" w:rsidRDefault="00E507CD" w:rsidP="00843C18">
            <w:pPr>
              <w:spacing w:line="336" w:lineRule="auto"/>
              <w:contextualSpacing/>
              <w:rPr>
                <w:rFonts w:ascii="Arial" w:hAnsi="Arial" w:cs="Arial"/>
                <w:sz w:val="22"/>
                <w:szCs w:val="22"/>
                <w:lang w:val="en-GB"/>
              </w:rPr>
            </w:pPr>
            <w:r w:rsidRPr="00615921">
              <w:rPr>
                <w:rFonts w:ascii="Arial" w:hAnsi="Arial" w:cs="Arial"/>
                <w:sz w:val="22"/>
                <w:szCs w:val="22"/>
                <w:lang w:val="en-GB"/>
              </w:rPr>
              <w:t>7.1</w:t>
            </w:r>
          </w:p>
        </w:tc>
        <w:tc>
          <w:tcPr>
            <w:tcW w:w="6520" w:type="dxa"/>
            <w:tcBorders>
              <w:top w:val="single" w:sz="4" w:space="0" w:color="auto"/>
              <w:left w:val="single" w:sz="4" w:space="0" w:color="auto"/>
              <w:bottom w:val="single" w:sz="4" w:space="0" w:color="auto"/>
              <w:right w:val="single" w:sz="4" w:space="0" w:color="auto"/>
            </w:tcBorders>
          </w:tcPr>
          <w:p w14:paraId="4FF57CC1" w14:textId="77777777" w:rsidR="00E507CD" w:rsidRPr="00615921" w:rsidRDefault="00E507CD" w:rsidP="00843C18">
            <w:pPr>
              <w:spacing w:line="336" w:lineRule="auto"/>
              <w:contextualSpacing/>
              <w:rPr>
                <w:rFonts w:ascii="Arial" w:hAnsi="Arial" w:cs="Arial"/>
                <w:i/>
                <w:iCs/>
                <w:sz w:val="22"/>
                <w:szCs w:val="22"/>
              </w:rPr>
            </w:pPr>
            <w:r w:rsidRPr="00615921">
              <w:rPr>
                <w:rStyle w:val="IntenseEmphasis"/>
                <w:rFonts w:ascii="Arial" w:hAnsi="Arial" w:cs="Arial"/>
                <w:i w:val="0"/>
                <w:iCs w:val="0"/>
                <w:color w:val="auto"/>
                <w:sz w:val="22"/>
                <w:szCs w:val="22"/>
              </w:rPr>
              <w:t xml:space="preserve">S-123 task group update </w:t>
            </w:r>
          </w:p>
        </w:tc>
        <w:tc>
          <w:tcPr>
            <w:tcW w:w="1199" w:type="dxa"/>
            <w:tcBorders>
              <w:top w:val="single" w:sz="4" w:space="0" w:color="auto"/>
              <w:left w:val="single" w:sz="4" w:space="0" w:color="auto"/>
              <w:bottom w:val="single" w:sz="4" w:space="0" w:color="auto"/>
              <w:right w:val="single" w:sz="12" w:space="0" w:color="auto"/>
            </w:tcBorders>
          </w:tcPr>
          <w:p w14:paraId="17BFE5A9" w14:textId="77777777" w:rsidR="00E507CD" w:rsidRPr="00615921" w:rsidRDefault="00E507CD" w:rsidP="00843C18">
            <w:pPr>
              <w:spacing w:line="336" w:lineRule="auto"/>
              <w:contextualSpacing/>
              <w:rPr>
                <w:rFonts w:ascii="Arial" w:hAnsi="Arial" w:cs="Arial"/>
                <w:sz w:val="22"/>
                <w:szCs w:val="22"/>
                <w:lang w:val="en-GB"/>
              </w:rPr>
            </w:pPr>
            <w:r w:rsidRPr="00615921">
              <w:rPr>
                <w:rFonts w:ascii="Arial" w:hAnsi="Arial" w:cs="Arial"/>
                <w:sz w:val="22"/>
                <w:szCs w:val="22"/>
                <w:lang w:val="en-GB"/>
              </w:rPr>
              <w:t>BG</w:t>
            </w:r>
          </w:p>
        </w:tc>
      </w:tr>
      <w:tr w:rsidR="00E507CD" w:rsidRPr="00615921" w14:paraId="4E3A31B2" w14:textId="77777777" w:rsidTr="00843C18">
        <w:trPr>
          <w:jc w:val="center"/>
        </w:trPr>
        <w:tc>
          <w:tcPr>
            <w:tcW w:w="411" w:type="dxa"/>
            <w:vMerge/>
            <w:tcBorders>
              <w:left w:val="single" w:sz="12" w:space="0" w:color="auto"/>
              <w:right w:val="single" w:sz="4" w:space="0" w:color="auto"/>
            </w:tcBorders>
          </w:tcPr>
          <w:p w14:paraId="4CD452B2" w14:textId="77777777" w:rsidR="00E507CD" w:rsidRPr="00615921" w:rsidRDefault="00E507CD" w:rsidP="00843C18">
            <w:pPr>
              <w:spacing w:line="336" w:lineRule="auto"/>
              <w:rPr>
                <w:rFonts w:ascii="Arial" w:hAnsi="Arial" w:cs="Arial"/>
                <w:sz w:val="22"/>
                <w:szCs w:val="22"/>
                <w:lang w:val="en-GB"/>
              </w:rPr>
            </w:pPr>
          </w:p>
        </w:tc>
        <w:tc>
          <w:tcPr>
            <w:tcW w:w="992" w:type="dxa"/>
            <w:tcBorders>
              <w:top w:val="single" w:sz="4" w:space="0" w:color="auto"/>
              <w:left w:val="single" w:sz="4" w:space="0" w:color="auto"/>
              <w:bottom w:val="single" w:sz="4" w:space="0" w:color="auto"/>
              <w:right w:val="single" w:sz="4" w:space="0" w:color="auto"/>
            </w:tcBorders>
          </w:tcPr>
          <w:p w14:paraId="08755AB2" w14:textId="77777777" w:rsidR="00E507CD" w:rsidRPr="00615921" w:rsidRDefault="00E507CD" w:rsidP="00843C18">
            <w:pPr>
              <w:spacing w:line="336" w:lineRule="auto"/>
              <w:contextualSpacing/>
              <w:rPr>
                <w:rFonts w:ascii="Arial" w:hAnsi="Arial" w:cs="Arial"/>
                <w:sz w:val="22"/>
                <w:szCs w:val="22"/>
                <w:lang w:val="en-GB"/>
              </w:rPr>
            </w:pPr>
            <w:r w:rsidRPr="00615921">
              <w:rPr>
                <w:rFonts w:ascii="Arial" w:hAnsi="Arial" w:cs="Arial"/>
                <w:sz w:val="22"/>
                <w:szCs w:val="22"/>
                <w:lang w:val="en-GB"/>
              </w:rPr>
              <w:t>7.2</w:t>
            </w:r>
          </w:p>
        </w:tc>
        <w:tc>
          <w:tcPr>
            <w:tcW w:w="6520" w:type="dxa"/>
            <w:tcBorders>
              <w:top w:val="single" w:sz="4" w:space="0" w:color="auto"/>
              <w:left w:val="single" w:sz="4" w:space="0" w:color="auto"/>
              <w:bottom w:val="single" w:sz="4" w:space="0" w:color="auto"/>
              <w:right w:val="single" w:sz="4" w:space="0" w:color="auto"/>
            </w:tcBorders>
          </w:tcPr>
          <w:p w14:paraId="192524F3" w14:textId="77777777" w:rsidR="00E507CD" w:rsidRPr="00615921" w:rsidRDefault="00E507CD" w:rsidP="00843C18">
            <w:pPr>
              <w:spacing w:line="336" w:lineRule="auto"/>
              <w:contextualSpacing/>
              <w:rPr>
                <w:rFonts w:ascii="Arial" w:hAnsi="Arial" w:cs="Arial"/>
                <w:i/>
                <w:iCs/>
                <w:sz w:val="22"/>
                <w:szCs w:val="22"/>
              </w:rPr>
            </w:pPr>
            <w:r w:rsidRPr="00615921">
              <w:rPr>
                <w:rStyle w:val="IntenseEmphasis"/>
                <w:rFonts w:ascii="Arial" w:hAnsi="Arial" w:cs="Arial"/>
                <w:i w:val="0"/>
                <w:iCs w:val="0"/>
                <w:color w:val="auto"/>
                <w:sz w:val="22"/>
                <w:szCs w:val="22"/>
              </w:rPr>
              <w:t xml:space="preserve">S-123 product specification update and plans </w:t>
            </w:r>
          </w:p>
        </w:tc>
        <w:tc>
          <w:tcPr>
            <w:tcW w:w="1199" w:type="dxa"/>
            <w:tcBorders>
              <w:top w:val="single" w:sz="4" w:space="0" w:color="auto"/>
              <w:left w:val="single" w:sz="4" w:space="0" w:color="auto"/>
              <w:bottom w:val="single" w:sz="4" w:space="0" w:color="auto"/>
              <w:right w:val="single" w:sz="12" w:space="0" w:color="auto"/>
            </w:tcBorders>
          </w:tcPr>
          <w:p w14:paraId="4107404A" w14:textId="77777777" w:rsidR="00E507CD" w:rsidRPr="00615921" w:rsidRDefault="00E507CD" w:rsidP="00843C18">
            <w:pPr>
              <w:spacing w:line="336" w:lineRule="auto"/>
              <w:contextualSpacing/>
              <w:rPr>
                <w:rFonts w:ascii="Arial" w:hAnsi="Arial" w:cs="Arial"/>
                <w:sz w:val="22"/>
                <w:szCs w:val="22"/>
                <w:lang w:val="en-GB"/>
              </w:rPr>
            </w:pPr>
            <w:r w:rsidRPr="00615921">
              <w:rPr>
                <w:rFonts w:ascii="Arial" w:hAnsi="Arial" w:cs="Arial"/>
                <w:sz w:val="22"/>
                <w:szCs w:val="22"/>
                <w:lang w:val="en-GB"/>
              </w:rPr>
              <w:t>All</w:t>
            </w:r>
          </w:p>
        </w:tc>
      </w:tr>
      <w:tr w:rsidR="00E507CD" w:rsidRPr="00615921" w14:paraId="48F2520F" w14:textId="77777777" w:rsidTr="00843C18">
        <w:trPr>
          <w:jc w:val="center"/>
        </w:trPr>
        <w:tc>
          <w:tcPr>
            <w:tcW w:w="411" w:type="dxa"/>
            <w:tcBorders>
              <w:left w:val="single" w:sz="12" w:space="0" w:color="auto"/>
              <w:bottom w:val="single" w:sz="4" w:space="0" w:color="auto"/>
              <w:right w:val="single" w:sz="4" w:space="0" w:color="auto"/>
            </w:tcBorders>
          </w:tcPr>
          <w:p w14:paraId="29915933" w14:textId="77777777" w:rsidR="00E507CD" w:rsidRPr="00615921" w:rsidRDefault="00E507CD" w:rsidP="00843C18">
            <w:pPr>
              <w:spacing w:line="336" w:lineRule="auto"/>
              <w:rPr>
                <w:rFonts w:ascii="Arial" w:hAnsi="Arial" w:cs="Arial"/>
                <w:sz w:val="22"/>
                <w:szCs w:val="22"/>
                <w:lang w:val="en-GB"/>
              </w:rPr>
            </w:pPr>
            <w:r w:rsidRPr="00615921">
              <w:rPr>
                <w:rFonts w:ascii="Arial" w:hAnsi="Arial" w:cs="Arial"/>
                <w:sz w:val="22"/>
                <w:szCs w:val="22"/>
                <w:lang w:val="en-GB"/>
              </w:rPr>
              <w:t>13</w:t>
            </w:r>
          </w:p>
        </w:tc>
        <w:tc>
          <w:tcPr>
            <w:tcW w:w="992" w:type="dxa"/>
            <w:tcBorders>
              <w:top w:val="single" w:sz="4" w:space="0" w:color="auto"/>
              <w:left w:val="single" w:sz="4" w:space="0" w:color="auto"/>
              <w:bottom w:val="single" w:sz="4" w:space="0" w:color="auto"/>
              <w:right w:val="single" w:sz="4" w:space="0" w:color="auto"/>
            </w:tcBorders>
          </w:tcPr>
          <w:p w14:paraId="4817C3B5" w14:textId="77777777" w:rsidR="00E507CD" w:rsidRPr="00615921" w:rsidRDefault="00E507CD" w:rsidP="00843C18">
            <w:pPr>
              <w:spacing w:line="336" w:lineRule="auto"/>
              <w:contextualSpacing/>
              <w:rPr>
                <w:rFonts w:ascii="Arial" w:hAnsi="Arial" w:cs="Arial"/>
                <w:sz w:val="22"/>
                <w:szCs w:val="22"/>
                <w:lang w:val="en-GB"/>
              </w:rPr>
            </w:pPr>
            <w:r w:rsidRPr="00615921">
              <w:rPr>
                <w:rFonts w:ascii="Arial" w:hAnsi="Arial" w:cs="Arial"/>
                <w:sz w:val="22"/>
                <w:szCs w:val="22"/>
                <w:lang w:val="en-GB"/>
              </w:rPr>
              <w:t>13.6</w:t>
            </w:r>
          </w:p>
        </w:tc>
        <w:tc>
          <w:tcPr>
            <w:tcW w:w="6520" w:type="dxa"/>
            <w:tcBorders>
              <w:top w:val="single" w:sz="4" w:space="0" w:color="auto"/>
              <w:left w:val="single" w:sz="4" w:space="0" w:color="auto"/>
              <w:bottom w:val="single" w:sz="4" w:space="0" w:color="auto"/>
              <w:right w:val="single" w:sz="4" w:space="0" w:color="auto"/>
            </w:tcBorders>
          </w:tcPr>
          <w:p w14:paraId="52BBC9D9" w14:textId="4EF60825" w:rsidR="00E507CD" w:rsidRPr="007D1775" w:rsidRDefault="007D1775" w:rsidP="007D1775">
            <w:pPr>
              <w:contextualSpacing/>
              <w:rPr>
                <w:rFonts w:ascii="Arial" w:hAnsi="Arial" w:cs="Arial"/>
                <w:i/>
                <w:iCs/>
                <w:sz w:val="22"/>
                <w:szCs w:val="22"/>
              </w:rPr>
            </w:pPr>
            <w:r w:rsidRPr="007D1775">
              <w:rPr>
                <w:rFonts w:ascii="Arial" w:hAnsi="Arial" w:cs="Arial"/>
                <w:sz w:val="22"/>
                <w:szCs w:val="22"/>
              </w:rPr>
              <w:t>Presentation on the Canadian experience with coordinating government departments for S-100 services</w:t>
            </w:r>
          </w:p>
        </w:tc>
        <w:tc>
          <w:tcPr>
            <w:tcW w:w="1199" w:type="dxa"/>
            <w:tcBorders>
              <w:top w:val="single" w:sz="4" w:space="0" w:color="auto"/>
              <w:left w:val="single" w:sz="4" w:space="0" w:color="auto"/>
              <w:bottom w:val="single" w:sz="4" w:space="0" w:color="auto"/>
              <w:right w:val="single" w:sz="12" w:space="0" w:color="auto"/>
            </w:tcBorders>
          </w:tcPr>
          <w:p w14:paraId="093B7489" w14:textId="77777777" w:rsidR="00E507CD" w:rsidRPr="00615921" w:rsidRDefault="00E507CD" w:rsidP="00843C18">
            <w:pPr>
              <w:spacing w:line="336" w:lineRule="auto"/>
              <w:contextualSpacing/>
              <w:rPr>
                <w:rFonts w:ascii="Arial" w:hAnsi="Arial" w:cs="Arial"/>
                <w:sz w:val="22"/>
                <w:szCs w:val="22"/>
                <w:lang w:val="en-GB"/>
              </w:rPr>
            </w:pPr>
            <w:r w:rsidRPr="00615921">
              <w:rPr>
                <w:rFonts w:ascii="Arial" w:hAnsi="Arial" w:cs="Arial"/>
                <w:sz w:val="22"/>
                <w:szCs w:val="22"/>
                <w:lang w:val="en-GB"/>
              </w:rPr>
              <w:t>EM</w:t>
            </w:r>
          </w:p>
        </w:tc>
      </w:tr>
      <w:tr w:rsidR="00E507CD" w:rsidRPr="00615921" w14:paraId="593466CB" w14:textId="77777777" w:rsidTr="00843C18">
        <w:trPr>
          <w:jc w:val="center"/>
        </w:trPr>
        <w:tc>
          <w:tcPr>
            <w:tcW w:w="411" w:type="dxa"/>
            <w:vMerge w:val="restart"/>
            <w:tcBorders>
              <w:left w:val="single" w:sz="12" w:space="0" w:color="auto"/>
              <w:right w:val="single" w:sz="4" w:space="0" w:color="auto"/>
            </w:tcBorders>
          </w:tcPr>
          <w:p w14:paraId="1342DC53" w14:textId="77777777" w:rsidR="00E507CD" w:rsidRPr="00615921" w:rsidRDefault="00E507CD" w:rsidP="00843C18">
            <w:pPr>
              <w:spacing w:line="336" w:lineRule="auto"/>
              <w:rPr>
                <w:rFonts w:ascii="Arial" w:hAnsi="Arial" w:cs="Arial"/>
                <w:sz w:val="22"/>
                <w:szCs w:val="22"/>
                <w:lang w:val="en-GB"/>
              </w:rPr>
            </w:pPr>
            <w:r w:rsidRPr="00615921">
              <w:rPr>
                <w:rFonts w:ascii="Arial" w:hAnsi="Arial" w:cs="Arial"/>
                <w:sz w:val="22"/>
                <w:szCs w:val="22"/>
                <w:lang w:val="en-GB"/>
              </w:rPr>
              <w:t>7</w:t>
            </w:r>
          </w:p>
        </w:tc>
        <w:tc>
          <w:tcPr>
            <w:tcW w:w="992" w:type="dxa"/>
            <w:tcBorders>
              <w:top w:val="single" w:sz="4" w:space="0" w:color="auto"/>
              <w:left w:val="single" w:sz="4" w:space="0" w:color="auto"/>
              <w:bottom w:val="single" w:sz="4" w:space="0" w:color="auto"/>
              <w:right w:val="single" w:sz="4" w:space="0" w:color="auto"/>
            </w:tcBorders>
          </w:tcPr>
          <w:p w14:paraId="070B0B96" w14:textId="77777777" w:rsidR="00E507CD" w:rsidRPr="00615921" w:rsidRDefault="00E507CD" w:rsidP="00843C18">
            <w:pPr>
              <w:spacing w:line="336" w:lineRule="auto"/>
              <w:contextualSpacing/>
              <w:rPr>
                <w:rFonts w:ascii="Arial" w:hAnsi="Arial" w:cs="Arial"/>
                <w:sz w:val="22"/>
                <w:szCs w:val="22"/>
                <w:lang w:val="en-GB"/>
              </w:rPr>
            </w:pPr>
            <w:r w:rsidRPr="00615921">
              <w:rPr>
                <w:rFonts w:ascii="Arial" w:hAnsi="Arial" w:cs="Arial"/>
                <w:sz w:val="22"/>
                <w:szCs w:val="22"/>
                <w:lang w:val="en-GB"/>
              </w:rPr>
              <w:t>7.3A</w:t>
            </w:r>
          </w:p>
        </w:tc>
        <w:tc>
          <w:tcPr>
            <w:tcW w:w="6520" w:type="dxa"/>
            <w:tcBorders>
              <w:top w:val="single" w:sz="4" w:space="0" w:color="auto"/>
              <w:left w:val="single" w:sz="4" w:space="0" w:color="auto"/>
              <w:bottom w:val="single" w:sz="4" w:space="0" w:color="auto"/>
              <w:right w:val="single" w:sz="4" w:space="0" w:color="auto"/>
            </w:tcBorders>
          </w:tcPr>
          <w:p w14:paraId="4DC82C25" w14:textId="77777777" w:rsidR="00E507CD" w:rsidRPr="00615921" w:rsidRDefault="00E507CD" w:rsidP="00843C18">
            <w:pPr>
              <w:spacing w:line="336" w:lineRule="auto"/>
              <w:contextualSpacing/>
              <w:rPr>
                <w:rStyle w:val="IntenseEmphasis"/>
                <w:rFonts w:ascii="Arial" w:hAnsi="Arial" w:cs="Arial"/>
                <w:i w:val="0"/>
                <w:iCs w:val="0"/>
                <w:color w:val="auto"/>
                <w:sz w:val="22"/>
                <w:szCs w:val="22"/>
              </w:rPr>
            </w:pPr>
            <w:r w:rsidRPr="00615921">
              <w:rPr>
                <w:rStyle w:val="IntenseEmphasis"/>
                <w:rFonts w:ascii="Arial" w:hAnsi="Arial" w:cs="Arial"/>
                <w:i w:val="0"/>
                <w:iCs w:val="0"/>
                <w:color w:val="auto"/>
                <w:sz w:val="22"/>
                <w:szCs w:val="22"/>
              </w:rPr>
              <w:t>Update on portrayal (CCG)</w:t>
            </w:r>
          </w:p>
        </w:tc>
        <w:tc>
          <w:tcPr>
            <w:tcW w:w="1199" w:type="dxa"/>
            <w:tcBorders>
              <w:top w:val="single" w:sz="4" w:space="0" w:color="auto"/>
              <w:left w:val="single" w:sz="4" w:space="0" w:color="auto"/>
              <w:bottom w:val="single" w:sz="4" w:space="0" w:color="auto"/>
              <w:right w:val="single" w:sz="12" w:space="0" w:color="auto"/>
            </w:tcBorders>
          </w:tcPr>
          <w:p w14:paraId="13525931" w14:textId="77777777" w:rsidR="00E507CD" w:rsidRPr="00615921" w:rsidRDefault="00E507CD" w:rsidP="00843C18">
            <w:pPr>
              <w:spacing w:line="336" w:lineRule="auto"/>
              <w:contextualSpacing/>
              <w:rPr>
                <w:rFonts w:ascii="Arial" w:hAnsi="Arial" w:cs="Arial"/>
                <w:sz w:val="22"/>
                <w:szCs w:val="22"/>
                <w:lang w:val="en-GB"/>
              </w:rPr>
            </w:pPr>
            <w:r w:rsidRPr="00615921">
              <w:rPr>
                <w:rFonts w:ascii="Arial" w:hAnsi="Arial" w:cs="Arial"/>
                <w:sz w:val="22"/>
                <w:szCs w:val="22"/>
                <w:lang w:val="en-GB"/>
              </w:rPr>
              <w:t>EM</w:t>
            </w:r>
          </w:p>
        </w:tc>
      </w:tr>
      <w:tr w:rsidR="00E507CD" w:rsidRPr="00615921" w14:paraId="7B8FF798" w14:textId="77777777" w:rsidTr="00843C18">
        <w:trPr>
          <w:jc w:val="center"/>
        </w:trPr>
        <w:tc>
          <w:tcPr>
            <w:tcW w:w="411" w:type="dxa"/>
            <w:vMerge/>
            <w:tcBorders>
              <w:left w:val="single" w:sz="12" w:space="0" w:color="auto"/>
              <w:bottom w:val="single" w:sz="4" w:space="0" w:color="auto"/>
              <w:right w:val="single" w:sz="4" w:space="0" w:color="auto"/>
            </w:tcBorders>
          </w:tcPr>
          <w:p w14:paraId="4A586A37" w14:textId="77777777" w:rsidR="00E507CD" w:rsidRPr="00615921" w:rsidRDefault="00E507CD" w:rsidP="00843C18">
            <w:pPr>
              <w:spacing w:line="336" w:lineRule="auto"/>
              <w:rPr>
                <w:rFonts w:ascii="Arial" w:hAnsi="Arial" w:cs="Arial"/>
                <w:sz w:val="22"/>
                <w:szCs w:val="22"/>
                <w:lang w:val="en-GB"/>
              </w:rPr>
            </w:pPr>
          </w:p>
        </w:tc>
        <w:tc>
          <w:tcPr>
            <w:tcW w:w="992" w:type="dxa"/>
            <w:tcBorders>
              <w:top w:val="single" w:sz="4" w:space="0" w:color="auto"/>
              <w:left w:val="single" w:sz="4" w:space="0" w:color="auto"/>
              <w:bottom w:val="single" w:sz="4" w:space="0" w:color="auto"/>
              <w:right w:val="single" w:sz="4" w:space="0" w:color="auto"/>
            </w:tcBorders>
          </w:tcPr>
          <w:p w14:paraId="3CEF8C1C" w14:textId="77777777" w:rsidR="00E507CD" w:rsidRPr="00615921" w:rsidRDefault="00E507CD" w:rsidP="00843C18">
            <w:pPr>
              <w:spacing w:line="336" w:lineRule="auto"/>
              <w:contextualSpacing/>
              <w:rPr>
                <w:rFonts w:ascii="Arial" w:hAnsi="Arial" w:cs="Arial"/>
                <w:sz w:val="22"/>
                <w:szCs w:val="22"/>
                <w:lang w:val="en-GB"/>
              </w:rPr>
            </w:pPr>
            <w:r w:rsidRPr="00615921">
              <w:rPr>
                <w:rFonts w:ascii="Arial" w:hAnsi="Arial" w:cs="Arial"/>
                <w:sz w:val="22"/>
                <w:szCs w:val="22"/>
                <w:lang w:val="en-GB"/>
              </w:rPr>
              <w:t>7.3B</w:t>
            </w:r>
          </w:p>
        </w:tc>
        <w:tc>
          <w:tcPr>
            <w:tcW w:w="6520" w:type="dxa"/>
            <w:tcBorders>
              <w:top w:val="single" w:sz="4" w:space="0" w:color="auto"/>
              <w:left w:val="single" w:sz="4" w:space="0" w:color="auto"/>
              <w:bottom w:val="single" w:sz="4" w:space="0" w:color="auto"/>
              <w:right w:val="single" w:sz="4" w:space="0" w:color="auto"/>
            </w:tcBorders>
          </w:tcPr>
          <w:p w14:paraId="4CDED6A1" w14:textId="77777777" w:rsidR="00E507CD" w:rsidRPr="00615921" w:rsidRDefault="00E507CD" w:rsidP="00843C18">
            <w:pPr>
              <w:spacing w:line="336" w:lineRule="auto"/>
              <w:contextualSpacing/>
              <w:rPr>
                <w:rStyle w:val="IntenseEmphasis"/>
                <w:rFonts w:ascii="Arial" w:hAnsi="Arial" w:cs="Arial"/>
                <w:i w:val="0"/>
                <w:iCs w:val="0"/>
                <w:color w:val="auto"/>
                <w:sz w:val="22"/>
                <w:szCs w:val="22"/>
              </w:rPr>
            </w:pPr>
            <w:r w:rsidRPr="00615921">
              <w:rPr>
                <w:rStyle w:val="IntenseEmphasis"/>
                <w:rFonts w:ascii="Arial" w:hAnsi="Arial" w:cs="Arial"/>
                <w:i w:val="0"/>
                <w:iCs w:val="0"/>
                <w:color w:val="auto"/>
                <w:sz w:val="22"/>
                <w:szCs w:val="22"/>
              </w:rPr>
              <w:t>Update on portrayal (IIC)</w:t>
            </w:r>
          </w:p>
        </w:tc>
        <w:tc>
          <w:tcPr>
            <w:tcW w:w="1199" w:type="dxa"/>
            <w:tcBorders>
              <w:top w:val="single" w:sz="4" w:space="0" w:color="auto"/>
              <w:left w:val="single" w:sz="4" w:space="0" w:color="auto"/>
              <w:bottom w:val="single" w:sz="4" w:space="0" w:color="auto"/>
              <w:right w:val="single" w:sz="12" w:space="0" w:color="auto"/>
            </w:tcBorders>
          </w:tcPr>
          <w:p w14:paraId="1BDCAAC5" w14:textId="77777777" w:rsidR="00E507CD" w:rsidRPr="00615921" w:rsidRDefault="00E507CD" w:rsidP="00843C18">
            <w:pPr>
              <w:spacing w:line="336" w:lineRule="auto"/>
              <w:contextualSpacing/>
              <w:rPr>
                <w:rFonts w:ascii="Arial" w:hAnsi="Arial" w:cs="Arial"/>
                <w:sz w:val="22"/>
                <w:szCs w:val="22"/>
                <w:lang w:val="en-GB"/>
              </w:rPr>
            </w:pPr>
            <w:r w:rsidRPr="00615921">
              <w:rPr>
                <w:rFonts w:ascii="Arial" w:hAnsi="Arial" w:cs="Arial"/>
                <w:sz w:val="22"/>
                <w:szCs w:val="22"/>
                <w:lang w:val="en-GB"/>
              </w:rPr>
              <w:t>EK</w:t>
            </w:r>
          </w:p>
        </w:tc>
      </w:tr>
      <w:tr w:rsidR="00E507CD" w:rsidRPr="00615921" w14:paraId="59C5C08A" w14:textId="77777777" w:rsidTr="00843C18">
        <w:trPr>
          <w:jc w:val="center"/>
        </w:trPr>
        <w:tc>
          <w:tcPr>
            <w:tcW w:w="9122" w:type="dxa"/>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D1A6C9E" w14:textId="77777777" w:rsidR="00E507CD" w:rsidRPr="00615921" w:rsidRDefault="00E507CD" w:rsidP="00843C18">
            <w:pPr>
              <w:spacing w:line="336" w:lineRule="auto"/>
              <w:contextualSpacing/>
              <w:jc w:val="center"/>
              <w:rPr>
                <w:rFonts w:ascii="Arial" w:hAnsi="Arial" w:cs="Arial"/>
                <w:b/>
                <w:bCs/>
                <w:sz w:val="22"/>
                <w:szCs w:val="22"/>
                <w:lang w:val="en-GB"/>
              </w:rPr>
            </w:pPr>
            <w:r w:rsidRPr="00615921">
              <w:rPr>
                <w:rFonts w:ascii="Arial" w:hAnsi="Arial" w:cs="Arial"/>
                <w:b/>
                <w:bCs/>
                <w:sz w:val="22"/>
                <w:szCs w:val="22"/>
                <w:lang w:val="en-GB"/>
              </w:rPr>
              <w:t>Thursday, 15 September</w:t>
            </w:r>
          </w:p>
        </w:tc>
      </w:tr>
      <w:tr w:rsidR="00E507CD" w:rsidRPr="00615921" w14:paraId="36E717D9" w14:textId="77777777" w:rsidTr="00843C18">
        <w:trPr>
          <w:jc w:val="center"/>
        </w:trPr>
        <w:tc>
          <w:tcPr>
            <w:tcW w:w="411" w:type="dxa"/>
            <w:tcBorders>
              <w:top w:val="single" w:sz="4" w:space="0" w:color="auto"/>
              <w:left w:val="single" w:sz="12" w:space="0" w:color="auto"/>
              <w:right w:val="single" w:sz="4" w:space="0" w:color="auto"/>
            </w:tcBorders>
          </w:tcPr>
          <w:p w14:paraId="1278517E" w14:textId="77777777" w:rsidR="00E507CD" w:rsidRPr="00615921" w:rsidRDefault="00E507CD" w:rsidP="00843C18">
            <w:pPr>
              <w:spacing w:line="336" w:lineRule="auto"/>
              <w:rPr>
                <w:rFonts w:ascii="Arial" w:hAnsi="Arial" w:cs="Arial"/>
                <w:sz w:val="22"/>
                <w:szCs w:val="22"/>
                <w:lang w:val="en-GB"/>
              </w:rPr>
            </w:pPr>
            <w:r w:rsidRPr="00615921">
              <w:rPr>
                <w:rFonts w:ascii="Arial" w:hAnsi="Arial" w:cs="Arial"/>
                <w:sz w:val="22"/>
                <w:szCs w:val="22"/>
                <w:lang w:val="en-GB"/>
              </w:rPr>
              <w:t>11</w:t>
            </w:r>
          </w:p>
        </w:tc>
        <w:tc>
          <w:tcPr>
            <w:tcW w:w="992" w:type="dxa"/>
            <w:tcBorders>
              <w:top w:val="single" w:sz="4" w:space="0" w:color="auto"/>
              <w:left w:val="single" w:sz="4" w:space="0" w:color="auto"/>
              <w:bottom w:val="single" w:sz="4" w:space="0" w:color="auto"/>
              <w:right w:val="single" w:sz="4" w:space="0" w:color="auto"/>
            </w:tcBorders>
          </w:tcPr>
          <w:p w14:paraId="2CDAFCB5" w14:textId="77777777" w:rsidR="00E507CD" w:rsidRPr="00615921" w:rsidRDefault="00E507CD" w:rsidP="00843C18">
            <w:pPr>
              <w:spacing w:line="336" w:lineRule="auto"/>
              <w:contextualSpacing/>
              <w:rPr>
                <w:rFonts w:ascii="Arial" w:hAnsi="Arial" w:cs="Arial"/>
                <w:sz w:val="22"/>
                <w:szCs w:val="22"/>
                <w:lang w:val="en-GB"/>
              </w:rPr>
            </w:pPr>
            <w:r w:rsidRPr="00615921">
              <w:rPr>
                <w:rFonts w:ascii="Arial" w:hAnsi="Arial" w:cs="Arial"/>
                <w:sz w:val="22"/>
                <w:szCs w:val="22"/>
                <w:lang w:val="en-GB"/>
              </w:rPr>
              <w:t>11.1</w:t>
            </w:r>
          </w:p>
        </w:tc>
        <w:tc>
          <w:tcPr>
            <w:tcW w:w="6520" w:type="dxa"/>
            <w:tcBorders>
              <w:top w:val="single" w:sz="4" w:space="0" w:color="auto"/>
              <w:left w:val="single" w:sz="4" w:space="0" w:color="auto"/>
              <w:bottom w:val="single" w:sz="4" w:space="0" w:color="auto"/>
              <w:right w:val="single" w:sz="4" w:space="0" w:color="auto"/>
            </w:tcBorders>
          </w:tcPr>
          <w:p w14:paraId="681D6C7D" w14:textId="77777777" w:rsidR="00E507CD" w:rsidRPr="00615921" w:rsidRDefault="00E507CD" w:rsidP="00843C18">
            <w:pPr>
              <w:spacing w:line="336" w:lineRule="auto"/>
              <w:contextualSpacing/>
              <w:rPr>
                <w:rFonts w:ascii="Arial" w:hAnsi="Arial" w:cs="Arial"/>
                <w:i/>
                <w:iCs/>
                <w:sz w:val="22"/>
                <w:szCs w:val="22"/>
                <w:lang w:val="en-GB"/>
              </w:rPr>
            </w:pPr>
            <w:r w:rsidRPr="00615921">
              <w:rPr>
                <w:rStyle w:val="IntenseEmphasis"/>
                <w:rFonts w:ascii="Arial" w:hAnsi="Arial" w:cs="Arial"/>
                <w:i w:val="0"/>
                <w:iCs w:val="0"/>
                <w:color w:val="auto"/>
                <w:sz w:val="22"/>
                <w:szCs w:val="22"/>
              </w:rPr>
              <w:t>S-128 product specification update</w:t>
            </w:r>
          </w:p>
        </w:tc>
        <w:tc>
          <w:tcPr>
            <w:tcW w:w="1199" w:type="dxa"/>
            <w:tcBorders>
              <w:top w:val="single" w:sz="4" w:space="0" w:color="auto"/>
              <w:left w:val="single" w:sz="4" w:space="0" w:color="auto"/>
              <w:bottom w:val="single" w:sz="4" w:space="0" w:color="auto"/>
              <w:right w:val="single" w:sz="12" w:space="0" w:color="auto"/>
            </w:tcBorders>
          </w:tcPr>
          <w:p w14:paraId="4BD7F537" w14:textId="77777777" w:rsidR="00E507CD" w:rsidRPr="00615921" w:rsidRDefault="00E507CD" w:rsidP="00843C18">
            <w:pPr>
              <w:spacing w:line="336" w:lineRule="auto"/>
              <w:contextualSpacing/>
              <w:rPr>
                <w:rFonts w:ascii="Arial" w:hAnsi="Arial" w:cs="Arial"/>
                <w:sz w:val="22"/>
                <w:szCs w:val="22"/>
                <w:lang w:val="en-GB"/>
              </w:rPr>
            </w:pPr>
            <w:r w:rsidRPr="00615921">
              <w:rPr>
                <w:rFonts w:ascii="Arial" w:hAnsi="Arial" w:cs="Arial"/>
                <w:sz w:val="22"/>
                <w:szCs w:val="22"/>
                <w:lang w:val="en-GB"/>
              </w:rPr>
              <w:t>IK</w:t>
            </w:r>
          </w:p>
        </w:tc>
      </w:tr>
      <w:tr w:rsidR="00E507CD" w:rsidRPr="00615921" w14:paraId="6B12C1A2" w14:textId="77777777" w:rsidTr="00843C18">
        <w:trPr>
          <w:jc w:val="center"/>
        </w:trPr>
        <w:tc>
          <w:tcPr>
            <w:tcW w:w="411" w:type="dxa"/>
            <w:tcBorders>
              <w:left w:val="single" w:sz="12" w:space="0" w:color="auto"/>
              <w:right w:val="single" w:sz="4" w:space="0" w:color="auto"/>
            </w:tcBorders>
          </w:tcPr>
          <w:p w14:paraId="5A8AA3A4" w14:textId="77777777" w:rsidR="00E507CD" w:rsidRPr="00615921" w:rsidRDefault="00E507CD" w:rsidP="00843C18">
            <w:pPr>
              <w:spacing w:line="336" w:lineRule="auto"/>
              <w:rPr>
                <w:rFonts w:ascii="Arial" w:hAnsi="Arial" w:cs="Arial"/>
                <w:sz w:val="22"/>
                <w:szCs w:val="22"/>
                <w:lang w:val="en-GB"/>
              </w:rPr>
            </w:pPr>
            <w:r w:rsidRPr="00615921">
              <w:rPr>
                <w:rFonts w:ascii="Arial" w:hAnsi="Arial" w:cs="Arial"/>
                <w:sz w:val="22"/>
                <w:szCs w:val="22"/>
                <w:lang w:val="en-GB"/>
              </w:rPr>
              <w:t>10</w:t>
            </w:r>
          </w:p>
        </w:tc>
        <w:tc>
          <w:tcPr>
            <w:tcW w:w="992" w:type="dxa"/>
            <w:tcBorders>
              <w:top w:val="single" w:sz="4" w:space="0" w:color="auto"/>
              <w:left w:val="single" w:sz="4" w:space="0" w:color="auto"/>
              <w:bottom w:val="single" w:sz="4" w:space="0" w:color="auto"/>
              <w:right w:val="single" w:sz="4" w:space="0" w:color="auto"/>
            </w:tcBorders>
          </w:tcPr>
          <w:p w14:paraId="13B4B32E" w14:textId="77777777" w:rsidR="00E507CD" w:rsidRPr="00615921" w:rsidRDefault="00E507CD" w:rsidP="00843C18">
            <w:pPr>
              <w:spacing w:line="336" w:lineRule="auto"/>
              <w:contextualSpacing/>
              <w:rPr>
                <w:rFonts w:ascii="Arial" w:hAnsi="Arial" w:cs="Arial"/>
                <w:sz w:val="22"/>
                <w:szCs w:val="22"/>
                <w:lang w:val="en-GB"/>
              </w:rPr>
            </w:pPr>
            <w:r w:rsidRPr="00615921">
              <w:rPr>
                <w:rFonts w:ascii="Arial" w:hAnsi="Arial" w:cs="Arial"/>
                <w:sz w:val="22"/>
                <w:szCs w:val="22"/>
                <w:lang w:val="en-GB"/>
              </w:rPr>
              <w:t>10.2</w:t>
            </w:r>
          </w:p>
        </w:tc>
        <w:tc>
          <w:tcPr>
            <w:tcW w:w="6520" w:type="dxa"/>
            <w:tcBorders>
              <w:top w:val="single" w:sz="4" w:space="0" w:color="auto"/>
              <w:left w:val="single" w:sz="4" w:space="0" w:color="auto"/>
              <w:bottom w:val="single" w:sz="4" w:space="0" w:color="auto"/>
              <w:right w:val="single" w:sz="4" w:space="0" w:color="auto"/>
            </w:tcBorders>
          </w:tcPr>
          <w:p w14:paraId="164AB512" w14:textId="77777777" w:rsidR="00E507CD" w:rsidRPr="00615921" w:rsidRDefault="00E507CD" w:rsidP="00843C18">
            <w:pPr>
              <w:spacing w:line="336" w:lineRule="auto"/>
              <w:contextualSpacing/>
              <w:rPr>
                <w:rStyle w:val="IntenseEmphasis"/>
                <w:rFonts w:ascii="Arial" w:hAnsi="Arial" w:cs="Arial"/>
                <w:i w:val="0"/>
                <w:iCs w:val="0"/>
                <w:color w:val="auto"/>
                <w:sz w:val="22"/>
                <w:szCs w:val="22"/>
              </w:rPr>
            </w:pPr>
            <w:r w:rsidRPr="00615921">
              <w:rPr>
                <w:rStyle w:val="IntenseEmphasis"/>
                <w:rFonts w:ascii="Arial" w:hAnsi="Arial" w:cs="Arial"/>
                <w:i w:val="0"/>
                <w:iCs w:val="0"/>
                <w:color w:val="auto"/>
                <w:sz w:val="22"/>
                <w:szCs w:val="22"/>
              </w:rPr>
              <w:t>International Taskforce Port Call Optimization UKC Diagram</w:t>
            </w:r>
          </w:p>
        </w:tc>
        <w:tc>
          <w:tcPr>
            <w:tcW w:w="1199" w:type="dxa"/>
            <w:tcBorders>
              <w:top w:val="single" w:sz="4" w:space="0" w:color="auto"/>
              <w:left w:val="single" w:sz="4" w:space="0" w:color="auto"/>
              <w:bottom w:val="single" w:sz="4" w:space="0" w:color="auto"/>
              <w:right w:val="single" w:sz="12" w:space="0" w:color="auto"/>
            </w:tcBorders>
          </w:tcPr>
          <w:p w14:paraId="4B112059" w14:textId="77777777" w:rsidR="00E507CD" w:rsidRPr="00615921" w:rsidRDefault="00E507CD" w:rsidP="00843C18">
            <w:pPr>
              <w:spacing w:line="336" w:lineRule="auto"/>
              <w:contextualSpacing/>
              <w:rPr>
                <w:rStyle w:val="IntenseEmphasis"/>
                <w:rFonts w:ascii="Arial" w:hAnsi="Arial" w:cs="Arial"/>
                <w:i w:val="0"/>
                <w:iCs w:val="0"/>
                <w:color w:val="auto"/>
                <w:sz w:val="22"/>
                <w:szCs w:val="22"/>
              </w:rPr>
            </w:pPr>
            <w:r w:rsidRPr="00615921">
              <w:rPr>
                <w:rFonts w:ascii="Arial" w:hAnsi="Arial" w:cs="Arial"/>
                <w:sz w:val="22"/>
                <w:szCs w:val="22"/>
                <w:lang w:val="en-GB"/>
              </w:rPr>
              <w:t>BvS</w:t>
            </w:r>
          </w:p>
        </w:tc>
      </w:tr>
      <w:tr w:rsidR="00E507CD" w:rsidRPr="00615921" w14:paraId="66C23CA1" w14:textId="77777777" w:rsidTr="00843C18">
        <w:trPr>
          <w:jc w:val="center"/>
        </w:trPr>
        <w:tc>
          <w:tcPr>
            <w:tcW w:w="9122"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499B52BF" w14:textId="77777777" w:rsidR="00E507CD" w:rsidRPr="00615921" w:rsidRDefault="00E507CD" w:rsidP="00843C18">
            <w:pPr>
              <w:spacing w:line="336" w:lineRule="auto"/>
              <w:contextualSpacing/>
              <w:jc w:val="center"/>
              <w:rPr>
                <w:rFonts w:ascii="Arial" w:hAnsi="Arial" w:cs="Arial"/>
                <w:b/>
                <w:bCs/>
                <w:sz w:val="22"/>
                <w:szCs w:val="22"/>
                <w:lang w:val="en-GB"/>
              </w:rPr>
            </w:pPr>
            <w:r w:rsidRPr="00615921">
              <w:rPr>
                <w:rFonts w:ascii="Arial" w:hAnsi="Arial" w:cs="Arial"/>
                <w:b/>
                <w:bCs/>
                <w:i/>
                <w:iCs/>
                <w:sz w:val="22"/>
                <w:szCs w:val="22"/>
                <w:lang w:val="en-GB"/>
              </w:rPr>
              <w:t>Lunch   12:30 - 13:30</w:t>
            </w:r>
          </w:p>
        </w:tc>
      </w:tr>
      <w:tr w:rsidR="00E507CD" w:rsidRPr="00615921" w14:paraId="30D7C9EF" w14:textId="77777777" w:rsidTr="00843C18">
        <w:trPr>
          <w:jc w:val="center"/>
        </w:trPr>
        <w:tc>
          <w:tcPr>
            <w:tcW w:w="411" w:type="dxa"/>
            <w:tcBorders>
              <w:top w:val="single" w:sz="4" w:space="0" w:color="auto"/>
              <w:left w:val="single" w:sz="12" w:space="0" w:color="auto"/>
              <w:right w:val="single" w:sz="4" w:space="0" w:color="auto"/>
            </w:tcBorders>
          </w:tcPr>
          <w:p w14:paraId="449CE51F" w14:textId="77777777" w:rsidR="00E507CD" w:rsidRPr="00615921" w:rsidRDefault="00E507CD" w:rsidP="00843C18">
            <w:pPr>
              <w:spacing w:line="336" w:lineRule="auto"/>
              <w:rPr>
                <w:rFonts w:ascii="Arial" w:hAnsi="Arial" w:cs="Arial"/>
                <w:sz w:val="22"/>
                <w:szCs w:val="22"/>
                <w:lang w:val="en-GB"/>
              </w:rPr>
            </w:pPr>
            <w:r w:rsidRPr="00615921">
              <w:rPr>
                <w:rFonts w:ascii="Arial" w:hAnsi="Arial" w:cs="Arial"/>
                <w:sz w:val="22"/>
                <w:szCs w:val="22"/>
                <w:lang w:val="en-GB"/>
              </w:rPr>
              <w:t>11</w:t>
            </w:r>
          </w:p>
        </w:tc>
        <w:tc>
          <w:tcPr>
            <w:tcW w:w="992" w:type="dxa"/>
            <w:tcBorders>
              <w:top w:val="single" w:sz="4" w:space="0" w:color="auto"/>
              <w:left w:val="single" w:sz="4" w:space="0" w:color="auto"/>
              <w:bottom w:val="single" w:sz="4" w:space="0" w:color="auto"/>
              <w:right w:val="single" w:sz="4" w:space="0" w:color="auto"/>
            </w:tcBorders>
          </w:tcPr>
          <w:p w14:paraId="520EC109" w14:textId="77777777" w:rsidR="00E507CD" w:rsidRPr="00615921" w:rsidRDefault="00E507CD" w:rsidP="00843C18">
            <w:pPr>
              <w:spacing w:line="336" w:lineRule="auto"/>
              <w:contextualSpacing/>
              <w:rPr>
                <w:rFonts w:ascii="Arial" w:hAnsi="Arial" w:cs="Arial"/>
                <w:sz w:val="22"/>
                <w:szCs w:val="22"/>
                <w:lang w:val="en-GB"/>
              </w:rPr>
            </w:pPr>
            <w:r w:rsidRPr="00615921">
              <w:rPr>
                <w:rFonts w:ascii="Arial" w:hAnsi="Arial" w:cs="Arial"/>
                <w:sz w:val="22"/>
                <w:szCs w:val="22"/>
                <w:lang w:val="en-GB"/>
              </w:rPr>
              <w:t>11.2</w:t>
            </w:r>
          </w:p>
        </w:tc>
        <w:tc>
          <w:tcPr>
            <w:tcW w:w="6520" w:type="dxa"/>
            <w:tcBorders>
              <w:top w:val="single" w:sz="4" w:space="0" w:color="auto"/>
              <w:left w:val="single" w:sz="4" w:space="0" w:color="auto"/>
              <w:bottom w:val="single" w:sz="4" w:space="0" w:color="auto"/>
              <w:right w:val="single" w:sz="4" w:space="0" w:color="auto"/>
            </w:tcBorders>
          </w:tcPr>
          <w:p w14:paraId="1B1049E4" w14:textId="77777777" w:rsidR="00E507CD" w:rsidRPr="00615921" w:rsidRDefault="00E507CD" w:rsidP="00843C18">
            <w:pPr>
              <w:spacing w:line="336" w:lineRule="auto"/>
              <w:contextualSpacing/>
              <w:rPr>
                <w:rFonts w:ascii="Arial" w:hAnsi="Arial" w:cs="Arial"/>
                <w:i/>
                <w:iCs/>
                <w:sz w:val="22"/>
                <w:szCs w:val="22"/>
                <w:lang w:val="en-GB"/>
              </w:rPr>
            </w:pPr>
            <w:r w:rsidRPr="00615921">
              <w:rPr>
                <w:rStyle w:val="IntenseEmphasis"/>
                <w:rFonts w:ascii="Arial" w:hAnsi="Arial" w:cs="Arial"/>
                <w:i w:val="0"/>
                <w:iCs w:val="0"/>
                <w:color w:val="auto"/>
                <w:sz w:val="22"/>
                <w:szCs w:val="22"/>
              </w:rPr>
              <w:t xml:space="preserve">Product Classification </w:t>
            </w:r>
          </w:p>
        </w:tc>
        <w:tc>
          <w:tcPr>
            <w:tcW w:w="1199" w:type="dxa"/>
            <w:tcBorders>
              <w:top w:val="single" w:sz="4" w:space="0" w:color="auto"/>
              <w:left w:val="single" w:sz="4" w:space="0" w:color="auto"/>
              <w:bottom w:val="single" w:sz="4" w:space="0" w:color="auto"/>
              <w:right w:val="single" w:sz="12" w:space="0" w:color="auto"/>
            </w:tcBorders>
          </w:tcPr>
          <w:p w14:paraId="5AEF7E94" w14:textId="77777777" w:rsidR="00E507CD" w:rsidRPr="00615921" w:rsidRDefault="00E507CD" w:rsidP="00843C18">
            <w:pPr>
              <w:spacing w:line="336" w:lineRule="auto"/>
              <w:contextualSpacing/>
              <w:rPr>
                <w:rFonts w:ascii="Arial" w:hAnsi="Arial" w:cs="Arial"/>
                <w:sz w:val="22"/>
                <w:szCs w:val="22"/>
                <w:lang w:val="en-GB"/>
              </w:rPr>
            </w:pPr>
            <w:r w:rsidRPr="00615921">
              <w:rPr>
                <w:rStyle w:val="IntenseEmphasis"/>
                <w:rFonts w:ascii="Arial" w:hAnsi="Arial" w:cs="Arial"/>
                <w:i w:val="0"/>
                <w:iCs w:val="0"/>
                <w:color w:val="auto"/>
                <w:sz w:val="22"/>
                <w:szCs w:val="22"/>
              </w:rPr>
              <w:t>YLF</w:t>
            </w:r>
          </w:p>
        </w:tc>
      </w:tr>
      <w:tr w:rsidR="00E507CD" w:rsidRPr="00615921" w14:paraId="4EEA533C" w14:textId="77777777" w:rsidTr="00843C18">
        <w:trPr>
          <w:jc w:val="center"/>
        </w:trPr>
        <w:tc>
          <w:tcPr>
            <w:tcW w:w="411" w:type="dxa"/>
            <w:tcBorders>
              <w:left w:val="single" w:sz="12" w:space="0" w:color="auto"/>
              <w:right w:val="single" w:sz="4" w:space="0" w:color="auto"/>
            </w:tcBorders>
          </w:tcPr>
          <w:p w14:paraId="616AAB51" w14:textId="77777777" w:rsidR="00E507CD" w:rsidRPr="00615921" w:rsidRDefault="00E507CD" w:rsidP="00843C18">
            <w:pPr>
              <w:spacing w:line="336" w:lineRule="auto"/>
              <w:rPr>
                <w:rFonts w:ascii="Arial" w:hAnsi="Arial" w:cs="Arial"/>
                <w:sz w:val="22"/>
                <w:szCs w:val="22"/>
                <w:lang w:val="en-GB"/>
              </w:rPr>
            </w:pPr>
            <w:bookmarkStart w:id="3" w:name="_Hlk114076832"/>
            <w:r w:rsidRPr="00615921">
              <w:rPr>
                <w:rFonts w:ascii="Arial" w:hAnsi="Arial" w:cs="Arial"/>
                <w:sz w:val="22"/>
                <w:szCs w:val="22"/>
                <w:lang w:val="en-GB"/>
              </w:rPr>
              <w:t>7</w:t>
            </w:r>
          </w:p>
        </w:tc>
        <w:tc>
          <w:tcPr>
            <w:tcW w:w="992" w:type="dxa"/>
            <w:tcBorders>
              <w:top w:val="single" w:sz="4" w:space="0" w:color="auto"/>
              <w:left w:val="single" w:sz="4" w:space="0" w:color="auto"/>
              <w:bottom w:val="single" w:sz="4" w:space="0" w:color="auto"/>
              <w:right w:val="single" w:sz="4" w:space="0" w:color="auto"/>
            </w:tcBorders>
          </w:tcPr>
          <w:p w14:paraId="543B25EE" w14:textId="77777777" w:rsidR="00E507CD" w:rsidRPr="00615921" w:rsidRDefault="00E507CD" w:rsidP="00843C18">
            <w:pPr>
              <w:spacing w:line="336" w:lineRule="auto"/>
              <w:contextualSpacing/>
              <w:rPr>
                <w:rFonts w:ascii="Arial" w:hAnsi="Arial" w:cs="Arial"/>
                <w:sz w:val="22"/>
                <w:szCs w:val="22"/>
                <w:lang w:val="en-GB"/>
              </w:rPr>
            </w:pPr>
            <w:r w:rsidRPr="00615921">
              <w:rPr>
                <w:rFonts w:ascii="Arial" w:hAnsi="Arial" w:cs="Arial"/>
                <w:sz w:val="22"/>
                <w:szCs w:val="22"/>
                <w:lang w:val="en-GB"/>
              </w:rPr>
              <w:t>7.3B</w:t>
            </w:r>
          </w:p>
        </w:tc>
        <w:tc>
          <w:tcPr>
            <w:tcW w:w="6520" w:type="dxa"/>
            <w:tcBorders>
              <w:top w:val="single" w:sz="4" w:space="0" w:color="auto"/>
              <w:left w:val="single" w:sz="4" w:space="0" w:color="auto"/>
              <w:bottom w:val="single" w:sz="4" w:space="0" w:color="auto"/>
              <w:right w:val="single" w:sz="4" w:space="0" w:color="auto"/>
            </w:tcBorders>
          </w:tcPr>
          <w:p w14:paraId="7C2AFDB0" w14:textId="77777777" w:rsidR="00E507CD" w:rsidRPr="00615921" w:rsidRDefault="00E507CD" w:rsidP="00843C18">
            <w:pPr>
              <w:spacing w:line="336" w:lineRule="auto"/>
              <w:contextualSpacing/>
              <w:rPr>
                <w:rFonts w:ascii="Arial" w:hAnsi="Arial" w:cs="Arial"/>
                <w:sz w:val="22"/>
                <w:szCs w:val="22"/>
                <w:lang w:val="en-GB"/>
              </w:rPr>
            </w:pPr>
            <w:r w:rsidRPr="00615921">
              <w:rPr>
                <w:rFonts w:ascii="Arial" w:hAnsi="Arial" w:cs="Arial"/>
                <w:sz w:val="22"/>
                <w:szCs w:val="22"/>
                <w:lang w:val="en-GB"/>
              </w:rPr>
              <w:t xml:space="preserve">Continuation from update on portrayal (by IIC) </w:t>
            </w:r>
          </w:p>
        </w:tc>
        <w:tc>
          <w:tcPr>
            <w:tcW w:w="1199" w:type="dxa"/>
            <w:tcBorders>
              <w:top w:val="single" w:sz="4" w:space="0" w:color="auto"/>
              <w:left w:val="single" w:sz="4" w:space="0" w:color="auto"/>
              <w:bottom w:val="single" w:sz="4" w:space="0" w:color="auto"/>
              <w:right w:val="single" w:sz="12" w:space="0" w:color="auto"/>
            </w:tcBorders>
          </w:tcPr>
          <w:p w14:paraId="18534E2A" w14:textId="77777777" w:rsidR="00E507CD" w:rsidRPr="00615921" w:rsidRDefault="00E507CD" w:rsidP="00843C18">
            <w:pPr>
              <w:spacing w:line="336" w:lineRule="auto"/>
              <w:contextualSpacing/>
              <w:rPr>
                <w:rFonts w:ascii="Arial" w:hAnsi="Arial" w:cs="Arial"/>
                <w:sz w:val="22"/>
                <w:szCs w:val="22"/>
                <w:lang w:val="en-GB"/>
              </w:rPr>
            </w:pPr>
            <w:r w:rsidRPr="00615921">
              <w:rPr>
                <w:rFonts w:ascii="Arial" w:hAnsi="Arial" w:cs="Arial"/>
                <w:sz w:val="22"/>
                <w:szCs w:val="22"/>
                <w:lang w:val="en-GB"/>
              </w:rPr>
              <w:t>EK</w:t>
            </w:r>
          </w:p>
        </w:tc>
      </w:tr>
      <w:bookmarkEnd w:id="3"/>
      <w:tr w:rsidR="00E507CD" w:rsidRPr="00615921" w14:paraId="13239AAC" w14:textId="77777777" w:rsidTr="00843C18">
        <w:trPr>
          <w:jc w:val="center"/>
        </w:trPr>
        <w:tc>
          <w:tcPr>
            <w:tcW w:w="9122" w:type="dxa"/>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E88048F" w14:textId="77777777" w:rsidR="00E507CD" w:rsidRPr="00615921" w:rsidRDefault="00E507CD" w:rsidP="00843C18">
            <w:pPr>
              <w:spacing w:line="336" w:lineRule="auto"/>
              <w:contextualSpacing/>
              <w:jc w:val="center"/>
              <w:rPr>
                <w:rFonts w:ascii="Arial" w:hAnsi="Arial" w:cs="Arial"/>
                <w:b/>
                <w:bCs/>
                <w:sz w:val="22"/>
                <w:szCs w:val="22"/>
                <w:lang w:val="en-GB"/>
              </w:rPr>
            </w:pPr>
            <w:r w:rsidRPr="00615921">
              <w:rPr>
                <w:rFonts w:ascii="Arial" w:hAnsi="Arial" w:cs="Arial"/>
                <w:b/>
                <w:bCs/>
                <w:sz w:val="22"/>
                <w:szCs w:val="22"/>
                <w:lang w:val="en-GB"/>
              </w:rPr>
              <w:t>Friday, 16 September</w:t>
            </w:r>
          </w:p>
        </w:tc>
      </w:tr>
      <w:tr w:rsidR="00E507CD" w:rsidRPr="00615921" w14:paraId="4015A25E" w14:textId="77777777" w:rsidTr="00843C18">
        <w:trPr>
          <w:jc w:val="center"/>
        </w:trPr>
        <w:tc>
          <w:tcPr>
            <w:tcW w:w="411" w:type="dxa"/>
            <w:tcBorders>
              <w:top w:val="single" w:sz="4" w:space="0" w:color="auto"/>
              <w:left w:val="single" w:sz="12" w:space="0" w:color="auto"/>
              <w:bottom w:val="single" w:sz="4" w:space="0" w:color="auto"/>
              <w:right w:val="single" w:sz="4" w:space="0" w:color="auto"/>
            </w:tcBorders>
          </w:tcPr>
          <w:p w14:paraId="57F17F37" w14:textId="77777777" w:rsidR="00E507CD" w:rsidRPr="00615921" w:rsidRDefault="00E507CD" w:rsidP="00843C18">
            <w:pPr>
              <w:spacing w:line="336" w:lineRule="auto"/>
              <w:rPr>
                <w:rFonts w:ascii="Arial" w:hAnsi="Arial" w:cs="Arial"/>
                <w:sz w:val="22"/>
                <w:szCs w:val="22"/>
                <w:lang w:val="en-GB"/>
              </w:rPr>
            </w:pPr>
            <w:r w:rsidRPr="00615921">
              <w:rPr>
                <w:rFonts w:ascii="Arial" w:hAnsi="Arial" w:cs="Arial"/>
                <w:sz w:val="22"/>
                <w:szCs w:val="22"/>
                <w:lang w:val="en-GB"/>
              </w:rPr>
              <w:t>10</w:t>
            </w:r>
          </w:p>
        </w:tc>
        <w:tc>
          <w:tcPr>
            <w:tcW w:w="992" w:type="dxa"/>
            <w:tcBorders>
              <w:top w:val="single" w:sz="4" w:space="0" w:color="auto"/>
              <w:left w:val="single" w:sz="4" w:space="0" w:color="auto"/>
              <w:bottom w:val="single" w:sz="4" w:space="0" w:color="auto"/>
              <w:right w:val="single" w:sz="4" w:space="0" w:color="auto"/>
            </w:tcBorders>
          </w:tcPr>
          <w:p w14:paraId="66AA4CCD" w14:textId="77777777" w:rsidR="00E507CD" w:rsidRPr="00615921" w:rsidRDefault="00E507CD" w:rsidP="00843C18">
            <w:pPr>
              <w:spacing w:line="336" w:lineRule="auto"/>
              <w:contextualSpacing/>
              <w:rPr>
                <w:rFonts w:ascii="Arial" w:hAnsi="Arial" w:cs="Arial"/>
                <w:sz w:val="22"/>
                <w:szCs w:val="22"/>
                <w:lang w:val="en-GB"/>
              </w:rPr>
            </w:pPr>
            <w:r w:rsidRPr="00615921">
              <w:rPr>
                <w:rFonts w:ascii="Arial" w:hAnsi="Arial" w:cs="Arial"/>
                <w:sz w:val="22"/>
                <w:szCs w:val="22"/>
                <w:lang w:val="en-GB"/>
              </w:rPr>
              <w:t>10.1</w:t>
            </w:r>
          </w:p>
        </w:tc>
        <w:tc>
          <w:tcPr>
            <w:tcW w:w="6520" w:type="dxa"/>
            <w:tcBorders>
              <w:top w:val="single" w:sz="4" w:space="0" w:color="auto"/>
              <w:left w:val="single" w:sz="4" w:space="0" w:color="auto"/>
              <w:bottom w:val="single" w:sz="4" w:space="0" w:color="auto"/>
              <w:right w:val="single" w:sz="4" w:space="0" w:color="auto"/>
            </w:tcBorders>
          </w:tcPr>
          <w:p w14:paraId="2E513CED" w14:textId="77777777" w:rsidR="00E507CD" w:rsidRPr="00615921" w:rsidRDefault="00E507CD" w:rsidP="00843C18">
            <w:pPr>
              <w:spacing w:line="336" w:lineRule="auto"/>
              <w:contextualSpacing/>
              <w:rPr>
                <w:rFonts w:ascii="Arial" w:hAnsi="Arial" w:cs="Arial"/>
                <w:sz w:val="22"/>
                <w:szCs w:val="22"/>
                <w:lang w:val="en-GB"/>
              </w:rPr>
            </w:pPr>
            <w:r w:rsidRPr="00615921">
              <w:rPr>
                <w:rStyle w:val="IntenseEmphasis"/>
                <w:rFonts w:ascii="Arial" w:hAnsi="Arial" w:cs="Arial"/>
                <w:i w:val="0"/>
                <w:iCs w:val="0"/>
                <w:color w:val="auto"/>
                <w:sz w:val="22"/>
                <w:szCs w:val="22"/>
              </w:rPr>
              <w:t>S-127 product specification update</w:t>
            </w:r>
          </w:p>
        </w:tc>
        <w:tc>
          <w:tcPr>
            <w:tcW w:w="1199" w:type="dxa"/>
            <w:tcBorders>
              <w:top w:val="single" w:sz="4" w:space="0" w:color="auto"/>
              <w:left w:val="single" w:sz="4" w:space="0" w:color="auto"/>
              <w:bottom w:val="single" w:sz="4" w:space="0" w:color="auto"/>
              <w:right w:val="single" w:sz="12" w:space="0" w:color="auto"/>
            </w:tcBorders>
          </w:tcPr>
          <w:p w14:paraId="7D9B0B83" w14:textId="7C825F29" w:rsidR="00E507CD" w:rsidRPr="00615921" w:rsidRDefault="001870BF" w:rsidP="00843C18">
            <w:pPr>
              <w:spacing w:line="336" w:lineRule="auto"/>
              <w:contextualSpacing/>
              <w:rPr>
                <w:rFonts w:ascii="Arial" w:hAnsi="Arial" w:cs="Arial"/>
                <w:sz w:val="22"/>
                <w:szCs w:val="22"/>
                <w:lang w:val="en-GB"/>
              </w:rPr>
            </w:pPr>
            <w:r>
              <w:rPr>
                <w:rFonts w:ascii="Arial" w:hAnsi="Arial" w:cs="Arial"/>
                <w:sz w:val="22"/>
                <w:szCs w:val="22"/>
                <w:lang w:val="en-GB"/>
              </w:rPr>
              <w:t>EA</w:t>
            </w:r>
          </w:p>
        </w:tc>
      </w:tr>
      <w:tr w:rsidR="00E507CD" w:rsidRPr="00615921" w14:paraId="58D461F9" w14:textId="77777777" w:rsidTr="00843C18">
        <w:trPr>
          <w:jc w:val="center"/>
        </w:trPr>
        <w:tc>
          <w:tcPr>
            <w:tcW w:w="411" w:type="dxa"/>
            <w:tcBorders>
              <w:top w:val="single" w:sz="4" w:space="0" w:color="auto"/>
              <w:left w:val="single" w:sz="12" w:space="0" w:color="auto"/>
              <w:bottom w:val="single" w:sz="4" w:space="0" w:color="auto"/>
              <w:right w:val="single" w:sz="4" w:space="0" w:color="auto"/>
            </w:tcBorders>
          </w:tcPr>
          <w:p w14:paraId="1902BAB4" w14:textId="77777777" w:rsidR="00E507CD" w:rsidRPr="00615921" w:rsidRDefault="00E507CD" w:rsidP="00843C18">
            <w:pPr>
              <w:spacing w:line="336" w:lineRule="auto"/>
              <w:rPr>
                <w:rFonts w:ascii="Arial" w:hAnsi="Arial" w:cs="Arial"/>
                <w:sz w:val="22"/>
                <w:szCs w:val="22"/>
                <w:lang w:val="en-GB"/>
              </w:rPr>
            </w:pPr>
          </w:p>
        </w:tc>
        <w:tc>
          <w:tcPr>
            <w:tcW w:w="992" w:type="dxa"/>
            <w:tcBorders>
              <w:top w:val="single" w:sz="4" w:space="0" w:color="auto"/>
              <w:left w:val="single" w:sz="4" w:space="0" w:color="auto"/>
              <w:bottom w:val="single" w:sz="4" w:space="0" w:color="auto"/>
              <w:right w:val="single" w:sz="4" w:space="0" w:color="auto"/>
            </w:tcBorders>
          </w:tcPr>
          <w:p w14:paraId="18C15AF8" w14:textId="77777777" w:rsidR="00E507CD" w:rsidRPr="00615921" w:rsidRDefault="00E507CD" w:rsidP="00843C18">
            <w:pPr>
              <w:spacing w:line="336" w:lineRule="auto"/>
              <w:contextualSpacing/>
              <w:rPr>
                <w:rFonts w:ascii="Arial" w:hAnsi="Arial" w:cs="Arial"/>
                <w:sz w:val="22"/>
                <w:szCs w:val="22"/>
                <w:lang w:val="en-GB"/>
              </w:rPr>
            </w:pPr>
            <w:r w:rsidRPr="00615921">
              <w:rPr>
                <w:rFonts w:ascii="Arial" w:hAnsi="Arial" w:cs="Arial"/>
                <w:sz w:val="22"/>
                <w:szCs w:val="22"/>
                <w:lang w:val="en-GB"/>
              </w:rPr>
              <w:t>10.3</w:t>
            </w:r>
          </w:p>
        </w:tc>
        <w:tc>
          <w:tcPr>
            <w:tcW w:w="6520" w:type="dxa"/>
            <w:tcBorders>
              <w:top w:val="single" w:sz="4" w:space="0" w:color="auto"/>
              <w:left w:val="single" w:sz="4" w:space="0" w:color="auto"/>
              <w:bottom w:val="single" w:sz="4" w:space="0" w:color="auto"/>
              <w:right w:val="single" w:sz="4" w:space="0" w:color="auto"/>
            </w:tcBorders>
          </w:tcPr>
          <w:p w14:paraId="4CCB8BD3" w14:textId="77777777" w:rsidR="00E507CD" w:rsidRPr="00615921" w:rsidRDefault="00E507CD" w:rsidP="00843C18">
            <w:pPr>
              <w:spacing w:line="336" w:lineRule="auto"/>
              <w:contextualSpacing/>
              <w:rPr>
                <w:rFonts w:ascii="Arial" w:hAnsi="Arial" w:cs="Arial"/>
                <w:sz w:val="22"/>
                <w:szCs w:val="22"/>
                <w:lang w:val="en-GB"/>
              </w:rPr>
            </w:pPr>
            <w:r w:rsidRPr="00615921">
              <w:rPr>
                <w:rStyle w:val="IntenseEmphasis"/>
                <w:rFonts w:ascii="Arial" w:hAnsi="Arial" w:cs="Arial"/>
                <w:i w:val="0"/>
                <w:iCs w:val="0"/>
                <w:color w:val="auto"/>
                <w:sz w:val="22"/>
                <w:szCs w:val="22"/>
              </w:rPr>
              <w:t>S-127 data capture report (IIC)</w:t>
            </w:r>
          </w:p>
        </w:tc>
        <w:tc>
          <w:tcPr>
            <w:tcW w:w="1199" w:type="dxa"/>
            <w:tcBorders>
              <w:top w:val="single" w:sz="4" w:space="0" w:color="auto"/>
              <w:left w:val="single" w:sz="4" w:space="0" w:color="auto"/>
              <w:bottom w:val="single" w:sz="4" w:space="0" w:color="auto"/>
              <w:right w:val="single" w:sz="12" w:space="0" w:color="auto"/>
            </w:tcBorders>
          </w:tcPr>
          <w:p w14:paraId="37BFEC2E" w14:textId="77777777" w:rsidR="00E507CD" w:rsidRPr="00615921" w:rsidRDefault="00E507CD" w:rsidP="00843C18">
            <w:pPr>
              <w:spacing w:line="336" w:lineRule="auto"/>
              <w:contextualSpacing/>
              <w:rPr>
                <w:rFonts w:ascii="Arial" w:hAnsi="Arial" w:cs="Arial"/>
                <w:sz w:val="22"/>
                <w:szCs w:val="22"/>
                <w:lang w:val="en-GB"/>
              </w:rPr>
            </w:pPr>
            <w:r w:rsidRPr="00615921">
              <w:rPr>
                <w:rFonts w:ascii="Arial" w:hAnsi="Arial" w:cs="Arial"/>
                <w:sz w:val="22"/>
                <w:szCs w:val="22"/>
                <w:lang w:val="en-GB"/>
              </w:rPr>
              <w:t>JP</w:t>
            </w:r>
          </w:p>
        </w:tc>
      </w:tr>
      <w:tr w:rsidR="00E507CD" w:rsidRPr="00615921" w14:paraId="79E13C4D" w14:textId="77777777" w:rsidTr="00843C18">
        <w:trPr>
          <w:jc w:val="center"/>
        </w:trPr>
        <w:tc>
          <w:tcPr>
            <w:tcW w:w="411" w:type="dxa"/>
            <w:vMerge w:val="restart"/>
            <w:tcBorders>
              <w:top w:val="single" w:sz="4" w:space="0" w:color="auto"/>
              <w:left w:val="single" w:sz="12" w:space="0" w:color="auto"/>
              <w:right w:val="single" w:sz="4" w:space="0" w:color="auto"/>
            </w:tcBorders>
          </w:tcPr>
          <w:p w14:paraId="66BF6F50" w14:textId="77777777" w:rsidR="00E507CD" w:rsidRPr="00615921" w:rsidRDefault="00E507CD" w:rsidP="00843C18">
            <w:pPr>
              <w:spacing w:line="336" w:lineRule="auto"/>
              <w:rPr>
                <w:rFonts w:ascii="Arial" w:hAnsi="Arial" w:cs="Arial"/>
                <w:sz w:val="22"/>
                <w:szCs w:val="22"/>
                <w:lang w:val="en-GB"/>
              </w:rPr>
            </w:pPr>
            <w:r w:rsidRPr="00615921">
              <w:rPr>
                <w:rFonts w:ascii="Arial" w:hAnsi="Arial" w:cs="Arial"/>
                <w:sz w:val="22"/>
                <w:szCs w:val="22"/>
                <w:lang w:val="en-GB"/>
              </w:rPr>
              <w:t>14</w:t>
            </w:r>
          </w:p>
        </w:tc>
        <w:tc>
          <w:tcPr>
            <w:tcW w:w="992" w:type="dxa"/>
            <w:tcBorders>
              <w:top w:val="single" w:sz="4" w:space="0" w:color="auto"/>
              <w:left w:val="single" w:sz="4" w:space="0" w:color="auto"/>
              <w:bottom w:val="single" w:sz="4" w:space="0" w:color="auto"/>
              <w:right w:val="single" w:sz="4" w:space="0" w:color="auto"/>
            </w:tcBorders>
          </w:tcPr>
          <w:p w14:paraId="591E3271" w14:textId="77777777" w:rsidR="00E507CD" w:rsidRPr="00615921" w:rsidRDefault="00E507CD" w:rsidP="00843C18">
            <w:pPr>
              <w:spacing w:line="336" w:lineRule="auto"/>
              <w:contextualSpacing/>
              <w:rPr>
                <w:rFonts w:ascii="Arial" w:hAnsi="Arial" w:cs="Arial"/>
                <w:sz w:val="22"/>
                <w:szCs w:val="22"/>
                <w:lang w:val="en-GB"/>
              </w:rPr>
            </w:pPr>
            <w:r w:rsidRPr="00615921">
              <w:rPr>
                <w:rFonts w:ascii="Arial" w:hAnsi="Arial" w:cs="Arial"/>
                <w:sz w:val="22"/>
                <w:szCs w:val="22"/>
                <w:lang w:val="en-GB"/>
              </w:rPr>
              <w:t>14.1</w:t>
            </w:r>
          </w:p>
        </w:tc>
        <w:tc>
          <w:tcPr>
            <w:tcW w:w="6520" w:type="dxa"/>
            <w:tcBorders>
              <w:top w:val="single" w:sz="4" w:space="0" w:color="auto"/>
              <w:left w:val="single" w:sz="4" w:space="0" w:color="auto"/>
              <w:bottom w:val="single" w:sz="4" w:space="0" w:color="auto"/>
              <w:right w:val="single" w:sz="4" w:space="0" w:color="auto"/>
            </w:tcBorders>
          </w:tcPr>
          <w:p w14:paraId="768205D8" w14:textId="77777777" w:rsidR="00E507CD" w:rsidRPr="00615921" w:rsidRDefault="00E507CD" w:rsidP="00843C18">
            <w:pPr>
              <w:spacing w:line="336" w:lineRule="auto"/>
              <w:contextualSpacing/>
              <w:rPr>
                <w:rFonts w:ascii="Arial" w:hAnsi="Arial" w:cs="Arial"/>
                <w:sz w:val="22"/>
                <w:szCs w:val="22"/>
                <w:lang w:val="en-GB"/>
              </w:rPr>
            </w:pPr>
            <w:r w:rsidRPr="00615921">
              <w:rPr>
                <w:rFonts w:ascii="Arial" w:hAnsi="Arial" w:cs="Arial"/>
                <w:sz w:val="22"/>
                <w:szCs w:val="22"/>
                <w:lang w:val="en-GB"/>
              </w:rPr>
              <w:t>Suggestions for Changes to the Encoding of Restricted Area Navigational in S-127…Product Specification (1.0.0)</w:t>
            </w:r>
          </w:p>
        </w:tc>
        <w:tc>
          <w:tcPr>
            <w:tcW w:w="1199" w:type="dxa"/>
            <w:tcBorders>
              <w:top w:val="single" w:sz="4" w:space="0" w:color="auto"/>
              <w:left w:val="single" w:sz="4" w:space="0" w:color="auto"/>
              <w:bottom w:val="single" w:sz="4" w:space="0" w:color="auto"/>
              <w:right w:val="single" w:sz="12" w:space="0" w:color="auto"/>
            </w:tcBorders>
          </w:tcPr>
          <w:p w14:paraId="752725C7" w14:textId="77777777" w:rsidR="00E507CD" w:rsidRPr="00615921" w:rsidRDefault="00E507CD" w:rsidP="00843C18">
            <w:pPr>
              <w:spacing w:line="336" w:lineRule="auto"/>
              <w:contextualSpacing/>
              <w:rPr>
                <w:rFonts w:ascii="Arial" w:hAnsi="Arial" w:cs="Arial"/>
                <w:sz w:val="22"/>
                <w:szCs w:val="22"/>
                <w:lang w:val="en-GB"/>
              </w:rPr>
            </w:pPr>
            <w:r w:rsidRPr="00615921">
              <w:rPr>
                <w:rFonts w:ascii="Arial" w:hAnsi="Arial" w:cs="Arial"/>
                <w:sz w:val="22"/>
                <w:szCs w:val="22"/>
                <w:lang w:val="en-GB"/>
              </w:rPr>
              <w:t>LY</w:t>
            </w:r>
          </w:p>
        </w:tc>
      </w:tr>
      <w:tr w:rsidR="00E507CD" w:rsidRPr="00615921" w14:paraId="235EC636" w14:textId="77777777" w:rsidTr="00843C18">
        <w:trPr>
          <w:jc w:val="center"/>
        </w:trPr>
        <w:tc>
          <w:tcPr>
            <w:tcW w:w="411" w:type="dxa"/>
            <w:vMerge/>
            <w:tcBorders>
              <w:left w:val="single" w:sz="12" w:space="0" w:color="auto"/>
              <w:right w:val="single" w:sz="4" w:space="0" w:color="auto"/>
            </w:tcBorders>
          </w:tcPr>
          <w:p w14:paraId="50D33D4C" w14:textId="77777777" w:rsidR="00E507CD" w:rsidRPr="00615921" w:rsidRDefault="00E507CD" w:rsidP="00843C18">
            <w:pPr>
              <w:spacing w:line="336" w:lineRule="auto"/>
              <w:rPr>
                <w:rFonts w:ascii="Arial" w:hAnsi="Arial" w:cs="Arial"/>
                <w:sz w:val="22"/>
                <w:szCs w:val="22"/>
                <w:lang w:val="en-GB"/>
              </w:rPr>
            </w:pPr>
          </w:p>
        </w:tc>
        <w:tc>
          <w:tcPr>
            <w:tcW w:w="992" w:type="dxa"/>
            <w:tcBorders>
              <w:top w:val="single" w:sz="4" w:space="0" w:color="auto"/>
              <w:left w:val="single" w:sz="4" w:space="0" w:color="auto"/>
              <w:bottom w:val="single" w:sz="4" w:space="0" w:color="auto"/>
              <w:right w:val="single" w:sz="4" w:space="0" w:color="auto"/>
            </w:tcBorders>
          </w:tcPr>
          <w:p w14:paraId="52E37908" w14:textId="77777777" w:rsidR="00E507CD" w:rsidRPr="00615921" w:rsidRDefault="00E507CD" w:rsidP="00843C18">
            <w:pPr>
              <w:spacing w:line="336" w:lineRule="auto"/>
              <w:contextualSpacing/>
              <w:rPr>
                <w:rFonts w:ascii="Arial" w:hAnsi="Arial" w:cs="Arial"/>
                <w:sz w:val="22"/>
                <w:szCs w:val="22"/>
                <w:lang w:val="en-GB"/>
              </w:rPr>
            </w:pPr>
            <w:r w:rsidRPr="00615921">
              <w:rPr>
                <w:rFonts w:ascii="Arial" w:hAnsi="Arial" w:cs="Arial"/>
                <w:sz w:val="22"/>
                <w:szCs w:val="22"/>
                <w:lang w:val="en-GB"/>
              </w:rPr>
              <w:t>14.2</w:t>
            </w:r>
          </w:p>
        </w:tc>
        <w:tc>
          <w:tcPr>
            <w:tcW w:w="6520" w:type="dxa"/>
            <w:tcBorders>
              <w:top w:val="single" w:sz="4" w:space="0" w:color="auto"/>
              <w:left w:val="single" w:sz="4" w:space="0" w:color="auto"/>
              <w:bottom w:val="single" w:sz="4" w:space="0" w:color="auto"/>
              <w:right w:val="single" w:sz="4" w:space="0" w:color="auto"/>
            </w:tcBorders>
          </w:tcPr>
          <w:p w14:paraId="7BA6FB60" w14:textId="77777777" w:rsidR="00E507CD" w:rsidRPr="00615921" w:rsidRDefault="00E507CD" w:rsidP="00843C18">
            <w:pPr>
              <w:spacing w:line="336" w:lineRule="auto"/>
              <w:contextualSpacing/>
              <w:rPr>
                <w:rFonts w:ascii="Arial" w:hAnsi="Arial" w:cs="Arial"/>
                <w:sz w:val="22"/>
                <w:szCs w:val="22"/>
                <w:lang w:val="en-GB"/>
              </w:rPr>
            </w:pPr>
            <w:r w:rsidRPr="00615921">
              <w:rPr>
                <w:rFonts w:ascii="Arial" w:hAnsi="Arial" w:cs="Arial"/>
                <w:sz w:val="22"/>
                <w:szCs w:val="22"/>
                <w:lang w:val="en-GB"/>
              </w:rPr>
              <w:t>Review Action Items</w:t>
            </w:r>
          </w:p>
        </w:tc>
        <w:tc>
          <w:tcPr>
            <w:tcW w:w="1199" w:type="dxa"/>
            <w:tcBorders>
              <w:top w:val="single" w:sz="4" w:space="0" w:color="auto"/>
              <w:left w:val="single" w:sz="4" w:space="0" w:color="auto"/>
              <w:bottom w:val="single" w:sz="4" w:space="0" w:color="auto"/>
              <w:right w:val="single" w:sz="12" w:space="0" w:color="auto"/>
            </w:tcBorders>
          </w:tcPr>
          <w:p w14:paraId="5006790D" w14:textId="77777777" w:rsidR="00E507CD" w:rsidRPr="00615921" w:rsidRDefault="00E507CD" w:rsidP="00843C18">
            <w:pPr>
              <w:spacing w:line="336" w:lineRule="auto"/>
              <w:contextualSpacing/>
              <w:rPr>
                <w:rFonts w:ascii="Arial" w:hAnsi="Arial" w:cs="Arial"/>
                <w:sz w:val="22"/>
                <w:szCs w:val="22"/>
                <w:lang w:val="en-GB"/>
              </w:rPr>
            </w:pPr>
            <w:r w:rsidRPr="00615921">
              <w:rPr>
                <w:rFonts w:ascii="Arial" w:hAnsi="Arial" w:cs="Arial"/>
                <w:sz w:val="22"/>
                <w:szCs w:val="22"/>
                <w:lang w:val="en-GB"/>
              </w:rPr>
              <w:t>All</w:t>
            </w:r>
          </w:p>
        </w:tc>
      </w:tr>
      <w:tr w:rsidR="00E507CD" w:rsidRPr="00615921" w14:paraId="5AE4DB42" w14:textId="77777777" w:rsidTr="00843C18">
        <w:trPr>
          <w:jc w:val="center"/>
        </w:trPr>
        <w:tc>
          <w:tcPr>
            <w:tcW w:w="411" w:type="dxa"/>
            <w:vMerge/>
            <w:tcBorders>
              <w:left w:val="single" w:sz="12" w:space="0" w:color="auto"/>
              <w:right w:val="single" w:sz="4" w:space="0" w:color="auto"/>
            </w:tcBorders>
          </w:tcPr>
          <w:p w14:paraId="05E6BAF8" w14:textId="77777777" w:rsidR="00E507CD" w:rsidRPr="00615921" w:rsidRDefault="00E507CD" w:rsidP="00843C18">
            <w:pPr>
              <w:spacing w:line="336" w:lineRule="auto"/>
              <w:rPr>
                <w:rFonts w:ascii="Arial" w:hAnsi="Arial" w:cs="Arial"/>
                <w:sz w:val="22"/>
                <w:szCs w:val="22"/>
                <w:lang w:val="en-GB"/>
              </w:rPr>
            </w:pPr>
          </w:p>
        </w:tc>
        <w:tc>
          <w:tcPr>
            <w:tcW w:w="992" w:type="dxa"/>
            <w:tcBorders>
              <w:top w:val="single" w:sz="4" w:space="0" w:color="auto"/>
              <w:left w:val="single" w:sz="4" w:space="0" w:color="auto"/>
              <w:bottom w:val="single" w:sz="4" w:space="0" w:color="auto"/>
              <w:right w:val="single" w:sz="4" w:space="0" w:color="auto"/>
            </w:tcBorders>
          </w:tcPr>
          <w:p w14:paraId="7F9F7C27" w14:textId="77777777" w:rsidR="00E507CD" w:rsidRPr="00615921" w:rsidRDefault="00E507CD" w:rsidP="00843C18">
            <w:pPr>
              <w:spacing w:line="336" w:lineRule="auto"/>
              <w:contextualSpacing/>
              <w:rPr>
                <w:rFonts w:ascii="Arial" w:hAnsi="Arial" w:cs="Arial"/>
                <w:sz w:val="22"/>
                <w:szCs w:val="22"/>
                <w:lang w:val="en-GB"/>
              </w:rPr>
            </w:pPr>
            <w:r w:rsidRPr="00615921">
              <w:rPr>
                <w:rFonts w:ascii="Arial" w:hAnsi="Arial" w:cs="Arial"/>
                <w:sz w:val="22"/>
                <w:szCs w:val="22"/>
              </w:rPr>
              <w:t>14.3</w:t>
            </w:r>
          </w:p>
        </w:tc>
        <w:tc>
          <w:tcPr>
            <w:tcW w:w="6520" w:type="dxa"/>
            <w:tcBorders>
              <w:top w:val="single" w:sz="4" w:space="0" w:color="auto"/>
              <w:left w:val="single" w:sz="4" w:space="0" w:color="auto"/>
              <w:bottom w:val="single" w:sz="4" w:space="0" w:color="auto"/>
              <w:right w:val="single" w:sz="4" w:space="0" w:color="auto"/>
            </w:tcBorders>
          </w:tcPr>
          <w:p w14:paraId="246AEFFC" w14:textId="77777777" w:rsidR="00E507CD" w:rsidRPr="00615921" w:rsidRDefault="00E507CD" w:rsidP="00843C18">
            <w:pPr>
              <w:spacing w:line="336" w:lineRule="auto"/>
              <w:contextualSpacing/>
              <w:rPr>
                <w:rFonts w:ascii="Arial" w:hAnsi="Arial" w:cs="Arial"/>
                <w:sz w:val="22"/>
                <w:szCs w:val="22"/>
                <w:lang w:val="en-GB"/>
              </w:rPr>
            </w:pPr>
            <w:r w:rsidRPr="00615921">
              <w:rPr>
                <w:rFonts w:ascii="Arial" w:hAnsi="Arial" w:cs="Arial"/>
                <w:sz w:val="22"/>
                <w:szCs w:val="22"/>
                <w:lang w:val="en-GB"/>
              </w:rPr>
              <w:t>Review minutes</w:t>
            </w:r>
          </w:p>
        </w:tc>
        <w:tc>
          <w:tcPr>
            <w:tcW w:w="1199" w:type="dxa"/>
            <w:tcBorders>
              <w:top w:val="single" w:sz="4" w:space="0" w:color="auto"/>
              <w:left w:val="single" w:sz="4" w:space="0" w:color="auto"/>
              <w:bottom w:val="single" w:sz="4" w:space="0" w:color="auto"/>
              <w:right w:val="single" w:sz="12" w:space="0" w:color="auto"/>
            </w:tcBorders>
          </w:tcPr>
          <w:p w14:paraId="35856E4A" w14:textId="77777777" w:rsidR="00E507CD" w:rsidRPr="00615921" w:rsidRDefault="00E507CD" w:rsidP="00843C18">
            <w:pPr>
              <w:spacing w:line="336" w:lineRule="auto"/>
              <w:contextualSpacing/>
              <w:rPr>
                <w:rFonts w:ascii="Arial" w:hAnsi="Arial" w:cs="Arial"/>
                <w:sz w:val="22"/>
                <w:szCs w:val="22"/>
                <w:lang w:val="en-GB"/>
              </w:rPr>
            </w:pPr>
            <w:r w:rsidRPr="00615921">
              <w:rPr>
                <w:rFonts w:ascii="Arial" w:hAnsi="Arial" w:cs="Arial"/>
                <w:sz w:val="22"/>
                <w:szCs w:val="22"/>
                <w:lang w:val="en-GB"/>
              </w:rPr>
              <w:t>All</w:t>
            </w:r>
          </w:p>
        </w:tc>
      </w:tr>
      <w:tr w:rsidR="00E507CD" w:rsidRPr="00615921" w14:paraId="22556D97" w14:textId="77777777" w:rsidTr="00843C18">
        <w:trPr>
          <w:jc w:val="center"/>
        </w:trPr>
        <w:tc>
          <w:tcPr>
            <w:tcW w:w="411" w:type="dxa"/>
            <w:vMerge/>
            <w:tcBorders>
              <w:left w:val="single" w:sz="12" w:space="0" w:color="auto"/>
              <w:bottom w:val="single" w:sz="4" w:space="0" w:color="auto"/>
              <w:right w:val="single" w:sz="4" w:space="0" w:color="auto"/>
            </w:tcBorders>
          </w:tcPr>
          <w:p w14:paraId="18BC4CAB" w14:textId="77777777" w:rsidR="00E507CD" w:rsidRPr="00615921" w:rsidRDefault="00E507CD" w:rsidP="00843C18">
            <w:pPr>
              <w:spacing w:line="336" w:lineRule="auto"/>
              <w:rPr>
                <w:rFonts w:ascii="Arial" w:hAnsi="Arial" w:cs="Arial"/>
                <w:sz w:val="22"/>
                <w:szCs w:val="22"/>
                <w:lang w:val="en-GB"/>
              </w:rPr>
            </w:pPr>
          </w:p>
        </w:tc>
        <w:tc>
          <w:tcPr>
            <w:tcW w:w="992" w:type="dxa"/>
            <w:tcBorders>
              <w:top w:val="single" w:sz="4" w:space="0" w:color="auto"/>
              <w:left w:val="single" w:sz="4" w:space="0" w:color="auto"/>
              <w:bottom w:val="single" w:sz="4" w:space="0" w:color="auto"/>
              <w:right w:val="single" w:sz="4" w:space="0" w:color="auto"/>
            </w:tcBorders>
          </w:tcPr>
          <w:p w14:paraId="0AD5FFDC" w14:textId="77777777" w:rsidR="00E507CD" w:rsidRPr="00615921" w:rsidRDefault="00E507CD" w:rsidP="00843C18">
            <w:pPr>
              <w:spacing w:line="336" w:lineRule="auto"/>
              <w:contextualSpacing/>
              <w:rPr>
                <w:rFonts w:ascii="Arial" w:hAnsi="Arial" w:cs="Arial"/>
                <w:sz w:val="22"/>
                <w:szCs w:val="22"/>
                <w:lang w:val="en-GB"/>
              </w:rPr>
            </w:pPr>
            <w:r w:rsidRPr="00615921">
              <w:rPr>
                <w:rFonts w:ascii="Arial" w:hAnsi="Arial" w:cs="Arial"/>
                <w:sz w:val="22"/>
                <w:szCs w:val="22"/>
              </w:rPr>
              <w:t>14.4</w:t>
            </w:r>
          </w:p>
        </w:tc>
        <w:tc>
          <w:tcPr>
            <w:tcW w:w="6520" w:type="dxa"/>
            <w:tcBorders>
              <w:top w:val="single" w:sz="4" w:space="0" w:color="auto"/>
              <w:left w:val="single" w:sz="4" w:space="0" w:color="auto"/>
              <w:bottom w:val="single" w:sz="4" w:space="0" w:color="auto"/>
              <w:right w:val="single" w:sz="4" w:space="0" w:color="auto"/>
            </w:tcBorders>
          </w:tcPr>
          <w:p w14:paraId="4EC55631" w14:textId="77777777" w:rsidR="00E507CD" w:rsidRPr="00615921" w:rsidRDefault="00E507CD" w:rsidP="00843C18">
            <w:pPr>
              <w:spacing w:line="336" w:lineRule="auto"/>
              <w:contextualSpacing/>
              <w:rPr>
                <w:rFonts w:ascii="Arial" w:hAnsi="Arial" w:cs="Arial"/>
                <w:sz w:val="22"/>
                <w:szCs w:val="22"/>
                <w:lang w:val="en-GB"/>
              </w:rPr>
            </w:pPr>
            <w:r w:rsidRPr="00615921">
              <w:rPr>
                <w:rFonts w:ascii="Arial" w:hAnsi="Arial" w:cs="Arial"/>
                <w:sz w:val="22"/>
                <w:szCs w:val="22"/>
                <w:lang w:val="en-GB"/>
              </w:rPr>
              <w:t>Date and place of next meeting</w:t>
            </w:r>
          </w:p>
        </w:tc>
        <w:tc>
          <w:tcPr>
            <w:tcW w:w="1199" w:type="dxa"/>
            <w:tcBorders>
              <w:top w:val="single" w:sz="4" w:space="0" w:color="auto"/>
              <w:left w:val="single" w:sz="4" w:space="0" w:color="auto"/>
              <w:bottom w:val="single" w:sz="4" w:space="0" w:color="auto"/>
              <w:right w:val="single" w:sz="12" w:space="0" w:color="auto"/>
            </w:tcBorders>
          </w:tcPr>
          <w:p w14:paraId="03886348" w14:textId="77777777" w:rsidR="00E507CD" w:rsidRPr="00615921" w:rsidRDefault="00E507CD" w:rsidP="00843C18">
            <w:pPr>
              <w:spacing w:line="336" w:lineRule="auto"/>
              <w:contextualSpacing/>
              <w:rPr>
                <w:rFonts w:ascii="Arial" w:hAnsi="Arial" w:cs="Arial"/>
                <w:sz w:val="22"/>
                <w:szCs w:val="22"/>
                <w:lang w:val="en-GB"/>
              </w:rPr>
            </w:pPr>
            <w:r w:rsidRPr="00615921">
              <w:rPr>
                <w:rFonts w:ascii="Arial" w:hAnsi="Arial" w:cs="Arial"/>
                <w:sz w:val="22"/>
                <w:szCs w:val="22"/>
                <w:lang w:val="en-GB"/>
              </w:rPr>
              <w:t>All</w:t>
            </w:r>
          </w:p>
        </w:tc>
      </w:tr>
      <w:tr w:rsidR="00E507CD" w:rsidRPr="00615921" w14:paraId="130BD85A" w14:textId="77777777" w:rsidTr="00843C18">
        <w:trPr>
          <w:jc w:val="center"/>
        </w:trPr>
        <w:tc>
          <w:tcPr>
            <w:tcW w:w="9122"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425A08AE" w14:textId="7F624BF8" w:rsidR="00E507CD" w:rsidRPr="00615921" w:rsidRDefault="00E507CD" w:rsidP="00843C18">
            <w:pPr>
              <w:spacing w:line="336" w:lineRule="auto"/>
              <w:contextualSpacing/>
              <w:jc w:val="center"/>
              <w:rPr>
                <w:rFonts w:ascii="Arial" w:hAnsi="Arial" w:cs="Arial"/>
                <w:b/>
                <w:bCs/>
                <w:sz w:val="22"/>
                <w:szCs w:val="22"/>
                <w:lang w:val="en-GB"/>
              </w:rPr>
            </w:pPr>
            <w:r w:rsidRPr="00615921">
              <w:rPr>
                <w:rFonts w:ascii="Arial" w:hAnsi="Arial" w:cs="Arial"/>
                <w:b/>
                <w:bCs/>
                <w:i/>
                <w:iCs/>
                <w:sz w:val="22"/>
                <w:szCs w:val="22"/>
                <w:lang w:val="en-GB"/>
              </w:rPr>
              <w:t>Lunch   1</w:t>
            </w:r>
            <w:r w:rsidR="00BE3684">
              <w:rPr>
                <w:rFonts w:ascii="Arial" w:hAnsi="Arial" w:cs="Arial"/>
                <w:b/>
                <w:bCs/>
                <w:i/>
                <w:iCs/>
                <w:sz w:val="22"/>
                <w:szCs w:val="22"/>
                <w:lang w:val="en-GB"/>
              </w:rPr>
              <w:t>3</w:t>
            </w:r>
            <w:r w:rsidRPr="00615921">
              <w:rPr>
                <w:rFonts w:ascii="Arial" w:hAnsi="Arial" w:cs="Arial"/>
                <w:b/>
                <w:bCs/>
                <w:i/>
                <w:iCs/>
                <w:sz w:val="22"/>
                <w:szCs w:val="22"/>
                <w:lang w:val="en-GB"/>
              </w:rPr>
              <w:t>:</w:t>
            </w:r>
            <w:r w:rsidR="00BE3684">
              <w:rPr>
                <w:rFonts w:ascii="Arial" w:hAnsi="Arial" w:cs="Arial"/>
                <w:b/>
                <w:bCs/>
                <w:i/>
                <w:iCs/>
                <w:sz w:val="22"/>
                <w:szCs w:val="22"/>
                <w:lang w:val="en-GB"/>
              </w:rPr>
              <w:t>0</w:t>
            </w:r>
            <w:r w:rsidRPr="00615921">
              <w:rPr>
                <w:rFonts w:ascii="Arial" w:hAnsi="Arial" w:cs="Arial"/>
                <w:b/>
                <w:bCs/>
                <w:i/>
                <w:iCs/>
                <w:sz w:val="22"/>
                <w:szCs w:val="22"/>
                <w:lang w:val="en-GB"/>
              </w:rPr>
              <w:t>0 - 13:30</w:t>
            </w:r>
          </w:p>
        </w:tc>
      </w:tr>
    </w:tbl>
    <w:p w14:paraId="1A26B750" w14:textId="77777777" w:rsidR="00355AF1" w:rsidRPr="00885380" w:rsidRDefault="00355AF1" w:rsidP="00355AF1">
      <w:pPr>
        <w:rPr>
          <w:b/>
          <w:lang w:val="en-GB"/>
        </w:rPr>
      </w:pPr>
    </w:p>
    <w:p w14:paraId="2F07FC11" w14:textId="77777777" w:rsidR="00355AF1" w:rsidRPr="00E57E98" w:rsidRDefault="00355AF1" w:rsidP="00355AF1">
      <w:pPr>
        <w:rPr>
          <w:rFonts w:ascii="Arial" w:eastAsia="Times New Roman" w:hAnsi="Arial" w:cs="Arial"/>
        </w:rPr>
      </w:pPr>
      <w:r w:rsidRPr="00E57E98">
        <w:rPr>
          <w:rFonts w:ascii="Arial" w:eastAsia="Times New Roman" w:hAnsi="Arial" w:cs="Arial"/>
        </w:rPr>
        <w:t>Table of names</w:t>
      </w: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800"/>
      </w:tblGrid>
      <w:tr w:rsidR="00783099" w:rsidRPr="00EE4521" w14:paraId="5726F23E" w14:textId="77777777" w:rsidTr="00783099">
        <w:trPr>
          <w:jc w:val="center"/>
        </w:trPr>
        <w:tc>
          <w:tcPr>
            <w:tcW w:w="1413" w:type="dxa"/>
            <w:shd w:val="clear" w:color="auto" w:fill="auto"/>
          </w:tcPr>
          <w:p w14:paraId="45FD5C95" w14:textId="77777777" w:rsidR="00783099" w:rsidRPr="00EE4521" w:rsidRDefault="00783099" w:rsidP="00EE0370">
            <w:pPr>
              <w:rPr>
                <w:rFonts w:ascii="Arial" w:hAnsi="Arial" w:cs="Arial"/>
                <w:sz w:val="22"/>
                <w:szCs w:val="22"/>
                <w:lang w:val="en-GB"/>
              </w:rPr>
            </w:pPr>
            <w:r w:rsidRPr="00EE4521">
              <w:rPr>
                <w:rFonts w:ascii="Arial" w:hAnsi="Arial" w:cs="Arial"/>
                <w:sz w:val="22"/>
                <w:szCs w:val="22"/>
                <w:lang w:val="en-GB"/>
              </w:rPr>
              <w:t>EM</w:t>
            </w:r>
          </w:p>
        </w:tc>
        <w:tc>
          <w:tcPr>
            <w:tcW w:w="7800" w:type="dxa"/>
            <w:shd w:val="clear" w:color="auto" w:fill="auto"/>
          </w:tcPr>
          <w:p w14:paraId="23D5ABA7" w14:textId="77777777" w:rsidR="00783099" w:rsidRPr="00EE4521" w:rsidRDefault="00783099" w:rsidP="00EE0370">
            <w:pPr>
              <w:rPr>
                <w:rFonts w:ascii="Arial" w:hAnsi="Arial" w:cs="Arial"/>
                <w:sz w:val="22"/>
                <w:szCs w:val="22"/>
                <w:lang w:val="en-GB"/>
              </w:rPr>
            </w:pPr>
            <w:r w:rsidRPr="00EE4521">
              <w:rPr>
                <w:rFonts w:ascii="Arial" w:hAnsi="Arial" w:cs="Arial"/>
                <w:sz w:val="22"/>
                <w:szCs w:val="22"/>
                <w:lang w:val="en-GB"/>
              </w:rPr>
              <w:t>Eivind Mong</w:t>
            </w:r>
          </w:p>
        </w:tc>
      </w:tr>
      <w:tr w:rsidR="00783099" w:rsidRPr="00EE4521" w14:paraId="69F0553F" w14:textId="77777777" w:rsidTr="00783099">
        <w:trPr>
          <w:jc w:val="center"/>
        </w:trPr>
        <w:tc>
          <w:tcPr>
            <w:tcW w:w="1413" w:type="dxa"/>
            <w:shd w:val="clear" w:color="auto" w:fill="auto"/>
          </w:tcPr>
          <w:p w14:paraId="0C2826CB" w14:textId="77777777" w:rsidR="00783099" w:rsidRPr="00EE4521" w:rsidRDefault="00783099" w:rsidP="00EE0370">
            <w:pPr>
              <w:rPr>
                <w:rFonts w:ascii="Arial" w:hAnsi="Arial" w:cs="Arial"/>
                <w:sz w:val="22"/>
                <w:szCs w:val="22"/>
                <w:lang w:val="en-GB"/>
              </w:rPr>
            </w:pPr>
            <w:r w:rsidRPr="00EE4521">
              <w:rPr>
                <w:rFonts w:ascii="Arial" w:hAnsi="Arial" w:cs="Arial"/>
                <w:sz w:val="22"/>
                <w:szCs w:val="22"/>
                <w:lang w:val="en-GB"/>
              </w:rPr>
              <w:t>SE</w:t>
            </w:r>
          </w:p>
        </w:tc>
        <w:tc>
          <w:tcPr>
            <w:tcW w:w="7800" w:type="dxa"/>
            <w:shd w:val="clear" w:color="auto" w:fill="auto"/>
          </w:tcPr>
          <w:p w14:paraId="7B64ED4B" w14:textId="77777777" w:rsidR="00783099" w:rsidRPr="00EE4521" w:rsidRDefault="00783099" w:rsidP="00EE0370">
            <w:pPr>
              <w:rPr>
                <w:rFonts w:ascii="Arial" w:hAnsi="Arial" w:cs="Arial"/>
                <w:sz w:val="22"/>
                <w:szCs w:val="22"/>
                <w:lang w:val="en-GB"/>
              </w:rPr>
            </w:pPr>
            <w:r w:rsidRPr="00EE4521">
              <w:rPr>
                <w:rFonts w:ascii="Arial" w:hAnsi="Arial" w:cs="Arial"/>
                <w:sz w:val="22"/>
                <w:szCs w:val="22"/>
                <w:lang w:val="en-GB"/>
              </w:rPr>
              <w:t>Stefan Engström</w:t>
            </w:r>
          </w:p>
        </w:tc>
      </w:tr>
      <w:tr w:rsidR="00783099" w:rsidRPr="00EE4521" w14:paraId="09B32A7F" w14:textId="77777777" w:rsidTr="00783099">
        <w:trPr>
          <w:jc w:val="center"/>
        </w:trPr>
        <w:tc>
          <w:tcPr>
            <w:tcW w:w="1413" w:type="dxa"/>
            <w:shd w:val="clear" w:color="auto" w:fill="auto"/>
          </w:tcPr>
          <w:p w14:paraId="44034D98" w14:textId="77777777" w:rsidR="00783099" w:rsidRPr="00EE4521" w:rsidRDefault="00783099" w:rsidP="00EE0370">
            <w:pPr>
              <w:rPr>
                <w:rFonts w:ascii="Arial" w:hAnsi="Arial" w:cs="Arial"/>
                <w:sz w:val="22"/>
                <w:szCs w:val="22"/>
                <w:lang w:val="en-GB"/>
              </w:rPr>
            </w:pPr>
            <w:r w:rsidRPr="00EE4521">
              <w:rPr>
                <w:rFonts w:ascii="Arial" w:hAnsi="Arial" w:cs="Arial"/>
                <w:sz w:val="22"/>
                <w:szCs w:val="22"/>
                <w:lang w:val="en-GB"/>
              </w:rPr>
              <w:t>MK</w:t>
            </w:r>
          </w:p>
        </w:tc>
        <w:tc>
          <w:tcPr>
            <w:tcW w:w="7800" w:type="dxa"/>
            <w:shd w:val="clear" w:color="auto" w:fill="auto"/>
          </w:tcPr>
          <w:p w14:paraId="4DC495C9" w14:textId="77777777" w:rsidR="00783099" w:rsidRPr="00EE4521" w:rsidRDefault="00783099" w:rsidP="00EE0370">
            <w:pPr>
              <w:rPr>
                <w:rFonts w:ascii="Arial" w:hAnsi="Arial" w:cs="Arial"/>
                <w:sz w:val="22"/>
                <w:szCs w:val="22"/>
                <w:lang w:val="en-GB"/>
              </w:rPr>
            </w:pPr>
            <w:r w:rsidRPr="00EE4521">
              <w:rPr>
                <w:rFonts w:ascii="Arial" w:hAnsi="Arial" w:cs="Arial"/>
                <w:sz w:val="22"/>
                <w:szCs w:val="22"/>
                <w:lang w:val="en-GB"/>
              </w:rPr>
              <w:t>Michael Kushla</w:t>
            </w:r>
          </w:p>
        </w:tc>
      </w:tr>
      <w:tr w:rsidR="00783099" w:rsidRPr="00EE4521" w14:paraId="6F6229E9" w14:textId="77777777" w:rsidTr="00783099">
        <w:trPr>
          <w:jc w:val="center"/>
        </w:trPr>
        <w:tc>
          <w:tcPr>
            <w:tcW w:w="1413" w:type="dxa"/>
            <w:shd w:val="clear" w:color="auto" w:fill="auto"/>
          </w:tcPr>
          <w:p w14:paraId="397201E2" w14:textId="77777777" w:rsidR="00783099" w:rsidRPr="00EE4521" w:rsidRDefault="00783099" w:rsidP="00EE0370">
            <w:pPr>
              <w:rPr>
                <w:rFonts w:ascii="Arial" w:hAnsi="Arial" w:cs="Arial"/>
                <w:sz w:val="22"/>
                <w:szCs w:val="22"/>
                <w:lang w:val="en-GB"/>
              </w:rPr>
            </w:pPr>
            <w:r w:rsidRPr="00EE4521">
              <w:rPr>
                <w:rFonts w:ascii="Arial" w:hAnsi="Arial" w:cs="Arial"/>
                <w:sz w:val="22"/>
                <w:szCs w:val="22"/>
                <w:lang w:val="en-GB"/>
              </w:rPr>
              <w:t>JS</w:t>
            </w:r>
          </w:p>
        </w:tc>
        <w:tc>
          <w:tcPr>
            <w:tcW w:w="7800" w:type="dxa"/>
            <w:shd w:val="clear" w:color="auto" w:fill="auto"/>
          </w:tcPr>
          <w:p w14:paraId="65BF1A55" w14:textId="77777777" w:rsidR="00783099" w:rsidRPr="00EE4521" w:rsidRDefault="00783099" w:rsidP="00EE0370">
            <w:pPr>
              <w:rPr>
                <w:rFonts w:ascii="Arial" w:hAnsi="Arial" w:cs="Arial"/>
                <w:sz w:val="22"/>
                <w:szCs w:val="22"/>
                <w:lang w:val="en-GB"/>
              </w:rPr>
            </w:pPr>
            <w:r w:rsidRPr="00EE4521">
              <w:rPr>
                <w:rFonts w:ascii="Arial" w:hAnsi="Arial" w:cs="Arial"/>
                <w:sz w:val="22"/>
                <w:szCs w:val="22"/>
                <w:lang w:val="en-GB"/>
              </w:rPr>
              <w:t>Jason Strom</w:t>
            </w:r>
          </w:p>
        </w:tc>
      </w:tr>
      <w:tr w:rsidR="00783099" w:rsidRPr="00EE4521" w14:paraId="1EA0D0E4" w14:textId="77777777" w:rsidTr="00783099">
        <w:trPr>
          <w:jc w:val="center"/>
        </w:trPr>
        <w:tc>
          <w:tcPr>
            <w:tcW w:w="1413" w:type="dxa"/>
            <w:shd w:val="clear" w:color="auto" w:fill="auto"/>
          </w:tcPr>
          <w:p w14:paraId="23EEB33A" w14:textId="77777777" w:rsidR="00783099" w:rsidRPr="00EE4521" w:rsidRDefault="00783099" w:rsidP="00EE0370">
            <w:pPr>
              <w:rPr>
                <w:rFonts w:ascii="Arial" w:hAnsi="Arial" w:cs="Arial"/>
                <w:sz w:val="22"/>
                <w:szCs w:val="22"/>
                <w:lang w:val="en-GB"/>
              </w:rPr>
            </w:pPr>
            <w:r w:rsidRPr="00EE4521">
              <w:rPr>
                <w:rFonts w:ascii="Arial" w:hAnsi="Arial" w:cs="Arial"/>
                <w:sz w:val="22"/>
                <w:szCs w:val="22"/>
                <w:lang w:val="en-GB"/>
              </w:rPr>
              <w:t>JM</w:t>
            </w:r>
          </w:p>
        </w:tc>
        <w:tc>
          <w:tcPr>
            <w:tcW w:w="7800" w:type="dxa"/>
            <w:shd w:val="clear" w:color="auto" w:fill="auto"/>
          </w:tcPr>
          <w:p w14:paraId="175E7AFC" w14:textId="77777777" w:rsidR="00783099" w:rsidRPr="00EE4521" w:rsidRDefault="00783099" w:rsidP="00EE0370">
            <w:pPr>
              <w:rPr>
                <w:rFonts w:ascii="Arial" w:hAnsi="Arial" w:cs="Arial"/>
                <w:sz w:val="22"/>
                <w:szCs w:val="22"/>
                <w:lang w:val="en-GB"/>
              </w:rPr>
            </w:pPr>
            <w:r w:rsidRPr="00EE4521">
              <w:rPr>
                <w:rFonts w:ascii="Arial" w:hAnsi="Arial" w:cs="Arial"/>
                <w:sz w:val="22"/>
                <w:szCs w:val="22"/>
                <w:lang w:val="en-GB"/>
              </w:rPr>
              <w:t>Johanna Marks</w:t>
            </w:r>
          </w:p>
        </w:tc>
      </w:tr>
      <w:tr w:rsidR="00783099" w:rsidRPr="00EE4521" w14:paraId="5E9CBE02" w14:textId="77777777" w:rsidTr="00783099">
        <w:trPr>
          <w:jc w:val="center"/>
        </w:trPr>
        <w:tc>
          <w:tcPr>
            <w:tcW w:w="1413" w:type="dxa"/>
            <w:shd w:val="clear" w:color="auto" w:fill="auto"/>
          </w:tcPr>
          <w:p w14:paraId="1A7A8F46" w14:textId="77777777" w:rsidR="00783099" w:rsidRPr="00EE4521" w:rsidRDefault="00783099" w:rsidP="00EE0370">
            <w:pPr>
              <w:rPr>
                <w:rFonts w:ascii="Arial" w:hAnsi="Arial" w:cs="Arial"/>
                <w:sz w:val="22"/>
                <w:szCs w:val="22"/>
                <w:lang w:val="en-GB"/>
              </w:rPr>
            </w:pPr>
            <w:r w:rsidRPr="00EE4521">
              <w:rPr>
                <w:rFonts w:ascii="Arial" w:hAnsi="Arial" w:cs="Arial"/>
                <w:sz w:val="22"/>
                <w:szCs w:val="22"/>
                <w:lang w:val="en-GB"/>
              </w:rPr>
              <w:t>PS</w:t>
            </w:r>
          </w:p>
        </w:tc>
        <w:tc>
          <w:tcPr>
            <w:tcW w:w="7800" w:type="dxa"/>
            <w:shd w:val="clear" w:color="auto" w:fill="auto"/>
          </w:tcPr>
          <w:p w14:paraId="6AD73F1A" w14:textId="77777777" w:rsidR="00783099" w:rsidRPr="00EE4521" w:rsidRDefault="00783099" w:rsidP="00EE0370">
            <w:pPr>
              <w:rPr>
                <w:rFonts w:ascii="Arial" w:hAnsi="Arial" w:cs="Arial"/>
                <w:sz w:val="22"/>
                <w:szCs w:val="22"/>
                <w:lang w:val="en-GB"/>
              </w:rPr>
            </w:pPr>
            <w:r w:rsidRPr="00EE4521">
              <w:rPr>
                <w:rFonts w:ascii="Arial" w:hAnsi="Arial" w:cs="Arial"/>
                <w:sz w:val="22"/>
                <w:szCs w:val="22"/>
                <w:lang w:val="en-GB"/>
              </w:rPr>
              <w:t>Philipp Schwedas</w:t>
            </w:r>
          </w:p>
        </w:tc>
      </w:tr>
      <w:tr w:rsidR="00783099" w:rsidRPr="00EE4521" w14:paraId="6EC2C3F0" w14:textId="77777777" w:rsidTr="00783099">
        <w:trPr>
          <w:jc w:val="center"/>
        </w:trPr>
        <w:tc>
          <w:tcPr>
            <w:tcW w:w="1413" w:type="dxa"/>
            <w:shd w:val="clear" w:color="auto" w:fill="auto"/>
          </w:tcPr>
          <w:p w14:paraId="3E322C6B" w14:textId="77777777" w:rsidR="00783099" w:rsidRPr="00EE4521" w:rsidRDefault="00783099" w:rsidP="00EE0370">
            <w:pPr>
              <w:rPr>
                <w:rFonts w:ascii="Arial" w:hAnsi="Arial" w:cs="Arial"/>
                <w:sz w:val="22"/>
                <w:szCs w:val="22"/>
                <w:lang w:val="en-GB"/>
              </w:rPr>
            </w:pPr>
            <w:r w:rsidRPr="00EE4521">
              <w:rPr>
                <w:rFonts w:ascii="Arial" w:hAnsi="Arial" w:cs="Arial"/>
                <w:sz w:val="22"/>
                <w:szCs w:val="22"/>
                <w:lang w:val="en-GB"/>
              </w:rPr>
              <w:t>SO</w:t>
            </w:r>
          </w:p>
        </w:tc>
        <w:tc>
          <w:tcPr>
            <w:tcW w:w="7800" w:type="dxa"/>
            <w:shd w:val="clear" w:color="auto" w:fill="auto"/>
          </w:tcPr>
          <w:p w14:paraId="25DEC89C" w14:textId="77777777" w:rsidR="00783099" w:rsidRPr="00EE4521" w:rsidRDefault="00783099" w:rsidP="00EE0370">
            <w:pPr>
              <w:rPr>
                <w:rFonts w:ascii="Arial" w:hAnsi="Arial" w:cs="Arial"/>
                <w:sz w:val="22"/>
                <w:szCs w:val="22"/>
                <w:lang w:val="en-GB"/>
              </w:rPr>
            </w:pPr>
            <w:r w:rsidRPr="00EE4521">
              <w:rPr>
                <w:rFonts w:ascii="Arial" w:hAnsi="Arial" w:cs="Arial"/>
                <w:sz w:val="22"/>
                <w:szCs w:val="22"/>
                <w:lang w:val="en-GB"/>
              </w:rPr>
              <w:t>Seewong Oh</w:t>
            </w:r>
          </w:p>
        </w:tc>
      </w:tr>
      <w:tr w:rsidR="00783099" w:rsidRPr="00EE4521" w14:paraId="5550ED2C" w14:textId="77777777" w:rsidTr="00783099">
        <w:trPr>
          <w:jc w:val="center"/>
        </w:trPr>
        <w:tc>
          <w:tcPr>
            <w:tcW w:w="1413" w:type="dxa"/>
            <w:shd w:val="clear" w:color="auto" w:fill="auto"/>
          </w:tcPr>
          <w:p w14:paraId="40E3C207" w14:textId="77777777" w:rsidR="00783099" w:rsidRPr="00EE4521" w:rsidRDefault="00783099" w:rsidP="00EE0370">
            <w:pPr>
              <w:rPr>
                <w:rFonts w:ascii="Arial" w:hAnsi="Arial" w:cs="Arial"/>
                <w:sz w:val="22"/>
                <w:szCs w:val="22"/>
                <w:lang w:val="en-GB"/>
              </w:rPr>
            </w:pPr>
            <w:r w:rsidRPr="00EE4521">
              <w:rPr>
                <w:rFonts w:ascii="Arial" w:hAnsi="Arial" w:cs="Arial"/>
                <w:sz w:val="22"/>
                <w:szCs w:val="22"/>
                <w:lang w:val="en-GB"/>
              </w:rPr>
              <w:t>RM</w:t>
            </w:r>
          </w:p>
        </w:tc>
        <w:tc>
          <w:tcPr>
            <w:tcW w:w="7800" w:type="dxa"/>
            <w:shd w:val="clear" w:color="auto" w:fill="auto"/>
          </w:tcPr>
          <w:p w14:paraId="7C97597C" w14:textId="77777777" w:rsidR="00783099" w:rsidRPr="00EE4521" w:rsidRDefault="00783099" w:rsidP="00EE0370">
            <w:pPr>
              <w:rPr>
                <w:rFonts w:ascii="Arial" w:hAnsi="Arial" w:cs="Arial"/>
                <w:sz w:val="22"/>
                <w:szCs w:val="22"/>
                <w:lang w:val="en-GB"/>
              </w:rPr>
            </w:pPr>
            <w:r w:rsidRPr="00EE4521">
              <w:rPr>
                <w:rFonts w:ascii="Arial" w:hAnsi="Arial" w:cs="Arial"/>
                <w:sz w:val="22"/>
                <w:szCs w:val="22"/>
                <w:lang w:val="en-GB"/>
              </w:rPr>
              <w:t>Raphael Malyankar</w:t>
            </w:r>
          </w:p>
        </w:tc>
      </w:tr>
      <w:tr w:rsidR="00783099" w:rsidRPr="00EE4521" w14:paraId="27B0DA8B" w14:textId="77777777" w:rsidTr="00783099">
        <w:trPr>
          <w:jc w:val="center"/>
        </w:trPr>
        <w:tc>
          <w:tcPr>
            <w:tcW w:w="1413" w:type="dxa"/>
            <w:shd w:val="clear" w:color="auto" w:fill="auto"/>
          </w:tcPr>
          <w:p w14:paraId="1CA78608" w14:textId="77777777" w:rsidR="00783099" w:rsidRPr="00EE4521" w:rsidRDefault="00783099" w:rsidP="00EE0370">
            <w:pPr>
              <w:rPr>
                <w:rFonts w:ascii="Arial" w:hAnsi="Arial" w:cs="Arial"/>
                <w:sz w:val="22"/>
                <w:szCs w:val="22"/>
                <w:lang w:val="en-GB"/>
              </w:rPr>
            </w:pPr>
            <w:r w:rsidRPr="00EE4521">
              <w:rPr>
                <w:rFonts w:ascii="Arial" w:hAnsi="Arial" w:cs="Arial"/>
                <w:sz w:val="22"/>
                <w:szCs w:val="22"/>
                <w:lang w:val="en-GB"/>
              </w:rPr>
              <w:t>SR</w:t>
            </w:r>
          </w:p>
        </w:tc>
        <w:tc>
          <w:tcPr>
            <w:tcW w:w="7800" w:type="dxa"/>
            <w:shd w:val="clear" w:color="auto" w:fill="auto"/>
          </w:tcPr>
          <w:p w14:paraId="61CD9A99" w14:textId="77777777" w:rsidR="00783099" w:rsidRPr="00EE4521" w:rsidRDefault="00783099" w:rsidP="00EE0370">
            <w:pPr>
              <w:rPr>
                <w:rFonts w:ascii="Arial" w:hAnsi="Arial" w:cs="Arial"/>
                <w:sz w:val="22"/>
                <w:szCs w:val="22"/>
                <w:lang w:val="en-GB"/>
              </w:rPr>
            </w:pPr>
            <w:r w:rsidRPr="00EE4521">
              <w:rPr>
                <w:rFonts w:ascii="Arial" w:hAnsi="Arial" w:cs="Arial"/>
                <w:sz w:val="22"/>
                <w:szCs w:val="22"/>
                <w:lang w:val="en-GB"/>
              </w:rPr>
              <w:t>Sarah Rahr</w:t>
            </w:r>
          </w:p>
        </w:tc>
      </w:tr>
      <w:tr w:rsidR="00783099" w:rsidRPr="00EE4521" w14:paraId="4343B455" w14:textId="77777777" w:rsidTr="00783099">
        <w:trPr>
          <w:jc w:val="center"/>
        </w:trPr>
        <w:tc>
          <w:tcPr>
            <w:tcW w:w="1413" w:type="dxa"/>
            <w:shd w:val="clear" w:color="auto" w:fill="auto"/>
          </w:tcPr>
          <w:p w14:paraId="46BCBCBE" w14:textId="77777777" w:rsidR="00783099" w:rsidRPr="00EE4521" w:rsidRDefault="00783099" w:rsidP="00EE0370">
            <w:pPr>
              <w:rPr>
                <w:rFonts w:ascii="Arial" w:hAnsi="Arial" w:cs="Arial"/>
                <w:sz w:val="22"/>
                <w:szCs w:val="22"/>
                <w:lang w:val="en-GB"/>
              </w:rPr>
            </w:pPr>
            <w:r w:rsidRPr="00EE4521">
              <w:rPr>
                <w:rFonts w:ascii="Arial" w:hAnsi="Arial" w:cs="Arial"/>
                <w:sz w:val="22"/>
                <w:szCs w:val="22"/>
                <w:lang w:val="en-GB"/>
              </w:rPr>
              <w:t>JP</w:t>
            </w:r>
          </w:p>
        </w:tc>
        <w:tc>
          <w:tcPr>
            <w:tcW w:w="7800" w:type="dxa"/>
            <w:shd w:val="clear" w:color="auto" w:fill="auto"/>
          </w:tcPr>
          <w:p w14:paraId="51A1B258" w14:textId="77777777" w:rsidR="00783099" w:rsidRPr="00EE4521" w:rsidRDefault="00783099" w:rsidP="00EE0370">
            <w:pPr>
              <w:rPr>
                <w:rFonts w:ascii="Arial" w:hAnsi="Arial" w:cs="Arial"/>
                <w:sz w:val="22"/>
                <w:szCs w:val="22"/>
                <w:lang w:val="en-GB"/>
              </w:rPr>
            </w:pPr>
            <w:r w:rsidRPr="00EE4521">
              <w:rPr>
                <w:rFonts w:ascii="Arial" w:hAnsi="Arial" w:cs="Arial"/>
                <w:sz w:val="22"/>
                <w:szCs w:val="22"/>
                <w:lang w:val="en-GB"/>
              </w:rPr>
              <w:t>Jonathan Pritchard</w:t>
            </w:r>
          </w:p>
        </w:tc>
      </w:tr>
      <w:tr w:rsidR="00783099" w:rsidRPr="00EE4521" w14:paraId="09ACA811" w14:textId="77777777" w:rsidTr="00783099">
        <w:trPr>
          <w:jc w:val="center"/>
        </w:trPr>
        <w:tc>
          <w:tcPr>
            <w:tcW w:w="1413" w:type="dxa"/>
            <w:shd w:val="clear" w:color="auto" w:fill="auto"/>
          </w:tcPr>
          <w:p w14:paraId="1769FCF8" w14:textId="77777777" w:rsidR="00783099" w:rsidRPr="00EE4521" w:rsidRDefault="00783099" w:rsidP="00EE0370">
            <w:pPr>
              <w:rPr>
                <w:rFonts w:ascii="Arial" w:hAnsi="Arial" w:cs="Arial"/>
                <w:sz w:val="22"/>
                <w:szCs w:val="22"/>
                <w:lang w:val="en-GB"/>
              </w:rPr>
            </w:pPr>
            <w:r w:rsidRPr="00EE4521">
              <w:rPr>
                <w:rFonts w:ascii="Arial" w:hAnsi="Arial" w:cs="Arial"/>
                <w:sz w:val="22"/>
                <w:szCs w:val="22"/>
                <w:lang w:val="en-GB"/>
              </w:rPr>
              <w:t>SJC</w:t>
            </w:r>
          </w:p>
        </w:tc>
        <w:tc>
          <w:tcPr>
            <w:tcW w:w="7800" w:type="dxa"/>
            <w:shd w:val="clear" w:color="auto" w:fill="auto"/>
          </w:tcPr>
          <w:p w14:paraId="581A72A2" w14:textId="77777777" w:rsidR="00783099" w:rsidRPr="00EE4521" w:rsidRDefault="00783099" w:rsidP="00EE0370">
            <w:pPr>
              <w:rPr>
                <w:rFonts w:ascii="Arial" w:hAnsi="Arial" w:cs="Arial"/>
                <w:sz w:val="22"/>
                <w:szCs w:val="22"/>
                <w:lang w:val="en-GB"/>
              </w:rPr>
            </w:pPr>
            <w:r w:rsidRPr="00EE4521">
              <w:rPr>
                <w:rFonts w:ascii="Arial" w:hAnsi="Arial" w:cs="Arial"/>
                <w:sz w:val="22"/>
                <w:szCs w:val="22"/>
                <w:lang w:val="en-GB"/>
              </w:rPr>
              <w:t>Shwu-Jing Chang</w:t>
            </w:r>
          </w:p>
        </w:tc>
      </w:tr>
      <w:tr w:rsidR="00783099" w:rsidRPr="00EE4521" w14:paraId="7BA4088A" w14:textId="77777777" w:rsidTr="00783099">
        <w:trPr>
          <w:jc w:val="center"/>
        </w:trPr>
        <w:tc>
          <w:tcPr>
            <w:tcW w:w="1413" w:type="dxa"/>
            <w:shd w:val="clear" w:color="auto" w:fill="auto"/>
          </w:tcPr>
          <w:p w14:paraId="3FB84747" w14:textId="77777777" w:rsidR="00783099" w:rsidRPr="00EE4521" w:rsidRDefault="00783099" w:rsidP="00EE0370">
            <w:pPr>
              <w:rPr>
                <w:rFonts w:ascii="Arial" w:hAnsi="Arial" w:cs="Arial"/>
                <w:sz w:val="22"/>
                <w:szCs w:val="22"/>
                <w:lang w:val="en-GB"/>
              </w:rPr>
            </w:pPr>
            <w:r w:rsidRPr="00EE4521">
              <w:rPr>
                <w:rFonts w:ascii="Arial" w:hAnsi="Arial" w:cs="Arial"/>
                <w:sz w:val="22"/>
                <w:szCs w:val="22"/>
                <w:lang w:val="en-GB"/>
              </w:rPr>
              <w:t>BG</w:t>
            </w:r>
          </w:p>
        </w:tc>
        <w:tc>
          <w:tcPr>
            <w:tcW w:w="7800" w:type="dxa"/>
            <w:shd w:val="clear" w:color="auto" w:fill="auto"/>
          </w:tcPr>
          <w:p w14:paraId="1B9343FD" w14:textId="77777777" w:rsidR="00783099" w:rsidRPr="00EE4521" w:rsidRDefault="00783099" w:rsidP="00EE0370">
            <w:pPr>
              <w:rPr>
                <w:rFonts w:ascii="Arial" w:hAnsi="Arial" w:cs="Arial"/>
                <w:sz w:val="22"/>
                <w:szCs w:val="22"/>
                <w:lang w:val="en-GB"/>
              </w:rPr>
            </w:pPr>
            <w:r w:rsidRPr="00EE4521">
              <w:rPr>
                <w:rFonts w:ascii="Arial" w:hAnsi="Arial" w:cs="Arial"/>
                <w:sz w:val="22"/>
                <w:szCs w:val="22"/>
                <w:lang w:val="en-GB"/>
              </w:rPr>
              <w:t>Bridget Gagné</w:t>
            </w:r>
          </w:p>
        </w:tc>
      </w:tr>
      <w:tr w:rsidR="00783099" w:rsidRPr="00EE4521" w14:paraId="601A7FF2" w14:textId="77777777" w:rsidTr="00783099">
        <w:trPr>
          <w:jc w:val="center"/>
        </w:trPr>
        <w:tc>
          <w:tcPr>
            <w:tcW w:w="1413" w:type="dxa"/>
            <w:shd w:val="clear" w:color="auto" w:fill="auto"/>
          </w:tcPr>
          <w:p w14:paraId="5EE888D9" w14:textId="77777777" w:rsidR="00783099" w:rsidRPr="00EE4521" w:rsidRDefault="00783099" w:rsidP="00EE0370">
            <w:pPr>
              <w:rPr>
                <w:rFonts w:ascii="Arial" w:hAnsi="Arial" w:cs="Arial"/>
                <w:sz w:val="22"/>
                <w:szCs w:val="22"/>
                <w:lang w:val="en-GB"/>
              </w:rPr>
            </w:pPr>
            <w:r w:rsidRPr="00EE4521">
              <w:rPr>
                <w:rFonts w:ascii="Arial" w:hAnsi="Arial" w:cs="Arial"/>
                <w:sz w:val="22"/>
                <w:szCs w:val="22"/>
                <w:lang w:val="en-GB"/>
              </w:rPr>
              <w:t>EK</w:t>
            </w:r>
          </w:p>
        </w:tc>
        <w:tc>
          <w:tcPr>
            <w:tcW w:w="7800" w:type="dxa"/>
            <w:shd w:val="clear" w:color="auto" w:fill="auto"/>
          </w:tcPr>
          <w:p w14:paraId="19D6CA45" w14:textId="77777777" w:rsidR="00783099" w:rsidRPr="00EE4521" w:rsidRDefault="00783099" w:rsidP="00EE0370">
            <w:pPr>
              <w:rPr>
                <w:rFonts w:ascii="Arial" w:hAnsi="Arial" w:cs="Arial"/>
                <w:sz w:val="22"/>
                <w:szCs w:val="22"/>
                <w:lang w:val="en-GB"/>
              </w:rPr>
            </w:pPr>
            <w:r w:rsidRPr="00EE4521">
              <w:rPr>
                <w:rFonts w:ascii="Arial" w:hAnsi="Arial" w:cs="Arial"/>
                <w:sz w:val="22"/>
                <w:szCs w:val="22"/>
                <w:lang w:val="en-GB"/>
              </w:rPr>
              <w:t>Ed Kuwalek</w:t>
            </w:r>
          </w:p>
        </w:tc>
      </w:tr>
      <w:tr w:rsidR="00783099" w:rsidRPr="00EE4521" w14:paraId="2C4416D5" w14:textId="77777777" w:rsidTr="00783099">
        <w:trPr>
          <w:jc w:val="center"/>
        </w:trPr>
        <w:tc>
          <w:tcPr>
            <w:tcW w:w="1413" w:type="dxa"/>
            <w:shd w:val="clear" w:color="auto" w:fill="auto"/>
          </w:tcPr>
          <w:p w14:paraId="73AB60AB" w14:textId="77777777" w:rsidR="00783099" w:rsidRPr="00EE4521" w:rsidRDefault="00783099" w:rsidP="00EE0370">
            <w:pPr>
              <w:rPr>
                <w:rFonts w:ascii="Arial" w:hAnsi="Arial" w:cs="Arial"/>
                <w:sz w:val="22"/>
                <w:szCs w:val="22"/>
                <w:lang w:val="en-GB"/>
              </w:rPr>
            </w:pPr>
            <w:r w:rsidRPr="00EE4521">
              <w:rPr>
                <w:rFonts w:ascii="Arial" w:hAnsi="Arial" w:cs="Arial"/>
                <w:sz w:val="22"/>
                <w:szCs w:val="22"/>
                <w:lang w:val="en-GB"/>
              </w:rPr>
              <w:t>IK</w:t>
            </w:r>
          </w:p>
        </w:tc>
        <w:tc>
          <w:tcPr>
            <w:tcW w:w="7800" w:type="dxa"/>
            <w:shd w:val="clear" w:color="auto" w:fill="auto"/>
          </w:tcPr>
          <w:p w14:paraId="10A886B2" w14:textId="77777777" w:rsidR="00783099" w:rsidRPr="00EE4521" w:rsidRDefault="00783099" w:rsidP="00EE0370">
            <w:pPr>
              <w:rPr>
                <w:rFonts w:ascii="Arial" w:hAnsi="Arial" w:cs="Arial"/>
                <w:sz w:val="22"/>
                <w:szCs w:val="22"/>
                <w:lang w:val="en-GB"/>
              </w:rPr>
            </w:pPr>
            <w:r w:rsidRPr="00EE4521">
              <w:rPr>
                <w:rFonts w:ascii="Arial" w:hAnsi="Arial" w:cs="Arial"/>
                <w:sz w:val="22"/>
                <w:szCs w:val="22"/>
                <w:lang w:val="en-GB"/>
              </w:rPr>
              <w:t>Izzy Kim</w:t>
            </w:r>
          </w:p>
        </w:tc>
      </w:tr>
      <w:tr w:rsidR="00783099" w:rsidRPr="00EE4521" w14:paraId="34CDF9D3" w14:textId="77777777" w:rsidTr="00783099">
        <w:trPr>
          <w:jc w:val="center"/>
        </w:trPr>
        <w:tc>
          <w:tcPr>
            <w:tcW w:w="1413" w:type="dxa"/>
            <w:shd w:val="clear" w:color="auto" w:fill="auto"/>
          </w:tcPr>
          <w:p w14:paraId="4B2CBDBF" w14:textId="77777777" w:rsidR="00783099" w:rsidRPr="00EE4521" w:rsidRDefault="00783099" w:rsidP="00EE0370">
            <w:pPr>
              <w:rPr>
                <w:rFonts w:ascii="Arial" w:hAnsi="Arial" w:cs="Arial"/>
                <w:sz w:val="22"/>
                <w:szCs w:val="22"/>
                <w:lang w:val="en-GB"/>
              </w:rPr>
            </w:pPr>
            <w:r w:rsidRPr="00EE4521">
              <w:rPr>
                <w:rFonts w:ascii="Arial" w:hAnsi="Arial" w:cs="Arial"/>
                <w:sz w:val="22"/>
                <w:szCs w:val="22"/>
                <w:lang w:val="nb-NO"/>
              </w:rPr>
              <w:t>BvS</w:t>
            </w:r>
          </w:p>
        </w:tc>
        <w:tc>
          <w:tcPr>
            <w:tcW w:w="7800" w:type="dxa"/>
            <w:shd w:val="clear" w:color="auto" w:fill="auto"/>
          </w:tcPr>
          <w:p w14:paraId="0E783676" w14:textId="77777777" w:rsidR="00783099" w:rsidRPr="00EE4521" w:rsidRDefault="00783099" w:rsidP="00EE0370">
            <w:pPr>
              <w:rPr>
                <w:rFonts w:ascii="Arial" w:hAnsi="Arial" w:cs="Arial"/>
                <w:sz w:val="22"/>
                <w:szCs w:val="22"/>
                <w:lang w:val="en-GB"/>
              </w:rPr>
            </w:pPr>
            <w:r w:rsidRPr="00EE4521">
              <w:rPr>
                <w:rFonts w:ascii="Arial" w:hAnsi="Arial" w:cs="Arial"/>
                <w:sz w:val="22"/>
                <w:szCs w:val="22"/>
                <w:lang w:val="nb-NO"/>
              </w:rPr>
              <w:t>Ben van Scherpenzeel</w:t>
            </w:r>
          </w:p>
        </w:tc>
      </w:tr>
      <w:tr w:rsidR="00783099" w:rsidRPr="00EE4521" w14:paraId="1810BBAE" w14:textId="77777777" w:rsidTr="00783099">
        <w:trPr>
          <w:jc w:val="center"/>
        </w:trPr>
        <w:tc>
          <w:tcPr>
            <w:tcW w:w="1413" w:type="dxa"/>
            <w:shd w:val="clear" w:color="auto" w:fill="auto"/>
          </w:tcPr>
          <w:p w14:paraId="5CF5ECE4" w14:textId="77777777" w:rsidR="00783099" w:rsidRPr="00EE4521" w:rsidRDefault="00783099" w:rsidP="00EE0370">
            <w:pPr>
              <w:rPr>
                <w:rFonts w:ascii="Arial" w:hAnsi="Arial" w:cs="Arial"/>
                <w:sz w:val="22"/>
                <w:szCs w:val="22"/>
                <w:lang w:val="nb-NO"/>
              </w:rPr>
            </w:pPr>
            <w:r w:rsidRPr="00EE4521">
              <w:rPr>
                <w:rFonts w:ascii="Arial" w:hAnsi="Arial" w:cs="Arial"/>
                <w:sz w:val="22"/>
                <w:szCs w:val="22"/>
                <w:lang w:val="en-GB"/>
              </w:rPr>
              <w:t>YLF</w:t>
            </w:r>
          </w:p>
        </w:tc>
        <w:tc>
          <w:tcPr>
            <w:tcW w:w="7800" w:type="dxa"/>
            <w:shd w:val="clear" w:color="auto" w:fill="auto"/>
          </w:tcPr>
          <w:p w14:paraId="618DCD7A" w14:textId="77777777" w:rsidR="00783099" w:rsidRPr="00EE4521" w:rsidRDefault="00783099" w:rsidP="00EE0370">
            <w:pPr>
              <w:rPr>
                <w:rFonts w:ascii="Arial" w:hAnsi="Arial" w:cs="Arial"/>
                <w:sz w:val="22"/>
                <w:szCs w:val="22"/>
                <w:lang w:val="nb-NO"/>
              </w:rPr>
            </w:pPr>
            <w:r w:rsidRPr="00EE4521">
              <w:rPr>
                <w:rFonts w:ascii="Arial" w:hAnsi="Arial" w:cs="Arial"/>
                <w:sz w:val="22"/>
                <w:szCs w:val="22"/>
                <w:lang w:val="en-GB"/>
              </w:rPr>
              <w:t>Yves Le Franc</w:t>
            </w:r>
          </w:p>
        </w:tc>
      </w:tr>
      <w:tr w:rsidR="00783099" w:rsidRPr="00EE4521" w14:paraId="2DE34367" w14:textId="77777777" w:rsidTr="00783099">
        <w:trPr>
          <w:jc w:val="center"/>
        </w:trPr>
        <w:tc>
          <w:tcPr>
            <w:tcW w:w="1413" w:type="dxa"/>
            <w:shd w:val="clear" w:color="auto" w:fill="auto"/>
          </w:tcPr>
          <w:p w14:paraId="54FCCD70" w14:textId="77777777" w:rsidR="00783099" w:rsidRPr="00EE4521" w:rsidRDefault="00783099" w:rsidP="00EE0370">
            <w:pPr>
              <w:rPr>
                <w:rFonts w:ascii="Arial" w:hAnsi="Arial" w:cs="Arial"/>
                <w:sz w:val="22"/>
                <w:szCs w:val="22"/>
                <w:lang w:val="en-GB"/>
              </w:rPr>
            </w:pPr>
            <w:r w:rsidRPr="00EE4521">
              <w:rPr>
                <w:rFonts w:ascii="Arial" w:hAnsi="Arial" w:cs="Arial"/>
                <w:sz w:val="22"/>
                <w:szCs w:val="22"/>
                <w:lang w:val="nb-NO"/>
              </w:rPr>
              <w:t>EA</w:t>
            </w:r>
          </w:p>
        </w:tc>
        <w:tc>
          <w:tcPr>
            <w:tcW w:w="7800" w:type="dxa"/>
            <w:shd w:val="clear" w:color="auto" w:fill="auto"/>
          </w:tcPr>
          <w:p w14:paraId="0162299E" w14:textId="77777777" w:rsidR="00783099" w:rsidRPr="00EE4521" w:rsidRDefault="00783099" w:rsidP="00EE0370">
            <w:pPr>
              <w:rPr>
                <w:rFonts w:ascii="Arial" w:hAnsi="Arial" w:cs="Arial"/>
                <w:sz w:val="22"/>
                <w:szCs w:val="22"/>
                <w:lang w:val="en-GB"/>
              </w:rPr>
            </w:pPr>
            <w:r w:rsidRPr="00EE4521">
              <w:rPr>
                <w:rFonts w:ascii="Arial" w:hAnsi="Arial" w:cs="Arial"/>
                <w:sz w:val="22"/>
                <w:szCs w:val="22"/>
                <w:lang w:val="nb-NO"/>
              </w:rPr>
              <w:t>Elana Armanino</w:t>
            </w:r>
          </w:p>
        </w:tc>
      </w:tr>
      <w:tr w:rsidR="00783099" w:rsidRPr="00EE4521" w14:paraId="76B77E6F" w14:textId="77777777" w:rsidTr="00783099">
        <w:trPr>
          <w:jc w:val="center"/>
        </w:trPr>
        <w:tc>
          <w:tcPr>
            <w:tcW w:w="1413" w:type="dxa"/>
            <w:shd w:val="clear" w:color="auto" w:fill="auto"/>
          </w:tcPr>
          <w:p w14:paraId="029D9852" w14:textId="77777777" w:rsidR="00783099" w:rsidRPr="00EE4521" w:rsidRDefault="00783099" w:rsidP="00EE0370">
            <w:pPr>
              <w:rPr>
                <w:rFonts w:ascii="Arial" w:hAnsi="Arial" w:cs="Arial"/>
                <w:sz w:val="22"/>
                <w:szCs w:val="22"/>
                <w:lang w:val="en-GB"/>
              </w:rPr>
            </w:pPr>
            <w:r w:rsidRPr="00EE4521">
              <w:rPr>
                <w:rFonts w:ascii="Arial" w:hAnsi="Arial" w:cs="Arial"/>
                <w:sz w:val="22"/>
                <w:szCs w:val="22"/>
                <w:lang w:val="nb-NO"/>
              </w:rPr>
              <w:t>LY</w:t>
            </w:r>
          </w:p>
        </w:tc>
        <w:tc>
          <w:tcPr>
            <w:tcW w:w="7800" w:type="dxa"/>
            <w:shd w:val="clear" w:color="auto" w:fill="auto"/>
          </w:tcPr>
          <w:p w14:paraId="72E92EDB" w14:textId="77777777" w:rsidR="00783099" w:rsidRPr="00EE4521" w:rsidRDefault="00783099" w:rsidP="00EE0370">
            <w:pPr>
              <w:rPr>
                <w:rFonts w:ascii="Arial" w:hAnsi="Arial" w:cs="Arial"/>
                <w:sz w:val="22"/>
                <w:szCs w:val="22"/>
                <w:lang w:val="en-GB"/>
              </w:rPr>
            </w:pPr>
            <w:r w:rsidRPr="00EE4521">
              <w:rPr>
                <w:rFonts w:ascii="Arial" w:hAnsi="Arial" w:cs="Arial"/>
                <w:sz w:val="22"/>
                <w:szCs w:val="22"/>
                <w:lang w:val="nb-NO"/>
              </w:rPr>
              <w:t>Lyu Yuxiao</w:t>
            </w:r>
          </w:p>
        </w:tc>
      </w:tr>
    </w:tbl>
    <w:p w14:paraId="6E225CAC" w14:textId="77777777" w:rsidR="00355AF1" w:rsidRPr="00E57E98" w:rsidRDefault="00355AF1" w:rsidP="00355AF1">
      <w:pPr>
        <w:rPr>
          <w:rFonts w:ascii="Arial" w:hAnsi="Arial" w:cs="Arial"/>
          <w:sz w:val="22"/>
          <w:szCs w:val="22"/>
          <w:lang w:val="en-GB"/>
        </w:rPr>
      </w:pPr>
      <w:r w:rsidRPr="00E57E98">
        <w:rPr>
          <w:rFonts w:ascii="Arial" w:hAnsi="Arial" w:cs="Arial"/>
          <w:sz w:val="22"/>
          <w:szCs w:val="22"/>
          <w:lang w:val="en-GB"/>
        </w:rPr>
        <w:t>Table of Acronyms</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829"/>
      </w:tblGrid>
      <w:tr w:rsidR="00355AF1" w:rsidRPr="00E57E98" w14:paraId="51F60EA8" w14:textId="77777777" w:rsidTr="00D11492">
        <w:trPr>
          <w:jc w:val="center"/>
        </w:trPr>
        <w:tc>
          <w:tcPr>
            <w:tcW w:w="1413" w:type="dxa"/>
            <w:shd w:val="clear" w:color="auto" w:fill="auto"/>
          </w:tcPr>
          <w:p w14:paraId="374A27D3" w14:textId="77777777" w:rsidR="00355AF1" w:rsidRPr="00D25B49" w:rsidRDefault="00355AF1" w:rsidP="00D11492">
            <w:pPr>
              <w:rPr>
                <w:rFonts w:ascii="Arial" w:hAnsi="Arial" w:cs="Arial"/>
                <w:sz w:val="22"/>
                <w:szCs w:val="22"/>
                <w:lang w:val="en-GB"/>
              </w:rPr>
            </w:pPr>
            <w:r w:rsidRPr="00D25B49">
              <w:rPr>
                <w:rFonts w:ascii="Arial" w:hAnsi="Arial" w:cs="Arial"/>
                <w:sz w:val="22"/>
                <w:szCs w:val="22"/>
              </w:rPr>
              <w:t>HSSC</w:t>
            </w:r>
          </w:p>
        </w:tc>
        <w:tc>
          <w:tcPr>
            <w:tcW w:w="7829" w:type="dxa"/>
            <w:shd w:val="clear" w:color="auto" w:fill="auto"/>
          </w:tcPr>
          <w:p w14:paraId="32E68E83" w14:textId="77777777" w:rsidR="00355AF1" w:rsidRPr="00D25B49" w:rsidRDefault="00355AF1" w:rsidP="00D11492">
            <w:pPr>
              <w:rPr>
                <w:rFonts w:ascii="Arial" w:hAnsi="Arial" w:cs="Arial"/>
                <w:sz w:val="22"/>
                <w:szCs w:val="22"/>
                <w:lang w:val="en-GB"/>
              </w:rPr>
            </w:pPr>
            <w:r w:rsidRPr="00D25B49">
              <w:rPr>
                <w:rFonts w:ascii="Arial" w:hAnsi="Arial" w:cs="Arial"/>
                <w:sz w:val="22"/>
                <w:szCs w:val="22"/>
              </w:rPr>
              <w:t>Hydrographic Services and Standards Committee</w:t>
            </w:r>
          </w:p>
        </w:tc>
      </w:tr>
      <w:tr w:rsidR="00355AF1" w:rsidRPr="00E57E98" w14:paraId="393BEB3F" w14:textId="77777777" w:rsidTr="00D11492">
        <w:trPr>
          <w:jc w:val="center"/>
        </w:trPr>
        <w:tc>
          <w:tcPr>
            <w:tcW w:w="1413" w:type="dxa"/>
            <w:shd w:val="clear" w:color="auto" w:fill="auto"/>
          </w:tcPr>
          <w:p w14:paraId="679D1F6A" w14:textId="77777777" w:rsidR="00355AF1" w:rsidRPr="00D25B49" w:rsidRDefault="00355AF1" w:rsidP="00D11492">
            <w:pPr>
              <w:rPr>
                <w:rFonts w:ascii="Arial" w:hAnsi="Arial" w:cs="Arial"/>
                <w:sz w:val="22"/>
                <w:szCs w:val="22"/>
                <w:lang w:val="en-GB"/>
              </w:rPr>
            </w:pPr>
            <w:r w:rsidRPr="00D25B49">
              <w:rPr>
                <w:rFonts w:ascii="Arial" w:hAnsi="Arial" w:cs="Arial"/>
                <w:sz w:val="22"/>
                <w:szCs w:val="22"/>
              </w:rPr>
              <w:t>M-3</w:t>
            </w:r>
          </w:p>
        </w:tc>
        <w:tc>
          <w:tcPr>
            <w:tcW w:w="7829" w:type="dxa"/>
            <w:shd w:val="clear" w:color="auto" w:fill="auto"/>
          </w:tcPr>
          <w:p w14:paraId="11CB244A" w14:textId="77777777" w:rsidR="00355AF1" w:rsidRPr="00D25B49" w:rsidRDefault="00355AF1" w:rsidP="00D11492">
            <w:pPr>
              <w:rPr>
                <w:rFonts w:ascii="Arial" w:hAnsi="Arial" w:cs="Arial"/>
                <w:sz w:val="22"/>
                <w:szCs w:val="22"/>
                <w:lang w:val="en-GB"/>
              </w:rPr>
            </w:pPr>
            <w:r w:rsidRPr="00D25B49">
              <w:rPr>
                <w:rFonts w:ascii="Arial" w:hAnsi="Arial" w:cs="Arial"/>
                <w:sz w:val="22"/>
                <w:szCs w:val="22"/>
              </w:rPr>
              <w:t>Resolutions of the International Hydrographic Organization</w:t>
            </w:r>
          </w:p>
        </w:tc>
      </w:tr>
      <w:tr w:rsidR="005F1CE1" w:rsidRPr="00E57E98" w14:paraId="2AE695FE" w14:textId="77777777" w:rsidTr="00D11492">
        <w:trPr>
          <w:jc w:val="center"/>
        </w:trPr>
        <w:tc>
          <w:tcPr>
            <w:tcW w:w="1413" w:type="dxa"/>
            <w:shd w:val="clear" w:color="auto" w:fill="auto"/>
          </w:tcPr>
          <w:p w14:paraId="655D1726" w14:textId="29B70077" w:rsidR="005F1CE1" w:rsidRPr="0012758C" w:rsidRDefault="005F1CE1" w:rsidP="00D11492">
            <w:pPr>
              <w:rPr>
                <w:rFonts w:ascii="Arial" w:hAnsi="Arial" w:cs="Arial"/>
                <w:sz w:val="22"/>
                <w:szCs w:val="22"/>
              </w:rPr>
            </w:pPr>
            <w:r w:rsidRPr="0012758C">
              <w:rPr>
                <w:rFonts w:ascii="Arial" w:hAnsi="Arial" w:cs="Arial"/>
                <w:sz w:val="22"/>
                <w:szCs w:val="22"/>
              </w:rPr>
              <w:t>DF-mode</w:t>
            </w:r>
          </w:p>
        </w:tc>
        <w:tc>
          <w:tcPr>
            <w:tcW w:w="7829" w:type="dxa"/>
            <w:shd w:val="clear" w:color="auto" w:fill="auto"/>
          </w:tcPr>
          <w:p w14:paraId="3F4DE8BE" w14:textId="72C6D843" w:rsidR="005F1CE1" w:rsidRPr="0012758C" w:rsidRDefault="005F1CE1" w:rsidP="00D11492">
            <w:pPr>
              <w:rPr>
                <w:rFonts w:ascii="Arial" w:hAnsi="Arial" w:cs="Arial"/>
                <w:sz w:val="22"/>
                <w:szCs w:val="22"/>
              </w:rPr>
            </w:pPr>
            <w:r w:rsidRPr="0012758C">
              <w:rPr>
                <w:rFonts w:ascii="Arial" w:hAnsi="Arial" w:cs="Arial"/>
                <w:sz w:val="22"/>
                <w:szCs w:val="22"/>
              </w:rPr>
              <w:t>Dual Fuel Mode</w:t>
            </w:r>
          </w:p>
        </w:tc>
      </w:tr>
      <w:tr w:rsidR="0012758C" w:rsidRPr="00E57E98" w14:paraId="716A388B" w14:textId="77777777" w:rsidTr="00D11492">
        <w:trPr>
          <w:jc w:val="center"/>
        </w:trPr>
        <w:tc>
          <w:tcPr>
            <w:tcW w:w="1413" w:type="dxa"/>
            <w:shd w:val="clear" w:color="auto" w:fill="auto"/>
          </w:tcPr>
          <w:p w14:paraId="6630EE4A" w14:textId="7383CCDA" w:rsidR="0012758C" w:rsidRPr="0012758C" w:rsidRDefault="0012758C" w:rsidP="00D11492">
            <w:pPr>
              <w:rPr>
                <w:rFonts w:ascii="Arial" w:hAnsi="Arial" w:cs="Arial"/>
                <w:sz w:val="22"/>
                <w:szCs w:val="22"/>
              </w:rPr>
            </w:pPr>
            <w:r w:rsidRPr="0012758C">
              <w:rPr>
                <w:rFonts w:ascii="Arial" w:hAnsi="Arial" w:cs="Arial"/>
                <w:sz w:val="22"/>
                <w:szCs w:val="22"/>
              </w:rPr>
              <w:t>GML</w:t>
            </w:r>
          </w:p>
        </w:tc>
        <w:tc>
          <w:tcPr>
            <w:tcW w:w="7829" w:type="dxa"/>
            <w:shd w:val="clear" w:color="auto" w:fill="auto"/>
          </w:tcPr>
          <w:p w14:paraId="7E327973" w14:textId="0C411ECD" w:rsidR="0012758C" w:rsidRPr="0012758C" w:rsidRDefault="0012758C" w:rsidP="00D11492">
            <w:pPr>
              <w:rPr>
                <w:rFonts w:ascii="Arial" w:hAnsi="Arial" w:cs="Arial"/>
                <w:sz w:val="22"/>
                <w:szCs w:val="22"/>
              </w:rPr>
            </w:pPr>
            <w:r w:rsidRPr="0012758C">
              <w:rPr>
                <w:rFonts w:ascii="Arial" w:hAnsi="Arial" w:cs="Arial"/>
                <w:sz w:val="22"/>
                <w:szCs w:val="22"/>
              </w:rPr>
              <w:t>Geography Markup Language</w:t>
            </w:r>
          </w:p>
        </w:tc>
      </w:tr>
      <w:tr w:rsidR="0024165A" w:rsidRPr="00E57E98" w14:paraId="72B7BE24" w14:textId="77777777" w:rsidTr="00D11492">
        <w:trPr>
          <w:jc w:val="center"/>
        </w:trPr>
        <w:tc>
          <w:tcPr>
            <w:tcW w:w="1413" w:type="dxa"/>
            <w:shd w:val="clear" w:color="auto" w:fill="auto"/>
          </w:tcPr>
          <w:p w14:paraId="2A255F72" w14:textId="0E065C26" w:rsidR="0024165A" w:rsidRPr="0012758C" w:rsidRDefault="0024165A" w:rsidP="00D11492">
            <w:pPr>
              <w:rPr>
                <w:rFonts w:ascii="Arial" w:hAnsi="Arial" w:cs="Arial"/>
                <w:sz w:val="22"/>
                <w:szCs w:val="22"/>
              </w:rPr>
            </w:pPr>
            <w:r w:rsidRPr="003D3C8F">
              <w:rPr>
                <w:rFonts w:ascii="Arial" w:hAnsi="Arial" w:cs="Arial"/>
                <w:sz w:val="22"/>
                <w:szCs w:val="22"/>
              </w:rPr>
              <w:t>GISIS</w:t>
            </w:r>
          </w:p>
        </w:tc>
        <w:tc>
          <w:tcPr>
            <w:tcW w:w="7829" w:type="dxa"/>
            <w:shd w:val="clear" w:color="auto" w:fill="auto"/>
          </w:tcPr>
          <w:p w14:paraId="76CB5CE5" w14:textId="6FEBAB6B" w:rsidR="0024165A" w:rsidRPr="0012758C" w:rsidRDefault="0024165A" w:rsidP="00D11492">
            <w:pPr>
              <w:rPr>
                <w:rFonts w:ascii="Arial" w:hAnsi="Arial" w:cs="Arial"/>
                <w:sz w:val="22"/>
                <w:szCs w:val="22"/>
              </w:rPr>
            </w:pPr>
            <w:r>
              <w:rPr>
                <w:rFonts w:ascii="Arial" w:hAnsi="Arial" w:cs="Arial"/>
                <w:sz w:val="22"/>
                <w:szCs w:val="22"/>
              </w:rPr>
              <w:t>G</w:t>
            </w:r>
            <w:r>
              <w:rPr>
                <w:rFonts w:ascii="Arial" w:hAnsi="Arial" w:cs="Arial"/>
              </w:rPr>
              <w:t>lobal Integrated Sh</w:t>
            </w:r>
            <w:r w:rsidR="005D4B5E">
              <w:rPr>
                <w:rFonts w:ascii="Arial" w:hAnsi="Arial" w:cs="Arial"/>
              </w:rPr>
              <w:t>ipping Information System</w:t>
            </w:r>
          </w:p>
        </w:tc>
      </w:tr>
    </w:tbl>
    <w:p w14:paraId="4ABCAAD9" w14:textId="77777777" w:rsidR="00355AF1" w:rsidRDefault="00355AF1" w:rsidP="00355AF1">
      <w:pPr>
        <w:rPr>
          <w:rFonts w:ascii="Arial" w:hAnsi="Arial" w:cs="Arial"/>
          <w:sz w:val="22"/>
          <w:szCs w:val="22"/>
          <w:lang w:val="en-GB"/>
        </w:rPr>
      </w:pPr>
    </w:p>
    <w:p w14:paraId="07E3D38A" w14:textId="77777777" w:rsidR="00355AF1" w:rsidRDefault="00355AF1" w:rsidP="0083359B">
      <w:pPr>
        <w:rPr>
          <w:rFonts w:ascii="Arial" w:hAnsi="Arial" w:cs="Arial"/>
          <w:b/>
          <w:sz w:val="22"/>
          <w:szCs w:val="22"/>
          <w:lang w:val="en-GB"/>
        </w:rPr>
      </w:pPr>
    </w:p>
    <w:p w14:paraId="2489D5ED" w14:textId="1717BFFB" w:rsidR="00C10A3A" w:rsidRPr="00CB170A" w:rsidRDefault="0083359B" w:rsidP="0083359B">
      <w:pPr>
        <w:rPr>
          <w:rFonts w:ascii="Arial" w:hAnsi="Arial" w:cs="Arial"/>
          <w:b/>
          <w:sz w:val="22"/>
          <w:szCs w:val="22"/>
          <w:lang w:val="en-GB"/>
        </w:rPr>
      </w:pPr>
      <w:r w:rsidRPr="00CB170A">
        <w:rPr>
          <w:rFonts w:ascii="Arial" w:hAnsi="Arial" w:cs="Arial"/>
          <w:b/>
          <w:sz w:val="22"/>
          <w:szCs w:val="22"/>
          <w:lang w:val="en-GB"/>
        </w:rPr>
        <w:t>Work sessions</w:t>
      </w:r>
      <w:r w:rsidR="00C10A3A">
        <w:rPr>
          <w:rFonts w:ascii="Arial" w:hAnsi="Arial" w:cs="Arial"/>
          <w:b/>
          <w:sz w:val="22"/>
          <w:szCs w:val="22"/>
          <w:lang w:val="en-GB"/>
        </w:rPr>
        <w:t>:</w:t>
      </w:r>
      <w:r w:rsidR="00C10A3A">
        <w:rPr>
          <w:rFonts w:ascii="Arial" w:hAnsi="Arial" w:cs="Arial"/>
          <w:b/>
          <w:sz w:val="22"/>
          <w:szCs w:val="22"/>
          <w:lang w:val="en-GB"/>
        </w:rPr>
        <w:tab/>
      </w:r>
      <w:r w:rsidR="00C10A3A">
        <w:rPr>
          <w:rFonts w:ascii="Arial" w:hAnsi="Arial" w:cs="Arial"/>
          <w:b/>
          <w:sz w:val="22"/>
          <w:szCs w:val="22"/>
          <w:lang w:val="en-GB"/>
        </w:rPr>
        <w:tab/>
      </w:r>
      <w:r w:rsidR="00C10A3A">
        <w:rPr>
          <w:rFonts w:ascii="Arial" w:hAnsi="Arial" w:cs="Arial"/>
          <w:b/>
          <w:sz w:val="22"/>
          <w:szCs w:val="22"/>
          <w:lang w:val="en-GB"/>
        </w:rPr>
        <w:tab/>
      </w:r>
      <w:r w:rsidR="00C10A3A">
        <w:rPr>
          <w:rFonts w:ascii="Arial" w:hAnsi="Arial" w:cs="Arial"/>
          <w:b/>
          <w:sz w:val="22"/>
          <w:szCs w:val="22"/>
          <w:lang w:val="en-GB"/>
        </w:rPr>
        <w:tab/>
      </w:r>
      <w:r w:rsidR="00C10A3A">
        <w:rPr>
          <w:rFonts w:ascii="Arial" w:hAnsi="Arial" w:cs="Arial"/>
          <w:b/>
          <w:sz w:val="22"/>
          <w:szCs w:val="22"/>
          <w:lang w:val="en-GB"/>
        </w:rPr>
        <w:tab/>
      </w:r>
      <w:r w:rsidR="00C10A3A">
        <w:rPr>
          <w:rFonts w:ascii="Arial" w:hAnsi="Arial" w:cs="Arial"/>
          <w:b/>
          <w:sz w:val="22"/>
          <w:szCs w:val="22"/>
          <w:lang w:val="en-GB"/>
        </w:rPr>
        <w:tab/>
      </w:r>
      <w:r w:rsidR="00C10A3A">
        <w:rPr>
          <w:rFonts w:ascii="Arial" w:hAnsi="Arial" w:cs="Arial"/>
          <w:b/>
          <w:sz w:val="22"/>
          <w:szCs w:val="22"/>
          <w:lang w:val="en-GB"/>
        </w:rPr>
        <w:tab/>
      </w:r>
      <w:r w:rsidR="00C10A3A">
        <w:rPr>
          <w:rFonts w:ascii="Arial" w:hAnsi="Arial" w:cs="Arial"/>
          <w:b/>
          <w:sz w:val="22"/>
          <w:szCs w:val="22"/>
          <w:lang w:val="en-GB"/>
        </w:rPr>
        <w:tab/>
      </w:r>
      <w:r w:rsidR="00C10A3A">
        <w:rPr>
          <w:rFonts w:ascii="Arial" w:hAnsi="Arial" w:cs="Arial"/>
          <w:b/>
          <w:sz w:val="22"/>
          <w:szCs w:val="22"/>
          <w:lang w:val="en-GB"/>
        </w:rPr>
        <w:tab/>
      </w:r>
      <w:r w:rsidR="00C10A3A" w:rsidRPr="00C12E6C">
        <w:rPr>
          <w:rFonts w:ascii="Arial" w:hAnsi="Arial" w:cs="Arial"/>
          <w:bCs/>
          <w:i/>
          <w:iCs/>
          <w:sz w:val="22"/>
          <w:szCs w:val="22"/>
          <w:lang w:val="en-GB"/>
        </w:rPr>
        <w:t>(LT</w:t>
      </w:r>
      <w:r w:rsidR="00C10A3A">
        <w:rPr>
          <w:rFonts w:ascii="Arial" w:hAnsi="Arial" w:cs="Arial"/>
          <w:bCs/>
          <w:i/>
          <w:iCs/>
          <w:sz w:val="22"/>
          <w:szCs w:val="22"/>
          <w:lang w:val="en-GB"/>
        </w:rPr>
        <w:t xml:space="preserve"> = </w:t>
      </w:r>
      <w:r w:rsidR="00C10A3A" w:rsidRPr="00C12E6C">
        <w:rPr>
          <w:rFonts w:ascii="Arial" w:hAnsi="Arial" w:cs="Arial"/>
          <w:bCs/>
          <w:i/>
          <w:iCs/>
          <w:sz w:val="22"/>
          <w:szCs w:val="22"/>
          <w:lang w:val="en-GB"/>
        </w:rPr>
        <w:t>UTC-5)</w:t>
      </w:r>
    </w:p>
    <w:tbl>
      <w:tblPr>
        <w:tblW w:w="7422" w:type="dxa"/>
        <w:tblLook w:val="04A0" w:firstRow="1" w:lastRow="0" w:firstColumn="1" w:lastColumn="0" w:noHBand="0" w:noVBand="1"/>
      </w:tblPr>
      <w:tblGrid>
        <w:gridCol w:w="1847"/>
        <w:gridCol w:w="1871"/>
        <w:gridCol w:w="1852"/>
        <w:gridCol w:w="1852"/>
      </w:tblGrid>
      <w:tr w:rsidR="00686C01" w:rsidRPr="00B9709D" w14:paraId="37312367" w14:textId="212DD386" w:rsidTr="00686C01">
        <w:tc>
          <w:tcPr>
            <w:tcW w:w="1847" w:type="dxa"/>
          </w:tcPr>
          <w:p w14:paraId="33FE80D3" w14:textId="77777777" w:rsidR="00686C01" w:rsidRPr="00B9709D" w:rsidRDefault="00686C01" w:rsidP="00BA4E99">
            <w:pPr>
              <w:rPr>
                <w:rFonts w:ascii="Arial" w:hAnsi="Arial" w:cs="Arial"/>
                <w:sz w:val="22"/>
                <w:szCs w:val="22"/>
                <w:lang w:val="en-GB"/>
              </w:rPr>
            </w:pPr>
            <w:r w:rsidRPr="00B9709D">
              <w:rPr>
                <w:rFonts w:ascii="Arial" w:hAnsi="Arial" w:cs="Arial"/>
                <w:sz w:val="22"/>
                <w:szCs w:val="22"/>
                <w:lang w:val="en-GB"/>
              </w:rPr>
              <w:t>Tuesday</w:t>
            </w:r>
          </w:p>
        </w:tc>
        <w:tc>
          <w:tcPr>
            <w:tcW w:w="1871" w:type="dxa"/>
          </w:tcPr>
          <w:p w14:paraId="45A0E2D6" w14:textId="77777777" w:rsidR="00686C01" w:rsidRPr="00B9709D" w:rsidRDefault="00686C01" w:rsidP="00BA4E99">
            <w:pPr>
              <w:rPr>
                <w:rFonts w:ascii="Arial" w:hAnsi="Arial" w:cs="Arial"/>
                <w:sz w:val="22"/>
                <w:szCs w:val="22"/>
                <w:lang w:val="en-GB"/>
              </w:rPr>
            </w:pPr>
            <w:r w:rsidRPr="00B9709D">
              <w:rPr>
                <w:rFonts w:ascii="Arial" w:hAnsi="Arial" w:cs="Arial"/>
                <w:sz w:val="22"/>
                <w:szCs w:val="22"/>
                <w:lang w:val="en-GB"/>
              </w:rPr>
              <w:t>Wednesday</w:t>
            </w:r>
          </w:p>
        </w:tc>
        <w:tc>
          <w:tcPr>
            <w:tcW w:w="1852" w:type="dxa"/>
          </w:tcPr>
          <w:p w14:paraId="482B10D2" w14:textId="77777777" w:rsidR="00686C01" w:rsidRPr="00B9709D" w:rsidRDefault="00686C01" w:rsidP="00BA4E99">
            <w:pPr>
              <w:rPr>
                <w:rFonts w:ascii="Arial" w:hAnsi="Arial" w:cs="Arial"/>
                <w:sz w:val="22"/>
                <w:szCs w:val="22"/>
                <w:lang w:val="en-GB"/>
              </w:rPr>
            </w:pPr>
            <w:r w:rsidRPr="00B9709D">
              <w:rPr>
                <w:rFonts w:ascii="Arial" w:hAnsi="Arial" w:cs="Arial"/>
                <w:sz w:val="22"/>
                <w:szCs w:val="22"/>
                <w:lang w:val="en-GB"/>
              </w:rPr>
              <w:t>Thursday</w:t>
            </w:r>
          </w:p>
        </w:tc>
        <w:tc>
          <w:tcPr>
            <w:tcW w:w="1852" w:type="dxa"/>
          </w:tcPr>
          <w:p w14:paraId="76188854" w14:textId="1BAEB374" w:rsidR="00686C01" w:rsidRPr="00B9709D" w:rsidRDefault="00686C01" w:rsidP="00BA4E99">
            <w:pPr>
              <w:rPr>
                <w:rFonts w:ascii="Arial" w:hAnsi="Arial" w:cs="Arial"/>
                <w:sz w:val="22"/>
                <w:szCs w:val="22"/>
                <w:lang w:val="en-GB"/>
              </w:rPr>
            </w:pPr>
            <w:r>
              <w:rPr>
                <w:rFonts w:ascii="Arial" w:hAnsi="Arial" w:cs="Arial"/>
                <w:sz w:val="22"/>
                <w:szCs w:val="22"/>
                <w:lang w:val="en-GB"/>
              </w:rPr>
              <w:t>Friday</w:t>
            </w:r>
          </w:p>
        </w:tc>
      </w:tr>
      <w:tr w:rsidR="00C12E6C" w:rsidRPr="00B9709D" w14:paraId="51807FA7" w14:textId="0DA5AB41" w:rsidTr="00686C01">
        <w:tc>
          <w:tcPr>
            <w:tcW w:w="1847" w:type="dxa"/>
          </w:tcPr>
          <w:p w14:paraId="7327FB75" w14:textId="68E4E826" w:rsidR="00C12E6C" w:rsidRPr="00B9709D" w:rsidRDefault="00C12E6C" w:rsidP="00C12E6C">
            <w:pPr>
              <w:rPr>
                <w:rFonts w:ascii="Arial" w:hAnsi="Arial" w:cs="Arial"/>
                <w:sz w:val="22"/>
                <w:szCs w:val="22"/>
                <w:lang w:val="en-GB"/>
              </w:rPr>
            </w:pPr>
            <w:r>
              <w:rPr>
                <w:rFonts w:ascii="Arial" w:hAnsi="Arial" w:cs="Arial"/>
                <w:sz w:val="22"/>
                <w:szCs w:val="22"/>
                <w:lang w:val="en-GB"/>
              </w:rPr>
              <w:t>09:00 – 10:30</w:t>
            </w:r>
          </w:p>
        </w:tc>
        <w:tc>
          <w:tcPr>
            <w:tcW w:w="1871" w:type="dxa"/>
          </w:tcPr>
          <w:p w14:paraId="5FE6BDEC" w14:textId="39CEB1B7" w:rsidR="00C12E6C" w:rsidRPr="00B9709D" w:rsidRDefault="00C12E6C" w:rsidP="00C12E6C">
            <w:pPr>
              <w:rPr>
                <w:rFonts w:ascii="Arial" w:hAnsi="Arial" w:cs="Arial"/>
                <w:sz w:val="22"/>
                <w:szCs w:val="22"/>
                <w:lang w:val="en-GB"/>
              </w:rPr>
            </w:pPr>
            <w:r>
              <w:rPr>
                <w:rFonts w:ascii="Arial" w:hAnsi="Arial" w:cs="Arial"/>
                <w:sz w:val="22"/>
                <w:szCs w:val="22"/>
                <w:lang w:val="en-GB"/>
              </w:rPr>
              <w:t>09:00 – 10:30</w:t>
            </w:r>
          </w:p>
        </w:tc>
        <w:tc>
          <w:tcPr>
            <w:tcW w:w="1852" w:type="dxa"/>
          </w:tcPr>
          <w:p w14:paraId="321101D8" w14:textId="35D132CA" w:rsidR="00C12E6C" w:rsidRPr="00B9709D" w:rsidRDefault="00C12E6C" w:rsidP="00C12E6C">
            <w:pPr>
              <w:rPr>
                <w:rFonts w:ascii="Arial" w:hAnsi="Arial" w:cs="Arial"/>
                <w:sz w:val="22"/>
                <w:szCs w:val="22"/>
                <w:lang w:val="en-GB"/>
              </w:rPr>
            </w:pPr>
            <w:r>
              <w:rPr>
                <w:rFonts w:ascii="Arial" w:hAnsi="Arial" w:cs="Arial"/>
                <w:sz w:val="22"/>
                <w:szCs w:val="22"/>
                <w:lang w:val="en-GB"/>
              </w:rPr>
              <w:t>09:00 – 10:30</w:t>
            </w:r>
          </w:p>
        </w:tc>
        <w:tc>
          <w:tcPr>
            <w:tcW w:w="1852" w:type="dxa"/>
          </w:tcPr>
          <w:p w14:paraId="27A7A61F" w14:textId="669EBB9F" w:rsidR="00C12E6C" w:rsidRPr="00B9709D" w:rsidRDefault="00C12E6C" w:rsidP="00C12E6C">
            <w:pPr>
              <w:rPr>
                <w:rFonts w:ascii="Arial" w:hAnsi="Arial" w:cs="Arial"/>
                <w:sz w:val="22"/>
                <w:szCs w:val="22"/>
                <w:lang w:val="en-GB"/>
              </w:rPr>
            </w:pPr>
            <w:r>
              <w:rPr>
                <w:rFonts w:ascii="Arial" w:hAnsi="Arial" w:cs="Arial"/>
                <w:sz w:val="22"/>
                <w:szCs w:val="22"/>
                <w:lang w:val="en-GB"/>
              </w:rPr>
              <w:t>09:00 – 10:30</w:t>
            </w:r>
          </w:p>
        </w:tc>
      </w:tr>
      <w:tr w:rsidR="00C12E6C" w:rsidRPr="00B9709D" w14:paraId="2FF2D583" w14:textId="77777777" w:rsidTr="00686C01">
        <w:tc>
          <w:tcPr>
            <w:tcW w:w="1847" w:type="dxa"/>
          </w:tcPr>
          <w:p w14:paraId="479360D9" w14:textId="3609653B" w:rsidR="00C12E6C" w:rsidRPr="00B9709D" w:rsidRDefault="00C12E6C" w:rsidP="00C12E6C">
            <w:pPr>
              <w:rPr>
                <w:rFonts w:ascii="Arial" w:hAnsi="Arial" w:cs="Arial"/>
                <w:sz w:val="22"/>
                <w:szCs w:val="22"/>
                <w:lang w:val="en-GB"/>
              </w:rPr>
            </w:pPr>
            <w:r>
              <w:rPr>
                <w:rFonts w:ascii="Arial" w:hAnsi="Arial" w:cs="Arial"/>
                <w:sz w:val="22"/>
                <w:szCs w:val="22"/>
                <w:lang w:val="en-GB"/>
              </w:rPr>
              <w:t>11:00 – 12:30</w:t>
            </w:r>
          </w:p>
        </w:tc>
        <w:tc>
          <w:tcPr>
            <w:tcW w:w="1871" w:type="dxa"/>
          </w:tcPr>
          <w:p w14:paraId="7BF73EF8" w14:textId="4984951E" w:rsidR="00C12E6C" w:rsidRPr="00B9709D" w:rsidRDefault="00C12E6C" w:rsidP="00C12E6C">
            <w:pPr>
              <w:rPr>
                <w:rFonts w:ascii="Arial" w:hAnsi="Arial" w:cs="Arial"/>
                <w:sz w:val="22"/>
                <w:szCs w:val="22"/>
                <w:lang w:val="en-GB"/>
              </w:rPr>
            </w:pPr>
            <w:r>
              <w:rPr>
                <w:rFonts w:ascii="Arial" w:hAnsi="Arial" w:cs="Arial"/>
                <w:sz w:val="22"/>
                <w:szCs w:val="22"/>
                <w:lang w:val="en-GB"/>
              </w:rPr>
              <w:t>11:00 – 12:30</w:t>
            </w:r>
          </w:p>
        </w:tc>
        <w:tc>
          <w:tcPr>
            <w:tcW w:w="1852" w:type="dxa"/>
          </w:tcPr>
          <w:p w14:paraId="57379DA3" w14:textId="35963930" w:rsidR="00C12E6C" w:rsidRPr="00B9709D" w:rsidRDefault="00C12E6C" w:rsidP="00C12E6C">
            <w:pPr>
              <w:rPr>
                <w:rFonts w:ascii="Arial" w:hAnsi="Arial" w:cs="Arial"/>
                <w:sz w:val="22"/>
                <w:szCs w:val="22"/>
                <w:lang w:val="en-GB"/>
              </w:rPr>
            </w:pPr>
            <w:r>
              <w:rPr>
                <w:rFonts w:ascii="Arial" w:hAnsi="Arial" w:cs="Arial"/>
                <w:sz w:val="22"/>
                <w:szCs w:val="22"/>
                <w:lang w:val="en-GB"/>
              </w:rPr>
              <w:t>11:00 – 12:30</w:t>
            </w:r>
          </w:p>
        </w:tc>
        <w:tc>
          <w:tcPr>
            <w:tcW w:w="1852" w:type="dxa"/>
          </w:tcPr>
          <w:p w14:paraId="0BA765A3" w14:textId="6B54617D" w:rsidR="00C12E6C" w:rsidRPr="00B9709D" w:rsidRDefault="00C12E6C" w:rsidP="00C12E6C">
            <w:pPr>
              <w:rPr>
                <w:rFonts w:ascii="Arial" w:hAnsi="Arial" w:cs="Arial"/>
                <w:sz w:val="22"/>
                <w:szCs w:val="22"/>
                <w:lang w:val="en-GB"/>
              </w:rPr>
            </w:pPr>
            <w:r>
              <w:rPr>
                <w:rFonts w:ascii="Arial" w:hAnsi="Arial" w:cs="Arial"/>
                <w:sz w:val="22"/>
                <w:szCs w:val="22"/>
                <w:lang w:val="en-GB"/>
              </w:rPr>
              <w:t>11:00 – 13:00</w:t>
            </w:r>
          </w:p>
        </w:tc>
      </w:tr>
      <w:tr w:rsidR="00C12E6C" w:rsidRPr="00B9709D" w14:paraId="13CA662E" w14:textId="77777777" w:rsidTr="00686C01">
        <w:tc>
          <w:tcPr>
            <w:tcW w:w="1847" w:type="dxa"/>
          </w:tcPr>
          <w:p w14:paraId="197538A8" w14:textId="3F8843D6" w:rsidR="00C12E6C" w:rsidRPr="00B9709D" w:rsidRDefault="00C12E6C" w:rsidP="00C12E6C">
            <w:pPr>
              <w:rPr>
                <w:rFonts w:ascii="Arial" w:hAnsi="Arial" w:cs="Arial"/>
                <w:sz w:val="22"/>
                <w:szCs w:val="22"/>
                <w:lang w:val="en-GB"/>
              </w:rPr>
            </w:pPr>
            <w:r>
              <w:rPr>
                <w:rFonts w:ascii="Arial" w:hAnsi="Arial" w:cs="Arial"/>
                <w:sz w:val="22"/>
                <w:szCs w:val="22"/>
                <w:lang w:val="en-GB"/>
              </w:rPr>
              <w:t>13:30 – 15:00</w:t>
            </w:r>
          </w:p>
        </w:tc>
        <w:tc>
          <w:tcPr>
            <w:tcW w:w="1871" w:type="dxa"/>
          </w:tcPr>
          <w:p w14:paraId="410B4459" w14:textId="7E597F5B" w:rsidR="00C12E6C" w:rsidRPr="00B9709D" w:rsidRDefault="00C12E6C" w:rsidP="00C12E6C">
            <w:pPr>
              <w:rPr>
                <w:rFonts w:ascii="Arial" w:hAnsi="Arial" w:cs="Arial"/>
                <w:sz w:val="22"/>
                <w:szCs w:val="22"/>
                <w:lang w:val="en-GB"/>
              </w:rPr>
            </w:pPr>
            <w:r>
              <w:rPr>
                <w:rFonts w:ascii="Arial" w:hAnsi="Arial" w:cs="Arial"/>
                <w:sz w:val="22"/>
                <w:szCs w:val="22"/>
                <w:lang w:val="en-GB"/>
              </w:rPr>
              <w:t>13:30 – 15:00</w:t>
            </w:r>
          </w:p>
        </w:tc>
        <w:tc>
          <w:tcPr>
            <w:tcW w:w="1852" w:type="dxa"/>
          </w:tcPr>
          <w:p w14:paraId="6849D076" w14:textId="5F1CBD0E" w:rsidR="00C12E6C" w:rsidRPr="00B9709D" w:rsidRDefault="00C12E6C" w:rsidP="00C12E6C">
            <w:pPr>
              <w:rPr>
                <w:rFonts w:ascii="Arial" w:hAnsi="Arial" w:cs="Arial"/>
                <w:sz w:val="22"/>
                <w:szCs w:val="22"/>
                <w:lang w:val="en-GB"/>
              </w:rPr>
            </w:pPr>
            <w:r>
              <w:rPr>
                <w:rFonts w:ascii="Arial" w:hAnsi="Arial" w:cs="Arial"/>
                <w:sz w:val="22"/>
                <w:szCs w:val="22"/>
                <w:lang w:val="en-GB"/>
              </w:rPr>
              <w:t>13:30 – 15:00</w:t>
            </w:r>
          </w:p>
        </w:tc>
        <w:tc>
          <w:tcPr>
            <w:tcW w:w="1852" w:type="dxa"/>
          </w:tcPr>
          <w:p w14:paraId="72CF3FAB" w14:textId="779B10AE" w:rsidR="00C12E6C" w:rsidRPr="00B9709D" w:rsidRDefault="00C12E6C" w:rsidP="00C12E6C">
            <w:pPr>
              <w:rPr>
                <w:rFonts w:ascii="Arial" w:hAnsi="Arial" w:cs="Arial"/>
                <w:sz w:val="22"/>
                <w:szCs w:val="22"/>
                <w:lang w:val="en-GB"/>
              </w:rPr>
            </w:pPr>
          </w:p>
        </w:tc>
      </w:tr>
      <w:tr w:rsidR="00C12E6C" w:rsidRPr="00B9709D" w14:paraId="769C9363" w14:textId="77777777" w:rsidTr="00686C01">
        <w:tc>
          <w:tcPr>
            <w:tcW w:w="1847" w:type="dxa"/>
          </w:tcPr>
          <w:p w14:paraId="301D83A9" w14:textId="3D2E9056" w:rsidR="00C12E6C" w:rsidRPr="00B9709D" w:rsidRDefault="00C12E6C" w:rsidP="00C12E6C">
            <w:pPr>
              <w:rPr>
                <w:rFonts w:ascii="Arial" w:hAnsi="Arial" w:cs="Arial"/>
                <w:sz w:val="22"/>
                <w:szCs w:val="22"/>
                <w:lang w:val="en-GB"/>
              </w:rPr>
            </w:pPr>
            <w:r>
              <w:rPr>
                <w:rFonts w:ascii="Arial" w:hAnsi="Arial" w:cs="Arial"/>
                <w:sz w:val="22"/>
                <w:szCs w:val="22"/>
                <w:lang w:val="en-GB"/>
              </w:rPr>
              <w:t>15:00 – 17:30</w:t>
            </w:r>
          </w:p>
        </w:tc>
        <w:tc>
          <w:tcPr>
            <w:tcW w:w="1871" w:type="dxa"/>
          </w:tcPr>
          <w:p w14:paraId="7750B971" w14:textId="16178C96" w:rsidR="00C12E6C" w:rsidRPr="00B9709D" w:rsidRDefault="00C12E6C" w:rsidP="00C12E6C">
            <w:pPr>
              <w:rPr>
                <w:rFonts w:ascii="Arial" w:hAnsi="Arial" w:cs="Arial"/>
                <w:sz w:val="22"/>
                <w:szCs w:val="22"/>
                <w:lang w:val="en-GB"/>
              </w:rPr>
            </w:pPr>
            <w:r>
              <w:rPr>
                <w:rFonts w:ascii="Arial" w:hAnsi="Arial" w:cs="Arial"/>
                <w:sz w:val="22"/>
                <w:szCs w:val="22"/>
                <w:lang w:val="en-GB"/>
              </w:rPr>
              <w:t>15:00 – 17:00</w:t>
            </w:r>
          </w:p>
        </w:tc>
        <w:tc>
          <w:tcPr>
            <w:tcW w:w="1852" w:type="dxa"/>
          </w:tcPr>
          <w:p w14:paraId="6EE71617" w14:textId="62AAB0C9" w:rsidR="00C12E6C" w:rsidRPr="00B9709D" w:rsidRDefault="00C12E6C" w:rsidP="00C12E6C">
            <w:pPr>
              <w:rPr>
                <w:rFonts w:ascii="Arial" w:hAnsi="Arial" w:cs="Arial"/>
                <w:sz w:val="22"/>
                <w:szCs w:val="22"/>
                <w:lang w:val="en-GB"/>
              </w:rPr>
            </w:pPr>
            <w:r>
              <w:rPr>
                <w:rFonts w:ascii="Arial" w:hAnsi="Arial" w:cs="Arial"/>
                <w:sz w:val="22"/>
                <w:szCs w:val="22"/>
                <w:lang w:val="en-GB"/>
              </w:rPr>
              <w:t>15:00 – 17:00</w:t>
            </w:r>
          </w:p>
        </w:tc>
        <w:tc>
          <w:tcPr>
            <w:tcW w:w="1852" w:type="dxa"/>
          </w:tcPr>
          <w:p w14:paraId="32475BE1" w14:textId="12DBE5E4" w:rsidR="00C12E6C" w:rsidRPr="00B9709D" w:rsidRDefault="00C12E6C" w:rsidP="00C12E6C">
            <w:pPr>
              <w:rPr>
                <w:rFonts w:ascii="Arial" w:hAnsi="Arial" w:cs="Arial"/>
                <w:sz w:val="22"/>
                <w:szCs w:val="22"/>
                <w:lang w:val="en-GB"/>
              </w:rPr>
            </w:pPr>
          </w:p>
        </w:tc>
      </w:tr>
      <w:tr w:rsidR="00C12E6C" w:rsidRPr="00B9709D" w14:paraId="42EDEB0C" w14:textId="77777777" w:rsidTr="00686C01">
        <w:tc>
          <w:tcPr>
            <w:tcW w:w="1847" w:type="dxa"/>
          </w:tcPr>
          <w:p w14:paraId="7BCF56DB" w14:textId="77777777" w:rsidR="00C12E6C" w:rsidRPr="00B9709D" w:rsidRDefault="00C12E6C" w:rsidP="00C12E6C">
            <w:pPr>
              <w:rPr>
                <w:rFonts w:ascii="Arial" w:hAnsi="Arial" w:cs="Arial"/>
                <w:sz w:val="22"/>
                <w:szCs w:val="22"/>
                <w:lang w:val="en-GB"/>
              </w:rPr>
            </w:pPr>
          </w:p>
        </w:tc>
        <w:tc>
          <w:tcPr>
            <w:tcW w:w="1871" w:type="dxa"/>
          </w:tcPr>
          <w:p w14:paraId="5C440379" w14:textId="77777777" w:rsidR="00C12E6C" w:rsidRPr="00B9709D" w:rsidRDefault="00C12E6C" w:rsidP="00C12E6C">
            <w:pPr>
              <w:rPr>
                <w:rFonts w:ascii="Arial" w:hAnsi="Arial" w:cs="Arial"/>
                <w:sz w:val="22"/>
                <w:szCs w:val="22"/>
                <w:lang w:val="en-GB"/>
              </w:rPr>
            </w:pPr>
          </w:p>
        </w:tc>
        <w:tc>
          <w:tcPr>
            <w:tcW w:w="1852" w:type="dxa"/>
          </w:tcPr>
          <w:p w14:paraId="384612CC" w14:textId="77777777" w:rsidR="00C12E6C" w:rsidRPr="00B9709D" w:rsidRDefault="00C12E6C" w:rsidP="00C12E6C">
            <w:pPr>
              <w:rPr>
                <w:rFonts w:ascii="Arial" w:hAnsi="Arial" w:cs="Arial"/>
                <w:sz w:val="22"/>
                <w:szCs w:val="22"/>
                <w:lang w:val="en-GB"/>
              </w:rPr>
            </w:pPr>
          </w:p>
        </w:tc>
        <w:tc>
          <w:tcPr>
            <w:tcW w:w="1852" w:type="dxa"/>
          </w:tcPr>
          <w:p w14:paraId="734BEDC7" w14:textId="77777777" w:rsidR="00C12E6C" w:rsidRPr="00B9709D" w:rsidRDefault="00C12E6C" w:rsidP="00C12E6C">
            <w:pPr>
              <w:rPr>
                <w:rFonts w:ascii="Arial" w:hAnsi="Arial" w:cs="Arial"/>
                <w:sz w:val="22"/>
                <w:szCs w:val="22"/>
                <w:lang w:val="en-GB"/>
              </w:rPr>
            </w:pPr>
          </w:p>
        </w:tc>
      </w:tr>
    </w:tbl>
    <w:p w14:paraId="777A60BF" w14:textId="77777777" w:rsidR="00C6554C" w:rsidRPr="00CB111F" w:rsidRDefault="00C6554C" w:rsidP="00C6554C">
      <w:pPr>
        <w:rPr>
          <w:b/>
          <w:sz w:val="22"/>
          <w:lang w:val="en-GB"/>
        </w:rPr>
      </w:pPr>
    </w:p>
    <w:p w14:paraId="7D328E9D" w14:textId="77777777" w:rsidR="0018422B" w:rsidRPr="00CB111F" w:rsidRDefault="0018422B" w:rsidP="008276A6">
      <w:pPr>
        <w:rPr>
          <w:b/>
          <w:sz w:val="22"/>
          <w:lang w:val="en-GB"/>
        </w:rPr>
      </w:pPr>
    </w:p>
    <w:p w14:paraId="21D1F308" w14:textId="1BCEE1A9" w:rsidR="008276A6" w:rsidRPr="00CB111F" w:rsidRDefault="008276A6" w:rsidP="008276A6">
      <w:pPr>
        <w:rPr>
          <w:b/>
          <w:sz w:val="22"/>
          <w:lang w:val="en-GB"/>
        </w:rPr>
      </w:pPr>
    </w:p>
    <w:p w14:paraId="3B9E5C50" w14:textId="0D57324C" w:rsidR="00CD6182" w:rsidRPr="00CB111F" w:rsidRDefault="00CD6182">
      <w:pPr>
        <w:rPr>
          <w:rFonts w:ascii="Arial" w:hAnsi="Arial" w:cs="Arial"/>
          <w:sz w:val="22"/>
          <w:szCs w:val="22"/>
          <w:lang w:val="en-GB"/>
        </w:rPr>
      </w:pPr>
      <w:r w:rsidRPr="00CB111F">
        <w:rPr>
          <w:rFonts w:ascii="Arial" w:hAnsi="Arial" w:cs="Arial"/>
          <w:sz w:val="22"/>
          <w:szCs w:val="22"/>
          <w:lang w:val="en-GB"/>
        </w:rPr>
        <w:br w:type="page"/>
      </w:r>
    </w:p>
    <w:p w14:paraId="7A887FF6" w14:textId="2C587D94" w:rsidR="00056D11" w:rsidRDefault="00C65ABC" w:rsidP="00C65ABC">
      <w:pPr>
        <w:spacing w:before="252"/>
        <w:rPr>
          <w:rStyle w:val="Hyperlink"/>
          <w:rFonts w:ascii="Arial" w:hAnsi="Arial" w:cs="Arial"/>
          <w:bCs/>
          <w:sz w:val="22"/>
          <w:szCs w:val="22"/>
          <w:lang w:val="de-DE"/>
        </w:rPr>
      </w:pPr>
      <w:r w:rsidRPr="00CB111F">
        <w:rPr>
          <w:rFonts w:ascii="Arial" w:hAnsi="Arial" w:cs="Arial"/>
          <w:b/>
          <w:sz w:val="22"/>
          <w:szCs w:val="22"/>
          <w:lang w:val="en-GB"/>
        </w:rPr>
        <w:t xml:space="preserve">Annex C: </w:t>
      </w:r>
      <w:r w:rsidRPr="00CB111F">
        <w:rPr>
          <w:rFonts w:ascii="Arial" w:hAnsi="Arial" w:cs="Arial"/>
          <w:b/>
          <w:spacing w:val="-2"/>
          <w:sz w:val="22"/>
          <w:szCs w:val="22"/>
        </w:rPr>
        <w:t>List of Attendees</w:t>
      </w:r>
      <w:r w:rsidR="009F175E">
        <w:rPr>
          <w:rFonts w:ascii="Arial" w:hAnsi="Arial" w:cs="Arial"/>
          <w:b/>
          <w:spacing w:val="-2"/>
          <w:sz w:val="22"/>
          <w:szCs w:val="22"/>
        </w:rPr>
        <w:t xml:space="preserve"> see IHO Registration site</w:t>
      </w:r>
      <w:r w:rsidR="00056D11" w:rsidRPr="00CB111F">
        <w:rPr>
          <w:rFonts w:ascii="Arial" w:hAnsi="Arial" w:cs="Arial"/>
          <w:b/>
          <w:spacing w:val="-2"/>
          <w:sz w:val="22"/>
          <w:szCs w:val="22"/>
        </w:rPr>
        <w:br/>
      </w:r>
      <w:hyperlink r:id="rId13" w:history="1">
        <w:r w:rsidR="00D265D3">
          <w:rPr>
            <w:rStyle w:val="Hyperlink"/>
            <w:rFonts w:ascii="Arial" w:hAnsi="Arial" w:cs="Arial"/>
            <w:bCs/>
            <w:sz w:val="22"/>
            <w:szCs w:val="22"/>
            <w:lang w:val="de-DE"/>
          </w:rPr>
          <w:t>NIPWG-9 Registered Attendees</w:t>
        </w:r>
      </w:hyperlink>
    </w:p>
    <w:p w14:paraId="59D671E1" w14:textId="77777777" w:rsidR="0087601A" w:rsidRDefault="0087601A" w:rsidP="00C65ABC">
      <w:pPr>
        <w:spacing w:before="252"/>
        <w:rPr>
          <w:rStyle w:val="Hyperlink"/>
          <w:rFonts w:ascii="Arial" w:hAnsi="Arial" w:cs="Arial"/>
          <w:bCs/>
          <w:sz w:val="22"/>
          <w:szCs w:val="22"/>
          <w:lang w:val="de-DE"/>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3280"/>
        <w:gridCol w:w="4358"/>
      </w:tblGrid>
      <w:tr w:rsidR="0037438F" w:rsidRPr="00EE4521" w14:paraId="3B14A891" w14:textId="77777777" w:rsidTr="000C2517">
        <w:trPr>
          <w:jc w:val="center"/>
        </w:trPr>
        <w:tc>
          <w:tcPr>
            <w:tcW w:w="9493" w:type="dxa"/>
            <w:gridSpan w:val="3"/>
            <w:shd w:val="clear" w:color="auto" w:fill="auto"/>
          </w:tcPr>
          <w:p w14:paraId="587F7280" w14:textId="77777777" w:rsidR="0087601A" w:rsidRDefault="0087601A" w:rsidP="0087601A">
            <w:pPr>
              <w:jc w:val="center"/>
              <w:rPr>
                <w:rFonts w:ascii="Arial" w:hAnsi="Arial" w:cs="Arial"/>
                <w:b/>
                <w:bCs/>
                <w:sz w:val="22"/>
                <w:szCs w:val="22"/>
                <w:lang w:val="en-GB"/>
              </w:rPr>
            </w:pPr>
          </w:p>
          <w:p w14:paraId="0C61C916" w14:textId="476DC084" w:rsidR="0037438F" w:rsidRDefault="0037438F" w:rsidP="0087601A">
            <w:pPr>
              <w:jc w:val="center"/>
              <w:rPr>
                <w:rFonts w:ascii="Arial" w:hAnsi="Arial" w:cs="Arial"/>
                <w:b/>
                <w:bCs/>
                <w:sz w:val="22"/>
                <w:szCs w:val="22"/>
                <w:lang w:val="en-GB"/>
              </w:rPr>
            </w:pPr>
            <w:r w:rsidRPr="00FF0609">
              <w:rPr>
                <w:rFonts w:ascii="Arial" w:hAnsi="Arial" w:cs="Arial"/>
                <w:b/>
                <w:bCs/>
                <w:sz w:val="22"/>
                <w:szCs w:val="22"/>
                <w:lang w:val="en-GB"/>
              </w:rPr>
              <w:t>NIPWG</w:t>
            </w:r>
            <w:r w:rsidR="00FF0609" w:rsidRPr="00FF0609">
              <w:rPr>
                <w:rFonts w:ascii="Arial" w:hAnsi="Arial" w:cs="Arial"/>
                <w:b/>
                <w:bCs/>
                <w:sz w:val="22"/>
                <w:szCs w:val="22"/>
                <w:lang w:val="en-GB"/>
              </w:rPr>
              <w:t>-9 Attendance</w:t>
            </w:r>
          </w:p>
          <w:p w14:paraId="49BEE2EE" w14:textId="5A24FC98" w:rsidR="0087601A" w:rsidRPr="00FF0609" w:rsidRDefault="00FF0609" w:rsidP="009F6F9F">
            <w:pPr>
              <w:jc w:val="right"/>
              <w:rPr>
                <w:rFonts w:ascii="Arial" w:hAnsi="Arial" w:cs="Arial"/>
                <w:i/>
                <w:iCs/>
                <w:sz w:val="22"/>
                <w:szCs w:val="22"/>
                <w:lang w:val="en-GB"/>
              </w:rPr>
            </w:pPr>
            <w:r w:rsidRPr="00FF0609">
              <w:rPr>
                <w:rFonts w:ascii="Arial" w:hAnsi="Arial" w:cs="Arial"/>
                <w:i/>
                <w:iCs/>
                <w:sz w:val="22"/>
                <w:szCs w:val="22"/>
                <w:lang w:val="en-GB"/>
              </w:rPr>
              <w:t xml:space="preserve">As </w:t>
            </w:r>
            <w:r>
              <w:rPr>
                <w:rFonts w:ascii="Arial" w:hAnsi="Arial" w:cs="Arial"/>
                <w:i/>
                <w:iCs/>
                <w:sz w:val="22"/>
                <w:szCs w:val="22"/>
                <w:lang w:val="en-GB"/>
              </w:rPr>
              <w:t>noted</w:t>
            </w:r>
            <w:r w:rsidRPr="00FF0609">
              <w:rPr>
                <w:rFonts w:ascii="Arial" w:hAnsi="Arial" w:cs="Arial"/>
                <w:i/>
                <w:iCs/>
                <w:sz w:val="22"/>
                <w:szCs w:val="22"/>
                <w:lang w:val="en-GB"/>
              </w:rPr>
              <w:t xml:space="preserve"> by DHN</w:t>
            </w:r>
          </w:p>
        </w:tc>
      </w:tr>
      <w:tr w:rsidR="00FF0609" w:rsidRPr="00EE4521" w14:paraId="77E94659" w14:textId="77777777" w:rsidTr="000C2517">
        <w:trPr>
          <w:jc w:val="center"/>
        </w:trPr>
        <w:tc>
          <w:tcPr>
            <w:tcW w:w="9493" w:type="dxa"/>
            <w:gridSpan w:val="3"/>
            <w:shd w:val="clear" w:color="auto" w:fill="auto"/>
          </w:tcPr>
          <w:p w14:paraId="04BD9427" w14:textId="57CE038E" w:rsidR="00FF0609" w:rsidRPr="00FF0609" w:rsidRDefault="009A32E5" w:rsidP="00EC3A17">
            <w:pPr>
              <w:rPr>
                <w:rFonts w:ascii="Arial" w:hAnsi="Arial" w:cs="Arial"/>
                <w:b/>
                <w:bCs/>
                <w:sz w:val="22"/>
                <w:szCs w:val="22"/>
                <w:lang w:val="en-GB"/>
              </w:rPr>
            </w:pPr>
            <w:r>
              <w:rPr>
                <w:rFonts w:ascii="Arial" w:hAnsi="Arial" w:cs="Arial"/>
                <w:b/>
                <w:bCs/>
                <w:sz w:val="22"/>
                <w:szCs w:val="22"/>
                <w:lang w:val="en-GB"/>
              </w:rPr>
              <w:t>IHO Member-States</w:t>
            </w:r>
          </w:p>
        </w:tc>
      </w:tr>
      <w:tr w:rsidR="00AE2F84" w:rsidRPr="00EE4521" w14:paraId="736075CC" w14:textId="77777777" w:rsidTr="000C2517">
        <w:trPr>
          <w:jc w:val="center"/>
        </w:trPr>
        <w:tc>
          <w:tcPr>
            <w:tcW w:w="1855" w:type="dxa"/>
            <w:shd w:val="clear" w:color="auto" w:fill="auto"/>
          </w:tcPr>
          <w:p w14:paraId="0E8820D0" w14:textId="4EE1B8C4" w:rsidR="00AE2F84" w:rsidRPr="00760686" w:rsidRDefault="00AE2F84" w:rsidP="00AE2F84">
            <w:pPr>
              <w:rPr>
                <w:rFonts w:ascii="Arial" w:hAnsi="Arial" w:cs="Arial"/>
                <w:sz w:val="22"/>
                <w:szCs w:val="22"/>
                <w:lang w:val="en-GB"/>
              </w:rPr>
            </w:pPr>
            <w:r w:rsidRPr="00760686">
              <w:rPr>
                <w:rFonts w:ascii="Arial" w:hAnsi="Arial" w:cs="Arial"/>
                <w:sz w:val="22"/>
                <w:szCs w:val="22"/>
              </w:rPr>
              <w:t>AUSTRALIA</w:t>
            </w:r>
          </w:p>
        </w:tc>
        <w:tc>
          <w:tcPr>
            <w:tcW w:w="3280" w:type="dxa"/>
          </w:tcPr>
          <w:p w14:paraId="175F94EC" w14:textId="4F2B2B4E" w:rsidR="00AE2F84" w:rsidRPr="00760686" w:rsidRDefault="00AE2F84" w:rsidP="00AE2F84">
            <w:pPr>
              <w:rPr>
                <w:rFonts w:ascii="Arial" w:hAnsi="Arial" w:cs="Arial"/>
                <w:sz w:val="22"/>
                <w:szCs w:val="22"/>
                <w:lang w:val="en-GB"/>
              </w:rPr>
            </w:pPr>
            <w:r w:rsidRPr="00760686">
              <w:rPr>
                <w:rFonts w:ascii="Arial" w:hAnsi="Arial" w:cs="Arial"/>
                <w:sz w:val="22"/>
                <w:szCs w:val="22"/>
              </w:rPr>
              <w:t>ALPER CELEBI</w:t>
            </w:r>
          </w:p>
        </w:tc>
        <w:tc>
          <w:tcPr>
            <w:tcW w:w="4358" w:type="dxa"/>
            <w:shd w:val="clear" w:color="auto" w:fill="auto"/>
          </w:tcPr>
          <w:p w14:paraId="48E0CE8B" w14:textId="6231E6F0" w:rsidR="00AE2F84" w:rsidRPr="00760686" w:rsidRDefault="00AE2F84" w:rsidP="00AE2F84">
            <w:pPr>
              <w:rPr>
                <w:rFonts w:ascii="Arial" w:hAnsi="Arial" w:cs="Arial"/>
                <w:sz w:val="22"/>
                <w:szCs w:val="22"/>
                <w:lang w:val="en-GB"/>
              </w:rPr>
            </w:pPr>
            <w:r w:rsidRPr="00760686">
              <w:rPr>
                <w:rFonts w:ascii="Arial" w:hAnsi="Arial" w:cs="Arial"/>
                <w:sz w:val="22"/>
                <w:szCs w:val="22"/>
              </w:rPr>
              <w:t>Australian Hydrographic Office (AHO)</w:t>
            </w:r>
          </w:p>
        </w:tc>
      </w:tr>
      <w:tr w:rsidR="00D756C3" w:rsidRPr="00EE4521" w14:paraId="4226529E" w14:textId="77777777" w:rsidTr="000C2517">
        <w:trPr>
          <w:jc w:val="center"/>
        </w:trPr>
        <w:tc>
          <w:tcPr>
            <w:tcW w:w="1855" w:type="dxa"/>
            <w:vMerge w:val="restart"/>
            <w:shd w:val="clear" w:color="auto" w:fill="auto"/>
          </w:tcPr>
          <w:p w14:paraId="63377C1B" w14:textId="27B312F1" w:rsidR="00D756C3" w:rsidRPr="00760686" w:rsidRDefault="00D756C3" w:rsidP="00AE2F84">
            <w:pPr>
              <w:rPr>
                <w:rFonts w:ascii="Arial" w:hAnsi="Arial" w:cs="Arial"/>
                <w:sz w:val="22"/>
                <w:szCs w:val="22"/>
                <w:lang w:val="en-GB"/>
              </w:rPr>
            </w:pPr>
            <w:r w:rsidRPr="00760686">
              <w:rPr>
                <w:rFonts w:ascii="Arial" w:hAnsi="Arial" w:cs="Arial"/>
                <w:sz w:val="22"/>
                <w:szCs w:val="22"/>
              </w:rPr>
              <w:t>BRAZIL</w:t>
            </w:r>
          </w:p>
        </w:tc>
        <w:tc>
          <w:tcPr>
            <w:tcW w:w="3280" w:type="dxa"/>
          </w:tcPr>
          <w:p w14:paraId="62A110E4" w14:textId="63F5D316" w:rsidR="00D756C3" w:rsidRPr="00760686" w:rsidRDefault="00D756C3" w:rsidP="00AE2F84">
            <w:pPr>
              <w:rPr>
                <w:rFonts w:ascii="Arial" w:hAnsi="Arial" w:cs="Arial"/>
                <w:sz w:val="22"/>
                <w:szCs w:val="22"/>
                <w:lang w:val="en-GB"/>
              </w:rPr>
            </w:pPr>
            <w:r w:rsidRPr="00760686">
              <w:rPr>
                <w:rFonts w:ascii="Arial" w:hAnsi="Arial" w:cs="Arial"/>
                <w:sz w:val="22"/>
                <w:szCs w:val="22"/>
              </w:rPr>
              <w:t>ANDRÉ BIONDI</w:t>
            </w:r>
          </w:p>
        </w:tc>
        <w:tc>
          <w:tcPr>
            <w:tcW w:w="4358" w:type="dxa"/>
            <w:vMerge w:val="restart"/>
            <w:shd w:val="clear" w:color="auto" w:fill="auto"/>
          </w:tcPr>
          <w:p w14:paraId="5811E90C" w14:textId="6CEFCAFA" w:rsidR="00D756C3" w:rsidRPr="00760686" w:rsidRDefault="00D756C3" w:rsidP="00AE2F84">
            <w:pPr>
              <w:rPr>
                <w:rFonts w:ascii="Arial" w:hAnsi="Arial" w:cs="Arial"/>
                <w:sz w:val="22"/>
                <w:szCs w:val="22"/>
                <w:lang w:val="en-GB"/>
              </w:rPr>
            </w:pPr>
            <w:r w:rsidRPr="00760686">
              <w:rPr>
                <w:rFonts w:ascii="Arial" w:hAnsi="Arial" w:cs="Arial"/>
                <w:sz w:val="22"/>
                <w:szCs w:val="22"/>
              </w:rPr>
              <w:t>Directorate of Hydrography and Navigation (DHN)</w:t>
            </w:r>
          </w:p>
        </w:tc>
      </w:tr>
      <w:tr w:rsidR="00D756C3" w:rsidRPr="00EE4521" w14:paraId="45427F5E" w14:textId="77777777" w:rsidTr="000C2517">
        <w:trPr>
          <w:jc w:val="center"/>
        </w:trPr>
        <w:tc>
          <w:tcPr>
            <w:tcW w:w="1855" w:type="dxa"/>
            <w:vMerge/>
            <w:shd w:val="clear" w:color="auto" w:fill="auto"/>
          </w:tcPr>
          <w:p w14:paraId="333DCF83" w14:textId="77777777" w:rsidR="00D756C3" w:rsidRPr="00760686" w:rsidRDefault="00D756C3" w:rsidP="00AE2F84">
            <w:pPr>
              <w:rPr>
                <w:rFonts w:ascii="Arial" w:hAnsi="Arial" w:cs="Arial"/>
                <w:sz w:val="22"/>
                <w:szCs w:val="22"/>
                <w:lang w:val="en-GB"/>
              </w:rPr>
            </w:pPr>
          </w:p>
        </w:tc>
        <w:tc>
          <w:tcPr>
            <w:tcW w:w="3280" w:type="dxa"/>
          </w:tcPr>
          <w:p w14:paraId="654EB3D2" w14:textId="56865B87" w:rsidR="00D756C3" w:rsidRPr="00760686" w:rsidRDefault="00D756C3" w:rsidP="00AE2F84">
            <w:pPr>
              <w:rPr>
                <w:rFonts w:ascii="Arial" w:hAnsi="Arial" w:cs="Arial"/>
                <w:sz w:val="22"/>
                <w:szCs w:val="22"/>
                <w:lang w:val="en-GB"/>
              </w:rPr>
            </w:pPr>
            <w:r w:rsidRPr="00760686">
              <w:rPr>
                <w:rFonts w:ascii="Arial" w:hAnsi="Arial" w:cs="Arial"/>
                <w:sz w:val="22"/>
                <w:szCs w:val="22"/>
              </w:rPr>
              <w:t>GUILHERME PONTES</w:t>
            </w:r>
          </w:p>
        </w:tc>
        <w:tc>
          <w:tcPr>
            <w:tcW w:w="4358" w:type="dxa"/>
            <w:vMerge/>
            <w:shd w:val="clear" w:color="auto" w:fill="auto"/>
          </w:tcPr>
          <w:p w14:paraId="17557A53" w14:textId="7E98DD67" w:rsidR="00D756C3" w:rsidRPr="00760686" w:rsidRDefault="00D756C3" w:rsidP="00AE2F84">
            <w:pPr>
              <w:rPr>
                <w:rFonts w:ascii="Arial" w:hAnsi="Arial" w:cs="Arial"/>
                <w:sz w:val="22"/>
                <w:szCs w:val="22"/>
                <w:lang w:val="en-GB"/>
              </w:rPr>
            </w:pPr>
          </w:p>
        </w:tc>
      </w:tr>
      <w:tr w:rsidR="00D756C3" w:rsidRPr="00EE4521" w14:paraId="3FE5A211" w14:textId="77777777" w:rsidTr="000C2517">
        <w:trPr>
          <w:jc w:val="center"/>
        </w:trPr>
        <w:tc>
          <w:tcPr>
            <w:tcW w:w="1855" w:type="dxa"/>
            <w:vMerge w:val="restart"/>
            <w:shd w:val="clear" w:color="auto" w:fill="auto"/>
          </w:tcPr>
          <w:p w14:paraId="16649A7F" w14:textId="38B1D917" w:rsidR="00D756C3" w:rsidRPr="00760686" w:rsidRDefault="00D756C3" w:rsidP="00AE2F84">
            <w:pPr>
              <w:rPr>
                <w:rFonts w:ascii="Arial" w:hAnsi="Arial" w:cs="Arial"/>
                <w:sz w:val="22"/>
                <w:szCs w:val="22"/>
                <w:lang w:val="en-GB"/>
              </w:rPr>
            </w:pPr>
            <w:r w:rsidRPr="00760686">
              <w:rPr>
                <w:rFonts w:ascii="Arial" w:hAnsi="Arial" w:cs="Arial"/>
                <w:sz w:val="22"/>
                <w:szCs w:val="22"/>
              </w:rPr>
              <w:t>CANADA</w:t>
            </w:r>
          </w:p>
        </w:tc>
        <w:tc>
          <w:tcPr>
            <w:tcW w:w="3280" w:type="dxa"/>
          </w:tcPr>
          <w:p w14:paraId="2C87AF0A" w14:textId="72662926" w:rsidR="00D756C3" w:rsidRPr="00760686" w:rsidRDefault="00D756C3" w:rsidP="00AE2F84">
            <w:pPr>
              <w:rPr>
                <w:rFonts w:ascii="Arial" w:hAnsi="Arial" w:cs="Arial"/>
                <w:sz w:val="22"/>
                <w:szCs w:val="22"/>
                <w:lang w:val="en-GB"/>
              </w:rPr>
            </w:pPr>
            <w:r w:rsidRPr="00760686">
              <w:rPr>
                <w:rFonts w:ascii="Arial" w:hAnsi="Arial" w:cs="Arial"/>
                <w:sz w:val="22"/>
                <w:szCs w:val="22"/>
              </w:rPr>
              <w:t>EIVIND MONG (Chair)</w:t>
            </w:r>
          </w:p>
        </w:tc>
        <w:tc>
          <w:tcPr>
            <w:tcW w:w="4358" w:type="dxa"/>
            <w:vMerge w:val="restart"/>
            <w:shd w:val="clear" w:color="auto" w:fill="auto"/>
          </w:tcPr>
          <w:p w14:paraId="6C52CF3F" w14:textId="0B0AFD00" w:rsidR="00D756C3" w:rsidRPr="00760686" w:rsidRDefault="00D756C3" w:rsidP="00AE2F84">
            <w:pPr>
              <w:rPr>
                <w:rFonts w:ascii="Arial" w:hAnsi="Arial" w:cs="Arial"/>
                <w:sz w:val="22"/>
                <w:szCs w:val="22"/>
              </w:rPr>
            </w:pPr>
            <w:r w:rsidRPr="00760686">
              <w:rPr>
                <w:rFonts w:ascii="Arial" w:hAnsi="Arial" w:cs="Arial"/>
                <w:sz w:val="22"/>
                <w:szCs w:val="22"/>
              </w:rPr>
              <w:t>Canadian Coast Guard (CCG)</w:t>
            </w:r>
          </w:p>
        </w:tc>
      </w:tr>
      <w:tr w:rsidR="00D756C3" w:rsidRPr="00EE4521" w14:paraId="67F3EE51" w14:textId="77777777" w:rsidTr="000C2517">
        <w:trPr>
          <w:jc w:val="center"/>
        </w:trPr>
        <w:tc>
          <w:tcPr>
            <w:tcW w:w="1855" w:type="dxa"/>
            <w:vMerge/>
            <w:shd w:val="clear" w:color="auto" w:fill="auto"/>
          </w:tcPr>
          <w:p w14:paraId="39D21A0A" w14:textId="77777777" w:rsidR="00D756C3" w:rsidRPr="00760686" w:rsidRDefault="00D756C3" w:rsidP="00AE2F84">
            <w:pPr>
              <w:rPr>
                <w:rFonts w:ascii="Arial" w:hAnsi="Arial" w:cs="Arial"/>
                <w:sz w:val="22"/>
                <w:szCs w:val="22"/>
                <w:lang w:val="en-GB"/>
              </w:rPr>
            </w:pPr>
          </w:p>
        </w:tc>
        <w:tc>
          <w:tcPr>
            <w:tcW w:w="3280" w:type="dxa"/>
          </w:tcPr>
          <w:p w14:paraId="4C3DD4C3" w14:textId="031680C8" w:rsidR="00D756C3" w:rsidRPr="00760686" w:rsidRDefault="00D756C3" w:rsidP="00AE2F84">
            <w:pPr>
              <w:rPr>
                <w:rFonts w:ascii="Arial" w:hAnsi="Arial" w:cs="Arial"/>
                <w:sz w:val="22"/>
                <w:szCs w:val="22"/>
                <w:lang w:val="en-GB"/>
              </w:rPr>
            </w:pPr>
            <w:r w:rsidRPr="00760686">
              <w:rPr>
                <w:rFonts w:ascii="Arial" w:hAnsi="Arial" w:cs="Arial"/>
                <w:sz w:val="22"/>
                <w:szCs w:val="22"/>
              </w:rPr>
              <w:t>BRIDGET GAGNÉ *</w:t>
            </w:r>
          </w:p>
        </w:tc>
        <w:tc>
          <w:tcPr>
            <w:tcW w:w="4358" w:type="dxa"/>
            <w:vMerge/>
            <w:shd w:val="clear" w:color="auto" w:fill="auto"/>
          </w:tcPr>
          <w:p w14:paraId="7B182297" w14:textId="6CCF9E4D" w:rsidR="00D756C3" w:rsidRPr="00760686" w:rsidRDefault="00D756C3" w:rsidP="00AE2F84">
            <w:pPr>
              <w:rPr>
                <w:rFonts w:ascii="Arial" w:hAnsi="Arial" w:cs="Arial"/>
                <w:sz w:val="22"/>
                <w:szCs w:val="22"/>
                <w:lang w:val="en-GB"/>
              </w:rPr>
            </w:pPr>
          </w:p>
        </w:tc>
      </w:tr>
      <w:tr w:rsidR="00D756C3" w:rsidRPr="00EE4521" w14:paraId="54C3D4E9" w14:textId="77777777" w:rsidTr="000C2517">
        <w:trPr>
          <w:jc w:val="center"/>
        </w:trPr>
        <w:tc>
          <w:tcPr>
            <w:tcW w:w="1855" w:type="dxa"/>
            <w:vMerge/>
            <w:shd w:val="clear" w:color="auto" w:fill="auto"/>
          </w:tcPr>
          <w:p w14:paraId="28ED3EF7" w14:textId="77777777" w:rsidR="00D756C3" w:rsidRPr="00760686" w:rsidRDefault="00D756C3" w:rsidP="00AE2F84">
            <w:pPr>
              <w:rPr>
                <w:rFonts w:ascii="Arial" w:hAnsi="Arial" w:cs="Arial"/>
                <w:sz w:val="22"/>
                <w:szCs w:val="22"/>
                <w:lang w:val="en-GB"/>
              </w:rPr>
            </w:pPr>
          </w:p>
        </w:tc>
        <w:tc>
          <w:tcPr>
            <w:tcW w:w="3280" w:type="dxa"/>
          </w:tcPr>
          <w:p w14:paraId="30954107" w14:textId="5A448F01" w:rsidR="00D756C3" w:rsidRPr="00760686" w:rsidRDefault="00D756C3" w:rsidP="00AE2F84">
            <w:pPr>
              <w:rPr>
                <w:rFonts w:ascii="Arial" w:hAnsi="Arial" w:cs="Arial"/>
                <w:sz w:val="22"/>
                <w:szCs w:val="22"/>
                <w:lang w:val="en-GB"/>
              </w:rPr>
            </w:pPr>
            <w:r w:rsidRPr="00760686">
              <w:rPr>
                <w:rFonts w:ascii="Arial" w:hAnsi="Arial" w:cs="Arial"/>
                <w:sz w:val="22"/>
                <w:szCs w:val="22"/>
              </w:rPr>
              <w:t>SARAH RAHR *</w:t>
            </w:r>
          </w:p>
        </w:tc>
        <w:tc>
          <w:tcPr>
            <w:tcW w:w="4358" w:type="dxa"/>
            <w:shd w:val="clear" w:color="auto" w:fill="auto"/>
          </w:tcPr>
          <w:p w14:paraId="68EC8554" w14:textId="1BB7A909" w:rsidR="00D756C3" w:rsidRPr="00760686" w:rsidRDefault="00D756C3" w:rsidP="00AE2F84">
            <w:pPr>
              <w:rPr>
                <w:rFonts w:ascii="Arial" w:hAnsi="Arial" w:cs="Arial"/>
                <w:sz w:val="22"/>
                <w:szCs w:val="22"/>
                <w:lang w:val="en-GB"/>
              </w:rPr>
            </w:pPr>
            <w:r w:rsidRPr="00760686">
              <w:rPr>
                <w:rFonts w:ascii="Arial" w:hAnsi="Arial" w:cs="Arial"/>
                <w:sz w:val="22"/>
                <w:szCs w:val="22"/>
              </w:rPr>
              <w:t>Canadian Hydrographic Service (CHS)</w:t>
            </w:r>
          </w:p>
        </w:tc>
      </w:tr>
      <w:tr w:rsidR="00D756C3" w:rsidRPr="00EE4521" w14:paraId="238BB740" w14:textId="77777777" w:rsidTr="000C2517">
        <w:trPr>
          <w:jc w:val="center"/>
        </w:trPr>
        <w:tc>
          <w:tcPr>
            <w:tcW w:w="1855" w:type="dxa"/>
            <w:vMerge w:val="restart"/>
            <w:shd w:val="clear" w:color="auto" w:fill="auto"/>
          </w:tcPr>
          <w:p w14:paraId="3AFBEB62" w14:textId="33F35FC3" w:rsidR="00D756C3" w:rsidRPr="00760686" w:rsidRDefault="00D756C3" w:rsidP="00AE2F84">
            <w:pPr>
              <w:rPr>
                <w:rFonts w:ascii="Arial" w:hAnsi="Arial" w:cs="Arial"/>
                <w:sz w:val="22"/>
                <w:szCs w:val="22"/>
                <w:lang w:val="en-GB"/>
              </w:rPr>
            </w:pPr>
            <w:r w:rsidRPr="00760686">
              <w:rPr>
                <w:rFonts w:ascii="Arial" w:hAnsi="Arial" w:cs="Arial"/>
                <w:sz w:val="22"/>
                <w:szCs w:val="22"/>
              </w:rPr>
              <w:t>CHINA</w:t>
            </w:r>
          </w:p>
        </w:tc>
        <w:tc>
          <w:tcPr>
            <w:tcW w:w="3280" w:type="dxa"/>
          </w:tcPr>
          <w:p w14:paraId="6D81EAD6" w14:textId="0DE3E4A8" w:rsidR="00D756C3" w:rsidRPr="00760686" w:rsidRDefault="00D756C3" w:rsidP="00AE2F84">
            <w:pPr>
              <w:rPr>
                <w:rFonts w:ascii="Arial" w:hAnsi="Arial" w:cs="Arial"/>
                <w:sz w:val="22"/>
                <w:szCs w:val="22"/>
                <w:lang w:val="en-GB"/>
              </w:rPr>
            </w:pPr>
            <w:r w:rsidRPr="00760686">
              <w:rPr>
                <w:rFonts w:ascii="Arial" w:hAnsi="Arial" w:cs="Arial"/>
                <w:sz w:val="22"/>
                <w:szCs w:val="22"/>
              </w:rPr>
              <w:t>CHANGLIN CHEN *</w:t>
            </w:r>
          </w:p>
        </w:tc>
        <w:tc>
          <w:tcPr>
            <w:tcW w:w="4358" w:type="dxa"/>
            <w:shd w:val="clear" w:color="auto" w:fill="auto"/>
          </w:tcPr>
          <w:p w14:paraId="2C1B0496" w14:textId="282989C1" w:rsidR="00D756C3" w:rsidRPr="00760686" w:rsidRDefault="00D756C3" w:rsidP="00AE2F84">
            <w:pPr>
              <w:rPr>
                <w:rFonts w:ascii="Arial" w:hAnsi="Arial" w:cs="Arial"/>
                <w:sz w:val="22"/>
                <w:szCs w:val="22"/>
                <w:lang w:val="en-GB"/>
              </w:rPr>
            </w:pPr>
            <w:r w:rsidRPr="00760686">
              <w:rPr>
                <w:rFonts w:ascii="Arial" w:hAnsi="Arial" w:cs="Arial"/>
                <w:sz w:val="22"/>
                <w:szCs w:val="22"/>
              </w:rPr>
              <w:t>China Navy Hydrographic Office (CNHO)</w:t>
            </w:r>
          </w:p>
        </w:tc>
      </w:tr>
      <w:tr w:rsidR="00D756C3" w:rsidRPr="00EE4521" w14:paraId="20A34469" w14:textId="77777777" w:rsidTr="000C2517">
        <w:trPr>
          <w:jc w:val="center"/>
        </w:trPr>
        <w:tc>
          <w:tcPr>
            <w:tcW w:w="1855" w:type="dxa"/>
            <w:vMerge/>
            <w:shd w:val="clear" w:color="auto" w:fill="auto"/>
          </w:tcPr>
          <w:p w14:paraId="047C83FD" w14:textId="77777777" w:rsidR="00D756C3" w:rsidRPr="00760686" w:rsidRDefault="00D756C3" w:rsidP="00AE2F84">
            <w:pPr>
              <w:rPr>
                <w:rFonts w:ascii="Arial" w:hAnsi="Arial" w:cs="Arial"/>
                <w:sz w:val="22"/>
                <w:szCs w:val="22"/>
                <w:lang w:val="en-GB"/>
              </w:rPr>
            </w:pPr>
          </w:p>
        </w:tc>
        <w:tc>
          <w:tcPr>
            <w:tcW w:w="3280" w:type="dxa"/>
          </w:tcPr>
          <w:p w14:paraId="37E03ECD" w14:textId="5C337C13" w:rsidR="00D756C3" w:rsidRPr="00760686" w:rsidRDefault="00D756C3" w:rsidP="00AE2F84">
            <w:pPr>
              <w:rPr>
                <w:rFonts w:ascii="Arial" w:hAnsi="Arial" w:cs="Arial"/>
                <w:sz w:val="22"/>
                <w:szCs w:val="22"/>
                <w:lang w:val="en-GB"/>
              </w:rPr>
            </w:pPr>
            <w:r w:rsidRPr="00760686">
              <w:rPr>
                <w:rFonts w:ascii="Arial" w:hAnsi="Arial" w:cs="Arial"/>
                <w:sz w:val="22"/>
                <w:szCs w:val="22"/>
              </w:rPr>
              <w:t>WEIGUO XU *</w:t>
            </w:r>
          </w:p>
        </w:tc>
        <w:tc>
          <w:tcPr>
            <w:tcW w:w="4358" w:type="dxa"/>
            <w:vMerge w:val="restart"/>
            <w:shd w:val="clear" w:color="auto" w:fill="auto"/>
          </w:tcPr>
          <w:p w14:paraId="649D4B7B" w14:textId="43C56BA3" w:rsidR="00D756C3" w:rsidRPr="00760686" w:rsidRDefault="00D756C3" w:rsidP="00D756C3">
            <w:pPr>
              <w:rPr>
                <w:rFonts w:ascii="Arial" w:hAnsi="Arial" w:cs="Arial"/>
                <w:sz w:val="22"/>
                <w:szCs w:val="22"/>
                <w:lang w:val="en-GB"/>
              </w:rPr>
            </w:pPr>
            <w:r w:rsidRPr="00760686">
              <w:rPr>
                <w:rFonts w:ascii="Arial" w:hAnsi="Arial" w:cs="Arial"/>
                <w:sz w:val="22"/>
                <w:szCs w:val="22"/>
              </w:rPr>
              <w:t>China Maritime Safety Administration (China MSA)</w:t>
            </w:r>
          </w:p>
          <w:p w14:paraId="30D619A9" w14:textId="12DBEB2A" w:rsidR="00D756C3" w:rsidRPr="00760686" w:rsidRDefault="00D756C3" w:rsidP="00AE2F84">
            <w:pPr>
              <w:rPr>
                <w:rFonts w:ascii="Arial" w:hAnsi="Arial" w:cs="Arial"/>
                <w:sz w:val="22"/>
                <w:szCs w:val="22"/>
                <w:lang w:val="en-GB"/>
              </w:rPr>
            </w:pPr>
          </w:p>
        </w:tc>
      </w:tr>
      <w:tr w:rsidR="00D756C3" w:rsidRPr="00EE4521" w14:paraId="7CE3746A" w14:textId="77777777" w:rsidTr="000C2517">
        <w:trPr>
          <w:jc w:val="center"/>
        </w:trPr>
        <w:tc>
          <w:tcPr>
            <w:tcW w:w="1855" w:type="dxa"/>
            <w:vMerge/>
            <w:shd w:val="clear" w:color="auto" w:fill="auto"/>
          </w:tcPr>
          <w:p w14:paraId="069AEF30" w14:textId="77777777" w:rsidR="00D756C3" w:rsidRPr="00760686" w:rsidRDefault="00D756C3" w:rsidP="00AE2F84">
            <w:pPr>
              <w:rPr>
                <w:rFonts w:ascii="Arial" w:hAnsi="Arial" w:cs="Arial"/>
                <w:sz w:val="22"/>
                <w:szCs w:val="22"/>
                <w:lang w:val="en-GB"/>
              </w:rPr>
            </w:pPr>
          </w:p>
        </w:tc>
        <w:tc>
          <w:tcPr>
            <w:tcW w:w="3280" w:type="dxa"/>
          </w:tcPr>
          <w:p w14:paraId="00D6BE36" w14:textId="1D481DAC" w:rsidR="00D756C3" w:rsidRPr="00760686" w:rsidRDefault="00D756C3" w:rsidP="00AE2F84">
            <w:pPr>
              <w:rPr>
                <w:rFonts w:ascii="Arial" w:hAnsi="Arial" w:cs="Arial"/>
                <w:sz w:val="22"/>
                <w:szCs w:val="22"/>
                <w:lang w:val="en-GB"/>
              </w:rPr>
            </w:pPr>
            <w:r w:rsidRPr="00760686">
              <w:rPr>
                <w:rFonts w:ascii="Arial" w:hAnsi="Arial" w:cs="Arial"/>
                <w:sz w:val="22"/>
                <w:szCs w:val="22"/>
              </w:rPr>
              <w:t>LINGZHI WU *</w:t>
            </w:r>
          </w:p>
        </w:tc>
        <w:tc>
          <w:tcPr>
            <w:tcW w:w="4358" w:type="dxa"/>
            <w:vMerge/>
            <w:shd w:val="clear" w:color="auto" w:fill="auto"/>
          </w:tcPr>
          <w:p w14:paraId="494BD2D1" w14:textId="75F62C50" w:rsidR="00D756C3" w:rsidRPr="00760686" w:rsidRDefault="00D756C3" w:rsidP="00AE2F84">
            <w:pPr>
              <w:rPr>
                <w:rFonts w:ascii="Arial" w:hAnsi="Arial" w:cs="Arial"/>
                <w:sz w:val="22"/>
                <w:szCs w:val="22"/>
                <w:lang w:val="en-GB"/>
              </w:rPr>
            </w:pPr>
          </w:p>
        </w:tc>
      </w:tr>
      <w:tr w:rsidR="00D756C3" w:rsidRPr="00EE4521" w14:paraId="4CC831E4" w14:textId="77777777" w:rsidTr="000C2517">
        <w:trPr>
          <w:jc w:val="center"/>
        </w:trPr>
        <w:tc>
          <w:tcPr>
            <w:tcW w:w="1855" w:type="dxa"/>
            <w:vMerge/>
            <w:shd w:val="clear" w:color="auto" w:fill="auto"/>
          </w:tcPr>
          <w:p w14:paraId="1B45F4CA" w14:textId="77777777" w:rsidR="00D756C3" w:rsidRPr="00760686" w:rsidRDefault="00D756C3" w:rsidP="00AE2F84">
            <w:pPr>
              <w:rPr>
                <w:rFonts w:ascii="Arial" w:hAnsi="Arial" w:cs="Arial"/>
                <w:sz w:val="22"/>
                <w:szCs w:val="22"/>
                <w:lang w:val="en-GB"/>
              </w:rPr>
            </w:pPr>
          </w:p>
        </w:tc>
        <w:tc>
          <w:tcPr>
            <w:tcW w:w="3280" w:type="dxa"/>
          </w:tcPr>
          <w:p w14:paraId="65CC9F67" w14:textId="10765783" w:rsidR="00D756C3" w:rsidRPr="00760686" w:rsidRDefault="00D756C3" w:rsidP="00AE2F84">
            <w:pPr>
              <w:rPr>
                <w:rFonts w:ascii="Arial" w:hAnsi="Arial" w:cs="Arial"/>
                <w:sz w:val="22"/>
                <w:szCs w:val="22"/>
                <w:lang w:val="en-GB"/>
              </w:rPr>
            </w:pPr>
            <w:r w:rsidRPr="00760686">
              <w:rPr>
                <w:rFonts w:ascii="Arial" w:hAnsi="Arial" w:cs="Arial"/>
                <w:sz w:val="22"/>
                <w:szCs w:val="22"/>
              </w:rPr>
              <w:t>YUE JIANG *</w:t>
            </w:r>
          </w:p>
        </w:tc>
        <w:tc>
          <w:tcPr>
            <w:tcW w:w="4358" w:type="dxa"/>
            <w:vMerge/>
            <w:shd w:val="clear" w:color="auto" w:fill="auto"/>
          </w:tcPr>
          <w:p w14:paraId="760C3132" w14:textId="5A057A55" w:rsidR="00D756C3" w:rsidRPr="00760686" w:rsidRDefault="00D756C3" w:rsidP="00AE2F84">
            <w:pPr>
              <w:rPr>
                <w:rFonts w:ascii="Arial" w:hAnsi="Arial" w:cs="Arial"/>
                <w:sz w:val="22"/>
                <w:szCs w:val="22"/>
                <w:lang w:val="en-GB"/>
              </w:rPr>
            </w:pPr>
          </w:p>
        </w:tc>
      </w:tr>
      <w:tr w:rsidR="00D756C3" w:rsidRPr="00EE4521" w14:paraId="57FEAB70" w14:textId="77777777" w:rsidTr="000C2517">
        <w:trPr>
          <w:jc w:val="center"/>
        </w:trPr>
        <w:tc>
          <w:tcPr>
            <w:tcW w:w="1855" w:type="dxa"/>
            <w:vMerge/>
            <w:shd w:val="clear" w:color="auto" w:fill="auto"/>
          </w:tcPr>
          <w:p w14:paraId="6E96CB20" w14:textId="77777777" w:rsidR="00D756C3" w:rsidRPr="00760686" w:rsidRDefault="00D756C3" w:rsidP="00AE2F84">
            <w:pPr>
              <w:rPr>
                <w:rFonts w:ascii="Arial" w:hAnsi="Arial" w:cs="Arial"/>
                <w:sz w:val="22"/>
                <w:szCs w:val="22"/>
                <w:lang w:val="en-GB"/>
              </w:rPr>
            </w:pPr>
          </w:p>
        </w:tc>
        <w:tc>
          <w:tcPr>
            <w:tcW w:w="3280" w:type="dxa"/>
          </w:tcPr>
          <w:p w14:paraId="29FB78D9" w14:textId="75B157EF" w:rsidR="00D756C3" w:rsidRPr="00760686" w:rsidRDefault="00D756C3" w:rsidP="00AE2F84">
            <w:pPr>
              <w:rPr>
                <w:rFonts w:ascii="Arial" w:hAnsi="Arial" w:cs="Arial"/>
                <w:sz w:val="22"/>
                <w:szCs w:val="22"/>
                <w:lang w:val="en-GB"/>
              </w:rPr>
            </w:pPr>
            <w:r w:rsidRPr="00760686">
              <w:rPr>
                <w:rFonts w:ascii="Arial" w:hAnsi="Arial" w:cs="Arial"/>
                <w:sz w:val="22"/>
                <w:szCs w:val="22"/>
              </w:rPr>
              <w:t>CHAO WANG *</w:t>
            </w:r>
          </w:p>
        </w:tc>
        <w:tc>
          <w:tcPr>
            <w:tcW w:w="4358" w:type="dxa"/>
            <w:vMerge/>
            <w:shd w:val="clear" w:color="auto" w:fill="auto"/>
          </w:tcPr>
          <w:p w14:paraId="2F57D7CD" w14:textId="669482D8" w:rsidR="00D756C3" w:rsidRPr="00760686" w:rsidRDefault="00D756C3" w:rsidP="00AE2F84">
            <w:pPr>
              <w:rPr>
                <w:rFonts w:ascii="Arial" w:hAnsi="Arial" w:cs="Arial"/>
                <w:sz w:val="22"/>
                <w:szCs w:val="22"/>
                <w:lang w:val="en-GB"/>
              </w:rPr>
            </w:pPr>
          </w:p>
        </w:tc>
      </w:tr>
      <w:tr w:rsidR="00D756C3" w:rsidRPr="00EE4521" w14:paraId="2B46422D" w14:textId="77777777" w:rsidTr="000C2517">
        <w:trPr>
          <w:jc w:val="center"/>
        </w:trPr>
        <w:tc>
          <w:tcPr>
            <w:tcW w:w="1855" w:type="dxa"/>
            <w:vMerge/>
            <w:shd w:val="clear" w:color="auto" w:fill="auto"/>
          </w:tcPr>
          <w:p w14:paraId="26BA52DB" w14:textId="77777777" w:rsidR="00D756C3" w:rsidRPr="00760686" w:rsidRDefault="00D756C3" w:rsidP="00AE2F84">
            <w:pPr>
              <w:rPr>
                <w:rFonts w:ascii="Arial" w:hAnsi="Arial" w:cs="Arial"/>
                <w:sz w:val="22"/>
                <w:szCs w:val="22"/>
                <w:lang w:val="en-GB"/>
              </w:rPr>
            </w:pPr>
          </w:p>
        </w:tc>
        <w:tc>
          <w:tcPr>
            <w:tcW w:w="3280" w:type="dxa"/>
          </w:tcPr>
          <w:p w14:paraId="55096BA8" w14:textId="75A4C430" w:rsidR="00D756C3" w:rsidRPr="00760686" w:rsidRDefault="00D756C3" w:rsidP="00AE2F84">
            <w:pPr>
              <w:rPr>
                <w:rFonts w:ascii="Arial" w:hAnsi="Arial" w:cs="Arial"/>
                <w:sz w:val="22"/>
                <w:szCs w:val="22"/>
                <w:lang w:val="en-GB"/>
              </w:rPr>
            </w:pPr>
            <w:r w:rsidRPr="00760686">
              <w:rPr>
                <w:rFonts w:ascii="Arial" w:hAnsi="Arial" w:cs="Arial"/>
                <w:sz w:val="22"/>
                <w:szCs w:val="22"/>
              </w:rPr>
              <w:t>LYU YUXIAO *</w:t>
            </w:r>
          </w:p>
        </w:tc>
        <w:tc>
          <w:tcPr>
            <w:tcW w:w="4358" w:type="dxa"/>
            <w:vMerge/>
            <w:shd w:val="clear" w:color="auto" w:fill="auto"/>
          </w:tcPr>
          <w:p w14:paraId="6573EC89" w14:textId="5ADC47DC" w:rsidR="00D756C3" w:rsidRPr="00760686" w:rsidRDefault="00D756C3" w:rsidP="00AE2F84">
            <w:pPr>
              <w:rPr>
                <w:rFonts w:ascii="Arial" w:hAnsi="Arial" w:cs="Arial"/>
                <w:sz w:val="22"/>
                <w:szCs w:val="22"/>
                <w:lang w:val="en-GB"/>
              </w:rPr>
            </w:pPr>
          </w:p>
        </w:tc>
      </w:tr>
      <w:tr w:rsidR="00D756C3" w:rsidRPr="00EE4521" w14:paraId="04EB4EE2" w14:textId="77777777" w:rsidTr="000C2517">
        <w:trPr>
          <w:jc w:val="center"/>
        </w:trPr>
        <w:tc>
          <w:tcPr>
            <w:tcW w:w="1855" w:type="dxa"/>
            <w:vMerge/>
            <w:shd w:val="clear" w:color="auto" w:fill="auto"/>
          </w:tcPr>
          <w:p w14:paraId="34ED66B6" w14:textId="77777777" w:rsidR="00D756C3" w:rsidRPr="00760686" w:rsidRDefault="00D756C3" w:rsidP="00AE2F84">
            <w:pPr>
              <w:rPr>
                <w:rFonts w:ascii="Arial" w:hAnsi="Arial" w:cs="Arial"/>
                <w:sz w:val="22"/>
                <w:szCs w:val="22"/>
                <w:lang w:val="en-GB"/>
              </w:rPr>
            </w:pPr>
          </w:p>
        </w:tc>
        <w:tc>
          <w:tcPr>
            <w:tcW w:w="3280" w:type="dxa"/>
          </w:tcPr>
          <w:p w14:paraId="128A2CD6" w14:textId="2FADB815" w:rsidR="00D756C3" w:rsidRPr="00760686" w:rsidRDefault="00D756C3" w:rsidP="00AE2F84">
            <w:pPr>
              <w:rPr>
                <w:rFonts w:ascii="Arial" w:hAnsi="Arial" w:cs="Arial"/>
                <w:sz w:val="22"/>
                <w:szCs w:val="22"/>
                <w:lang w:val="en-GB"/>
              </w:rPr>
            </w:pPr>
            <w:r w:rsidRPr="00760686">
              <w:rPr>
                <w:rFonts w:ascii="Arial" w:hAnsi="Arial" w:cs="Arial"/>
                <w:sz w:val="22"/>
                <w:szCs w:val="22"/>
              </w:rPr>
              <w:t>XUJING SU *</w:t>
            </w:r>
          </w:p>
        </w:tc>
        <w:tc>
          <w:tcPr>
            <w:tcW w:w="4358" w:type="dxa"/>
            <w:vMerge/>
            <w:shd w:val="clear" w:color="auto" w:fill="auto"/>
          </w:tcPr>
          <w:p w14:paraId="59E6C39D" w14:textId="33136889" w:rsidR="00D756C3" w:rsidRPr="00760686" w:rsidRDefault="00D756C3" w:rsidP="00AE2F84">
            <w:pPr>
              <w:rPr>
                <w:rFonts w:ascii="Arial" w:hAnsi="Arial" w:cs="Arial"/>
                <w:sz w:val="22"/>
                <w:szCs w:val="22"/>
                <w:lang w:val="en-GB"/>
              </w:rPr>
            </w:pPr>
          </w:p>
        </w:tc>
      </w:tr>
      <w:tr w:rsidR="00D756C3" w:rsidRPr="00EE4521" w14:paraId="3A45A588" w14:textId="77777777" w:rsidTr="000C2517">
        <w:trPr>
          <w:jc w:val="center"/>
        </w:trPr>
        <w:tc>
          <w:tcPr>
            <w:tcW w:w="1855" w:type="dxa"/>
            <w:vMerge w:val="restart"/>
            <w:shd w:val="clear" w:color="auto" w:fill="auto"/>
          </w:tcPr>
          <w:p w14:paraId="04EEEB80" w14:textId="654EC469" w:rsidR="00D756C3" w:rsidRPr="00760686" w:rsidRDefault="00D756C3" w:rsidP="00AE2F84">
            <w:pPr>
              <w:rPr>
                <w:rFonts w:ascii="Arial" w:hAnsi="Arial" w:cs="Arial"/>
                <w:sz w:val="22"/>
                <w:szCs w:val="22"/>
                <w:lang w:val="en-GB"/>
              </w:rPr>
            </w:pPr>
            <w:r w:rsidRPr="00760686">
              <w:rPr>
                <w:rFonts w:ascii="Arial" w:hAnsi="Arial" w:cs="Arial"/>
                <w:sz w:val="22"/>
                <w:szCs w:val="22"/>
              </w:rPr>
              <w:t>COLOMBIA</w:t>
            </w:r>
          </w:p>
        </w:tc>
        <w:tc>
          <w:tcPr>
            <w:tcW w:w="3280" w:type="dxa"/>
          </w:tcPr>
          <w:p w14:paraId="5CCD3463" w14:textId="469318F3" w:rsidR="00D756C3" w:rsidRPr="00760686" w:rsidRDefault="00D756C3" w:rsidP="00AE2F84">
            <w:pPr>
              <w:rPr>
                <w:rFonts w:ascii="Arial" w:hAnsi="Arial" w:cs="Arial"/>
                <w:sz w:val="22"/>
                <w:szCs w:val="22"/>
                <w:lang w:val="en-GB"/>
              </w:rPr>
            </w:pPr>
            <w:r w:rsidRPr="00760686">
              <w:rPr>
                <w:rFonts w:ascii="Arial" w:hAnsi="Arial" w:cs="Arial"/>
                <w:sz w:val="22"/>
                <w:szCs w:val="22"/>
              </w:rPr>
              <w:t>DAVID MINA *</w:t>
            </w:r>
          </w:p>
        </w:tc>
        <w:tc>
          <w:tcPr>
            <w:tcW w:w="4358" w:type="dxa"/>
            <w:vMerge w:val="restart"/>
            <w:shd w:val="clear" w:color="auto" w:fill="auto"/>
          </w:tcPr>
          <w:p w14:paraId="475F9E38" w14:textId="5AD14A84" w:rsidR="00D756C3" w:rsidRPr="00760686" w:rsidRDefault="00D756C3" w:rsidP="00AE2F84">
            <w:pPr>
              <w:rPr>
                <w:rFonts w:ascii="Arial" w:hAnsi="Arial" w:cs="Arial"/>
                <w:sz w:val="22"/>
                <w:szCs w:val="22"/>
                <w:lang w:val="en-GB"/>
              </w:rPr>
            </w:pPr>
            <w:r w:rsidRPr="00760686">
              <w:rPr>
                <w:rFonts w:ascii="Arial" w:hAnsi="Arial" w:cs="Arial"/>
                <w:sz w:val="22"/>
                <w:szCs w:val="22"/>
              </w:rPr>
              <w:t>Ministerio de Defensa Nacional - Dirección General Marítima (DIMAR)</w:t>
            </w:r>
          </w:p>
        </w:tc>
      </w:tr>
      <w:tr w:rsidR="00D756C3" w:rsidRPr="00EE4521" w14:paraId="04212B3F" w14:textId="77777777" w:rsidTr="000C2517">
        <w:trPr>
          <w:jc w:val="center"/>
        </w:trPr>
        <w:tc>
          <w:tcPr>
            <w:tcW w:w="1855" w:type="dxa"/>
            <w:vMerge/>
            <w:shd w:val="clear" w:color="auto" w:fill="auto"/>
          </w:tcPr>
          <w:p w14:paraId="2E66F5AE" w14:textId="77777777" w:rsidR="00D756C3" w:rsidRPr="00760686" w:rsidRDefault="00D756C3" w:rsidP="009E2CFF">
            <w:pPr>
              <w:rPr>
                <w:rFonts w:ascii="Arial" w:hAnsi="Arial" w:cs="Arial"/>
                <w:sz w:val="22"/>
                <w:szCs w:val="22"/>
                <w:lang w:val="en-GB"/>
              </w:rPr>
            </w:pPr>
          </w:p>
        </w:tc>
        <w:tc>
          <w:tcPr>
            <w:tcW w:w="3280" w:type="dxa"/>
          </w:tcPr>
          <w:p w14:paraId="3EEBD8B2" w14:textId="3561C6CA" w:rsidR="00D756C3" w:rsidRPr="00760686" w:rsidRDefault="00D756C3" w:rsidP="009E2CFF">
            <w:pPr>
              <w:rPr>
                <w:rFonts w:ascii="Arial" w:hAnsi="Arial" w:cs="Arial"/>
                <w:sz w:val="22"/>
                <w:szCs w:val="22"/>
                <w:lang w:val="en-GB"/>
              </w:rPr>
            </w:pPr>
            <w:r w:rsidRPr="00760686">
              <w:rPr>
                <w:rFonts w:ascii="Arial" w:hAnsi="Arial" w:cs="Arial"/>
                <w:sz w:val="22"/>
                <w:szCs w:val="22"/>
              </w:rPr>
              <w:t>MARIO TAPIAS *</w:t>
            </w:r>
          </w:p>
        </w:tc>
        <w:tc>
          <w:tcPr>
            <w:tcW w:w="4358" w:type="dxa"/>
            <w:vMerge/>
            <w:shd w:val="clear" w:color="auto" w:fill="auto"/>
          </w:tcPr>
          <w:p w14:paraId="78E4FF40" w14:textId="07BF267D" w:rsidR="00D756C3" w:rsidRPr="00760686" w:rsidRDefault="00D756C3" w:rsidP="009E2CFF">
            <w:pPr>
              <w:rPr>
                <w:rFonts w:ascii="Arial" w:hAnsi="Arial" w:cs="Arial"/>
                <w:sz w:val="22"/>
                <w:szCs w:val="22"/>
                <w:lang w:val="en-GB"/>
              </w:rPr>
            </w:pPr>
          </w:p>
        </w:tc>
      </w:tr>
      <w:tr w:rsidR="00D756C3" w:rsidRPr="00EE4521" w14:paraId="2625BB30" w14:textId="77777777" w:rsidTr="000C2517">
        <w:trPr>
          <w:jc w:val="center"/>
        </w:trPr>
        <w:tc>
          <w:tcPr>
            <w:tcW w:w="1855" w:type="dxa"/>
            <w:vMerge w:val="restart"/>
            <w:shd w:val="clear" w:color="auto" w:fill="auto"/>
          </w:tcPr>
          <w:p w14:paraId="51A1A6BE" w14:textId="41957FEA" w:rsidR="00D756C3" w:rsidRPr="00760686" w:rsidRDefault="00D756C3" w:rsidP="009E2CFF">
            <w:pPr>
              <w:rPr>
                <w:rFonts w:ascii="Arial" w:hAnsi="Arial" w:cs="Arial"/>
                <w:sz w:val="22"/>
                <w:szCs w:val="22"/>
                <w:lang w:val="en-GB"/>
              </w:rPr>
            </w:pPr>
            <w:r w:rsidRPr="00760686">
              <w:rPr>
                <w:rFonts w:ascii="Arial" w:hAnsi="Arial" w:cs="Arial"/>
                <w:sz w:val="22"/>
                <w:szCs w:val="22"/>
              </w:rPr>
              <w:t>DENMARK</w:t>
            </w:r>
          </w:p>
        </w:tc>
        <w:tc>
          <w:tcPr>
            <w:tcW w:w="3280" w:type="dxa"/>
          </w:tcPr>
          <w:p w14:paraId="4186B432" w14:textId="3046D82B" w:rsidR="00D756C3" w:rsidRPr="00760686" w:rsidRDefault="00D756C3" w:rsidP="009E2CFF">
            <w:pPr>
              <w:rPr>
                <w:rFonts w:ascii="Arial" w:hAnsi="Arial" w:cs="Arial"/>
                <w:sz w:val="22"/>
                <w:szCs w:val="22"/>
                <w:lang w:val="en-GB"/>
              </w:rPr>
            </w:pPr>
            <w:r w:rsidRPr="00760686">
              <w:rPr>
                <w:rFonts w:ascii="Arial" w:hAnsi="Arial" w:cs="Arial"/>
                <w:sz w:val="22"/>
                <w:szCs w:val="22"/>
              </w:rPr>
              <w:t>JAKOB CHRISTENSEN *</w:t>
            </w:r>
          </w:p>
        </w:tc>
        <w:tc>
          <w:tcPr>
            <w:tcW w:w="4358" w:type="dxa"/>
            <w:vMerge w:val="restart"/>
            <w:shd w:val="clear" w:color="auto" w:fill="auto"/>
          </w:tcPr>
          <w:p w14:paraId="67BBAE97" w14:textId="73D24A02" w:rsidR="00D756C3" w:rsidRPr="00760686" w:rsidRDefault="00D756C3" w:rsidP="009E2CFF">
            <w:pPr>
              <w:rPr>
                <w:rFonts w:ascii="Arial" w:hAnsi="Arial" w:cs="Arial"/>
                <w:sz w:val="22"/>
                <w:szCs w:val="22"/>
                <w:lang w:val="en-GB"/>
              </w:rPr>
            </w:pPr>
            <w:r w:rsidRPr="00760686">
              <w:rPr>
                <w:rFonts w:ascii="Arial" w:hAnsi="Arial" w:cs="Arial"/>
                <w:sz w:val="22"/>
                <w:szCs w:val="22"/>
              </w:rPr>
              <w:t>Danish Geodata Agency - Geodatastyrelsen (GST)</w:t>
            </w:r>
          </w:p>
        </w:tc>
      </w:tr>
      <w:tr w:rsidR="00D756C3" w:rsidRPr="00EE4521" w14:paraId="51AA3232" w14:textId="77777777" w:rsidTr="000C2517">
        <w:trPr>
          <w:jc w:val="center"/>
        </w:trPr>
        <w:tc>
          <w:tcPr>
            <w:tcW w:w="1855" w:type="dxa"/>
            <w:vMerge/>
            <w:shd w:val="clear" w:color="auto" w:fill="auto"/>
          </w:tcPr>
          <w:p w14:paraId="51CE3851" w14:textId="77777777" w:rsidR="00D756C3" w:rsidRPr="00760686" w:rsidRDefault="00D756C3" w:rsidP="009E2CFF">
            <w:pPr>
              <w:rPr>
                <w:rFonts w:ascii="Arial" w:hAnsi="Arial" w:cs="Arial"/>
                <w:sz w:val="22"/>
                <w:szCs w:val="22"/>
                <w:lang w:val="en-GB"/>
              </w:rPr>
            </w:pPr>
          </w:p>
        </w:tc>
        <w:tc>
          <w:tcPr>
            <w:tcW w:w="3280" w:type="dxa"/>
          </w:tcPr>
          <w:p w14:paraId="6F534F31" w14:textId="2AB0D62D" w:rsidR="00D756C3" w:rsidRPr="00760686" w:rsidRDefault="00D756C3" w:rsidP="009E2CFF">
            <w:pPr>
              <w:rPr>
                <w:rFonts w:ascii="Arial" w:hAnsi="Arial" w:cs="Arial"/>
                <w:sz w:val="22"/>
                <w:szCs w:val="22"/>
                <w:lang w:val="en-GB"/>
              </w:rPr>
            </w:pPr>
            <w:r w:rsidRPr="00760686">
              <w:rPr>
                <w:rFonts w:ascii="Arial" w:hAnsi="Arial" w:cs="Arial"/>
                <w:sz w:val="22"/>
                <w:szCs w:val="22"/>
              </w:rPr>
              <w:t>JENS CHRISTIANSEN *</w:t>
            </w:r>
          </w:p>
        </w:tc>
        <w:tc>
          <w:tcPr>
            <w:tcW w:w="4358" w:type="dxa"/>
            <w:vMerge/>
            <w:shd w:val="clear" w:color="auto" w:fill="auto"/>
          </w:tcPr>
          <w:p w14:paraId="6A120DD9" w14:textId="660004C9" w:rsidR="00D756C3" w:rsidRPr="00760686" w:rsidRDefault="00D756C3" w:rsidP="009E2CFF">
            <w:pPr>
              <w:rPr>
                <w:rFonts w:ascii="Arial" w:hAnsi="Arial" w:cs="Arial"/>
                <w:sz w:val="22"/>
                <w:szCs w:val="22"/>
                <w:lang w:val="en-GB"/>
              </w:rPr>
            </w:pPr>
          </w:p>
        </w:tc>
      </w:tr>
      <w:tr w:rsidR="009E2CFF" w:rsidRPr="00EE4521" w14:paraId="4B9A25ED" w14:textId="77777777" w:rsidTr="000C2517">
        <w:trPr>
          <w:jc w:val="center"/>
        </w:trPr>
        <w:tc>
          <w:tcPr>
            <w:tcW w:w="1855" w:type="dxa"/>
            <w:shd w:val="clear" w:color="auto" w:fill="auto"/>
          </w:tcPr>
          <w:p w14:paraId="46519A97" w14:textId="37764B13" w:rsidR="009E2CFF" w:rsidRPr="00760686" w:rsidRDefault="00EC56EE" w:rsidP="009E2CFF">
            <w:pPr>
              <w:rPr>
                <w:rFonts w:ascii="Arial" w:hAnsi="Arial" w:cs="Arial"/>
                <w:sz w:val="22"/>
                <w:szCs w:val="22"/>
                <w:lang w:val="en-GB"/>
              </w:rPr>
            </w:pPr>
            <w:r w:rsidRPr="00760686">
              <w:rPr>
                <w:rFonts w:ascii="Arial" w:hAnsi="Arial" w:cs="Arial"/>
                <w:sz w:val="22"/>
                <w:szCs w:val="22"/>
                <w:lang w:val="en-GB"/>
              </w:rPr>
              <w:t>FINLAND</w:t>
            </w:r>
          </w:p>
        </w:tc>
        <w:tc>
          <w:tcPr>
            <w:tcW w:w="3280" w:type="dxa"/>
          </w:tcPr>
          <w:p w14:paraId="5455B96F" w14:textId="77777777" w:rsidR="00D756C3" w:rsidRPr="00760686" w:rsidRDefault="00932014" w:rsidP="009E2CFF">
            <w:pPr>
              <w:rPr>
                <w:rFonts w:ascii="Arial" w:hAnsi="Arial" w:cs="Arial"/>
                <w:sz w:val="22"/>
                <w:szCs w:val="22"/>
                <w:lang w:val="en-GB"/>
              </w:rPr>
            </w:pPr>
            <w:r w:rsidRPr="00760686">
              <w:rPr>
                <w:rFonts w:ascii="Arial" w:hAnsi="Arial" w:cs="Arial"/>
                <w:sz w:val="22"/>
                <w:szCs w:val="22"/>
                <w:lang w:val="en-GB"/>
              </w:rPr>
              <w:t>STEFAN ENGSTRÖM</w:t>
            </w:r>
            <w:r w:rsidR="00D756C3" w:rsidRPr="00760686">
              <w:rPr>
                <w:rFonts w:ascii="Arial" w:hAnsi="Arial" w:cs="Arial"/>
                <w:sz w:val="22"/>
                <w:szCs w:val="22"/>
                <w:lang w:val="en-GB"/>
              </w:rPr>
              <w:t xml:space="preserve"> </w:t>
            </w:r>
          </w:p>
          <w:p w14:paraId="43A46653" w14:textId="5B11C8EB" w:rsidR="009E2CFF" w:rsidRPr="00760686" w:rsidRDefault="00D756C3" w:rsidP="009E2CFF">
            <w:pPr>
              <w:rPr>
                <w:rFonts w:ascii="Arial" w:hAnsi="Arial" w:cs="Arial"/>
                <w:sz w:val="22"/>
                <w:szCs w:val="22"/>
                <w:lang w:val="en-GB"/>
              </w:rPr>
            </w:pPr>
            <w:r w:rsidRPr="00760686">
              <w:rPr>
                <w:rFonts w:ascii="Arial" w:hAnsi="Arial" w:cs="Arial"/>
                <w:sz w:val="22"/>
                <w:szCs w:val="22"/>
                <w:lang w:val="en-GB"/>
              </w:rPr>
              <w:t>(Vice-Chair)</w:t>
            </w:r>
          </w:p>
        </w:tc>
        <w:tc>
          <w:tcPr>
            <w:tcW w:w="4358" w:type="dxa"/>
            <w:shd w:val="clear" w:color="auto" w:fill="auto"/>
          </w:tcPr>
          <w:p w14:paraId="14F66555" w14:textId="5D77C3E4" w:rsidR="009E2CFF" w:rsidRPr="00760686" w:rsidRDefault="00513345" w:rsidP="00513345">
            <w:pPr>
              <w:rPr>
                <w:rFonts w:ascii="Arial" w:hAnsi="Arial" w:cs="Arial"/>
                <w:sz w:val="22"/>
                <w:szCs w:val="22"/>
                <w:lang w:val="en-GB"/>
              </w:rPr>
            </w:pPr>
            <w:r w:rsidRPr="00760686">
              <w:rPr>
                <w:rFonts w:ascii="Arial" w:hAnsi="Arial" w:cs="Arial"/>
                <w:sz w:val="22"/>
                <w:szCs w:val="22"/>
                <w:lang w:val="en-GB"/>
              </w:rPr>
              <w:t>Finnish Transport and Communication Agency</w:t>
            </w:r>
          </w:p>
        </w:tc>
      </w:tr>
      <w:tr w:rsidR="009E2CFF" w:rsidRPr="00EE4521" w14:paraId="71335F90" w14:textId="77777777" w:rsidTr="000C2517">
        <w:trPr>
          <w:jc w:val="center"/>
        </w:trPr>
        <w:tc>
          <w:tcPr>
            <w:tcW w:w="1855" w:type="dxa"/>
            <w:shd w:val="clear" w:color="auto" w:fill="auto"/>
          </w:tcPr>
          <w:p w14:paraId="4A3E35D3" w14:textId="1363F2CC" w:rsidR="009E2CFF" w:rsidRPr="00760686" w:rsidRDefault="00D97B19" w:rsidP="009E2CFF">
            <w:pPr>
              <w:rPr>
                <w:rFonts w:ascii="Arial" w:hAnsi="Arial" w:cs="Arial"/>
                <w:sz w:val="22"/>
                <w:szCs w:val="22"/>
                <w:lang w:val="en-GB"/>
              </w:rPr>
            </w:pPr>
            <w:r w:rsidRPr="00760686">
              <w:rPr>
                <w:rFonts w:ascii="Arial" w:hAnsi="Arial" w:cs="Arial"/>
                <w:sz w:val="22"/>
                <w:szCs w:val="22"/>
                <w:lang w:val="en-GB"/>
              </w:rPr>
              <w:t>FRANCE</w:t>
            </w:r>
          </w:p>
        </w:tc>
        <w:tc>
          <w:tcPr>
            <w:tcW w:w="3280" w:type="dxa"/>
          </w:tcPr>
          <w:p w14:paraId="4FA3AF60" w14:textId="29FA15CE" w:rsidR="009E2CFF" w:rsidRPr="00760686" w:rsidRDefault="006D1B50" w:rsidP="006D1B50">
            <w:pPr>
              <w:rPr>
                <w:rFonts w:ascii="Arial" w:hAnsi="Arial" w:cs="Arial"/>
                <w:sz w:val="22"/>
                <w:szCs w:val="22"/>
                <w:lang w:val="en-GB"/>
              </w:rPr>
            </w:pPr>
            <w:r w:rsidRPr="00760686">
              <w:rPr>
                <w:rFonts w:ascii="Arial" w:hAnsi="Arial" w:cs="Arial"/>
                <w:sz w:val="22"/>
                <w:szCs w:val="22"/>
                <w:lang w:val="en-GB"/>
              </w:rPr>
              <w:t>YVES LE FRANC</w:t>
            </w:r>
          </w:p>
        </w:tc>
        <w:tc>
          <w:tcPr>
            <w:tcW w:w="4358" w:type="dxa"/>
            <w:shd w:val="clear" w:color="auto" w:fill="auto"/>
          </w:tcPr>
          <w:p w14:paraId="558BD9E7" w14:textId="7A233C3A" w:rsidR="009E2CFF" w:rsidRPr="00760686" w:rsidRDefault="006D1B50" w:rsidP="009E2CFF">
            <w:pPr>
              <w:rPr>
                <w:rFonts w:ascii="Arial" w:hAnsi="Arial" w:cs="Arial"/>
                <w:sz w:val="22"/>
                <w:szCs w:val="22"/>
                <w:lang w:val="en-GB"/>
              </w:rPr>
            </w:pPr>
            <w:r w:rsidRPr="00760686">
              <w:rPr>
                <w:rFonts w:ascii="Arial" w:hAnsi="Arial" w:cs="Arial"/>
                <w:sz w:val="22"/>
                <w:szCs w:val="22"/>
                <w:lang w:val="en-GB"/>
              </w:rPr>
              <w:t>Service Hydrographique et Océanographique de la Marine (Shom)</w:t>
            </w:r>
          </w:p>
        </w:tc>
      </w:tr>
      <w:tr w:rsidR="009E2CFF" w:rsidRPr="00EE4521" w14:paraId="0E5FB00E" w14:textId="77777777" w:rsidTr="000C2517">
        <w:trPr>
          <w:jc w:val="center"/>
        </w:trPr>
        <w:tc>
          <w:tcPr>
            <w:tcW w:w="1855" w:type="dxa"/>
            <w:shd w:val="clear" w:color="auto" w:fill="auto"/>
          </w:tcPr>
          <w:p w14:paraId="232E157A" w14:textId="776002E7" w:rsidR="009E2CFF" w:rsidRPr="00760686" w:rsidRDefault="00D97B19" w:rsidP="009E2CFF">
            <w:pPr>
              <w:rPr>
                <w:rFonts w:ascii="Arial" w:hAnsi="Arial" w:cs="Arial"/>
                <w:sz w:val="22"/>
                <w:szCs w:val="22"/>
                <w:lang w:val="en-GB"/>
              </w:rPr>
            </w:pPr>
            <w:r w:rsidRPr="00760686">
              <w:rPr>
                <w:rFonts w:ascii="Arial" w:hAnsi="Arial" w:cs="Arial"/>
                <w:sz w:val="22"/>
                <w:szCs w:val="22"/>
                <w:lang w:val="en-GB"/>
              </w:rPr>
              <w:t>GERMANY</w:t>
            </w:r>
          </w:p>
        </w:tc>
        <w:tc>
          <w:tcPr>
            <w:tcW w:w="3280" w:type="dxa"/>
          </w:tcPr>
          <w:p w14:paraId="39FAAB2F" w14:textId="2C3F7D09" w:rsidR="009E2CFF" w:rsidRPr="00760686" w:rsidRDefault="002A6B6E" w:rsidP="009E2CFF">
            <w:pPr>
              <w:rPr>
                <w:rFonts w:ascii="Arial" w:hAnsi="Arial" w:cs="Arial"/>
                <w:sz w:val="22"/>
                <w:szCs w:val="22"/>
                <w:lang w:val="en-GB"/>
              </w:rPr>
            </w:pPr>
            <w:r w:rsidRPr="00760686">
              <w:rPr>
                <w:rFonts w:ascii="Arial" w:hAnsi="Arial" w:cs="Arial"/>
                <w:sz w:val="22"/>
                <w:szCs w:val="22"/>
                <w:lang w:val="en-GB"/>
              </w:rPr>
              <w:t>PHILIPP SCHWEDAS</w:t>
            </w:r>
          </w:p>
        </w:tc>
        <w:tc>
          <w:tcPr>
            <w:tcW w:w="4358" w:type="dxa"/>
            <w:shd w:val="clear" w:color="auto" w:fill="auto"/>
          </w:tcPr>
          <w:p w14:paraId="6085F6F3" w14:textId="505BD930" w:rsidR="009E2CFF" w:rsidRPr="00760686" w:rsidRDefault="00521DA3" w:rsidP="009E2CFF">
            <w:pPr>
              <w:rPr>
                <w:rFonts w:ascii="Arial" w:hAnsi="Arial" w:cs="Arial"/>
                <w:sz w:val="22"/>
                <w:szCs w:val="22"/>
                <w:lang w:val="en-GB"/>
              </w:rPr>
            </w:pPr>
            <w:r w:rsidRPr="00760686">
              <w:rPr>
                <w:rFonts w:ascii="Arial" w:hAnsi="Arial" w:cs="Arial"/>
                <w:sz w:val="22"/>
                <w:szCs w:val="22"/>
                <w:lang w:val="en-GB"/>
              </w:rPr>
              <w:t>Bundesamt Für Seeschifffahrt und Hydrographie (BSH)</w:t>
            </w:r>
          </w:p>
        </w:tc>
      </w:tr>
      <w:tr w:rsidR="009E2CFF" w:rsidRPr="00EE4521" w14:paraId="5EF17D68" w14:textId="77777777" w:rsidTr="000C2517">
        <w:trPr>
          <w:jc w:val="center"/>
        </w:trPr>
        <w:tc>
          <w:tcPr>
            <w:tcW w:w="1855" w:type="dxa"/>
            <w:shd w:val="clear" w:color="auto" w:fill="auto"/>
          </w:tcPr>
          <w:p w14:paraId="1E32400B" w14:textId="55EBDB1C" w:rsidR="009E2CFF" w:rsidRPr="00760686" w:rsidRDefault="00D97B19" w:rsidP="009E2CFF">
            <w:pPr>
              <w:rPr>
                <w:rFonts w:ascii="Arial" w:hAnsi="Arial" w:cs="Arial"/>
                <w:sz w:val="22"/>
                <w:szCs w:val="22"/>
                <w:lang w:val="en-GB"/>
              </w:rPr>
            </w:pPr>
            <w:r w:rsidRPr="00760686">
              <w:rPr>
                <w:rFonts w:ascii="Arial" w:hAnsi="Arial" w:cs="Arial"/>
                <w:sz w:val="22"/>
                <w:szCs w:val="22"/>
                <w:lang w:val="en-GB"/>
              </w:rPr>
              <w:t>INDIA</w:t>
            </w:r>
          </w:p>
        </w:tc>
        <w:tc>
          <w:tcPr>
            <w:tcW w:w="3280" w:type="dxa"/>
          </w:tcPr>
          <w:p w14:paraId="08CFA4DE" w14:textId="789DF07E" w:rsidR="009E2CFF" w:rsidRPr="00760686" w:rsidRDefault="00B5495B" w:rsidP="009E2CFF">
            <w:pPr>
              <w:rPr>
                <w:rFonts w:ascii="Arial" w:hAnsi="Arial" w:cs="Arial"/>
                <w:sz w:val="22"/>
                <w:szCs w:val="22"/>
                <w:lang w:val="en-GB"/>
              </w:rPr>
            </w:pPr>
            <w:r w:rsidRPr="00760686">
              <w:rPr>
                <w:rFonts w:ascii="Arial" w:hAnsi="Arial" w:cs="Arial"/>
                <w:sz w:val="22"/>
                <w:szCs w:val="22"/>
                <w:lang w:val="en-GB"/>
              </w:rPr>
              <w:t>HARSHVARDHAN SAVARNA *</w:t>
            </w:r>
          </w:p>
        </w:tc>
        <w:tc>
          <w:tcPr>
            <w:tcW w:w="4358" w:type="dxa"/>
            <w:shd w:val="clear" w:color="auto" w:fill="auto"/>
          </w:tcPr>
          <w:p w14:paraId="20F4807A" w14:textId="6D081172" w:rsidR="009E2CFF" w:rsidRPr="00760686" w:rsidRDefault="00760686" w:rsidP="009E2CFF">
            <w:pPr>
              <w:rPr>
                <w:rFonts w:ascii="Arial" w:hAnsi="Arial" w:cs="Arial"/>
                <w:sz w:val="22"/>
                <w:szCs w:val="22"/>
                <w:lang w:val="en-GB"/>
              </w:rPr>
            </w:pPr>
            <w:r w:rsidRPr="00760686">
              <w:rPr>
                <w:rFonts w:ascii="Arial" w:hAnsi="Arial" w:cs="Arial"/>
                <w:sz w:val="22"/>
                <w:szCs w:val="22"/>
                <w:lang w:val="en-GB"/>
              </w:rPr>
              <w:t>India National Hydrographic Office (INHO)</w:t>
            </w:r>
          </w:p>
        </w:tc>
      </w:tr>
      <w:tr w:rsidR="009E2CFF" w:rsidRPr="00EE4521" w14:paraId="51076797" w14:textId="77777777" w:rsidTr="000C2517">
        <w:trPr>
          <w:jc w:val="center"/>
        </w:trPr>
        <w:tc>
          <w:tcPr>
            <w:tcW w:w="1855" w:type="dxa"/>
            <w:shd w:val="clear" w:color="auto" w:fill="auto"/>
          </w:tcPr>
          <w:p w14:paraId="413B87F3" w14:textId="37B5A670" w:rsidR="009E2CFF" w:rsidRPr="00760686" w:rsidRDefault="00D97B19" w:rsidP="009E2CFF">
            <w:pPr>
              <w:rPr>
                <w:rFonts w:ascii="Arial" w:hAnsi="Arial" w:cs="Arial"/>
                <w:sz w:val="22"/>
                <w:szCs w:val="22"/>
                <w:lang w:val="en-GB"/>
              </w:rPr>
            </w:pPr>
            <w:r w:rsidRPr="00760686">
              <w:rPr>
                <w:rFonts w:ascii="Arial" w:hAnsi="Arial" w:cs="Arial"/>
                <w:sz w:val="22"/>
                <w:szCs w:val="22"/>
                <w:lang w:val="en-GB"/>
              </w:rPr>
              <w:t>ITALY</w:t>
            </w:r>
          </w:p>
        </w:tc>
        <w:tc>
          <w:tcPr>
            <w:tcW w:w="3280" w:type="dxa"/>
          </w:tcPr>
          <w:p w14:paraId="23DB3E8F" w14:textId="53CD2AD0" w:rsidR="009E2CFF" w:rsidRPr="00760686" w:rsidRDefault="00863D3A" w:rsidP="009E2CFF">
            <w:pPr>
              <w:rPr>
                <w:rFonts w:ascii="Arial" w:hAnsi="Arial" w:cs="Arial"/>
                <w:sz w:val="22"/>
                <w:szCs w:val="22"/>
                <w:lang w:val="en-GB"/>
              </w:rPr>
            </w:pPr>
            <w:r w:rsidRPr="00863D3A">
              <w:rPr>
                <w:rFonts w:ascii="Arial" w:hAnsi="Arial" w:cs="Arial"/>
                <w:sz w:val="22"/>
                <w:szCs w:val="22"/>
                <w:lang w:val="en-GB"/>
              </w:rPr>
              <w:t>ELENA ARMANINO</w:t>
            </w:r>
            <w:r>
              <w:rPr>
                <w:rFonts w:ascii="Arial" w:hAnsi="Arial" w:cs="Arial"/>
                <w:sz w:val="22"/>
                <w:szCs w:val="22"/>
                <w:lang w:val="en-GB"/>
              </w:rPr>
              <w:t xml:space="preserve"> *</w:t>
            </w:r>
          </w:p>
        </w:tc>
        <w:tc>
          <w:tcPr>
            <w:tcW w:w="4358" w:type="dxa"/>
            <w:shd w:val="clear" w:color="auto" w:fill="auto"/>
          </w:tcPr>
          <w:p w14:paraId="2CFBC027" w14:textId="3313CDF7" w:rsidR="009E2CFF" w:rsidRPr="00760686" w:rsidRDefault="00454B70" w:rsidP="009E2CFF">
            <w:pPr>
              <w:rPr>
                <w:rFonts w:ascii="Arial" w:hAnsi="Arial" w:cs="Arial"/>
                <w:sz w:val="22"/>
                <w:szCs w:val="22"/>
                <w:lang w:val="en-GB"/>
              </w:rPr>
            </w:pPr>
            <w:r w:rsidRPr="00454B70">
              <w:rPr>
                <w:rFonts w:ascii="Arial" w:hAnsi="Arial" w:cs="Arial"/>
                <w:sz w:val="22"/>
                <w:szCs w:val="22"/>
                <w:lang w:val="en-GB"/>
              </w:rPr>
              <w:t>Istituto Idrografico della Marina (IIM)</w:t>
            </w:r>
          </w:p>
        </w:tc>
      </w:tr>
      <w:tr w:rsidR="00056AA7" w:rsidRPr="00EE4521" w14:paraId="1F0CF98B" w14:textId="77777777" w:rsidTr="000C2517">
        <w:trPr>
          <w:jc w:val="center"/>
        </w:trPr>
        <w:tc>
          <w:tcPr>
            <w:tcW w:w="1855" w:type="dxa"/>
            <w:vMerge w:val="restart"/>
            <w:shd w:val="clear" w:color="auto" w:fill="auto"/>
          </w:tcPr>
          <w:p w14:paraId="332F7A37" w14:textId="6D82220F" w:rsidR="00056AA7" w:rsidRPr="00760686" w:rsidRDefault="00056AA7" w:rsidP="009E2CFF">
            <w:pPr>
              <w:rPr>
                <w:rFonts w:ascii="Arial" w:hAnsi="Arial" w:cs="Arial"/>
                <w:sz w:val="22"/>
                <w:szCs w:val="22"/>
                <w:lang w:val="en-GB"/>
              </w:rPr>
            </w:pPr>
            <w:r w:rsidRPr="00760686">
              <w:rPr>
                <w:rFonts w:ascii="Arial" w:hAnsi="Arial" w:cs="Arial"/>
                <w:sz w:val="22"/>
                <w:szCs w:val="22"/>
                <w:lang w:val="en-GB"/>
              </w:rPr>
              <w:t>JAPAN</w:t>
            </w:r>
          </w:p>
        </w:tc>
        <w:tc>
          <w:tcPr>
            <w:tcW w:w="3280" w:type="dxa"/>
          </w:tcPr>
          <w:p w14:paraId="3F706EC4" w14:textId="5B28786B" w:rsidR="00056AA7" w:rsidRPr="00760686" w:rsidRDefault="00056AA7" w:rsidP="009E2CFF">
            <w:pPr>
              <w:rPr>
                <w:rFonts w:ascii="Arial" w:hAnsi="Arial" w:cs="Arial"/>
                <w:sz w:val="22"/>
                <w:szCs w:val="22"/>
                <w:lang w:val="en-GB"/>
              </w:rPr>
            </w:pPr>
            <w:r w:rsidRPr="006505F6">
              <w:rPr>
                <w:rFonts w:ascii="Arial" w:hAnsi="Arial" w:cs="Arial"/>
                <w:sz w:val="22"/>
                <w:szCs w:val="22"/>
                <w:lang w:val="en-GB"/>
              </w:rPr>
              <w:t>TADASHI YAMAMOTO</w:t>
            </w:r>
            <w:r>
              <w:rPr>
                <w:rFonts w:ascii="Arial" w:hAnsi="Arial" w:cs="Arial"/>
                <w:sz w:val="22"/>
                <w:szCs w:val="22"/>
                <w:lang w:val="en-GB"/>
              </w:rPr>
              <w:t xml:space="preserve"> *</w:t>
            </w:r>
          </w:p>
        </w:tc>
        <w:tc>
          <w:tcPr>
            <w:tcW w:w="4358" w:type="dxa"/>
            <w:vMerge w:val="restart"/>
            <w:shd w:val="clear" w:color="auto" w:fill="auto"/>
          </w:tcPr>
          <w:p w14:paraId="5756266D" w14:textId="21924B12" w:rsidR="00056AA7" w:rsidRPr="00760686" w:rsidRDefault="00056AA7" w:rsidP="000142DF">
            <w:pPr>
              <w:rPr>
                <w:rFonts w:ascii="Arial" w:hAnsi="Arial" w:cs="Arial"/>
                <w:sz w:val="22"/>
                <w:szCs w:val="22"/>
                <w:lang w:val="en-GB"/>
              </w:rPr>
            </w:pPr>
            <w:r w:rsidRPr="000142DF">
              <w:rPr>
                <w:rFonts w:ascii="Arial" w:hAnsi="Arial" w:cs="Arial"/>
                <w:sz w:val="22"/>
                <w:szCs w:val="22"/>
                <w:lang w:val="en-GB"/>
              </w:rPr>
              <w:t>Japan Hydrographic and Oceanographic Department (JHOD)</w:t>
            </w:r>
            <w:r>
              <w:rPr>
                <w:rFonts w:ascii="Arial" w:hAnsi="Arial" w:cs="Arial"/>
                <w:sz w:val="22"/>
                <w:szCs w:val="22"/>
                <w:lang w:val="en-GB"/>
              </w:rPr>
              <w:t xml:space="preserve"> </w:t>
            </w:r>
            <w:r w:rsidRPr="000142DF">
              <w:rPr>
                <w:rFonts w:ascii="Arial" w:hAnsi="Arial" w:cs="Arial"/>
                <w:sz w:val="22"/>
                <w:szCs w:val="22"/>
                <w:lang w:val="en-GB"/>
              </w:rPr>
              <w:t>Japan Coast Guard</w:t>
            </w:r>
          </w:p>
        </w:tc>
      </w:tr>
      <w:tr w:rsidR="00056AA7" w:rsidRPr="00EE4521" w14:paraId="5D433891" w14:textId="77777777" w:rsidTr="000C2517">
        <w:trPr>
          <w:jc w:val="center"/>
        </w:trPr>
        <w:tc>
          <w:tcPr>
            <w:tcW w:w="1855" w:type="dxa"/>
            <w:vMerge/>
            <w:shd w:val="clear" w:color="auto" w:fill="auto"/>
          </w:tcPr>
          <w:p w14:paraId="6E843DEB" w14:textId="77777777" w:rsidR="00056AA7" w:rsidRPr="00760686" w:rsidRDefault="00056AA7" w:rsidP="009E2CFF">
            <w:pPr>
              <w:rPr>
                <w:rFonts w:ascii="Arial" w:hAnsi="Arial" w:cs="Arial"/>
                <w:sz w:val="22"/>
                <w:szCs w:val="22"/>
                <w:lang w:val="en-GB"/>
              </w:rPr>
            </w:pPr>
          </w:p>
        </w:tc>
        <w:tc>
          <w:tcPr>
            <w:tcW w:w="3280" w:type="dxa"/>
          </w:tcPr>
          <w:p w14:paraId="62484838" w14:textId="5B1DB223" w:rsidR="00056AA7" w:rsidRPr="00760686" w:rsidRDefault="00056AA7" w:rsidP="009E2CFF">
            <w:pPr>
              <w:rPr>
                <w:rFonts w:ascii="Arial" w:hAnsi="Arial" w:cs="Arial"/>
                <w:sz w:val="22"/>
                <w:szCs w:val="22"/>
                <w:lang w:val="en-GB"/>
              </w:rPr>
            </w:pPr>
            <w:r w:rsidRPr="00056AA7">
              <w:rPr>
                <w:rFonts w:ascii="Arial" w:hAnsi="Arial" w:cs="Arial"/>
                <w:sz w:val="22"/>
                <w:szCs w:val="22"/>
                <w:lang w:val="en-GB"/>
              </w:rPr>
              <w:t>KOSEI TAKAHASHI</w:t>
            </w:r>
            <w:r>
              <w:rPr>
                <w:rFonts w:ascii="Arial" w:hAnsi="Arial" w:cs="Arial"/>
                <w:sz w:val="22"/>
                <w:szCs w:val="22"/>
                <w:lang w:val="en-GB"/>
              </w:rPr>
              <w:t xml:space="preserve"> *</w:t>
            </w:r>
          </w:p>
        </w:tc>
        <w:tc>
          <w:tcPr>
            <w:tcW w:w="4358" w:type="dxa"/>
            <w:vMerge/>
            <w:shd w:val="clear" w:color="auto" w:fill="auto"/>
          </w:tcPr>
          <w:p w14:paraId="0A078342" w14:textId="44537D6E" w:rsidR="00056AA7" w:rsidRPr="00760686" w:rsidRDefault="00056AA7" w:rsidP="009E2CFF">
            <w:pPr>
              <w:rPr>
                <w:rFonts w:ascii="Arial" w:hAnsi="Arial" w:cs="Arial"/>
                <w:sz w:val="22"/>
                <w:szCs w:val="22"/>
                <w:lang w:val="en-GB"/>
              </w:rPr>
            </w:pPr>
          </w:p>
        </w:tc>
      </w:tr>
      <w:tr w:rsidR="009E2CFF" w:rsidRPr="00EE4521" w14:paraId="5241EAB5" w14:textId="77777777" w:rsidTr="000C2517">
        <w:trPr>
          <w:jc w:val="center"/>
        </w:trPr>
        <w:tc>
          <w:tcPr>
            <w:tcW w:w="1855" w:type="dxa"/>
            <w:shd w:val="clear" w:color="auto" w:fill="auto"/>
          </w:tcPr>
          <w:p w14:paraId="3B779AE0" w14:textId="1E772222" w:rsidR="009E2CFF" w:rsidRPr="00DC4942" w:rsidRDefault="009C134C" w:rsidP="00DC4942">
            <w:pPr>
              <w:pStyle w:val="Standard"/>
              <w:rPr>
                <w:rFonts w:ascii="Arial" w:hAnsi="Arial" w:cs="Arial"/>
                <w:color w:val="000000"/>
                <w:sz w:val="22"/>
                <w:szCs w:val="22"/>
                <w:lang w:val="en-US"/>
              </w:rPr>
            </w:pPr>
            <w:r w:rsidRPr="00DC4942">
              <w:rPr>
                <w:rFonts w:ascii="Arial" w:hAnsi="Arial" w:cs="Arial"/>
                <w:color w:val="000000"/>
                <w:sz w:val="22"/>
                <w:szCs w:val="22"/>
                <w:lang w:val="en-US"/>
              </w:rPr>
              <w:t>NETHERLANDS</w:t>
            </w:r>
          </w:p>
        </w:tc>
        <w:tc>
          <w:tcPr>
            <w:tcW w:w="3280" w:type="dxa"/>
          </w:tcPr>
          <w:p w14:paraId="767D532C" w14:textId="50A2DD7C" w:rsidR="009E2CFF" w:rsidRPr="00DC4942" w:rsidRDefault="007B380C" w:rsidP="00DC4942">
            <w:pPr>
              <w:pStyle w:val="Standard"/>
              <w:rPr>
                <w:rFonts w:ascii="Arial" w:hAnsi="Arial" w:cs="Arial"/>
                <w:color w:val="000000"/>
                <w:sz w:val="22"/>
                <w:szCs w:val="22"/>
                <w:lang w:val="en-US"/>
              </w:rPr>
            </w:pPr>
            <w:r w:rsidRPr="00DC4942">
              <w:rPr>
                <w:rFonts w:ascii="Arial" w:hAnsi="Arial" w:cs="Arial"/>
                <w:color w:val="000000"/>
                <w:sz w:val="22"/>
                <w:szCs w:val="22"/>
                <w:lang w:val="en-US"/>
              </w:rPr>
              <w:t>WILFRED DEN TOOM</w:t>
            </w:r>
          </w:p>
        </w:tc>
        <w:tc>
          <w:tcPr>
            <w:tcW w:w="4358" w:type="dxa"/>
            <w:shd w:val="clear" w:color="auto" w:fill="auto"/>
          </w:tcPr>
          <w:p w14:paraId="40ECA9FB" w14:textId="0681285E" w:rsidR="009E2CFF" w:rsidRPr="00DC4942" w:rsidRDefault="00DC4942" w:rsidP="00DC4942">
            <w:pPr>
              <w:pStyle w:val="Standard"/>
              <w:rPr>
                <w:rFonts w:ascii="Arial" w:hAnsi="Arial" w:cs="Arial"/>
                <w:color w:val="000000"/>
                <w:sz w:val="22"/>
                <w:szCs w:val="22"/>
                <w:lang w:val="en-US"/>
              </w:rPr>
            </w:pPr>
            <w:r w:rsidRPr="00DC4942">
              <w:rPr>
                <w:rFonts w:ascii="Arial" w:hAnsi="Arial" w:cs="Arial"/>
                <w:color w:val="000000"/>
                <w:sz w:val="22"/>
                <w:szCs w:val="22"/>
                <w:lang w:val="en-US"/>
              </w:rPr>
              <w:t>Hydrographic Service - Royal Netherlands Navy (NLHO)</w:t>
            </w:r>
          </w:p>
        </w:tc>
      </w:tr>
      <w:tr w:rsidR="009E2CFF" w:rsidRPr="00EE4521" w14:paraId="0BFCA634" w14:textId="77777777" w:rsidTr="000C2517">
        <w:trPr>
          <w:jc w:val="center"/>
        </w:trPr>
        <w:tc>
          <w:tcPr>
            <w:tcW w:w="1855" w:type="dxa"/>
            <w:shd w:val="clear" w:color="auto" w:fill="auto"/>
          </w:tcPr>
          <w:p w14:paraId="3A6DB2D7" w14:textId="1506F733" w:rsidR="009E2CFF" w:rsidRPr="00760686" w:rsidRDefault="00CA0842" w:rsidP="009E2CFF">
            <w:pPr>
              <w:rPr>
                <w:rFonts w:ascii="Arial" w:hAnsi="Arial" w:cs="Arial"/>
                <w:sz w:val="22"/>
                <w:szCs w:val="22"/>
                <w:lang w:val="en-GB"/>
              </w:rPr>
            </w:pPr>
            <w:r w:rsidRPr="00CA0842">
              <w:rPr>
                <w:rFonts w:ascii="Arial" w:hAnsi="Arial" w:cs="Arial"/>
                <w:sz w:val="22"/>
                <w:szCs w:val="22"/>
                <w:lang w:val="en-GB"/>
              </w:rPr>
              <w:t>NORWAY</w:t>
            </w:r>
          </w:p>
        </w:tc>
        <w:tc>
          <w:tcPr>
            <w:tcW w:w="3280" w:type="dxa"/>
          </w:tcPr>
          <w:p w14:paraId="1D72A88A" w14:textId="6A193E64" w:rsidR="009E2CFF" w:rsidRPr="00760686" w:rsidRDefault="00CF1539" w:rsidP="009E2CFF">
            <w:pPr>
              <w:rPr>
                <w:rFonts w:ascii="Arial" w:hAnsi="Arial" w:cs="Arial"/>
                <w:sz w:val="22"/>
                <w:szCs w:val="22"/>
                <w:lang w:val="en-GB"/>
              </w:rPr>
            </w:pPr>
            <w:r w:rsidRPr="00CF1539">
              <w:rPr>
                <w:rFonts w:ascii="Arial" w:hAnsi="Arial" w:cs="Arial"/>
                <w:sz w:val="22"/>
                <w:szCs w:val="22"/>
                <w:lang w:val="en-GB"/>
              </w:rPr>
              <w:t>MATILDE SKJÆVELAND SKÅR</w:t>
            </w:r>
          </w:p>
        </w:tc>
        <w:tc>
          <w:tcPr>
            <w:tcW w:w="4358" w:type="dxa"/>
            <w:shd w:val="clear" w:color="auto" w:fill="auto"/>
          </w:tcPr>
          <w:p w14:paraId="52B88615" w14:textId="4F24741D" w:rsidR="009E2CFF" w:rsidRPr="00760686" w:rsidRDefault="002F33DA" w:rsidP="009E2CFF">
            <w:pPr>
              <w:rPr>
                <w:rFonts w:ascii="Arial" w:hAnsi="Arial" w:cs="Arial"/>
                <w:sz w:val="22"/>
                <w:szCs w:val="22"/>
                <w:lang w:val="en-GB"/>
              </w:rPr>
            </w:pPr>
            <w:r w:rsidRPr="002F33DA">
              <w:rPr>
                <w:rFonts w:ascii="Arial" w:hAnsi="Arial" w:cs="Arial"/>
                <w:sz w:val="22"/>
                <w:szCs w:val="22"/>
                <w:lang w:val="en-GB"/>
              </w:rPr>
              <w:t>Norwegian Hydrographic Service (NHS)</w:t>
            </w:r>
          </w:p>
        </w:tc>
      </w:tr>
      <w:tr w:rsidR="009E2CFF" w:rsidRPr="00EE4521" w14:paraId="7AD21427" w14:textId="77777777" w:rsidTr="000C2517">
        <w:trPr>
          <w:jc w:val="center"/>
        </w:trPr>
        <w:tc>
          <w:tcPr>
            <w:tcW w:w="1855" w:type="dxa"/>
            <w:shd w:val="clear" w:color="auto" w:fill="auto"/>
          </w:tcPr>
          <w:p w14:paraId="4546E26F" w14:textId="0F5E456A" w:rsidR="009E2CFF" w:rsidRPr="00760686" w:rsidRDefault="001B4C7F" w:rsidP="009E2CFF">
            <w:pPr>
              <w:rPr>
                <w:rFonts w:ascii="Arial" w:hAnsi="Arial" w:cs="Arial"/>
                <w:sz w:val="22"/>
                <w:szCs w:val="22"/>
                <w:lang w:val="en-GB"/>
              </w:rPr>
            </w:pPr>
            <w:r w:rsidRPr="001B4C7F">
              <w:rPr>
                <w:rFonts w:ascii="Arial" w:hAnsi="Arial" w:cs="Arial"/>
                <w:sz w:val="22"/>
                <w:szCs w:val="22"/>
                <w:lang w:val="en-GB"/>
              </w:rPr>
              <w:t>POLAND</w:t>
            </w:r>
          </w:p>
        </w:tc>
        <w:tc>
          <w:tcPr>
            <w:tcW w:w="3280" w:type="dxa"/>
          </w:tcPr>
          <w:p w14:paraId="4B6986E1" w14:textId="7EDF08CE" w:rsidR="009E2CFF" w:rsidRPr="00760686" w:rsidRDefault="0045452B" w:rsidP="009E2CFF">
            <w:pPr>
              <w:rPr>
                <w:rFonts w:ascii="Arial" w:hAnsi="Arial" w:cs="Arial"/>
                <w:sz w:val="22"/>
                <w:szCs w:val="22"/>
                <w:lang w:val="en-GB"/>
              </w:rPr>
            </w:pPr>
            <w:r w:rsidRPr="0045452B">
              <w:rPr>
                <w:rFonts w:ascii="Arial" w:hAnsi="Arial" w:cs="Arial"/>
                <w:sz w:val="22"/>
                <w:szCs w:val="22"/>
                <w:lang w:val="en-GB"/>
              </w:rPr>
              <w:t>PIOTR PASZTELAN</w:t>
            </w:r>
          </w:p>
        </w:tc>
        <w:tc>
          <w:tcPr>
            <w:tcW w:w="4358" w:type="dxa"/>
            <w:shd w:val="clear" w:color="auto" w:fill="auto"/>
          </w:tcPr>
          <w:p w14:paraId="2A683550" w14:textId="41AB195D" w:rsidR="009E2CFF" w:rsidRPr="00760686" w:rsidRDefault="00CD620F" w:rsidP="009E2CFF">
            <w:pPr>
              <w:rPr>
                <w:rFonts w:ascii="Arial" w:hAnsi="Arial" w:cs="Arial"/>
                <w:sz w:val="22"/>
                <w:szCs w:val="22"/>
                <w:lang w:val="en-GB"/>
              </w:rPr>
            </w:pPr>
            <w:r w:rsidRPr="00CD620F">
              <w:rPr>
                <w:rFonts w:ascii="Arial" w:hAnsi="Arial" w:cs="Arial"/>
                <w:sz w:val="22"/>
                <w:szCs w:val="22"/>
                <w:lang w:val="en-GB"/>
              </w:rPr>
              <w:t>Hydrographic Office of the Polish Navy</w:t>
            </w:r>
          </w:p>
        </w:tc>
      </w:tr>
      <w:tr w:rsidR="000E7E80" w:rsidRPr="00EE4521" w14:paraId="1EBBA64A" w14:textId="77777777" w:rsidTr="000C2517">
        <w:trPr>
          <w:jc w:val="center"/>
        </w:trPr>
        <w:tc>
          <w:tcPr>
            <w:tcW w:w="1855" w:type="dxa"/>
            <w:vMerge w:val="restart"/>
            <w:shd w:val="clear" w:color="auto" w:fill="auto"/>
          </w:tcPr>
          <w:p w14:paraId="2A053A99" w14:textId="195A5B56" w:rsidR="000E7E80" w:rsidRPr="00EE4521" w:rsidRDefault="000E7E80" w:rsidP="009E2CFF">
            <w:pPr>
              <w:rPr>
                <w:rFonts w:ascii="Arial" w:hAnsi="Arial" w:cs="Arial"/>
                <w:sz w:val="22"/>
                <w:szCs w:val="22"/>
                <w:lang w:val="en-GB"/>
              </w:rPr>
            </w:pPr>
            <w:r w:rsidRPr="00AB5A68">
              <w:rPr>
                <w:rFonts w:ascii="Arial" w:hAnsi="Arial" w:cs="Arial"/>
                <w:sz w:val="22"/>
                <w:szCs w:val="22"/>
                <w:lang w:val="en-GB"/>
              </w:rPr>
              <w:t>REPUBLIC OF KOREA</w:t>
            </w:r>
          </w:p>
        </w:tc>
        <w:tc>
          <w:tcPr>
            <w:tcW w:w="3280" w:type="dxa"/>
          </w:tcPr>
          <w:p w14:paraId="25A5C93D" w14:textId="36FC5F99" w:rsidR="000E7E80" w:rsidRPr="00EE4521" w:rsidRDefault="000E7E80" w:rsidP="009E2CFF">
            <w:pPr>
              <w:rPr>
                <w:rFonts w:ascii="Arial" w:hAnsi="Arial" w:cs="Arial"/>
                <w:sz w:val="22"/>
                <w:szCs w:val="22"/>
                <w:lang w:val="en-GB"/>
              </w:rPr>
            </w:pPr>
            <w:r w:rsidRPr="00C0407A">
              <w:rPr>
                <w:rFonts w:ascii="Arial" w:hAnsi="Arial" w:cs="Arial"/>
                <w:sz w:val="22"/>
                <w:szCs w:val="22"/>
                <w:lang w:val="en-GB"/>
              </w:rPr>
              <w:t xml:space="preserve">JIHYUN SON </w:t>
            </w:r>
            <w:r>
              <w:rPr>
                <w:rFonts w:ascii="Arial" w:hAnsi="Arial" w:cs="Arial"/>
                <w:sz w:val="22"/>
                <w:szCs w:val="22"/>
                <w:lang w:val="en-GB"/>
              </w:rPr>
              <w:t>*</w:t>
            </w:r>
          </w:p>
        </w:tc>
        <w:tc>
          <w:tcPr>
            <w:tcW w:w="4358" w:type="dxa"/>
            <w:vMerge w:val="restart"/>
            <w:shd w:val="clear" w:color="auto" w:fill="auto"/>
          </w:tcPr>
          <w:p w14:paraId="6425F1D7" w14:textId="4D571988" w:rsidR="000E7E80" w:rsidRPr="00EE4521" w:rsidRDefault="000E7E80" w:rsidP="009E2CFF">
            <w:pPr>
              <w:rPr>
                <w:rFonts w:ascii="Arial" w:hAnsi="Arial" w:cs="Arial"/>
                <w:sz w:val="22"/>
                <w:szCs w:val="22"/>
                <w:lang w:val="en-GB"/>
              </w:rPr>
            </w:pPr>
            <w:r w:rsidRPr="0029741D">
              <w:rPr>
                <w:rFonts w:ascii="Arial" w:hAnsi="Arial" w:cs="Arial"/>
                <w:sz w:val="22"/>
                <w:szCs w:val="22"/>
                <w:lang w:val="en-GB"/>
              </w:rPr>
              <w:t>Korea Hydrographic and Oceanographic Agency (KHOA)</w:t>
            </w:r>
          </w:p>
        </w:tc>
      </w:tr>
      <w:tr w:rsidR="000E7E80" w:rsidRPr="00EE4521" w14:paraId="74C9CC9F" w14:textId="77777777" w:rsidTr="000C2517">
        <w:trPr>
          <w:jc w:val="center"/>
        </w:trPr>
        <w:tc>
          <w:tcPr>
            <w:tcW w:w="1855" w:type="dxa"/>
            <w:vMerge/>
            <w:shd w:val="clear" w:color="auto" w:fill="auto"/>
          </w:tcPr>
          <w:p w14:paraId="147D38C3" w14:textId="77777777" w:rsidR="000E7E80" w:rsidRPr="00EE4521" w:rsidRDefault="000E7E80" w:rsidP="009E2CFF">
            <w:pPr>
              <w:rPr>
                <w:rFonts w:ascii="Arial" w:hAnsi="Arial" w:cs="Arial"/>
                <w:sz w:val="22"/>
                <w:szCs w:val="22"/>
                <w:lang w:val="en-GB"/>
              </w:rPr>
            </w:pPr>
          </w:p>
        </w:tc>
        <w:tc>
          <w:tcPr>
            <w:tcW w:w="3280" w:type="dxa"/>
          </w:tcPr>
          <w:p w14:paraId="22F73CAD" w14:textId="6F4A9516" w:rsidR="000E7E80" w:rsidRPr="00EE4521" w:rsidRDefault="000E7E80" w:rsidP="009E2CFF">
            <w:pPr>
              <w:rPr>
                <w:rFonts w:ascii="Arial" w:hAnsi="Arial" w:cs="Arial"/>
                <w:sz w:val="22"/>
                <w:szCs w:val="22"/>
                <w:lang w:val="en-GB"/>
              </w:rPr>
            </w:pPr>
            <w:r w:rsidRPr="00E07B47">
              <w:rPr>
                <w:rFonts w:ascii="Arial" w:hAnsi="Arial" w:cs="Arial"/>
                <w:sz w:val="22"/>
                <w:szCs w:val="22"/>
                <w:lang w:val="en-GB"/>
              </w:rPr>
              <w:t>SEWOONG OH</w:t>
            </w:r>
            <w:r>
              <w:rPr>
                <w:rFonts w:ascii="Arial" w:hAnsi="Arial" w:cs="Arial"/>
                <w:sz w:val="22"/>
                <w:szCs w:val="22"/>
                <w:lang w:val="en-GB"/>
              </w:rPr>
              <w:t xml:space="preserve"> *</w:t>
            </w:r>
          </w:p>
        </w:tc>
        <w:tc>
          <w:tcPr>
            <w:tcW w:w="4358" w:type="dxa"/>
            <w:vMerge/>
            <w:shd w:val="clear" w:color="auto" w:fill="auto"/>
          </w:tcPr>
          <w:p w14:paraId="01DF764B" w14:textId="4C0B7F2B" w:rsidR="000E7E80" w:rsidRPr="00EE4521" w:rsidRDefault="000E7E80" w:rsidP="009E2CFF">
            <w:pPr>
              <w:rPr>
                <w:rFonts w:ascii="Arial" w:hAnsi="Arial" w:cs="Arial"/>
                <w:sz w:val="22"/>
                <w:szCs w:val="22"/>
                <w:lang w:val="en-GB"/>
              </w:rPr>
            </w:pPr>
          </w:p>
        </w:tc>
      </w:tr>
      <w:tr w:rsidR="000E7E80" w:rsidRPr="00EE4521" w14:paraId="28BA9589" w14:textId="77777777" w:rsidTr="000C2517">
        <w:trPr>
          <w:jc w:val="center"/>
        </w:trPr>
        <w:tc>
          <w:tcPr>
            <w:tcW w:w="1855" w:type="dxa"/>
            <w:vMerge/>
            <w:shd w:val="clear" w:color="auto" w:fill="auto"/>
          </w:tcPr>
          <w:p w14:paraId="381C8A35" w14:textId="77777777" w:rsidR="000E7E80" w:rsidRPr="00EE4521" w:rsidRDefault="000E7E80" w:rsidP="009E2CFF">
            <w:pPr>
              <w:rPr>
                <w:rFonts w:ascii="Arial" w:hAnsi="Arial" w:cs="Arial"/>
                <w:sz w:val="22"/>
                <w:szCs w:val="22"/>
                <w:lang w:val="en-GB"/>
              </w:rPr>
            </w:pPr>
          </w:p>
        </w:tc>
        <w:tc>
          <w:tcPr>
            <w:tcW w:w="3280" w:type="dxa"/>
          </w:tcPr>
          <w:p w14:paraId="39EED27E" w14:textId="5FA1E90F" w:rsidR="000E7E80" w:rsidRPr="00EE4521" w:rsidRDefault="000E7E80" w:rsidP="009E2CFF">
            <w:pPr>
              <w:rPr>
                <w:rFonts w:ascii="Arial" w:hAnsi="Arial" w:cs="Arial"/>
                <w:sz w:val="22"/>
                <w:szCs w:val="22"/>
                <w:lang w:val="en-GB"/>
              </w:rPr>
            </w:pPr>
            <w:r w:rsidRPr="000E7E80">
              <w:rPr>
                <w:rFonts w:ascii="Arial" w:hAnsi="Arial" w:cs="Arial"/>
                <w:sz w:val="22"/>
                <w:szCs w:val="22"/>
                <w:lang w:val="en-GB"/>
              </w:rPr>
              <w:t>DONGWOO KANG</w:t>
            </w:r>
            <w:r>
              <w:rPr>
                <w:rFonts w:ascii="Arial" w:hAnsi="Arial" w:cs="Arial"/>
                <w:sz w:val="22"/>
                <w:szCs w:val="22"/>
                <w:lang w:val="en-GB"/>
              </w:rPr>
              <w:t xml:space="preserve"> *</w:t>
            </w:r>
          </w:p>
        </w:tc>
        <w:tc>
          <w:tcPr>
            <w:tcW w:w="4358" w:type="dxa"/>
            <w:vMerge/>
            <w:shd w:val="clear" w:color="auto" w:fill="auto"/>
          </w:tcPr>
          <w:p w14:paraId="1A0E114E" w14:textId="701A8204" w:rsidR="000E7E80" w:rsidRPr="00EE4521" w:rsidRDefault="000E7E80" w:rsidP="009E2CFF">
            <w:pPr>
              <w:rPr>
                <w:rFonts w:ascii="Arial" w:hAnsi="Arial" w:cs="Arial"/>
                <w:sz w:val="22"/>
                <w:szCs w:val="22"/>
                <w:lang w:val="en-GB"/>
              </w:rPr>
            </w:pPr>
          </w:p>
        </w:tc>
      </w:tr>
      <w:tr w:rsidR="009E2CFF" w:rsidRPr="00EE4521" w14:paraId="728E66E1" w14:textId="77777777" w:rsidTr="000C2517">
        <w:trPr>
          <w:jc w:val="center"/>
        </w:trPr>
        <w:tc>
          <w:tcPr>
            <w:tcW w:w="1855" w:type="dxa"/>
            <w:shd w:val="clear" w:color="auto" w:fill="auto"/>
          </w:tcPr>
          <w:p w14:paraId="22938FEE" w14:textId="61ED21EB" w:rsidR="009E2CFF" w:rsidRPr="00EE4521" w:rsidRDefault="00BC4DA5" w:rsidP="009E2CFF">
            <w:pPr>
              <w:rPr>
                <w:rFonts w:ascii="Arial" w:hAnsi="Arial" w:cs="Arial"/>
                <w:sz w:val="22"/>
                <w:szCs w:val="22"/>
                <w:lang w:val="en-GB"/>
              </w:rPr>
            </w:pPr>
            <w:r w:rsidRPr="00BC4DA5">
              <w:rPr>
                <w:rFonts w:ascii="Arial" w:hAnsi="Arial" w:cs="Arial"/>
                <w:sz w:val="22"/>
                <w:szCs w:val="22"/>
                <w:lang w:val="en-GB"/>
              </w:rPr>
              <w:t>SPAIN</w:t>
            </w:r>
          </w:p>
        </w:tc>
        <w:tc>
          <w:tcPr>
            <w:tcW w:w="3280" w:type="dxa"/>
          </w:tcPr>
          <w:p w14:paraId="5812B3DF" w14:textId="506B7AA5" w:rsidR="009E2CFF" w:rsidRPr="00EE4521" w:rsidRDefault="006518F7" w:rsidP="009E2CFF">
            <w:pPr>
              <w:rPr>
                <w:rFonts w:ascii="Arial" w:hAnsi="Arial" w:cs="Arial"/>
                <w:sz w:val="22"/>
                <w:szCs w:val="22"/>
                <w:lang w:val="en-GB"/>
              </w:rPr>
            </w:pPr>
            <w:r w:rsidRPr="006518F7">
              <w:rPr>
                <w:rFonts w:ascii="Arial" w:hAnsi="Arial" w:cs="Arial"/>
                <w:sz w:val="22"/>
                <w:szCs w:val="22"/>
                <w:lang w:val="en-GB"/>
              </w:rPr>
              <w:t>MIGUEL ANGEL LOBEIRAS DE LA CRUZ</w:t>
            </w:r>
          </w:p>
        </w:tc>
        <w:tc>
          <w:tcPr>
            <w:tcW w:w="4358" w:type="dxa"/>
            <w:shd w:val="clear" w:color="auto" w:fill="auto"/>
          </w:tcPr>
          <w:p w14:paraId="12055B5B" w14:textId="30145EA5" w:rsidR="009E2CFF" w:rsidRPr="00EE4521" w:rsidRDefault="00683A6C" w:rsidP="009E2CFF">
            <w:pPr>
              <w:rPr>
                <w:rFonts w:ascii="Arial" w:hAnsi="Arial" w:cs="Arial"/>
                <w:sz w:val="22"/>
                <w:szCs w:val="22"/>
                <w:lang w:val="en-GB"/>
              </w:rPr>
            </w:pPr>
            <w:r w:rsidRPr="00683A6C">
              <w:rPr>
                <w:rFonts w:ascii="Arial" w:hAnsi="Arial" w:cs="Arial"/>
                <w:sz w:val="22"/>
                <w:szCs w:val="22"/>
                <w:lang w:val="en-GB"/>
              </w:rPr>
              <w:t>Instituto Hidrográfico de la Marina (IHM)</w:t>
            </w:r>
          </w:p>
        </w:tc>
      </w:tr>
      <w:tr w:rsidR="002D6467" w:rsidRPr="00EE4521" w14:paraId="2990E2ED" w14:textId="77777777" w:rsidTr="000C2517">
        <w:trPr>
          <w:jc w:val="center"/>
        </w:trPr>
        <w:tc>
          <w:tcPr>
            <w:tcW w:w="1855" w:type="dxa"/>
            <w:vMerge w:val="restart"/>
            <w:shd w:val="clear" w:color="auto" w:fill="auto"/>
          </w:tcPr>
          <w:p w14:paraId="5C0DC81D" w14:textId="05167509" w:rsidR="002D6467" w:rsidRPr="00EE4521" w:rsidRDefault="00892E83" w:rsidP="009E2CFF">
            <w:pPr>
              <w:rPr>
                <w:rFonts w:ascii="Arial" w:hAnsi="Arial" w:cs="Arial"/>
                <w:sz w:val="22"/>
                <w:szCs w:val="22"/>
                <w:lang w:val="en-GB"/>
              </w:rPr>
            </w:pPr>
            <w:r>
              <w:rPr>
                <w:rFonts w:ascii="Arial" w:hAnsi="Arial" w:cs="Arial"/>
                <w:sz w:val="22"/>
                <w:szCs w:val="22"/>
                <w:lang w:val="en-GB"/>
              </w:rPr>
              <w:t>UK</w:t>
            </w:r>
          </w:p>
        </w:tc>
        <w:tc>
          <w:tcPr>
            <w:tcW w:w="3280" w:type="dxa"/>
          </w:tcPr>
          <w:p w14:paraId="3DB0A66F" w14:textId="4B233B8E" w:rsidR="002D6467" w:rsidRPr="00EE4521" w:rsidRDefault="002D6467" w:rsidP="009E2CFF">
            <w:pPr>
              <w:rPr>
                <w:rFonts w:ascii="Arial" w:hAnsi="Arial" w:cs="Arial"/>
                <w:sz w:val="22"/>
                <w:szCs w:val="22"/>
                <w:lang w:val="en-GB"/>
              </w:rPr>
            </w:pPr>
            <w:r w:rsidRPr="006D0A1D">
              <w:rPr>
                <w:rFonts w:ascii="Arial" w:hAnsi="Arial" w:cs="Arial"/>
                <w:sz w:val="22"/>
                <w:szCs w:val="22"/>
                <w:lang w:val="en-GB"/>
              </w:rPr>
              <w:t>JOHANNA MARKS</w:t>
            </w:r>
          </w:p>
        </w:tc>
        <w:tc>
          <w:tcPr>
            <w:tcW w:w="4358" w:type="dxa"/>
            <w:vMerge w:val="restart"/>
            <w:shd w:val="clear" w:color="auto" w:fill="auto"/>
          </w:tcPr>
          <w:p w14:paraId="17C2DC7A" w14:textId="25CB1AF7" w:rsidR="002D6467" w:rsidRPr="00EE4521" w:rsidRDefault="002D6467" w:rsidP="009E2CFF">
            <w:pPr>
              <w:rPr>
                <w:rFonts w:ascii="Arial" w:hAnsi="Arial" w:cs="Arial"/>
                <w:sz w:val="22"/>
                <w:szCs w:val="22"/>
                <w:lang w:val="en-GB"/>
              </w:rPr>
            </w:pPr>
            <w:r w:rsidRPr="00DE728D">
              <w:rPr>
                <w:rFonts w:ascii="Arial" w:hAnsi="Arial" w:cs="Arial"/>
                <w:sz w:val="22"/>
                <w:szCs w:val="22"/>
                <w:lang w:val="en-GB"/>
              </w:rPr>
              <w:t>United Kingdom Hydrographic Office (UKHO)</w:t>
            </w:r>
          </w:p>
        </w:tc>
      </w:tr>
      <w:tr w:rsidR="002D6467" w:rsidRPr="00EE4521" w14:paraId="21DCC568" w14:textId="77777777" w:rsidTr="000C2517">
        <w:trPr>
          <w:jc w:val="center"/>
        </w:trPr>
        <w:tc>
          <w:tcPr>
            <w:tcW w:w="1855" w:type="dxa"/>
            <w:vMerge/>
            <w:shd w:val="clear" w:color="auto" w:fill="auto"/>
          </w:tcPr>
          <w:p w14:paraId="365E7730" w14:textId="7336E60A" w:rsidR="002D6467" w:rsidRPr="00EE4521" w:rsidRDefault="002D6467" w:rsidP="009E2CFF">
            <w:pPr>
              <w:rPr>
                <w:rFonts w:ascii="Arial" w:hAnsi="Arial" w:cs="Arial"/>
                <w:sz w:val="22"/>
                <w:szCs w:val="22"/>
                <w:lang w:val="en-GB"/>
              </w:rPr>
            </w:pPr>
          </w:p>
        </w:tc>
        <w:tc>
          <w:tcPr>
            <w:tcW w:w="3280" w:type="dxa"/>
          </w:tcPr>
          <w:p w14:paraId="5C1C45B8" w14:textId="2B609FC8" w:rsidR="002D6467" w:rsidRPr="00EE4521" w:rsidRDefault="002D6467" w:rsidP="009E2CFF">
            <w:pPr>
              <w:rPr>
                <w:rFonts w:ascii="Arial" w:hAnsi="Arial" w:cs="Arial"/>
                <w:sz w:val="22"/>
                <w:szCs w:val="22"/>
                <w:lang w:val="en-GB"/>
              </w:rPr>
            </w:pPr>
            <w:r w:rsidRPr="00A11CD9">
              <w:rPr>
                <w:rFonts w:ascii="Arial" w:hAnsi="Arial" w:cs="Arial"/>
                <w:sz w:val="22"/>
                <w:szCs w:val="22"/>
                <w:lang w:val="en-GB"/>
              </w:rPr>
              <w:t>LAURA HALL-KING</w:t>
            </w:r>
          </w:p>
        </w:tc>
        <w:tc>
          <w:tcPr>
            <w:tcW w:w="4358" w:type="dxa"/>
            <w:vMerge/>
            <w:shd w:val="clear" w:color="auto" w:fill="auto"/>
          </w:tcPr>
          <w:p w14:paraId="610F4527" w14:textId="7BF4F427" w:rsidR="002D6467" w:rsidRPr="00EE4521" w:rsidRDefault="002D6467" w:rsidP="009E2CFF">
            <w:pPr>
              <w:rPr>
                <w:rFonts w:ascii="Arial" w:hAnsi="Arial" w:cs="Arial"/>
                <w:sz w:val="22"/>
                <w:szCs w:val="22"/>
                <w:lang w:val="en-GB"/>
              </w:rPr>
            </w:pPr>
          </w:p>
        </w:tc>
      </w:tr>
      <w:tr w:rsidR="00010E3C" w:rsidRPr="00EE4521" w14:paraId="3406A121" w14:textId="77777777" w:rsidTr="000C2517">
        <w:trPr>
          <w:jc w:val="center"/>
        </w:trPr>
        <w:tc>
          <w:tcPr>
            <w:tcW w:w="1855" w:type="dxa"/>
            <w:vMerge w:val="restart"/>
            <w:shd w:val="clear" w:color="auto" w:fill="auto"/>
          </w:tcPr>
          <w:p w14:paraId="2D8DF143" w14:textId="61405CC5" w:rsidR="00010E3C" w:rsidRPr="00EE4521" w:rsidRDefault="00892E83" w:rsidP="009E2CFF">
            <w:pPr>
              <w:rPr>
                <w:rFonts w:ascii="Arial" w:hAnsi="Arial" w:cs="Arial"/>
                <w:sz w:val="22"/>
                <w:szCs w:val="22"/>
                <w:lang w:val="en-GB"/>
              </w:rPr>
            </w:pPr>
            <w:r>
              <w:rPr>
                <w:rFonts w:ascii="Arial" w:hAnsi="Arial" w:cs="Arial"/>
                <w:sz w:val="22"/>
                <w:szCs w:val="22"/>
                <w:lang w:val="en-GB"/>
              </w:rPr>
              <w:t>USA</w:t>
            </w:r>
          </w:p>
        </w:tc>
        <w:tc>
          <w:tcPr>
            <w:tcW w:w="3280" w:type="dxa"/>
          </w:tcPr>
          <w:p w14:paraId="18090A16" w14:textId="4F9BCC60" w:rsidR="00010E3C" w:rsidRPr="00EE4521" w:rsidRDefault="00010E3C" w:rsidP="009E2CFF">
            <w:pPr>
              <w:rPr>
                <w:rFonts w:ascii="Arial" w:hAnsi="Arial" w:cs="Arial"/>
                <w:sz w:val="22"/>
                <w:szCs w:val="22"/>
                <w:lang w:val="en-GB"/>
              </w:rPr>
            </w:pPr>
            <w:r w:rsidRPr="009C7C22">
              <w:rPr>
                <w:rFonts w:ascii="Arial" w:hAnsi="Arial" w:cs="Arial"/>
                <w:sz w:val="22"/>
                <w:szCs w:val="22"/>
                <w:lang w:val="en-GB"/>
              </w:rPr>
              <w:t>JASON STROM</w:t>
            </w:r>
          </w:p>
        </w:tc>
        <w:tc>
          <w:tcPr>
            <w:tcW w:w="4358" w:type="dxa"/>
            <w:vMerge w:val="restart"/>
            <w:shd w:val="clear" w:color="auto" w:fill="auto"/>
          </w:tcPr>
          <w:p w14:paraId="396D5FF2" w14:textId="0BB1924B" w:rsidR="00010E3C" w:rsidRPr="00EE4521" w:rsidRDefault="00010E3C" w:rsidP="009E2CFF">
            <w:pPr>
              <w:rPr>
                <w:rFonts w:ascii="Arial" w:hAnsi="Arial" w:cs="Arial"/>
                <w:sz w:val="22"/>
                <w:szCs w:val="22"/>
                <w:lang w:val="en-GB"/>
              </w:rPr>
            </w:pPr>
            <w:r w:rsidRPr="00010E3C">
              <w:rPr>
                <w:rFonts w:ascii="Arial" w:hAnsi="Arial" w:cs="Arial"/>
                <w:sz w:val="22"/>
                <w:szCs w:val="22"/>
                <w:lang w:val="en-GB"/>
              </w:rPr>
              <w:t>National Geospatial-Intelligence Agency (NGA)</w:t>
            </w:r>
          </w:p>
        </w:tc>
      </w:tr>
      <w:tr w:rsidR="00010E3C" w:rsidRPr="00EE4521" w14:paraId="2375B889" w14:textId="77777777" w:rsidTr="000C2517">
        <w:trPr>
          <w:jc w:val="center"/>
        </w:trPr>
        <w:tc>
          <w:tcPr>
            <w:tcW w:w="1855" w:type="dxa"/>
            <w:vMerge/>
            <w:shd w:val="clear" w:color="auto" w:fill="auto"/>
          </w:tcPr>
          <w:p w14:paraId="7D603D23" w14:textId="2D4AC70A" w:rsidR="00010E3C" w:rsidRPr="00EE4521" w:rsidRDefault="00010E3C" w:rsidP="009E2CFF">
            <w:pPr>
              <w:rPr>
                <w:rFonts w:ascii="Arial" w:hAnsi="Arial" w:cs="Arial"/>
                <w:sz w:val="22"/>
                <w:szCs w:val="22"/>
                <w:lang w:val="en-GB"/>
              </w:rPr>
            </w:pPr>
          </w:p>
        </w:tc>
        <w:tc>
          <w:tcPr>
            <w:tcW w:w="3280" w:type="dxa"/>
          </w:tcPr>
          <w:p w14:paraId="7393F8D7" w14:textId="0A8E5939" w:rsidR="00010E3C" w:rsidRPr="00EE4521" w:rsidRDefault="00010E3C" w:rsidP="009E2CFF">
            <w:pPr>
              <w:rPr>
                <w:rFonts w:ascii="Arial" w:hAnsi="Arial" w:cs="Arial"/>
                <w:sz w:val="22"/>
                <w:szCs w:val="22"/>
                <w:lang w:val="en-GB"/>
              </w:rPr>
            </w:pPr>
            <w:r w:rsidRPr="00143C73">
              <w:rPr>
                <w:rFonts w:ascii="Arial" w:hAnsi="Arial" w:cs="Arial"/>
                <w:sz w:val="22"/>
                <w:szCs w:val="22"/>
                <w:lang w:val="en-GB"/>
              </w:rPr>
              <w:t>MICHAEL KUSHLA</w:t>
            </w:r>
          </w:p>
        </w:tc>
        <w:tc>
          <w:tcPr>
            <w:tcW w:w="4358" w:type="dxa"/>
            <w:vMerge/>
            <w:shd w:val="clear" w:color="auto" w:fill="auto"/>
          </w:tcPr>
          <w:p w14:paraId="701652DC" w14:textId="2232758C" w:rsidR="00010E3C" w:rsidRPr="00EE4521" w:rsidRDefault="00010E3C" w:rsidP="009E2CFF">
            <w:pPr>
              <w:rPr>
                <w:rFonts w:ascii="Arial" w:hAnsi="Arial" w:cs="Arial"/>
                <w:sz w:val="22"/>
                <w:szCs w:val="22"/>
                <w:lang w:val="en-GB"/>
              </w:rPr>
            </w:pPr>
          </w:p>
        </w:tc>
      </w:tr>
      <w:tr w:rsidR="003B4AAB" w:rsidRPr="00EE4521" w14:paraId="4FA15650" w14:textId="77777777" w:rsidTr="000C2517">
        <w:trPr>
          <w:jc w:val="center"/>
        </w:trPr>
        <w:tc>
          <w:tcPr>
            <w:tcW w:w="9493" w:type="dxa"/>
            <w:gridSpan w:val="3"/>
            <w:shd w:val="clear" w:color="auto" w:fill="auto"/>
          </w:tcPr>
          <w:p w14:paraId="704985DD" w14:textId="49BB8A85" w:rsidR="003B4AAB" w:rsidRPr="003B4AAB" w:rsidRDefault="003B4AAB" w:rsidP="009E2CFF">
            <w:pPr>
              <w:rPr>
                <w:rFonts w:ascii="Arial" w:hAnsi="Arial" w:cs="Arial"/>
                <w:b/>
                <w:bCs/>
                <w:sz w:val="22"/>
                <w:szCs w:val="22"/>
                <w:lang w:val="en-GB"/>
              </w:rPr>
            </w:pPr>
            <w:r w:rsidRPr="003B4AAB">
              <w:rPr>
                <w:rFonts w:ascii="Arial" w:hAnsi="Arial" w:cs="Arial"/>
                <w:b/>
                <w:bCs/>
                <w:sz w:val="22"/>
                <w:szCs w:val="22"/>
                <w:lang w:val="en-GB"/>
              </w:rPr>
              <w:t>Non-Governmental International Organizations (NGIO)</w:t>
            </w:r>
          </w:p>
        </w:tc>
      </w:tr>
      <w:tr w:rsidR="00622E8C" w:rsidRPr="00EE4521" w14:paraId="5D9236F3" w14:textId="77777777" w:rsidTr="000C2517">
        <w:trPr>
          <w:jc w:val="center"/>
        </w:trPr>
        <w:tc>
          <w:tcPr>
            <w:tcW w:w="1855" w:type="dxa"/>
            <w:vMerge w:val="restart"/>
            <w:shd w:val="clear" w:color="auto" w:fill="auto"/>
          </w:tcPr>
          <w:p w14:paraId="7B790B9B" w14:textId="4E7A2423" w:rsidR="00622E8C" w:rsidRPr="00EE4521" w:rsidRDefault="00622E8C" w:rsidP="009E2CFF">
            <w:pPr>
              <w:rPr>
                <w:rFonts w:ascii="Arial" w:hAnsi="Arial" w:cs="Arial"/>
                <w:sz w:val="22"/>
                <w:szCs w:val="22"/>
                <w:lang w:val="en-GB"/>
              </w:rPr>
            </w:pPr>
          </w:p>
        </w:tc>
        <w:tc>
          <w:tcPr>
            <w:tcW w:w="3280" w:type="dxa"/>
          </w:tcPr>
          <w:p w14:paraId="5B18A01D" w14:textId="1E7D5455" w:rsidR="00622E8C" w:rsidRPr="00EE4521" w:rsidRDefault="00622E8C" w:rsidP="009E2CFF">
            <w:pPr>
              <w:rPr>
                <w:rFonts w:ascii="Arial" w:hAnsi="Arial" w:cs="Arial"/>
                <w:sz w:val="22"/>
                <w:szCs w:val="22"/>
                <w:lang w:val="en-GB"/>
              </w:rPr>
            </w:pPr>
            <w:r w:rsidRPr="003132A5">
              <w:rPr>
                <w:rFonts w:ascii="Arial" w:hAnsi="Arial" w:cs="Arial"/>
                <w:sz w:val="22"/>
                <w:szCs w:val="22"/>
                <w:lang w:val="en-GB"/>
              </w:rPr>
              <w:t>GREGOR STEVENS</w:t>
            </w:r>
          </w:p>
        </w:tc>
        <w:tc>
          <w:tcPr>
            <w:tcW w:w="4358" w:type="dxa"/>
            <w:shd w:val="clear" w:color="auto" w:fill="auto"/>
          </w:tcPr>
          <w:p w14:paraId="6DBF43A0" w14:textId="773D431A" w:rsidR="00622E8C" w:rsidRPr="00EE4521" w:rsidRDefault="00622E8C" w:rsidP="009E2CFF">
            <w:pPr>
              <w:rPr>
                <w:rFonts w:ascii="Arial" w:hAnsi="Arial" w:cs="Arial"/>
                <w:sz w:val="22"/>
                <w:szCs w:val="22"/>
                <w:lang w:val="en-GB"/>
              </w:rPr>
            </w:pPr>
            <w:r w:rsidRPr="00606DE5">
              <w:rPr>
                <w:rFonts w:ascii="Arial" w:hAnsi="Arial" w:cs="Arial"/>
                <w:sz w:val="22"/>
                <w:szCs w:val="22"/>
                <w:lang w:val="en-GB"/>
              </w:rPr>
              <w:t>International Chamber of Shipping (ICS)</w:t>
            </w:r>
          </w:p>
        </w:tc>
      </w:tr>
      <w:tr w:rsidR="00622E8C" w:rsidRPr="00EE4521" w14:paraId="572694C2" w14:textId="77777777" w:rsidTr="000C2517">
        <w:trPr>
          <w:jc w:val="center"/>
        </w:trPr>
        <w:tc>
          <w:tcPr>
            <w:tcW w:w="1855" w:type="dxa"/>
            <w:vMerge/>
            <w:shd w:val="clear" w:color="auto" w:fill="auto"/>
          </w:tcPr>
          <w:p w14:paraId="4D5302C9" w14:textId="3EC92FED" w:rsidR="00622E8C" w:rsidRPr="00EE4521" w:rsidRDefault="00622E8C" w:rsidP="009E2CFF">
            <w:pPr>
              <w:rPr>
                <w:rFonts w:ascii="Arial" w:hAnsi="Arial" w:cs="Arial"/>
                <w:sz w:val="22"/>
                <w:szCs w:val="22"/>
                <w:lang w:val="en-GB"/>
              </w:rPr>
            </w:pPr>
          </w:p>
        </w:tc>
        <w:tc>
          <w:tcPr>
            <w:tcW w:w="3280" w:type="dxa"/>
          </w:tcPr>
          <w:p w14:paraId="1AB9474B" w14:textId="0EAA1B65" w:rsidR="00622E8C" w:rsidRPr="00EE4521" w:rsidRDefault="00622E8C" w:rsidP="009E2CFF">
            <w:pPr>
              <w:rPr>
                <w:rFonts w:ascii="Arial" w:hAnsi="Arial" w:cs="Arial"/>
                <w:sz w:val="22"/>
                <w:szCs w:val="22"/>
                <w:lang w:val="en-GB"/>
              </w:rPr>
            </w:pPr>
            <w:r w:rsidRPr="00A452F9">
              <w:rPr>
                <w:rFonts w:ascii="Arial" w:hAnsi="Arial" w:cs="Arial"/>
                <w:sz w:val="22"/>
                <w:szCs w:val="22"/>
                <w:lang w:val="en-GB"/>
              </w:rPr>
              <w:t>HANNU PEIPONEN</w:t>
            </w:r>
          </w:p>
        </w:tc>
        <w:tc>
          <w:tcPr>
            <w:tcW w:w="4358" w:type="dxa"/>
            <w:shd w:val="clear" w:color="auto" w:fill="auto"/>
          </w:tcPr>
          <w:p w14:paraId="049EB230" w14:textId="1B3CA3A6" w:rsidR="00622E8C" w:rsidRPr="00EE4521" w:rsidRDefault="00622E8C" w:rsidP="009E2CFF">
            <w:pPr>
              <w:rPr>
                <w:rFonts w:ascii="Arial" w:hAnsi="Arial" w:cs="Arial"/>
                <w:sz w:val="22"/>
                <w:szCs w:val="22"/>
                <w:lang w:val="en-GB"/>
              </w:rPr>
            </w:pPr>
            <w:r w:rsidRPr="00DD41F5">
              <w:rPr>
                <w:rFonts w:ascii="Arial" w:hAnsi="Arial" w:cs="Arial"/>
                <w:sz w:val="22"/>
                <w:szCs w:val="22"/>
                <w:lang w:val="en-GB"/>
              </w:rPr>
              <w:t>International Electrotechnical Commission (IEC)</w:t>
            </w:r>
          </w:p>
        </w:tc>
      </w:tr>
      <w:tr w:rsidR="00622E8C" w:rsidRPr="00EE4521" w14:paraId="6DB3460F" w14:textId="77777777" w:rsidTr="000C2517">
        <w:trPr>
          <w:jc w:val="center"/>
        </w:trPr>
        <w:tc>
          <w:tcPr>
            <w:tcW w:w="1855" w:type="dxa"/>
            <w:vMerge/>
            <w:shd w:val="clear" w:color="auto" w:fill="auto"/>
          </w:tcPr>
          <w:p w14:paraId="7E25AE97" w14:textId="47406F70" w:rsidR="00622E8C" w:rsidRPr="00EE4521" w:rsidRDefault="00622E8C" w:rsidP="009E2CFF">
            <w:pPr>
              <w:rPr>
                <w:rFonts w:ascii="Arial" w:hAnsi="Arial" w:cs="Arial"/>
                <w:sz w:val="22"/>
                <w:szCs w:val="22"/>
                <w:lang w:val="en-GB"/>
              </w:rPr>
            </w:pPr>
          </w:p>
        </w:tc>
        <w:tc>
          <w:tcPr>
            <w:tcW w:w="3280" w:type="dxa"/>
          </w:tcPr>
          <w:p w14:paraId="01283F49" w14:textId="20AC2CC9" w:rsidR="00622E8C" w:rsidRPr="00EE4521" w:rsidRDefault="00622E8C" w:rsidP="009E2CFF">
            <w:pPr>
              <w:rPr>
                <w:rFonts w:ascii="Arial" w:hAnsi="Arial" w:cs="Arial"/>
                <w:sz w:val="22"/>
                <w:szCs w:val="22"/>
                <w:lang w:val="en-GB"/>
              </w:rPr>
            </w:pPr>
            <w:r w:rsidRPr="009626DB">
              <w:rPr>
                <w:rFonts w:ascii="Arial" w:hAnsi="Arial" w:cs="Arial"/>
                <w:sz w:val="22"/>
                <w:szCs w:val="22"/>
                <w:lang w:val="en-GB"/>
              </w:rPr>
              <w:t xml:space="preserve">BEN VAN SCHERPENZEEL </w:t>
            </w:r>
            <w:r>
              <w:rPr>
                <w:rFonts w:ascii="Arial" w:hAnsi="Arial" w:cs="Arial"/>
                <w:sz w:val="22"/>
                <w:szCs w:val="22"/>
                <w:lang w:val="en-GB"/>
              </w:rPr>
              <w:t>*</w:t>
            </w:r>
          </w:p>
        </w:tc>
        <w:tc>
          <w:tcPr>
            <w:tcW w:w="4358" w:type="dxa"/>
            <w:shd w:val="clear" w:color="auto" w:fill="auto"/>
          </w:tcPr>
          <w:p w14:paraId="06A7C813" w14:textId="0838F822" w:rsidR="00622E8C" w:rsidRPr="00EE4521" w:rsidRDefault="00622E8C" w:rsidP="009E2CFF">
            <w:pPr>
              <w:rPr>
                <w:rFonts w:ascii="Arial" w:hAnsi="Arial" w:cs="Arial"/>
                <w:sz w:val="22"/>
                <w:szCs w:val="22"/>
                <w:lang w:val="en-GB"/>
              </w:rPr>
            </w:pPr>
            <w:r w:rsidRPr="00AE00EA">
              <w:rPr>
                <w:rFonts w:ascii="Arial" w:hAnsi="Arial" w:cs="Arial"/>
                <w:sz w:val="22"/>
                <w:szCs w:val="22"/>
                <w:lang w:val="en-GB"/>
              </w:rPr>
              <w:t>International Harbour Masters’ Association (IHMA)</w:t>
            </w:r>
          </w:p>
        </w:tc>
      </w:tr>
      <w:tr w:rsidR="00D92DD2" w:rsidRPr="00EE4521" w14:paraId="3DEBB917" w14:textId="77777777" w:rsidTr="000C2517">
        <w:trPr>
          <w:jc w:val="center"/>
        </w:trPr>
        <w:tc>
          <w:tcPr>
            <w:tcW w:w="9493" w:type="dxa"/>
            <w:gridSpan w:val="3"/>
            <w:shd w:val="clear" w:color="auto" w:fill="auto"/>
          </w:tcPr>
          <w:p w14:paraId="677CE861" w14:textId="4BB5B97D" w:rsidR="00D92DD2" w:rsidRPr="00D92DD2" w:rsidRDefault="00D92DD2" w:rsidP="009E2CFF">
            <w:pPr>
              <w:rPr>
                <w:rFonts w:ascii="Arial" w:hAnsi="Arial" w:cs="Arial"/>
                <w:b/>
                <w:bCs/>
                <w:sz w:val="22"/>
                <w:szCs w:val="22"/>
                <w:lang w:val="en-GB"/>
              </w:rPr>
            </w:pPr>
            <w:r w:rsidRPr="00D92DD2">
              <w:rPr>
                <w:rFonts w:ascii="Arial" w:hAnsi="Arial" w:cs="Arial"/>
                <w:b/>
                <w:bCs/>
                <w:sz w:val="22"/>
                <w:szCs w:val="22"/>
                <w:lang w:val="en-GB"/>
              </w:rPr>
              <w:t>Technical Experts</w:t>
            </w:r>
          </w:p>
        </w:tc>
      </w:tr>
      <w:tr w:rsidR="00622E8C" w:rsidRPr="00EE4521" w14:paraId="03A9C8E9" w14:textId="77777777" w:rsidTr="000C2517">
        <w:trPr>
          <w:jc w:val="center"/>
        </w:trPr>
        <w:tc>
          <w:tcPr>
            <w:tcW w:w="1855" w:type="dxa"/>
            <w:vMerge w:val="restart"/>
            <w:shd w:val="clear" w:color="auto" w:fill="auto"/>
          </w:tcPr>
          <w:p w14:paraId="172877C2" w14:textId="305E2380" w:rsidR="00622E8C" w:rsidRPr="00EE4521" w:rsidRDefault="00622E8C" w:rsidP="009E2CFF">
            <w:pPr>
              <w:rPr>
                <w:rFonts w:ascii="Arial" w:hAnsi="Arial" w:cs="Arial"/>
                <w:sz w:val="22"/>
                <w:szCs w:val="22"/>
                <w:lang w:val="en-GB"/>
              </w:rPr>
            </w:pPr>
          </w:p>
        </w:tc>
        <w:tc>
          <w:tcPr>
            <w:tcW w:w="3280" w:type="dxa"/>
          </w:tcPr>
          <w:p w14:paraId="65531303" w14:textId="2DDCFAEA" w:rsidR="00622E8C" w:rsidRPr="00EE4521" w:rsidRDefault="00622E8C" w:rsidP="009E2CFF">
            <w:pPr>
              <w:rPr>
                <w:rFonts w:ascii="Arial" w:hAnsi="Arial" w:cs="Arial"/>
                <w:sz w:val="22"/>
                <w:szCs w:val="22"/>
                <w:lang w:val="en-GB"/>
              </w:rPr>
            </w:pPr>
            <w:r w:rsidRPr="00804EEA">
              <w:rPr>
                <w:rFonts w:ascii="Arial" w:hAnsi="Arial" w:cs="Arial"/>
                <w:sz w:val="22"/>
                <w:szCs w:val="22"/>
                <w:lang w:val="en-GB"/>
              </w:rPr>
              <w:t>YANN CORLAY</w:t>
            </w:r>
            <w:r>
              <w:rPr>
                <w:rFonts w:ascii="Arial" w:hAnsi="Arial" w:cs="Arial"/>
                <w:sz w:val="22"/>
                <w:szCs w:val="22"/>
                <w:lang w:val="en-GB"/>
              </w:rPr>
              <w:t xml:space="preserve"> *</w:t>
            </w:r>
          </w:p>
        </w:tc>
        <w:tc>
          <w:tcPr>
            <w:tcW w:w="4358" w:type="dxa"/>
            <w:shd w:val="clear" w:color="auto" w:fill="auto"/>
          </w:tcPr>
          <w:p w14:paraId="0686FD23" w14:textId="7D57A3B5" w:rsidR="00622E8C" w:rsidRPr="00EE4521" w:rsidRDefault="00622E8C" w:rsidP="009E2CFF">
            <w:pPr>
              <w:rPr>
                <w:rFonts w:ascii="Arial" w:hAnsi="Arial" w:cs="Arial"/>
                <w:sz w:val="22"/>
                <w:szCs w:val="22"/>
                <w:lang w:val="en-GB"/>
              </w:rPr>
            </w:pPr>
            <w:r w:rsidRPr="00A1505C">
              <w:rPr>
                <w:rFonts w:ascii="Arial" w:hAnsi="Arial" w:cs="Arial"/>
                <w:sz w:val="22"/>
                <w:szCs w:val="22"/>
                <w:lang w:val="en-GB"/>
              </w:rPr>
              <w:t>GEOMOD</w:t>
            </w:r>
          </w:p>
        </w:tc>
      </w:tr>
      <w:tr w:rsidR="00622E8C" w:rsidRPr="00EE4521" w14:paraId="6C635A14" w14:textId="77777777" w:rsidTr="000C2517">
        <w:trPr>
          <w:jc w:val="center"/>
        </w:trPr>
        <w:tc>
          <w:tcPr>
            <w:tcW w:w="1855" w:type="dxa"/>
            <w:vMerge/>
            <w:shd w:val="clear" w:color="auto" w:fill="auto"/>
          </w:tcPr>
          <w:p w14:paraId="238D5808" w14:textId="2684AC3C" w:rsidR="00622E8C" w:rsidRPr="00EE4521" w:rsidRDefault="00622E8C" w:rsidP="009E2CFF">
            <w:pPr>
              <w:rPr>
                <w:rFonts w:ascii="Arial" w:hAnsi="Arial" w:cs="Arial"/>
                <w:sz w:val="22"/>
                <w:szCs w:val="22"/>
                <w:lang w:val="en-GB"/>
              </w:rPr>
            </w:pPr>
          </w:p>
        </w:tc>
        <w:tc>
          <w:tcPr>
            <w:tcW w:w="3280" w:type="dxa"/>
          </w:tcPr>
          <w:p w14:paraId="7B4768F6" w14:textId="49ABD33C" w:rsidR="00622E8C" w:rsidRPr="00EE4521" w:rsidRDefault="00622E8C" w:rsidP="009E2CFF">
            <w:pPr>
              <w:rPr>
                <w:rFonts w:ascii="Arial" w:hAnsi="Arial" w:cs="Arial"/>
                <w:sz w:val="22"/>
                <w:szCs w:val="22"/>
                <w:lang w:val="en-GB"/>
              </w:rPr>
            </w:pPr>
            <w:r w:rsidRPr="00FD178E">
              <w:rPr>
                <w:rFonts w:ascii="Arial" w:hAnsi="Arial" w:cs="Arial"/>
                <w:sz w:val="22"/>
                <w:szCs w:val="22"/>
                <w:lang w:val="en-GB"/>
              </w:rPr>
              <w:t>ED KUWALEK</w:t>
            </w:r>
          </w:p>
        </w:tc>
        <w:tc>
          <w:tcPr>
            <w:tcW w:w="4358" w:type="dxa"/>
            <w:vMerge w:val="restart"/>
            <w:shd w:val="clear" w:color="auto" w:fill="auto"/>
          </w:tcPr>
          <w:p w14:paraId="0076E607" w14:textId="04162539" w:rsidR="00622E8C" w:rsidRPr="00EE4521" w:rsidRDefault="00622E8C" w:rsidP="009E2CFF">
            <w:pPr>
              <w:rPr>
                <w:rFonts w:ascii="Arial" w:hAnsi="Arial" w:cs="Arial"/>
                <w:sz w:val="22"/>
                <w:szCs w:val="22"/>
                <w:lang w:val="en-GB"/>
              </w:rPr>
            </w:pPr>
            <w:r>
              <w:rPr>
                <w:rFonts w:ascii="Arial" w:hAnsi="Arial" w:cs="Arial"/>
                <w:sz w:val="22"/>
                <w:szCs w:val="22"/>
                <w:lang w:val="en-GB"/>
              </w:rPr>
              <w:t>IIC Technologies</w:t>
            </w:r>
          </w:p>
        </w:tc>
      </w:tr>
      <w:tr w:rsidR="00622E8C" w:rsidRPr="00EE4521" w14:paraId="27ECA64D" w14:textId="77777777" w:rsidTr="000C2517">
        <w:trPr>
          <w:jc w:val="center"/>
        </w:trPr>
        <w:tc>
          <w:tcPr>
            <w:tcW w:w="1855" w:type="dxa"/>
            <w:vMerge/>
            <w:shd w:val="clear" w:color="auto" w:fill="auto"/>
          </w:tcPr>
          <w:p w14:paraId="3A83B2AB" w14:textId="4AD03F41" w:rsidR="00622E8C" w:rsidRPr="00EE4521" w:rsidRDefault="00622E8C" w:rsidP="009E2CFF">
            <w:pPr>
              <w:rPr>
                <w:rFonts w:ascii="Arial" w:hAnsi="Arial" w:cs="Arial"/>
                <w:sz w:val="22"/>
                <w:szCs w:val="22"/>
                <w:lang w:val="en-GB"/>
              </w:rPr>
            </w:pPr>
          </w:p>
        </w:tc>
        <w:tc>
          <w:tcPr>
            <w:tcW w:w="3280" w:type="dxa"/>
          </w:tcPr>
          <w:p w14:paraId="336ABDA2" w14:textId="53BA7799" w:rsidR="00622E8C" w:rsidRPr="00EE4521" w:rsidRDefault="00622E8C" w:rsidP="009E2CFF">
            <w:pPr>
              <w:rPr>
                <w:rFonts w:ascii="Arial" w:hAnsi="Arial" w:cs="Arial"/>
                <w:sz w:val="22"/>
                <w:szCs w:val="22"/>
                <w:lang w:val="en-GB"/>
              </w:rPr>
            </w:pPr>
            <w:r w:rsidRPr="006E3381">
              <w:rPr>
                <w:rFonts w:ascii="Arial" w:hAnsi="Arial" w:cs="Arial"/>
                <w:sz w:val="22"/>
                <w:szCs w:val="22"/>
                <w:lang w:val="en-GB"/>
              </w:rPr>
              <w:t>JONATHAN PRITCHARD</w:t>
            </w:r>
            <w:r>
              <w:rPr>
                <w:rFonts w:ascii="Arial" w:hAnsi="Arial" w:cs="Arial"/>
                <w:sz w:val="22"/>
                <w:szCs w:val="22"/>
                <w:lang w:val="en-GB"/>
              </w:rPr>
              <w:t xml:space="preserve"> *</w:t>
            </w:r>
          </w:p>
        </w:tc>
        <w:tc>
          <w:tcPr>
            <w:tcW w:w="4358" w:type="dxa"/>
            <w:vMerge/>
            <w:shd w:val="clear" w:color="auto" w:fill="auto"/>
          </w:tcPr>
          <w:p w14:paraId="696A23CF" w14:textId="12BAE896" w:rsidR="00622E8C" w:rsidRPr="00EE4521" w:rsidRDefault="00622E8C" w:rsidP="009E2CFF">
            <w:pPr>
              <w:rPr>
                <w:rFonts w:ascii="Arial" w:hAnsi="Arial" w:cs="Arial"/>
                <w:sz w:val="22"/>
                <w:szCs w:val="22"/>
                <w:lang w:val="en-GB"/>
              </w:rPr>
            </w:pPr>
          </w:p>
        </w:tc>
      </w:tr>
      <w:tr w:rsidR="00622E8C" w:rsidRPr="00EE4521" w14:paraId="60F1F5CB" w14:textId="77777777" w:rsidTr="000C2517">
        <w:trPr>
          <w:jc w:val="center"/>
        </w:trPr>
        <w:tc>
          <w:tcPr>
            <w:tcW w:w="1855" w:type="dxa"/>
            <w:vMerge/>
            <w:shd w:val="clear" w:color="auto" w:fill="auto"/>
          </w:tcPr>
          <w:p w14:paraId="3CB4933E" w14:textId="32178911" w:rsidR="00622E8C" w:rsidRPr="00EE4521" w:rsidRDefault="00622E8C" w:rsidP="009E2CFF">
            <w:pPr>
              <w:rPr>
                <w:rFonts w:ascii="Arial" w:hAnsi="Arial" w:cs="Arial"/>
                <w:sz w:val="22"/>
                <w:szCs w:val="22"/>
                <w:lang w:val="en-GB"/>
              </w:rPr>
            </w:pPr>
          </w:p>
        </w:tc>
        <w:tc>
          <w:tcPr>
            <w:tcW w:w="3280" w:type="dxa"/>
          </w:tcPr>
          <w:p w14:paraId="06D2E2F9" w14:textId="4C0DEE8F" w:rsidR="00622E8C" w:rsidRPr="00EE4521" w:rsidRDefault="00622E8C" w:rsidP="009E2CFF">
            <w:pPr>
              <w:rPr>
                <w:rFonts w:ascii="Arial" w:hAnsi="Arial" w:cs="Arial"/>
                <w:sz w:val="22"/>
                <w:szCs w:val="22"/>
                <w:lang w:val="nb-NO"/>
              </w:rPr>
            </w:pPr>
            <w:r w:rsidRPr="000923EA">
              <w:rPr>
                <w:rFonts w:ascii="Arial" w:hAnsi="Arial" w:cs="Arial"/>
                <w:sz w:val="22"/>
                <w:szCs w:val="22"/>
                <w:lang w:val="nb-NO"/>
              </w:rPr>
              <w:t>RAPHAEL MALYANKAR</w:t>
            </w:r>
          </w:p>
        </w:tc>
        <w:tc>
          <w:tcPr>
            <w:tcW w:w="4358" w:type="dxa"/>
            <w:shd w:val="clear" w:color="auto" w:fill="auto"/>
          </w:tcPr>
          <w:p w14:paraId="76817EFF" w14:textId="13F300D2" w:rsidR="00622E8C" w:rsidRPr="00EE4521" w:rsidRDefault="00622E8C" w:rsidP="009E2CFF">
            <w:pPr>
              <w:rPr>
                <w:rFonts w:ascii="Arial" w:hAnsi="Arial" w:cs="Arial"/>
                <w:sz w:val="22"/>
                <w:szCs w:val="22"/>
                <w:lang w:val="en-GB"/>
              </w:rPr>
            </w:pPr>
            <w:r w:rsidRPr="00494EC4">
              <w:rPr>
                <w:rFonts w:ascii="Arial" w:hAnsi="Arial" w:cs="Arial"/>
                <w:sz w:val="22"/>
                <w:szCs w:val="22"/>
                <w:lang w:val="en-GB"/>
              </w:rPr>
              <w:t>Portolan Sciences</w:t>
            </w:r>
          </w:p>
        </w:tc>
      </w:tr>
      <w:tr w:rsidR="00622E8C" w:rsidRPr="00EE4521" w14:paraId="79E51AA0" w14:textId="77777777" w:rsidTr="000C2517">
        <w:trPr>
          <w:jc w:val="center"/>
        </w:trPr>
        <w:tc>
          <w:tcPr>
            <w:tcW w:w="1855" w:type="dxa"/>
            <w:vMerge/>
            <w:shd w:val="clear" w:color="auto" w:fill="auto"/>
          </w:tcPr>
          <w:p w14:paraId="3D6F6202" w14:textId="4BF20C98" w:rsidR="00622E8C" w:rsidRPr="00EE4521" w:rsidRDefault="00622E8C" w:rsidP="009E2CFF">
            <w:pPr>
              <w:rPr>
                <w:rFonts w:ascii="Arial" w:hAnsi="Arial" w:cs="Arial"/>
                <w:sz w:val="22"/>
                <w:szCs w:val="22"/>
                <w:lang w:val="nb-NO"/>
              </w:rPr>
            </w:pPr>
          </w:p>
        </w:tc>
        <w:tc>
          <w:tcPr>
            <w:tcW w:w="3280" w:type="dxa"/>
          </w:tcPr>
          <w:p w14:paraId="3683839C" w14:textId="57178632" w:rsidR="00622E8C" w:rsidRPr="00EE4521" w:rsidRDefault="00622E8C" w:rsidP="009E2CFF">
            <w:pPr>
              <w:rPr>
                <w:rFonts w:ascii="Arial" w:hAnsi="Arial" w:cs="Arial"/>
                <w:sz w:val="22"/>
                <w:szCs w:val="22"/>
                <w:lang w:val="en-GB"/>
              </w:rPr>
            </w:pPr>
            <w:r w:rsidRPr="00EC12F5">
              <w:rPr>
                <w:rFonts w:ascii="Arial" w:hAnsi="Arial" w:cs="Arial"/>
                <w:sz w:val="22"/>
                <w:szCs w:val="22"/>
                <w:lang w:val="en-GB"/>
              </w:rPr>
              <w:t>SVEIN SKJAEVELAND</w:t>
            </w:r>
            <w:r>
              <w:rPr>
                <w:rFonts w:ascii="Arial" w:hAnsi="Arial" w:cs="Arial"/>
                <w:sz w:val="22"/>
                <w:szCs w:val="22"/>
                <w:lang w:val="en-GB"/>
              </w:rPr>
              <w:t xml:space="preserve"> *</w:t>
            </w:r>
          </w:p>
        </w:tc>
        <w:tc>
          <w:tcPr>
            <w:tcW w:w="4358" w:type="dxa"/>
            <w:shd w:val="clear" w:color="auto" w:fill="auto"/>
          </w:tcPr>
          <w:p w14:paraId="750FCAD4" w14:textId="7918BE83" w:rsidR="00622E8C" w:rsidRPr="00EE4521" w:rsidRDefault="00622E8C" w:rsidP="009E2CFF">
            <w:pPr>
              <w:rPr>
                <w:rFonts w:ascii="Arial" w:hAnsi="Arial" w:cs="Arial"/>
                <w:sz w:val="22"/>
                <w:szCs w:val="22"/>
                <w:lang w:val="nb-NO"/>
              </w:rPr>
            </w:pPr>
            <w:r w:rsidRPr="00172A02">
              <w:rPr>
                <w:rFonts w:ascii="Arial" w:hAnsi="Arial" w:cs="Arial"/>
                <w:sz w:val="22"/>
                <w:szCs w:val="22"/>
                <w:lang w:val="nb-NO"/>
              </w:rPr>
              <w:t>PRIMAR</w:t>
            </w:r>
          </w:p>
        </w:tc>
      </w:tr>
      <w:tr w:rsidR="00622E8C" w:rsidRPr="00EE4521" w14:paraId="75A76763" w14:textId="77777777" w:rsidTr="000C2517">
        <w:trPr>
          <w:jc w:val="center"/>
        </w:trPr>
        <w:tc>
          <w:tcPr>
            <w:tcW w:w="1855" w:type="dxa"/>
            <w:vMerge/>
            <w:shd w:val="clear" w:color="auto" w:fill="auto"/>
          </w:tcPr>
          <w:p w14:paraId="653B76D1" w14:textId="1FD9FEA2" w:rsidR="00622E8C" w:rsidRPr="00EE4521" w:rsidRDefault="00622E8C" w:rsidP="009E2CFF">
            <w:pPr>
              <w:rPr>
                <w:rFonts w:ascii="Arial" w:hAnsi="Arial" w:cs="Arial"/>
                <w:sz w:val="22"/>
                <w:szCs w:val="22"/>
                <w:lang w:val="en-GB"/>
              </w:rPr>
            </w:pPr>
          </w:p>
        </w:tc>
        <w:tc>
          <w:tcPr>
            <w:tcW w:w="3280" w:type="dxa"/>
          </w:tcPr>
          <w:p w14:paraId="0233B60A" w14:textId="6E53E98C" w:rsidR="00622E8C" w:rsidRPr="00EE4521" w:rsidRDefault="00622E8C" w:rsidP="009E2CFF">
            <w:pPr>
              <w:rPr>
                <w:rFonts w:ascii="Arial" w:hAnsi="Arial" w:cs="Arial"/>
                <w:sz w:val="22"/>
                <w:szCs w:val="22"/>
                <w:lang w:val="nb-NO"/>
              </w:rPr>
            </w:pPr>
            <w:r w:rsidRPr="001C5DE6">
              <w:rPr>
                <w:rFonts w:ascii="Arial" w:hAnsi="Arial" w:cs="Arial"/>
                <w:sz w:val="22"/>
                <w:szCs w:val="22"/>
                <w:lang w:val="nb-NO"/>
              </w:rPr>
              <w:t>HUGH ASTLE</w:t>
            </w:r>
            <w:r>
              <w:rPr>
                <w:rFonts w:ascii="Arial" w:hAnsi="Arial" w:cs="Arial"/>
                <w:sz w:val="22"/>
                <w:szCs w:val="22"/>
                <w:lang w:val="nb-NO"/>
              </w:rPr>
              <w:t xml:space="preserve"> *</w:t>
            </w:r>
          </w:p>
        </w:tc>
        <w:tc>
          <w:tcPr>
            <w:tcW w:w="4358" w:type="dxa"/>
            <w:shd w:val="clear" w:color="auto" w:fill="auto"/>
          </w:tcPr>
          <w:p w14:paraId="354A1228" w14:textId="5EE4E5FB" w:rsidR="00622E8C" w:rsidRPr="00EE4521" w:rsidRDefault="00622E8C" w:rsidP="009E2CFF">
            <w:pPr>
              <w:rPr>
                <w:rFonts w:ascii="Arial" w:hAnsi="Arial" w:cs="Arial"/>
                <w:sz w:val="22"/>
                <w:szCs w:val="22"/>
                <w:lang w:val="en-GB"/>
              </w:rPr>
            </w:pPr>
            <w:r w:rsidRPr="00E64573">
              <w:rPr>
                <w:rFonts w:ascii="Arial" w:hAnsi="Arial" w:cs="Arial"/>
                <w:sz w:val="22"/>
                <w:szCs w:val="22"/>
                <w:lang w:val="en-GB"/>
              </w:rPr>
              <w:t>Teledyne Geospatial (CARIS)</w:t>
            </w:r>
          </w:p>
        </w:tc>
      </w:tr>
      <w:tr w:rsidR="00622E8C" w:rsidRPr="00EE4521" w14:paraId="4C953CE9" w14:textId="77777777" w:rsidTr="000C2517">
        <w:trPr>
          <w:jc w:val="center"/>
        </w:trPr>
        <w:tc>
          <w:tcPr>
            <w:tcW w:w="1855" w:type="dxa"/>
            <w:vMerge/>
            <w:shd w:val="clear" w:color="auto" w:fill="auto"/>
          </w:tcPr>
          <w:p w14:paraId="32363F85" w14:textId="090A5769" w:rsidR="00622E8C" w:rsidRPr="00EE4521" w:rsidRDefault="00622E8C" w:rsidP="009E2CFF">
            <w:pPr>
              <w:rPr>
                <w:rFonts w:ascii="Arial" w:hAnsi="Arial" w:cs="Arial"/>
                <w:sz w:val="22"/>
                <w:szCs w:val="22"/>
                <w:lang w:val="en-GB"/>
              </w:rPr>
            </w:pPr>
          </w:p>
        </w:tc>
        <w:tc>
          <w:tcPr>
            <w:tcW w:w="3280" w:type="dxa"/>
          </w:tcPr>
          <w:p w14:paraId="46A679A6" w14:textId="132CCBB7" w:rsidR="00622E8C" w:rsidRPr="00EE4521" w:rsidRDefault="00622E8C" w:rsidP="009E2CFF">
            <w:pPr>
              <w:rPr>
                <w:rFonts w:ascii="Arial" w:hAnsi="Arial" w:cs="Arial"/>
                <w:sz w:val="22"/>
                <w:szCs w:val="22"/>
                <w:lang w:val="nb-NO"/>
              </w:rPr>
            </w:pPr>
            <w:r w:rsidRPr="00BB1C5F">
              <w:rPr>
                <w:rFonts w:ascii="Arial" w:hAnsi="Arial" w:cs="Arial"/>
                <w:sz w:val="22"/>
                <w:szCs w:val="22"/>
                <w:lang w:val="nb-NO"/>
              </w:rPr>
              <w:t>SHWU-JING CHANG</w:t>
            </w:r>
            <w:r>
              <w:rPr>
                <w:rFonts w:ascii="Arial" w:hAnsi="Arial" w:cs="Arial"/>
                <w:sz w:val="22"/>
                <w:szCs w:val="22"/>
                <w:lang w:val="nb-NO"/>
              </w:rPr>
              <w:t xml:space="preserve"> *</w:t>
            </w:r>
          </w:p>
        </w:tc>
        <w:tc>
          <w:tcPr>
            <w:tcW w:w="4358" w:type="dxa"/>
            <w:shd w:val="clear" w:color="auto" w:fill="auto"/>
          </w:tcPr>
          <w:p w14:paraId="662FA336" w14:textId="3AA7F5F6" w:rsidR="00622E8C" w:rsidRPr="00EE4521" w:rsidRDefault="00622E8C" w:rsidP="009E2CFF">
            <w:pPr>
              <w:rPr>
                <w:rFonts w:ascii="Arial" w:hAnsi="Arial" w:cs="Arial"/>
                <w:sz w:val="22"/>
                <w:szCs w:val="22"/>
                <w:lang w:val="en-GB"/>
              </w:rPr>
            </w:pPr>
            <w:r w:rsidRPr="00F312C8">
              <w:rPr>
                <w:rFonts w:ascii="Arial" w:hAnsi="Arial" w:cs="Arial"/>
                <w:sz w:val="22"/>
                <w:szCs w:val="22"/>
                <w:lang w:val="en-GB"/>
              </w:rPr>
              <w:t>National Taiwan Ocean University</w:t>
            </w:r>
          </w:p>
        </w:tc>
      </w:tr>
      <w:tr w:rsidR="00241585" w:rsidRPr="00EE4521" w14:paraId="3B6CB6CE" w14:textId="77777777" w:rsidTr="000C2517">
        <w:trPr>
          <w:jc w:val="center"/>
        </w:trPr>
        <w:tc>
          <w:tcPr>
            <w:tcW w:w="9493" w:type="dxa"/>
            <w:gridSpan w:val="3"/>
            <w:shd w:val="clear" w:color="auto" w:fill="auto"/>
          </w:tcPr>
          <w:p w14:paraId="280AA51B" w14:textId="4DA3F000" w:rsidR="00241585" w:rsidRPr="00241585" w:rsidRDefault="00241585" w:rsidP="009E2CFF">
            <w:pPr>
              <w:rPr>
                <w:rFonts w:ascii="Arial" w:hAnsi="Arial" w:cs="Arial"/>
                <w:b/>
                <w:bCs/>
                <w:sz w:val="22"/>
                <w:szCs w:val="22"/>
                <w:lang w:val="en-GB"/>
              </w:rPr>
            </w:pPr>
            <w:r w:rsidRPr="00241585">
              <w:rPr>
                <w:rFonts w:ascii="Arial" w:hAnsi="Arial" w:cs="Arial"/>
                <w:b/>
                <w:bCs/>
                <w:sz w:val="22"/>
                <w:szCs w:val="22"/>
                <w:lang w:val="en-GB"/>
              </w:rPr>
              <w:t>IHO Secretariat</w:t>
            </w:r>
          </w:p>
        </w:tc>
      </w:tr>
      <w:tr w:rsidR="00D92DD2" w:rsidRPr="00EE4521" w14:paraId="6B2BEA53" w14:textId="77777777" w:rsidTr="000C2517">
        <w:trPr>
          <w:jc w:val="center"/>
        </w:trPr>
        <w:tc>
          <w:tcPr>
            <w:tcW w:w="1855" w:type="dxa"/>
            <w:shd w:val="clear" w:color="auto" w:fill="auto"/>
          </w:tcPr>
          <w:p w14:paraId="4FDB9B64" w14:textId="77777777" w:rsidR="00D92DD2" w:rsidRPr="00EE4521" w:rsidRDefault="00D92DD2" w:rsidP="009E2CFF">
            <w:pPr>
              <w:rPr>
                <w:rFonts w:ascii="Arial" w:hAnsi="Arial" w:cs="Arial"/>
                <w:sz w:val="22"/>
                <w:szCs w:val="22"/>
                <w:lang w:val="en-GB"/>
              </w:rPr>
            </w:pPr>
          </w:p>
        </w:tc>
        <w:tc>
          <w:tcPr>
            <w:tcW w:w="3280" w:type="dxa"/>
          </w:tcPr>
          <w:p w14:paraId="36E52ADD" w14:textId="339599ED" w:rsidR="00D92DD2" w:rsidRPr="00EE4521" w:rsidRDefault="001416CD" w:rsidP="009E2CFF">
            <w:pPr>
              <w:rPr>
                <w:rFonts w:ascii="Arial" w:hAnsi="Arial" w:cs="Arial"/>
                <w:sz w:val="22"/>
                <w:szCs w:val="22"/>
                <w:lang w:val="nb-NO"/>
              </w:rPr>
            </w:pPr>
            <w:r w:rsidRPr="001416CD">
              <w:rPr>
                <w:rFonts w:ascii="Arial" w:hAnsi="Arial" w:cs="Arial"/>
                <w:sz w:val="22"/>
                <w:szCs w:val="22"/>
                <w:lang w:val="nb-NO"/>
              </w:rPr>
              <w:t>YVES GUILLAM</w:t>
            </w:r>
            <w:r>
              <w:rPr>
                <w:rFonts w:ascii="Arial" w:hAnsi="Arial" w:cs="Arial"/>
                <w:sz w:val="22"/>
                <w:szCs w:val="22"/>
                <w:lang w:val="nb-NO"/>
              </w:rPr>
              <w:t xml:space="preserve"> *</w:t>
            </w:r>
          </w:p>
        </w:tc>
        <w:tc>
          <w:tcPr>
            <w:tcW w:w="4358" w:type="dxa"/>
            <w:shd w:val="clear" w:color="auto" w:fill="auto"/>
          </w:tcPr>
          <w:p w14:paraId="10AA2A78" w14:textId="47521F2E" w:rsidR="00D92DD2" w:rsidRPr="00EE4521" w:rsidRDefault="008B5BBB" w:rsidP="009E2CFF">
            <w:pPr>
              <w:rPr>
                <w:rFonts w:ascii="Arial" w:hAnsi="Arial" w:cs="Arial"/>
                <w:sz w:val="22"/>
                <w:szCs w:val="22"/>
                <w:lang w:val="en-GB"/>
              </w:rPr>
            </w:pPr>
            <w:r w:rsidRPr="008B5BBB">
              <w:rPr>
                <w:rFonts w:ascii="Arial" w:hAnsi="Arial" w:cs="Arial"/>
                <w:sz w:val="22"/>
                <w:szCs w:val="22"/>
                <w:lang w:val="en-GB"/>
              </w:rPr>
              <w:t>IHO Assistant Director</w:t>
            </w:r>
          </w:p>
        </w:tc>
      </w:tr>
      <w:tr w:rsidR="00232074" w:rsidRPr="00EE4521" w14:paraId="00F935DE" w14:textId="77777777" w:rsidTr="000C2517">
        <w:trPr>
          <w:jc w:val="center"/>
        </w:trPr>
        <w:tc>
          <w:tcPr>
            <w:tcW w:w="9493" w:type="dxa"/>
            <w:gridSpan w:val="3"/>
            <w:shd w:val="clear" w:color="auto" w:fill="auto"/>
          </w:tcPr>
          <w:p w14:paraId="3D159B72" w14:textId="2571363E" w:rsidR="00232074" w:rsidRPr="00232074" w:rsidRDefault="00232074" w:rsidP="009E2CFF">
            <w:pPr>
              <w:rPr>
                <w:rFonts w:ascii="Arial" w:hAnsi="Arial" w:cs="Arial"/>
                <w:b/>
                <w:bCs/>
                <w:sz w:val="22"/>
                <w:szCs w:val="22"/>
                <w:lang w:val="en-GB"/>
              </w:rPr>
            </w:pPr>
            <w:r w:rsidRPr="00232074">
              <w:rPr>
                <w:rFonts w:ascii="Arial" w:hAnsi="Arial" w:cs="Arial"/>
                <w:b/>
                <w:bCs/>
                <w:sz w:val="22"/>
                <w:szCs w:val="22"/>
                <w:lang w:val="en-GB"/>
              </w:rPr>
              <w:t>Observers</w:t>
            </w:r>
          </w:p>
        </w:tc>
      </w:tr>
      <w:tr w:rsidR="00622E8C" w:rsidRPr="00EE4521" w14:paraId="27C237AC" w14:textId="77777777" w:rsidTr="000C2517">
        <w:trPr>
          <w:jc w:val="center"/>
        </w:trPr>
        <w:tc>
          <w:tcPr>
            <w:tcW w:w="1855" w:type="dxa"/>
            <w:vMerge w:val="restart"/>
            <w:shd w:val="clear" w:color="auto" w:fill="auto"/>
          </w:tcPr>
          <w:p w14:paraId="3B55E3C9" w14:textId="09103CF3" w:rsidR="00622E8C" w:rsidRPr="00EE4521" w:rsidRDefault="00622E8C" w:rsidP="009E2CFF">
            <w:pPr>
              <w:rPr>
                <w:rFonts w:ascii="Arial" w:hAnsi="Arial" w:cs="Arial"/>
                <w:sz w:val="22"/>
                <w:szCs w:val="22"/>
                <w:lang w:val="en-GB"/>
              </w:rPr>
            </w:pPr>
            <w:r>
              <w:rPr>
                <w:rFonts w:ascii="Arial" w:hAnsi="Arial" w:cs="Arial"/>
                <w:sz w:val="22"/>
                <w:szCs w:val="22"/>
                <w:lang w:val="en-GB"/>
              </w:rPr>
              <w:t>BRAZIL</w:t>
            </w:r>
          </w:p>
        </w:tc>
        <w:tc>
          <w:tcPr>
            <w:tcW w:w="3280" w:type="dxa"/>
          </w:tcPr>
          <w:p w14:paraId="69106DC2" w14:textId="01F4561B" w:rsidR="00622E8C" w:rsidRPr="00EE4521" w:rsidRDefault="00622E8C" w:rsidP="009E2CFF">
            <w:pPr>
              <w:rPr>
                <w:rFonts w:ascii="Arial" w:hAnsi="Arial" w:cs="Arial"/>
                <w:sz w:val="22"/>
                <w:szCs w:val="22"/>
                <w:lang w:val="nb-NO"/>
              </w:rPr>
            </w:pPr>
            <w:r w:rsidRPr="00D71AE3">
              <w:rPr>
                <w:rFonts w:ascii="Arial" w:hAnsi="Arial" w:cs="Arial"/>
                <w:sz w:val="22"/>
                <w:szCs w:val="22"/>
                <w:lang w:val="nb-NO"/>
              </w:rPr>
              <w:t>CARLOS PÊGAS</w:t>
            </w:r>
          </w:p>
        </w:tc>
        <w:tc>
          <w:tcPr>
            <w:tcW w:w="4358" w:type="dxa"/>
            <w:vMerge w:val="restart"/>
            <w:shd w:val="clear" w:color="auto" w:fill="auto"/>
          </w:tcPr>
          <w:p w14:paraId="364FA037" w14:textId="59450982" w:rsidR="00622E8C" w:rsidRPr="00622E8C" w:rsidRDefault="00622E8C" w:rsidP="009E2CFF">
            <w:pPr>
              <w:rPr>
                <w:rFonts w:ascii="Arial" w:hAnsi="Arial" w:cs="Arial"/>
                <w:sz w:val="22"/>
                <w:szCs w:val="22"/>
                <w:lang w:val="en-GB"/>
              </w:rPr>
            </w:pPr>
            <w:r w:rsidRPr="00622E8C">
              <w:rPr>
                <w:rFonts w:ascii="Arial" w:hAnsi="Arial" w:cs="Arial"/>
                <w:sz w:val="22"/>
                <w:szCs w:val="22"/>
                <w:lang w:val="en-GB"/>
              </w:rPr>
              <w:t>Directorate of Hydrography and Navigation (DHN)</w:t>
            </w:r>
          </w:p>
        </w:tc>
      </w:tr>
      <w:tr w:rsidR="00622E8C" w:rsidRPr="00EE4521" w14:paraId="13B7771F" w14:textId="77777777" w:rsidTr="000C2517">
        <w:trPr>
          <w:jc w:val="center"/>
        </w:trPr>
        <w:tc>
          <w:tcPr>
            <w:tcW w:w="1855" w:type="dxa"/>
            <w:vMerge/>
            <w:shd w:val="clear" w:color="auto" w:fill="auto"/>
          </w:tcPr>
          <w:p w14:paraId="4AFE52A8" w14:textId="77777777" w:rsidR="00622E8C" w:rsidRPr="00EE4521" w:rsidRDefault="00622E8C" w:rsidP="009E2CFF">
            <w:pPr>
              <w:rPr>
                <w:rFonts w:ascii="Arial" w:hAnsi="Arial" w:cs="Arial"/>
                <w:sz w:val="22"/>
                <w:szCs w:val="22"/>
                <w:lang w:val="en-GB"/>
              </w:rPr>
            </w:pPr>
          </w:p>
        </w:tc>
        <w:tc>
          <w:tcPr>
            <w:tcW w:w="3280" w:type="dxa"/>
          </w:tcPr>
          <w:p w14:paraId="19B5CE07" w14:textId="720CDB0E" w:rsidR="00622E8C" w:rsidRPr="00D71AE3" w:rsidRDefault="00622E8C" w:rsidP="009E2CFF">
            <w:pPr>
              <w:rPr>
                <w:rFonts w:ascii="Arial" w:hAnsi="Arial" w:cs="Arial"/>
                <w:sz w:val="22"/>
                <w:szCs w:val="22"/>
                <w:lang w:val="nb-NO"/>
              </w:rPr>
            </w:pPr>
            <w:r w:rsidRPr="002F07D6">
              <w:rPr>
                <w:rFonts w:ascii="Arial" w:hAnsi="Arial" w:cs="Arial"/>
                <w:sz w:val="22"/>
                <w:szCs w:val="22"/>
                <w:lang w:val="nb-NO"/>
              </w:rPr>
              <w:t>NICKOLÁS ROSCHER</w:t>
            </w:r>
          </w:p>
        </w:tc>
        <w:tc>
          <w:tcPr>
            <w:tcW w:w="4358" w:type="dxa"/>
            <w:vMerge/>
            <w:shd w:val="clear" w:color="auto" w:fill="auto"/>
          </w:tcPr>
          <w:p w14:paraId="6EAD9198" w14:textId="77777777" w:rsidR="00622E8C" w:rsidRPr="00EE4521" w:rsidRDefault="00622E8C" w:rsidP="009E2CFF">
            <w:pPr>
              <w:rPr>
                <w:rFonts w:ascii="Arial" w:hAnsi="Arial" w:cs="Arial"/>
                <w:sz w:val="22"/>
                <w:szCs w:val="22"/>
                <w:lang w:val="en-GB"/>
              </w:rPr>
            </w:pPr>
          </w:p>
        </w:tc>
      </w:tr>
      <w:tr w:rsidR="00622E8C" w:rsidRPr="00EE4521" w14:paraId="4474BAB4" w14:textId="77777777" w:rsidTr="000C2517">
        <w:trPr>
          <w:jc w:val="center"/>
        </w:trPr>
        <w:tc>
          <w:tcPr>
            <w:tcW w:w="1855" w:type="dxa"/>
            <w:vMerge/>
            <w:shd w:val="clear" w:color="auto" w:fill="auto"/>
          </w:tcPr>
          <w:p w14:paraId="2E681628" w14:textId="77777777" w:rsidR="00622E8C" w:rsidRPr="00EE4521" w:rsidRDefault="00622E8C" w:rsidP="009E2CFF">
            <w:pPr>
              <w:rPr>
                <w:rFonts w:ascii="Arial" w:hAnsi="Arial" w:cs="Arial"/>
                <w:sz w:val="22"/>
                <w:szCs w:val="22"/>
                <w:lang w:val="en-GB"/>
              </w:rPr>
            </w:pPr>
          </w:p>
        </w:tc>
        <w:tc>
          <w:tcPr>
            <w:tcW w:w="3280" w:type="dxa"/>
          </w:tcPr>
          <w:p w14:paraId="6A26C463" w14:textId="5145A821" w:rsidR="00622E8C" w:rsidRPr="00D71AE3" w:rsidRDefault="00622E8C" w:rsidP="009E2CFF">
            <w:pPr>
              <w:rPr>
                <w:rFonts w:ascii="Arial" w:hAnsi="Arial" w:cs="Arial"/>
                <w:sz w:val="22"/>
                <w:szCs w:val="22"/>
                <w:lang w:val="nb-NO"/>
              </w:rPr>
            </w:pPr>
            <w:r w:rsidRPr="001A7B39">
              <w:rPr>
                <w:rFonts w:ascii="Arial" w:hAnsi="Arial" w:cs="Arial"/>
                <w:sz w:val="22"/>
                <w:szCs w:val="22"/>
                <w:lang w:val="nb-NO"/>
              </w:rPr>
              <w:t>EDSON MAGNO</w:t>
            </w:r>
          </w:p>
        </w:tc>
        <w:tc>
          <w:tcPr>
            <w:tcW w:w="4358" w:type="dxa"/>
            <w:vMerge/>
            <w:shd w:val="clear" w:color="auto" w:fill="auto"/>
          </w:tcPr>
          <w:p w14:paraId="6C48EB38" w14:textId="77777777" w:rsidR="00622E8C" w:rsidRPr="00EE4521" w:rsidRDefault="00622E8C" w:rsidP="009E2CFF">
            <w:pPr>
              <w:rPr>
                <w:rFonts w:ascii="Arial" w:hAnsi="Arial" w:cs="Arial"/>
                <w:sz w:val="22"/>
                <w:szCs w:val="22"/>
                <w:lang w:val="en-GB"/>
              </w:rPr>
            </w:pPr>
          </w:p>
        </w:tc>
      </w:tr>
      <w:tr w:rsidR="00622E8C" w:rsidRPr="00EE4521" w14:paraId="6CD6272A" w14:textId="77777777" w:rsidTr="000C2517">
        <w:trPr>
          <w:jc w:val="center"/>
        </w:trPr>
        <w:tc>
          <w:tcPr>
            <w:tcW w:w="1855" w:type="dxa"/>
            <w:vMerge/>
            <w:shd w:val="clear" w:color="auto" w:fill="auto"/>
          </w:tcPr>
          <w:p w14:paraId="3DC90EBF" w14:textId="77777777" w:rsidR="00622E8C" w:rsidRPr="00EE4521" w:rsidRDefault="00622E8C" w:rsidP="009E2CFF">
            <w:pPr>
              <w:rPr>
                <w:rFonts w:ascii="Arial" w:hAnsi="Arial" w:cs="Arial"/>
                <w:sz w:val="22"/>
                <w:szCs w:val="22"/>
                <w:lang w:val="en-GB"/>
              </w:rPr>
            </w:pPr>
          </w:p>
        </w:tc>
        <w:tc>
          <w:tcPr>
            <w:tcW w:w="3280" w:type="dxa"/>
          </w:tcPr>
          <w:p w14:paraId="6547979E" w14:textId="4EC23DF3" w:rsidR="00622E8C" w:rsidRPr="00D71AE3" w:rsidRDefault="00622E8C" w:rsidP="009E2CFF">
            <w:pPr>
              <w:rPr>
                <w:rFonts w:ascii="Arial" w:hAnsi="Arial" w:cs="Arial"/>
                <w:sz w:val="22"/>
                <w:szCs w:val="22"/>
                <w:lang w:val="nb-NO"/>
              </w:rPr>
            </w:pPr>
            <w:r w:rsidRPr="00927121">
              <w:rPr>
                <w:rFonts w:ascii="Arial" w:hAnsi="Arial" w:cs="Arial"/>
                <w:sz w:val="22"/>
                <w:szCs w:val="22"/>
                <w:lang w:val="nb-NO"/>
              </w:rPr>
              <w:t>RODRIGO OBINO</w:t>
            </w:r>
          </w:p>
        </w:tc>
        <w:tc>
          <w:tcPr>
            <w:tcW w:w="4358" w:type="dxa"/>
            <w:vMerge/>
            <w:shd w:val="clear" w:color="auto" w:fill="auto"/>
          </w:tcPr>
          <w:p w14:paraId="06906743" w14:textId="77777777" w:rsidR="00622E8C" w:rsidRPr="00EE4521" w:rsidRDefault="00622E8C" w:rsidP="009E2CFF">
            <w:pPr>
              <w:rPr>
                <w:rFonts w:ascii="Arial" w:hAnsi="Arial" w:cs="Arial"/>
                <w:sz w:val="22"/>
                <w:szCs w:val="22"/>
                <w:lang w:val="en-GB"/>
              </w:rPr>
            </w:pPr>
          </w:p>
        </w:tc>
      </w:tr>
      <w:tr w:rsidR="00622E8C" w:rsidRPr="00EE4521" w14:paraId="6D6F866C" w14:textId="77777777" w:rsidTr="000C2517">
        <w:trPr>
          <w:jc w:val="center"/>
        </w:trPr>
        <w:tc>
          <w:tcPr>
            <w:tcW w:w="1855" w:type="dxa"/>
            <w:vMerge/>
            <w:shd w:val="clear" w:color="auto" w:fill="auto"/>
          </w:tcPr>
          <w:p w14:paraId="0A233BE0" w14:textId="77777777" w:rsidR="00622E8C" w:rsidRPr="00EE4521" w:rsidRDefault="00622E8C" w:rsidP="009E2CFF">
            <w:pPr>
              <w:rPr>
                <w:rFonts w:ascii="Arial" w:hAnsi="Arial" w:cs="Arial"/>
                <w:sz w:val="22"/>
                <w:szCs w:val="22"/>
                <w:lang w:val="en-GB"/>
              </w:rPr>
            </w:pPr>
          </w:p>
        </w:tc>
        <w:tc>
          <w:tcPr>
            <w:tcW w:w="3280" w:type="dxa"/>
          </w:tcPr>
          <w:p w14:paraId="04BCC8D6" w14:textId="54A78D8E" w:rsidR="00622E8C" w:rsidRPr="00EE4521" w:rsidRDefault="00622E8C" w:rsidP="009E2CFF">
            <w:pPr>
              <w:rPr>
                <w:rFonts w:ascii="Arial" w:hAnsi="Arial" w:cs="Arial"/>
                <w:sz w:val="22"/>
                <w:szCs w:val="22"/>
                <w:lang w:val="nb-NO"/>
              </w:rPr>
            </w:pPr>
            <w:r w:rsidRPr="00226F36">
              <w:rPr>
                <w:rFonts w:ascii="Arial" w:hAnsi="Arial" w:cs="Arial"/>
                <w:sz w:val="22"/>
                <w:szCs w:val="22"/>
                <w:lang w:val="nb-NO"/>
              </w:rPr>
              <w:t>CESAR REINERT</w:t>
            </w:r>
          </w:p>
        </w:tc>
        <w:tc>
          <w:tcPr>
            <w:tcW w:w="4358" w:type="dxa"/>
            <w:vMerge/>
            <w:shd w:val="clear" w:color="auto" w:fill="auto"/>
          </w:tcPr>
          <w:p w14:paraId="59715FA8" w14:textId="77777777" w:rsidR="00622E8C" w:rsidRPr="00EE4521" w:rsidRDefault="00622E8C" w:rsidP="009E2CFF">
            <w:pPr>
              <w:rPr>
                <w:rFonts w:ascii="Arial" w:hAnsi="Arial" w:cs="Arial"/>
                <w:sz w:val="22"/>
                <w:szCs w:val="22"/>
                <w:lang w:val="en-GB"/>
              </w:rPr>
            </w:pPr>
          </w:p>
        </w:tc>
      </w:tr>
      <w:tr w:rsidR="00622E8C" w:rsidRPr="00EE4521" w14:paraId="4295D4A9" w14:textId="77777777" w:rsidTr="000C2517">
        <w:trPr>
          <w:jc w:val="center"/>
        </w:trPr>
        <w:tc>
          <w:tcPr>
            <w:tcW w:w="1855" w:type="dxa"/>
            <w:vMerge/>
            <w:shd w:val="clear" w:color="auto" w:fill="auto"/>
          </w:tcPr>
          <w:p w14:paraId="044F11FF" w14:textId="77777777" w:rsidR="00622E8C" w:rsidRPr="00EE4521" w:rsidRDefault="00622E8C" w:rsidP="009E2CFF">
            <w:pPr>
              <w:rPr>
                <w:rFonts w:ascii="Arial" w:hAnsi="Arial" w:cs="Arial"/>
                <w:sz w:val="22"/>
                <w:szCs w:val="22"/>
                <w:lang w:val="en-GB"/>
              </w:rPr>
            </w:pPr>
          </w:p>
        </w:tc>
        <w:tc>
          <w:tcPr>
            <w:tcW w:w="3280" w:type="dxa"/>
          </w:tcPr>
          <w:p w14:paraId="687217C9" w14:textId="1AA1F323" w:rsidR="00622E8C" w:rsidRPr="00EE4521" w:rsidRDefault="00622E8C" w:rsidP="009E2CFF">
            <w:pPr>
              <w:rPr>
                <w:rFonts w:ascii="Arial" w:hAnsi="Arial" w:cs="Arial"/>
                <w:sz w:val="22"/>
                <w:szCs w:val="22"/>
                <w:lang w:val="nb-NO"/>
              </w:rPr>
            </w:pPr>
            <w:r w:rsidRPr="00720C99">
              <w:rPr>
                <w:rFonts w:ascii="Arial" w:hAnsi="Arial" w:cs="Arial"/>
                <w:sz w:val="22"/>
                <w:szCs w:val="22"/>
                <w:lang w:val="nb-NO"/>
              </w:rPr>
              <w:t>FLÁVIA MANDARINO</w:t>
            </w:r>
          </w:p>
        </w:tc>
        <w:tc>
          <w:tcPr>
            <w:tcW w:w="4358" w:type="dxa"/>
            <w:vMerge/>
            <w:shd w:val="clear" w:color="auto" w:fill="auto"/>
          </w:tcPr>
          <w:p w14:paraId="7C07640A" w14:textId="77777777" w:rsidR="00622E8C" w:rsidRPr="00EE4521" w:rsidRDefault="00622E8C" w:rsidP="009E2CFF">
            <w:pPr>
              <w:rPr>
                <w:rFonts w:ascii="Arial" w:hAnsi="Arial" w:cs="Arial"/>
                <w:sz w:val="22"/>
                <w:szCs w:val="22"/>
                <w:lang w:val="en-GB"/>
              </w:rPr>
            </w:pPr>
          </w:p>
        </w:tc>
      </w:tr>
    </w:tbl>
    <w:p w14:paraId="7DA4155F" w14:textId="52DF847F" w:rsidR="00483091" w:rsidRPr="002773DF" w:rsidRDefault="00483091" w:rsidP="00C65ABC">
      <w:pPr>
        <w:rPr>
          <w:rFonts w:ascii="Arial" w:eastAsia="Times New Roman" w:hAnsi="Arial" w:cs="Arial"/>
          <w:sz w:val="20"/>
          <w:szCs w:val="20"/>
          <w:lang w:val="de-DE"/>
        </w:rPr>
        <w:sectPr w:rsidR="00483091" w:rsidRPr="002773DF" w:rsidSect="00134A81">
          <w:headerReference w:type="even" r:id="rId14"/>
          <w:headerReference w:type="default" r:id="rId15"/>
          <w:footerReference w:type="default" r:id="rId16"/>
          <w:headerReference w:type="first" r:id="rId17"/>
          <w:pgSz w:w="11930" w:h="16850"/>
          <w:pgMar w:top="1140" w:right="1560" w:bottom="1080" w:left="1120" w:header="0" w:footer="1377" w:gutter="0"/>
          <w:cols w:space="720"/>
          <w:docGrid w:linePitch="326"/>
        </w:sectPr>
      </w:pPr>
    </w:p>
    <w:p w14:paraId="3363F060" w14:textId="1547C6D8" w:rsidR="00C65ABC" w:rsidRPr="00CB111F" w:rsidRDefault="00AB7661" w:rsidP="00C65ABC">
      <w:pPr>
        <w:rPr>
          <w:rFonts w:ascii="Arial" w:hAnsi="Arial" w:cs="Arial"/>
          <w:b/>
          <w:spacing w:val="-2"/>
          <w:sz w:val="22"/>
          <w:szCs w:val="22"/>
        </w:rPr>
      </w:pPr>
      <w:r w:rsidRPr="00CB111F">
        <w:rPr>
          <w:rFonts w:ascii="Arial" w:eastAsia="Times New Roman" w:hAnsi="Arial" w:cs="Arial"/>
          <w:sz w:val="20"/>
          <w:szCs w:val="20"/>
        </w:rPr>
        <w:t xml:space="preserve">Annex D: </w:t>
      </w:r>
      <w:r w:rsidRPr="00CB111F">
        <w:rPr>
          <w:rFonts w:ascii="Arial" w:hAnsi="Arial" w:cs="Arial"/>
          <w:b/>
          <w:spacing w:val="-2"/>
          <w:sz w:val="22"/>
          <w:szCs w:val="22"/>
        </w:rPr>
        <w:t xml:space="preserve">Updated </w:t>
      </w:r>
      <w:r w:rsidR="00C65ABC" w:rsidRPr="00CB111F">
        <w:rPr>
          <w:rFonts w:ascii="Arial" w:hAnsi="Arial" w:cs="Arial"/>
          <w:b/>
          <w:spacing w:val="-2"/>
          <w:sz w:val="22"/>
          <w:szCs w:val="22"/>
        </w:rPr>
        <w:t>N</w:t>
      </w:r>
      <w:r w:rsidRPr="00CB111F">
        <w:rPr>
          <w:rFonts w:ascii="Arial" w:hAnsi="Arial" w:cs="Arial"/>
          <w:b/>
          <w:spacing w:val="-2"/>
          <w:sz w:val="22"/>
          <w:szCs w:val="22"/>
        </w:rPr>
        <w:t>I</w:t>
      </w:r>
      <w:r w:rsidR="00C65ABC" w:rsidRPr="00CB111F">
        <w:rPr>
          <w:rFonts w:ascii="Arial" w:hAnsi="Arial" w:cs="Arial"/>
          <w:b/>
          <w:spacing w:val="-2"/>
          <w:sz w:val="22"/>
          <w:szCs w:val="22"/>
        </w:rPr>
        <w:t>PWG Work Plan</w:t>
      </w:r>
    </w:p>
    <w:p w14:paraId="49FBAB50" w14:textId="0C65C838" w:rsidR="00E74E4B" w:rsidRPr="00751F85" w:rsidRDefault="00032A26" w:rsidP="00E74E4B">
      <w:pPr>
        <w:pStyle w:val="Heading1"/>
        <w:jc w:val="both"/>
        <w:rPr>
          <w:rFonts w:ascii="Arial Narrow" w:hAnsi="Arial Narrow"/>
          <w:bCs w:val="0"/>
          <w:szCs w:val="24"/>
        </w:rPr>
      </w:pPr>
      <w:r w:rsidRPr="00CB111F">
        <w:rPr>
          <w:rFonts w:ascii="Arial Narrow" w:hAnsi="Arial Narrow"/>
          <w:bCs w:val="0"/>
          <w:szCs w:val="24"/>
        </w:rPr>
        <w:t>N</w:t>
      </w:r>
      <w:r w:rsidR="00AB7661" w:rsidRPr="00CB111F">
        <w:rPr>
          <w:rFonts w:ascii="Arial Narrow" w:hAnsi="Arial Narrow"/>
          <w:bCs w:val="0"/>
          <w:szCs w:val="24"/>
        </w:rPr>
        <w:t>I</w:t>
      </w:r>
      <w:r w:rsidRPr="00CB111F">
        <w:rPr>
          <w:rFonts w:ascii="Arial Narrow" w:hAnsi="Arial Narrow"/>
          <w:bCs w:val="0"/>
          <w:szCs w:val="24"/>
        </w:rPr>
        <w:t>PWG WORK PLAN 20</w:t>
      </w:r>
      <w:r w:rsidR="0047700D" w:rsidRPr="00CB111F">
        <w:rPr>
          <w:rFonts w:ascii="Arial Narrow" w:hAnsi="Arial Narrow"/>
          <w:bCs w:val="0"/>
          <w:szCs w:val="24"/>
        </w:rPr>
        <w:t>2</w:t>
      </w:r>
      <w:r w:rsidR="00751F85">
        <w:rPr>
          <w:rFonts w:ascii="Arial Narrow" w:hAnsi="Arial Narrow"/>
          <w:bCs w:val="0"/>
          <w:szCs w:val="24"/>
        </w:rPr>
        <w:t>2</w:t>
      </w:r>
      <w:r w:rsidRPr="00CB111F">
        <w:rPr>
          <w:rFonts w:ascii="Arial Narrow" w:hAnsi="Arial Narrow"/>
          <w:bCs w:val="0"/>
          <w:szCs w:val="24"/>
        </w:rPr>
        <w:t>-</w:t>
      </w:r>
      <w:r w:rsidR="0047700D" w:rsidRPr="00CB111F">
        <w:rPr>
          <w:rFonts w:ascii="Arial Narrow" w:hAnsi="Arial Narrow"/>
          <w:bCs w:val="0"/>
          <w:szCs w:val="24"/>
        </w:rPr>
        <w:t>2</w:t>
      </w:r>
      <w:r w:rsidR="00751F85">
        <w:rPr>
          <w:rFonts w:ascii="Arial Narrow" w:hAnsi="Arial Narrow"/>
          <w:bCs w:val="0"/>
          <w:szCs w:val="24"/>
        </w:rPr>
        <w:t>3</w:t>
      </w:r>
      <w:r w:rsidR="00E3385D" w:rsidRPr="00CB111F">
        <w:rPr>
          <w:rFonts w:ascii="Arial Narrow" w:hAnsi="Arial Narrow"/>
          <w:bCs w:val="0"/>
          <w:szCs w:val="24"/>
        </w:rPr>
        <w:t xml:space="preserve"> </w:t>
      </w:r>
      <w:r w:rsidR="00D17AB0" w:rsidRPr="00CB111F">
        <w:rPr>
          <w:b w:val="0"/>
          <w:i/>
          <w:snapToGrid w:val="0"/>
          <w:sz w:val="24"/>
        </w:rPr>
        <w:t>(approved by HSSC</w:t>
      </w:r>
      <w:r w:rsidR="00056D11" w:rsidRPr="00CB111F">
        <w:rPr>
          <w:b w:val="0"/>
          <w:i/>
          <w:snapToGrid w:val="0"/>
          <w:sz w:val="24"/>
        </w:rPr>
        <w:t>1</w:t>
      </w:r>
      <w:r w:rsidR="00751F85">
        <w:rPr>
          <w:b w:val="0"/>
          <w:i/>
          <w:snapToGrid w:val="0"/>
          <w:sz w:val="24"/>
        </w:rPr>
        <w:t>4</w:t>
      </w:r>
      <w:r w:rsidR="00E3385D" w:rsidRPr="00CB111F">
        <w:rPr>
          <w:b w:val="0"/>
          <w:i/>
          <w:snapToGrid w:val="0"/>
          <w:sz w:val="24"/>
        </w:rPr>
        <w:t xml:space="preserve"> and revised at </w:t>
      </w:r>
      <w:r w:rsidR="00F47653" w:rsidRPr="007402FC">
        <w:rPr>
          <w:b w:val="0"/>
          <w:i/>
          <w:snapToGrid w:val="0"/>
          <w:sz w:val="24"/>
          <w:highlight w:val="yellow"/>
        </w:rPr>
        <w:t>NIPWG</w:t>
      </w:r>
      <w:r w:rsidR="00751F85" w:rsidRPr="007402FC">
        <w:rPr>
          <w:b w:val="0"/>
          <w:i/>
          <w:snapToGrid w:val="0"/>
          <w:sz w:val="24"/>
          <w:highlight w:val="yellow"/>
        </w:rPr>
        <w:t>9</w:t>
      </w:r>
      <w:r w:rsidR="00E3385D" w:rsidRPr="00CB111F">
        <w:rPr>
          <w:b w:val="0"/>
          <w:i/>
          <w:snapToGrid w:val="0"/>
          <w:sz w:val="24"/>
        </w:rPr>
        <w:t>)</w:t>
      </w:r>
      <w:bookmarkStart w:id="5" w:name="_4._NIPWG_WORK"/>
      <w:bookmarkStart w:id="6" w:name="_Toc399162307"/>
      <w:bookmarkStart w:id="7" w:name="NIPWG"/>
      <w:bookmarkEnd w:id="5"/>
    </w:p>
    <w:bookmarkEnd w:id="6"/>
    <w:bookmarkEnd w:id="7"/>
    <w:p w14:paraId="3BD8CAF7" w14:textId="3627EBAD" w:rsidR="00B041EE" w:rsidRDefault="00B041EE" w:rsidP="00B041EE">
      <w:pPr>
        <w:rPr>
          <w:rFonts w:ascii="Arial Narrow" w:eastAsia="Arial Narrow" w:hAnsi="Arial Narrow" w:cs="Arial Narrow"/>
          <w:b/>
          <w:bCs/>
          <w:sz w:val="21"/>
          <w:szCs w:val="21"/>
        </w:rPr>
      </w:pPr>
    </w:p>
    <w:p w14:paraId="4FDB9868" w14:textId="77777777" w:rsidR="00355AF1" w:rsidRPr="007040DD" w:rsidRDefault="00355AF1" w:rsidP="00355AF1">
      <w:pPr>
        <w:rPr>
          <w:rFonts w:ascii="Arial Narrow" w:hAnsi="Arial Narrow"/>
          <w:b/>
        </w:rPr>
      </w:pPr>
      <w:bookmarkStart w:id="8" w:name="_Hlk113629964"/>
      <w:r w:rsidRPr="007040DD">
        <w:rPr>
          <w:rFonts w:ascii="Arial Narrow" w:hAnsi="Arial Narrow"/>
          <w:b/>
        </w:rPr>
        <w:t>Tasks</w:t>
      </w:r>
    </w:p>
    <w:tbl>
      <w:tblPr>
        <w:tblW w:w="0" w:type="auto"/>
        <w:tblInd w:w="95" w:type="dxa"/>
        <w:tblLayout w:type="fixed"/>
        <w:tblCellMar>
          <w:left w:w="0" w:type="dxa"/>
          <w:right w:w="0" w:type="dxa"/>
        </w:tblCellMar>
        <w:tblLook w:val="01E0" w:firstRow="1" w:lastRow="1" w:firstColumn="1" w:lastColumn="1" w:noHBand="0" w:noVBand="0"/>
      </w:tblPr>
      <w:tblGrid>
        <w:gridCol w:w="764"/>
        <w:gridCol w:w="13185"/>
      </w:tblGrid>
      <w:tr w:rsidR="00355AF1" w:rsidRPr="00A33DA2" w14:paraId="464434D7" w14:textId="77777777" w:rsidTr="00D11492">
        <w:trPr>
          <w:trHeight w:hRule="exact" w:val="382"/>
        </w:trPr>
        <w:tc>
          <w:tcPr>
            <w:tcW w:w="764" w:type="dxa"/>
            <w:tcBorders>
              <w:top w:val="single" w:sz="6" w:space="0" w:color="000000"/>
              <w:left w:val="single" w:sz="6" w:space="0" w:color="000000"/>
              <w:bottom w:val="single" w:sz="6" w:space="0" w:color="000000"/>
              <w:right w:val="single" w:sz="6" w:space="0" w:color="000000"/>
            </w:tcBorders>
            <w:hideMark/>
          </w:tcPr>
          <w:p w14:paraId="67505389" w14:textId="77777777" w:rsidR="00355AF1" w:rsidRPr="007040DD" w:rsidRDefault="00355AF1" w:rsidP="00D11492">
            <w:pPr>
              <w:widowControl w:val="0"/>
              <w:spacing w:before="35"/>
              <w:ind w:left="102"/>
              <w:rPr>
                <w:rFonts w:ascii="Arial Narrow" w:eastAsia="Arial Narrow" w:hAnsi="Arial Narrow" w:cs="Arial Narrow"/>
              </w:rPr>
            </w:pPr>
            <w:r w:rsidRPr="007040DD">
              <w:rPr>
                <w:rFonts w:ascii="Arial Narrow"/>
              </w:rPr>
              <w:t>D</w:t>
            </w:r>
          </w:p>
        </w:tc>
        <w:tc>
          <w:tcPr>
            <w:tcW w:w="13185" w:type="dxa"/>
            <w:tcBorders>
              <w:top w:val="single" w:sz="6" w:space="0" w:color="000000"/>
              <w:left w:val="single" w:sz="6" w:space="0" w:color="000000"/>
              <w:bottom w:val="single" w:sz="6" w:space="0" w:color="000000"/>
              <w:right w:val="single" w:sz="6" w:space="0" w:color="000000"/>
            </w:tcBorders>
            <w:hideMark/>
          </w:tcPr>
          <w:p w14:paraId="0FA19E57" w14:textId="77777777" w:rsidR="00355AF1" w:rsidRPr="007040DD" w:rsidRDefault="00355AF1" w:rsidP="00D11492">
            <w:pPr>
              <w:widowControl w:val="0"/>
              <w:spacing w:before="35"/>
              <w:ind w:left="99"/>
              <w:rPr>
                <w:rFonts w:ascii="Arial Narrow" w:eastAsia="Arial Narrow" w:hAnsi="Arial Narrow" w:cs="Arial Narrow"/>
              </w:rPr>
            </w:pPr>
            <w:r w:rsidRPr="007040DD">
              <w:rPr>
                <w:rFonts w:ascii="Arial Narrow" w:eastAsia="Arial Narrow" w:hAnsi="Arial Narrow" w:cs="Arial Narrow"/>
                <w:spacing w:val="-1"/>
              </w:rPr>
              <w:t>Maintain</w:t>
            </w:r>
            <w:r w:rsidRPr="007040DD">
              <w:rPr>
                <w:rFonts w:ascii="Arial Narrow" w:eastAsia="Arial Narrow" w:hAnsi="Arial Narrow" w:cs="Arial Narrow"/>
                <w:spacing w:val="1"/>
              </w:rPr>
              <w:t xml:space="preserve"> </w:t>
            </w:r>
            <w:r w:rsidRPr="007040DD">
              <w:rPr>
                <w:rFonts w:ascii="Arial Narrow" w:eastAsia="Arial Narrow" w:hAnsi="Arial Narrow" w:cs="Arial Narrow"/>
                <w:spacing w:val="-1"/>
              </w:rPr>
              <w:t>Publication</w:t>
            </w:r>
            <w:r w:rsidRPr="007040DD">
              <w:rPr>
                <w:rFonts w:ascii="Arial Narrow" w:eastAsia="Arial Narrow" w:hAnsi="Arial Narrow" w:cs="Arial Narrow"/>
              </w:rPr>
              <w:t xml:space="preserve"> </w:t>
            </w:r>
            <w:r w:rsidRPr="007040DD">
              <w:rPr>
                <w:rFonts w:ascii="Arial Narrow" w:eastAsia="Arial Narrow" w:hAnsi="Arial Narrow" w:cs="Arial Narrow"/>
                <w:spacing w:val="-1"/>
              </w:rPr>
              <w:t>S-12</w:t>
            </w:r>
            <w:r w:rsidRPr="007040DD">
              <w:rPr>
                <w:rFonts w:ascii="Arial Narrow" w:eastAsia="Arial Narrow" w:hAnsi="Arial Narrow" w:cs="Arial Narrow"/>
                <w:spacing w:val="-3"/>
              </w:rPr>
              <w:t xml:space="preserve"> </w:t>
            </w:r>
            <w:r w:rsidRPr="007040DD">
              <w:rPr>
                <w:rFonts w:ascii="Arial Narrow" w:eastAsia="Arial Narrow" w:hAnsi="Arial Narrow" w:cs="Arial Narrow"/>
                <w:spacing w:val="-1"/>
              </w:rPr>
              <w:t>“Standardization</w:t>
            </w:r>
            <w:r w:rsidRPr="007040DD">
              <w:rPr>
                <w:rFonts w:ascii="Arial Narrow" w:eastAsia="Arial Narrow" w:hAnsi="Arial Narrow" w:cs="Arial Narrow"/>
                <w:spacing w:val="-3"/>
              </w:rPr>
              <w:t xml:space="preserve"> </w:t>
            </w:r>
            <w:r w:rsidRPr="007040DD">
              <w:rPr>
                <w:rFonts w:ascii="Arial Narrow" w:eastAsia="Arial Narrow" w:hAnsi="Arial Narrow" w:cs="Arial Narrow"/>
              </w:rPr>
              <w:t xml:space="preserve">of </w:t>
            </w:r>
            <w:r w:rsidRPr="007040DD">
              <w:rPr>
                <w:rFonts w:ascii="Arial Narrow" w:eastAsia="Arial Narrow" w:hAnsi="Arial Narrow" w:cs="Arial Narrow"/>
                <w:spacing w:val="-1"/>
              </w:rPr>
              <w:t>List</w:t>
            </w:r>
            <w:r w:rsidRPr="007040DD">
              <w:rPr>
                <w:rFonts w:ascii="Arial Narrow" w:eastAsia="Arial Narrow" w:hAnsi="Arial Narrow" w:cs="Arial Narrow"/>
              </w:rPr>
              <w:t xml:space="preserve"> of</w:t>
            </w:r>
            <w:r w:rsidRPr="007040DD">
              <w:rPr>
                <w:rFonts w:ascii="Arial Narrow" w:eastAsia="Arial Narrow" w:hAnsi="Arial Narrow" w:cs="Arial Narrow"/>
                <w:spacing w:val="-2"/>
              </w:rPr>
              <w:t xml:space="preserve"> </w:t>
            </w:r>
            <w:r w:rsidRPr="007040DD">
              <w:rPr>
                <w:rFonts w:ascii="Arial Narrow" w:eastAsia="Arial Narrow" w:hAnsi="Arial Narrow" w:cs="Arial Narrow"/>
                <w:spacing w:val="-1"/>
              </w:rPr>
              <w:t>Lights</w:t>
            </w:r>
            <w:r w:rsidRPr="007040DD">
              <w:rPr>
                <w:rFonts w:ascii="Arial Narrow" w:eastAsia="Arial Narrow" w:hAnsi="Arial Narrow" w:cs="Arial Narrow"/>
              </w:rPr>
              <w:t xml:space="preserve"> </w:t>
            </w:r>
            <w:r w:rsidRPr="007040DD">
              <w:rPr>
                <w:rFonts w:ascii="Arial Narrow" w:eastAsia="Arial Narrow" w:hAnsi="Arial Narrow" w:cs="Arial Narrow"/>
                <w:spacing w:val="-1"/>
              </w:rPr>
              <w:t>and</w:t>
            </w:r>
            <w:r w:rsidRPr="007040DD">
              <w:rPr>
                <w:rFonts w:ascii="Arial Narrow" w:eastAsia="Arial Narrow" w:hAnsi="Arial Narrow" w:cs="Arial Narrow"/>
              </w:rPr>
              <w:t xml:space="preserve"> Fog </w:t>
            </w:r>
            <w:r w:rsidRPr="007040DD">
              <w:rPr>
                <w:rFonts w:ascii="Arial Narrow" w:eastAsia="Arial Narrow" w:hAnsi="Arial Narrow" w:cs="Arial Narrow"/>
                <w:spacing w:val="-1"/>
              </w:rPr>
              <w:t>Signals”</w:t>
            </w:r>
            <w:r w:rsidRPr="007040DD">
              <w:rPr>
                <w:rFonts w:ascii="Arial Narrow" w:eastAsia="Arial Narrow" w:hAnsi="Arial Narrow" w:cs="Arial Narrow"/>
                <w:spacing w:val="-3"/>
              </w:rPr>
              <w:t xml:space="preserve"> </w:t>
            </w:r>
            <w:r w:rsidRPr="007040DD">
              <w:rPr>
                <w:rFonts w:ascii="Arial Narrow" w:eastAsia="Arial Narrow" w:hAnsi="Arial Narrow" w:cs="Arial Narrow"/>
                <w:spacing w:val="-1"/>
              </w:rPr>
              <w:t>(IHO</w:t>
            </w:r>
            <w:r w:rsidRPr="007040DD">
              <w:rPr>
                <w:rFonts w:ascii="Arial Narrow" w:eastAsia="Arial Narrow" w:hAnsi="Arial Narrow" w:cs="Arial Narrow"/>
              </w:rPr>
              <w:t xml:space="preserve"> </w:t>
            </w:r>
            <w:r w:rsidRPr="007040DD">
              <w:rPr>
                <w:rFonts w:ascii="Arial Narrow" w:eastAsia="Arial Narrow" w:hAnsi="Arial Narrow" w:cs="Arial Narrow"/>
                <w:spacing w:val="-1"/>
              </w:rPr>
              <w:t>Task</w:t>
            </w:r>
            <w:r w:rsidRPr="007040DD">
              <w:rPr>
                <w:rFonts w:ascii="Arial Narrow" w:eastAsia="Arial Narrow" w:hAnsi="Arial Narrow" w:cs="Arial Narrow"/>
              </w:rPr>
              <w:t xml:space="preserve"> </w:t>
            </w:r>
            <w:r w:rsidRPr="007040DD">
              <w:rPr>
                <w:rFonts w:ascii="Arial Narrow" w:eastAsia="Arial Narrow" w:hAnsi="Arial Narrow" w:cs="Arial Narrow"/>
                <w:spacing w:val="-1"/>
              </w:rPr>
              <w:t>2.8.1)</w:t>
            </w:r>
          </w:p>
        </w:tc>
      </w:tr>
      <w:tr w:rsidR="00355AF1" w:rsidRPr="007040DD" w14:paraId="64DF9310" w14:textId="77777777" w:rsidTr="00D11492">
        <w:trPr>
          <w:trHeight w:hRule="exact" w:val="379"/>
        </w:trPr>
        <w:tc>
          <w:tcPr>
            <w:tcW w:w="764" w:type="dxa"/>
            <w:tcBorders>
              <w:top w:val="single" w:sz="6" w:space="0" w:color="000000"/>
              <w:left w:val="single" w:sz="6" w:space="0" w:color="000000"/>
              <w:bottom w:val="single" w:sz="6" w:space="0" w:color="000000"/>
              <w:right w:val="single" w:sz="6" w:space="0" w:color="000000"/>
            </w:tcBorders>
          </w:tcPr>
          <w:p w14:paraId="41ABEFA7" w14:textId="77777777" w:rsidR="00355AF1" w:rsidRPr="007040DD" w:rsidRDefault="00355AF1" w:rsidP="00D11492">
            <w:pPr>
              <w:widowControl w:val="0"/>
              <w:spacing w:before="35"/>
              <w:ind w:left="102"/>
              <w:rPr>
                <w:rFonts w:ascii="Arial Narrow" w:eastAsia="Arial Narrow" w:hAnsi="Arial Narrow" w:cs="Arial Narrow"/>
              </w:rPr>
            </w:pPr>
          </w:p>
        </w:tc>
        <w:tc>
          <w:tcPr>
            <w:tcW w:w="13185" w:type="dxa"/>
            <w:tcBorders>
              <w:top w:val="single" w:sz="6" w:space="0" w:color="000000"/>
              <w:left w:val="single" w:sz="6" w:space="0" w:color="000000"/>
              <w:bottom w:val="single" w:sz="6" w:space="0" w:color="000000"/>
              <w:right w:val="single" w:sz="6" w:space="0" w:color="000000"/>
            </w:tcBorders>
          </w:tcPr>
          <w:p w14:paraId="7C15A172" w14:textId="77777777" w:rsidR="00355AF1" w:rsidRPr="007040DD" w:rsidRDefault="00355AF1" w:rsidP="00D11492">
            <w:pPr>
              <w:widowControl w:val="0"/>
              <w:spacing w:before="35"/>
              <w:ind w:left="99"/>
              <w:rPr>
                <w:rFonts w:ascii="Arial Narrow" w:eastAsia="Arial Narrow" w:hAnsi="Arial Narrow" w:cs="Arial Narrow"/>
                <w:i/>
              </w:rPr>
            </w:pPr>
            <w:r w:rsidRPr="007040DD">
              <w:rPr>
                <w:rFonts w:ascii="Arial Narrow" w:eastAsia="Arial Narrow" w:hAnsi="Arial Narrow" w:cs="Arial Narrow"/>
                <w:i/>
              </w:rPr>
              <w:t xml:space="preserve">Left </w:t>
            </w:r>
            <w:r w:rsidRPr="007040DD">
              <w:rPr>
                <w:rFonts w:ascii="Arial Narrow" w:eastAsia="Arial Narrow" w:hAnsi="Arial Narrow" w:cs="Arial Narrow"/>
                <w:i/>
                <w:lang w:val="en-GB"/>
              </w:rPr>
              <w:t>intentionally</w:t>
            </w:r>
            <w:r w:rsidRPr="007040DD">
              <w:rPr>
                <w:rFonts w:ascii="Arial Narrow" w:eastAsia="Arial Narrow" w:hAnsi="Arial Narrow" w:cs="Arial Narrow"/>
                <w:i/>
              </w:rPr>
              <w:t xml:space="preserve"> blank</w:t>
            </w:r>
          </w:p>
        </w:tc>
      </w:tr>
      <w:tr w:rsidR="00355AF1" w:rsidRPr="00A33DA2" w14:paraId="3B60D3CB" w14:textId="77777777" w:rsidTr="00D11492">
        <w:trPr>
          <w:trHeight w:hRule="exact" w:val="673"/>
        </w:trPr>
        <w:tc>
          <w:tcPr>
            <w:tcW w:w="764" w:type="dxa"/>
            <w:tcBorders>
              <w:top w:val="single" w:sz="6" w:space="0" w:color="000000"/>
              <w:left w:val="single" w:sz="6" w:space="0" w:color="000000"/>
              <w:bottom w:val="single" w:sz="6" w:space="0" w:color="000000"/>
              <w:right w:val="single" w:sz="6" w:space="0" w:color="000000"/>
            </w:tcBorders>
            <w:hideMark/>
          </w:tcPr>
          <w:p w14:paraId="7019C85E" w14:textId="77777777" w:rsidR="00355AF1" w:rsidRPr="007040DD" w:rsidRDefault="00355AF1" w:rsidP="00D11492">
            <w:pPr>
              <w:widowControl w:val="0"/>
              <w:spacing w:before="36"/>
              <w:ind w:left="102"/>
              <w:rPr>
                <w:rFonts w:ascii="Arial Narrow" w:eastAsia="Arial Narrow" w:hAnsi="Arial Narrow" w:cs="Arial Narrow"/>
              </w:rPr>
            </w:pPr>
            <w:r w:rsidRPr="007040DD">
              <w:rPr>
                <w:rFonts w:ascii="Arial Narrow"/>
              </w:rPr>
              <w:t>F</w:t>
            </w:r>
          </w:p>
        </w:tc>
        <w:tc>
          <w:tcPr>
            <w:tcW w:w="13185" w:type="dxa"/>
            <w:tcBorders>
              <w:top w:val="single" w:sz="6" w:space="0" w:color="000000"/>
              <w:left w:val="single" w:sz="6" w:space="0" w:color="000000"/>
              <w:bottom w:val="single" w:sz="6" w:space="0" w:color="000000"/>
              <w:right w:val="single" w:sz="6" w:space="0" w:color="000000"/>
            </w:tcBorders>
            <w:hideMark/>
          </w:tcPr>
          <w:p w14:paraId="2828AC25" w14:textId="77777777" w:rsidR="00355AF1" w:rsidRPr="007040DD" w:rsidRDefault="00355AF1" w:rsidP="00D11492">
            <w:pPr>
              <w:widowControl w:val="0"/>
              <w:spacing w:before="36"/>
              <w:ind w:left="99" w:right="109"/>
              <w:rPr>
                <w:rFonts w:ascii="Arial Narrow" w:eastAsia="Arial Narrow" w:hAnsi="Arial Narrow" w:cs="Arial Narrow"/>
              </w:rPr>
            </w:pPr>
            <w:r w:rsidRPr="007040DD">
              <w:rPr>
                <w:rFonts w:ascii="Arial Narrow"/>
                <w:spacing w:val="-1"/>
              </w:rPr>
              <w:t>Establish</w:t>
            </w:r>
            <w:r w:rsidRPr="007040DD">
              <w:rPr>
                <w:rFonts w:ascii="Arial Narrow"/>
                <w:spacing w:val="19"/>
              </w:rPr>
              <w:t xml:space="preserve"> </w:t>
            </w:r>
            <w:r w:rsidRPr="007040DD">
              <w:rPr>
                <w:rFonts w:ascii="Arial Narrow"/>
                <w:spacing w:val="-1"/>
              </w:rPr>
              <w:t>and</w:t>
            </w:r>
            <w:r w:rsidRPr="007040DD">
              <w:rPr>
                <w:rFonts w:ascii="Arial Narrow"/>
                <w:spacing w:val="19"/>
              </w:rPr>
              <w:t xml:space="preserve"> </w:t>
            </w:r>
            <w:r w:rsidRPr="007040DD">
              <w:rPr>
                <w:rFonts w:ascii="Arial Narrow"/>
                <w:spacing w:val="-1"/>
              </w:rPr>
              <w:t>monitor,</w:t>
            </w:r>
            <w:r w:rsidRPr="007040DD">
              <w:rPr>
                <w:rFonts w:ascii="Arial Narrow"/>
                <w:spacing w:val="19"/>
              </w:rPr>
              <w:t xml:space="preserve"> </w:t>
            </w:r>
            <w:r w:rsidRPr="007040DD">
              <w:rPr>
                <w:rFonts w:ascii="Arial Narrow"/>
                <w:spacing w:val="-1"/>
              </w:rPr>
              <w:t>in</w:t>
            </w:r>
            <w:r w:rsidRPr="007040DD">
              <w:rPr>
                <w:rFonts w:ascii="Arial Narrow"/>
                <w:spacing w:val="19"/>
              </w:rPr>
              <w:t xml:space="preserve"> </w:t>
            </w:r>
            <w:r w:rsidRPr="007040DD">
              <w:rPr>
                <w:rFonts w:ascii="Arial Narrow"/>
                <w:spacing w:val="-1"/>
              </w:rPr>
              <w:t>liaison</w:t>
            </w:r>
            <w:r w:rsidRPr="007040DD">
              <w:rPr>
                <w:rFonts w:ascii="Arial Narrow"/>
                <w:spacing w:val="19"/>
              </w:rPr>
              <w:t xml:space="preserve"> </w:t>
            </w:r>
            <w:r w:rsidRPr="007040DD">
              <w:rPr>
                <w:rFonts w:ascii="Arial Narrow"/>
                <w:spacing w:val="-1"/>
              </w:rPr>
              <w:t>with</w:t>
            </w:r>
            <w:r w:rsidRPr="007040DD">
              <w:rPr>
                <w:rFonts w:ascii="Arial Narrow"/>
                <w:spacing w:val="19"/>
              </w:rPr>
              <w:t xml:space="preserve"> </w:t>
            </w:r>
            <w:r w:rsidRPr="007040DD">
              <w:rPr>
                <w:rFonts w:ascii="Arial Narrow"/>
              </w:rPr>
              <w:t>the</w:t>
            </w:r>
            <w:r w:rsidRPr="007040DD">
              <w:rPr>
                <w:rFonts w:ascii="Arial Narrow"/>
                <w:spacing w:val="19"/>
              </w:rPr>
              <w:t xml:space="preserve"> </w:t>
            </w:r>
            <w:r w:rsidRPr="007040DD">
              <w:rPr>
                <w:rFonts w:ascii="Arial Narrow"/>
                <w:spacing w:val="-1"/>
              </w:rPr>
              <w:t>S-100WG,</w:t>
            </w:r>
            <w:r w:rsidRPr="007040DD">
              <w:rPr>
                <w:rFonts w:ascii="Arial Narrow"/>
                <w:spacing w:val="19"/>
              </w:rPr>
              <w:t xml:space="preserve"> </w:t>
            </w:r>
            <w:r w:rsidRPr="007040DD">
              <w:rPr>
                <w:rFonts w:ascii="Arial Narrow"/>
              </w:rPr>
              <w:t>the</w:t>
            </w:r>
            <w:r w:rsidRPr="007040DD">
              <w:rPr>
                <w:rFonts w:ascii="Arial Narrow"/>
                <w:spacing w:val="19"/>
              </w:rPr>
              <w:t xml:space="preserve"> </w:t>
            </w:r>
            <w:r w:rsidRPr="007040DD">
              <w:rPr>
                <w:rFonts w:ascii="Arial Narrow"/>
                <w:spacing w:val="-1"/>
              </w:rPr>
              <w:t>project</w:t>
            </w:r>
            <w:r w:rsidRPr="007040DD">
              <w:rPr>
                <w:rFonts w:ascii="Arial Narrow"/>
                <w:spacing w:val="19"/>
              </w:rPr>
              <w:t xml:space="preserve"> </w:t>
            </w:r>
            <w:r w:rsidRPr="007040DD">
              <w:rPr>
                <w:rFonts w:ascii="Arial Narrow"/>
                <w:spacing w:val="-1"/>
              </w:rPr>
              <w:t>teams</w:t>
            </w:r>
            <w:r w:rsidRPr="007040DD">
              <w:rPr>
                <w:rFonts w:ascii="Arial Narrow"/>
                <w:spacing w:val="19"/>
              </w:rPr>
              <w:t xml:space="preserve"> </w:t>
            </w:r>
            <w:r w:rsidRPr="007040DD">
              <w:rPr>
                <w:rFonts w:ascii="Arial Narrow"/>
                <w:spacing w:val="-1"/>
              </w:rPr>
              <w:t>required</w:t>
            </w:r>
            <w:r w:rsidRPr="007040DD">
              <w:rPr>
                <w:rFonts w:ascii="Arial Narrow"/>
                <w:spacing w:val="19"/>
              </w:rPr>
              <w:t xml:space="preserve"> </w:t>
            </w:r>
            <w:r w:rsidRPr="007040DD">
              <w:rPr>
                <w:rFonts w:ascii="Arial Narrow"/>
              </w:rPr>
              <w:t>to</w:t>
            </w:r>
            <w:r w:rsidRPr="007040DD">
              <w:rPr>
                <w:rFonts w:ascii="Arial Narrow"/>
                <w:spacing w:val="16"/>
              </w:rPr>
              <w:t xml:space="preserve"> </w:t>
            </w:r>
            <w:r w:rsidRPr="007040DD">
              <w:rPr>
                <w:rFonts w:ascii="Arial Narrow"/>
                <w:spacing w:val="-1"/>
              </w:rPr>
              <w:t>specify</w:t>
            </w:r>
            <w:r w:rsidRPr="007040DD">
              <w:rPr>
                <w:rFonts w:ascii="Arial Narrow"/>
                <w:spacing w:val="19"/>
              </w:rPr>
              <w:t xml:space="preserve"> </w:t>
            </w:r>
            <w:r w:rsidRPr="007040DD">
              <w:rPr>
                <w:rFonts w:ascii="Arial Narrow"/>
                <w:spacing w:val="-1"/>
              </w:rPr>
              <w:t>and</w:t>
            </w:r>
            <w:r w:rsidRPr="007040DD">
              <w:rPr>
                <w:rFonts w:ascii="Arial Narrow"/>
                <w:spacing w:val="19"/>
              </w:rPr>
              <w:t xml:space="preserve"> </w:t>
            </w:r>
            <w:r w:rsidRPr="007040DD">
              <w:rPr>
                <w:rFonts w:ascii="Arial Narrow"/>
                <w:spacing w:val="-1"/>
              </w:rPr>
              <w:t>develop</w:t>
            </w:r>
            <w:r w:rsidRPr="007040DD">
              <w:rPr>
                <w:rFonts w:ascii="Arial Narrow"/>
                <w:spacing w:val="19"/>
              </w:rPr>
              <w:t xml:space="preserve"> </w:t>
            </w:r>
            <w:r w:rsidRPr="007040DD">
              <w:rPr>
                <w:rFonts w:ascii="Arial Narrow"/>
                <w:spacing w:val="-1"/>
              </w:rPr>
              <w:t>nautical</w:t>
            </w:r>
            <w:r w:rsidRPr="007040DD">
              <w:rPr>
                <w:rFonts w:ascii="Arial Narrow"/>
                <w:spacing w:val="19"/>
              </w:rPr>
              <w:t xml:space="preserve"> </w:t>
            </w:r>
            <w:r w:rsidRPr="007040DD">
              <w:rPr>
                <w:rFonts w:ascii="Arial Narrow"/>
                <w:spacing w:val="-1"/>
              </w:rPr>
              <w:t>information</w:t>
            </w:r>
            <w:r w:rsidRPr="007040DD">
              <w:rPr>
                <w:rFonts w:ascii="Arial Narrow"/>
                <w:spacing w:val="19"/>
              </w:rPr>
              <w:t xml:space="preserve"> </w:t>
            </w:r>
            <w:r w:rsidRPr="007040DD">
              <w:rPr>
                <w:rFonts w:ascii="Arial Narrow"/>
                <w:spacing w:val="-1"/>
              </w:rPr>
              <w:t>layers</w:t>
            </w:r>
            <w:r w:rsidRPr="007040DD">
              <w:rPr>
                <w:rFonts w:ascii="Arial Narrow"/>
                <w:spacing w:val="19"/>
              </w:rPr>
              <w:t xml:space="preserve"> </w:t>
            </w:r>
            <w:r w:rsidRPr="007040DD">
              <w:rPr>
                <w:rFonts w:ascii="Arial Narrow"/>
              </w:rPr>
              <w:t>for</w:t>
            </w:r>
            <w:r w:rsidRPr="007040DD">
              <w:rPr>
                <w:rFonts w:ascii="Arial Narrow"/>
                <w:spacing w:val="19"/>
              </w:rPr>
              <w:t xml:space="preserve"> </w:t>
            </w:r>
            <w:r w:rsidRPr="007040DD">
              <w:rPr>
                <w:rFonts w:ascii="Arial Narrow"/>
                <w:spacing w:val="-1"/>
              </w:rPr>
              <w:t>use</w:t>
            </w:r>
            <w:r w:rsidRPr="007040DD">
              <w:rPr>
                <w:rFonts w:ascii="Arial Narrow"/>
                <w:spacing w:val="19"/>
              </w:rPr>
              <w:t xml:space="preserve"> </w:t>
            </w:r>
            <w:r w:rsidRPr="007040DD">
              <w:rPr>
                <w:rFonts w:ascii="Arial Narrow"/>
                <w:spacing w:val="-1"/>
              </w:rPr>
              <w:t>in</w:t>
            </w:r>
            <w:r w:rsidRPr="007040DD">
              <w:rPr>
                <w:rFonts w:ascii="Arial Narrow"/>
                <w:spacing w:val="19"/>
              </w:rPr>
              <w:t xml:space="preserve"> </w:t>
            </w:r>
            <w:r w:rsidRPr="007040DD">
              <w:rPr>
                <w:rFonts w:ascii="Arial Narrow"/>
                <w:spacing w:val="-1"/>
              </w:rPr>
              <w:t>ECDIS</w:t>
            </w:r>
            <w:r w:rsidRPr="007040DD">
              <w:rPr>
                <w:rFonts w:ascii="Arial Narrow"/>
                <w:spacing w:val="16"/>
              </w:rPr>
              <w:t xml:space="preserve"> </w:t>
            </w:r>
            <w:r w:rsidRPr="007040DD">
              <w:rPr>
                <w:rFonts w:ascii="Arial Narrow"/>
                <w:spacing w:val="-1"/>
              </w:rPr>
              <w:t>(IHO</w:t>
            </w:r>
            <w:r w:rsidRPr="007040DD">
              <w:rPr>
                <w:rFonts w:ascii="Arial Narrow"/>
                <w:spacing w:val="19"/>
              </w:rPr>
              <w:t xml:space="preserve"> </w:t>
            </w:r>
            <w:r w:rsidRPr="007040DD">
              <w:rPr>
                <w:rFonts w:ascii="Arial Narrow"/>
                <w:spacing w:val="-1"/>
              </w:rPr>
              <w:t>Task</w:t>
            </w:r>
            <w:r w:rsidRPr="007040DD">
              <w:rPr>
                <w:rFonts w:ascii="Arial Narrow"/>
                <w:spacing w:val="77"/>
              </w:rPr>
              <w:t xml:space="preserve"> </w:t>
            </w:r>
            <w:r w:rsidRPr="007040DD">
              <w:rPr>
                <w:rFonts w:ascii="Arial Narrow"/>
              </w:rPr>
              <w:t>2.3)</w:t>
            </w:r>
          </w:p>
        </w:tc>
      </w:tr>
      <w:tr w:rsidR="00355AF1" w:rsidRPr="00A33DA2" w14:paraId="6BC17D82" w14:textId="77777777" w:rsidTr="00D11492">
        <w:trPr>
          <w:trHeight w:hRule="exact" w:val="670"/>
        </w:trPr>
        <w:tc>
          <w:tcPr>
            <w:tcW w:w="764" w:type="dxa"/>
            <w:tcBorders>
              <w:top w:val="single" w:sz="6" w:space="0" w:color="000000"/>
              <w:left w:val="single" w:sz="6" w:space="0" w:color="000000"/>
              <w:bottom w:val="single" w:sz="6" w:space="0" w:color="000000"/>
              <w:right w:val="single" w:sz="6" w:space="0" w:color="000000"/>
            </w:tcBorders>
            <w:hideMark/>
          </w:tcPr>
          <w:p w14:paraId="0CA9F01C" w14:textId="77777777" w:rsidR="00355AF1" w:rsidRPr="007040DD" w:rsidRDefault="00355AF1" w:rsidP="00D11492">
            <w:pPr>
              <w:widowControl w:val="0"/>
              <w:spacing w:before="35"/>
              <w:ind w:left="102"/>
              <w:rPr>
                <w:rFonts w:ascii="Arial Narrow" w:eastAsia="Arial Narrow" w:hAnsi="Arial Narrow" w:cs="Arial Narrow"/>
              </w:rPr>
            </w:pPr>
            <w:r w:rsidRPr="007040DD">
              <w:rPr>
                <w:rFonts w:ascii="Arial Narrow"/>
              </w:rPr>
              <w:t>G</w:t>
            </w:r>
          </w:p>
        </w:tc>
        <w:tc>
          <w:tcPr>
            <w:tcW w:w="13185" w:type="dxa"/>
            <w:tcBorders>
              <w:top w:val="single" w:sz="6" w:space="0" w:color="000000"/>
              <w:left w:val="single" w:sz="6" w:space="0" w:color="000000"/>
              <w:bottom w:val="single" w:sz="6" w:space="0" w:color="000000"/>
              <w:right w:val="single" w:sz="6" w:space="0" w:color="000000"/>
            </w:tcBorders>
            <w:hideMark/>
          </w:tcPr>
          <w:p w14:paraId="6E6D2215" w14:textId="57FABF24" w:rsidR="00355AF1" w:rsidRPr="007040DD" w:rsidRDefault="00355AF1" w:rsidP="00D11492">
            <w:pPr>
              <w:widowControl w:val="0"/>
              <w:spacing w:before="35" w:line="266" w:lineRule="auto"/>
              <w:ind w:left="99" w:right="101"/>
              <w:rPr>
                <w:rFonts w:ascii="Arial Narrow" w:eastAsia="Arial Narrow" w:hAnsi="Arial Narrow" w:cs="Arial Narrow"/>
              </w:rPr>
            </w:pPr>
            <w:r w:rsidRPr="007040DD">
              <w:rPr>
                <w:rFonts w:ascii="Arial Narrow"/>
                <w:spacing w:val="-1"/>
              </w:rPr>
              <w:t>Develop</w:t>
            </w:r>
            <w:r w:rsidRPr="007040DD">
              <w:rPr>
                <w:rFonts w:ascii="Arial Narrow"/>
                <w:spacing w:val="12"/>
              </w:rPr>
              <w:t xml:space="preserve"> </w:t>
            </w:r>
            <w:r w:rsidRPr="007040DD">
              <w:rPr>
                <w:rFonts w:ascii="Arial Narrow"/>
                <w:spacing w:val="-1"/>
              </w:rPr>
              <w:t>high</w:t>
            </w:r>
            <w:r w:rsidRPr="007040DD">
              <w:rPr>
                <w:rFonts w:ascii="Arial Narrow"/>
                <w:spacing w:val="12"/>
              </w:rPr>
              <w:t xml:space="preserve"> </w:t>
            </w:r>
            <w:r w:rsidRPr="007040DD">
              <w:rPr>
                <w:rFonts w:ascii="Arial Narrow"/>
                <w:spacing w:val="-1"/>
              </w:rPr>
              <w:t>level</w:t>
            </w:r>
            <w:r w:rsidRPr="007040DD">
              <w:rPr>
                <w:rFonts w:ascii="Arial Narrow"/>
                <w:spacing w:val="12"/>
              </w:rPr>
              <w:t xml:space="preserve"> </w:t>
            </w:r>
            <w:r w:rsidRPr="007040DD">
              <w:rPr>
                <w:rFonts w:ascii="Arial Narrow"/>
                <w:spacing w:val="-1"/>
              </w:rPr>
              <w:t>specifications</w:t>
            </w:r>
            <w:r w:rsidRPr="007040DD">
              <w:rPr>
                <w:rFonts w:ascii="Arial Narrow"/>
                <w:spacing w:val="12"/>
              </w:rPr>
              <w:t xml:space="preserve"> </w:t>
            </w:r>
            <w:r w:rsidRPr="007040DD">
              <w:rPr>
                <w:rFonts w:ascii="Arial Narrow"/>
              </w:rPr>
              <w:t>for</w:t>
            </w:r>
            <w:r w:rsidRPr="007040DD">
              <w:rPr>
                <w:rFonts w:ascii="Arial Narrow"/>
                <w:spacing w:val="11"/>
              </w:rPr>
              <w:t xml:space="preserve"> </w:t>
            </w:r>
            <w:r w:rsidRPr="007040DD">
              <w:rPr>
                <w:rFonts w:ascii="Arial Narrow"/>
                <w:spacing w:val="-1"/>
              </w:rPr>
              <w:t>maritime service</w:t>
            </w:r>
            <w:r w:rsidR="0017145D">
              <w:rPr>
                <w:rFonts w:ascii="Arial Narrow"/>
                <w:spacing w:val="-1"/>
              </w:rPr>
              <w:t>s</w:t>
            </w:r>
            <w:r w:rsidRPr="007040DD">
              <w:rPr>
                <w:rFonts w:ascii="Arial Narrow"/>
                <w:spacing w:val="-1"/>
              </w:rPr>
              <w:t xml:space="preserve"> </w:t>
            </w:r>
            <w:r w:rsidRPr="007040DD">
              <w:rPr>
                <w:rFonts w:ascii="Arial Narrow" w:eastAsia="Arial Narrow" w:hAnsi="Arial Narrow" w:cs="Arial Narrow"/>
              </w:rPr>
              <w:t xml:space="preserve">as defined by IMO </w:t>
            </w:r>
            <w:r w:rsidRPr="007040DD">
              <w:rPr>
                <w:rFonts w:ascii="Arial Narrow"/>
                <w:spacing w:val="-1"/>
              </w:rPr>
              <w:t>in the context of e-navigation covering</w:t>
            </w:r>
            <w:r w:rsidRPr="007040DD">
              <w:rPr>
                <w:rFonts w:ascii="Arial Narrow"/>
                <w:spacing w:val="12"/>
              </w:rPr>
              <w:t xml:space="preserve"> </w:t>
            </w:r>
            <w:r w:rsidRPr="007040DD">
              <w:rPr>
                <w:rFonts w:ascii="Arial Narrow"/>
              </w:rPr>
              <w:t>the</w:t>
            </w:r>
            <w:r w:rsidRPr="007040DD">
              <w:rPr>
                <w:rFonts w:ascii="Arial Narrow"/>
                <w:spacing w:val="12"/>
              </w:rPr>
              <w:t xml:space="preserve"> </w:t>
            </w:r>
            <w:r w:rsidRPr="007040DD">
              <w:rPr>
                <w:rFonts w:ascii="Arial Narrow"/>
                <w:spacing w:val="-1"/>
              </w:rPr>
              <w:t>provision</w:t>
            </w:r>
            <w:r w:rsidRPr="007040DD">
              <w:rPr>
                <w:rFonts w:ascii="Arial Narrow"/>
                <w:spacing w:val="12"/>
              </w:rPr>
              <w:t xml:space="preserve"> </w:t>
            </w:r>
            <w:r w:rsidRPr="007040DD">
              <w:rPr>
                <w:rFonts w:ascii="Arial Narrow"/>
                <w:spacing w:val="-1"/>
              </w:rPr>
              <w:t>of</w:t>
            </w:r>
            <w:r w:rsidRPr="007040DD">
              <w:rPr>
                <w:rFonts w:ascii="Arial Narrow"/>
                <w:spacing w:val="12"/>
              </w:rPr>
              <w:t xml:space="preserve"> </w:t>
            </w:r>
            <w:r w:rsidRPr="007040DD">
              <w:rPr>
                <w:rFonts w:ascii="Arial Narrow"/>
                <w:spacing w:val="-1"/>
              </w:rPr>
              <w:t>hydrographic</w:t>
            </w:r>
            <w:r w:rsidRPr="007040DD">
              <w:rPr>
                <w:rFonts w:ascii="Arial Narrow"/>
                <w:spacing w:val="12"/>
              </w:rPr>
              <w:t xml:space="preserve"> </w:t>
            </w:r>
            <w:r w:rsidRPr="007040DD">
              <w:rPr>
                <w:rFonts w:ascii="Arial Narrow"/>
                <w:spacing w:val="1"/>
              </w:rPr>
              <w:t>services</w:t>
            </w:r>
            <w:r w:rsidRPr="007040DD">
              <w:rPr>
                <w:rFonts w:ascii="Arial Narrow"/>
                <w:spacing w:val="12"/>
              </w:rPr>
              <w:t xml:space="preserve"> </w:t>
            </w:r>
            <w:r w:rsidRPr="007040DD">
              <w:rPr>
                <w:rFonts w:ascii="Arial Narrow"/>
              </w:rPr>
              <w:t>to</w:t>
            </w:r>
            <w:r w:rsidRPr="007040DD">
              <w:rPr>
                <w:rFonts w:ascii="Arial Narrow"/>
                <w:spacing w:val="12"/>
              </w:rPr>
              <w:t xml:space="preserve"> </w:t>
            </w:r>
            <w:r w:rsidRPr="007040DD">
              <w:rPr>
                <w:rFonts w:ascii="Arial Narrow"/>
                <w:spacing w:val="-1"/>
              </w:rPr>
              <w:t>mariners</w:t>
            </w:r>
            <w:r w:rsidRPr="007040DD">
              <w:rPr>
                <w:rFonts w:ascii="Arial Narrow"/>
                <w:spacing w:val="12"/>
              </w:rPr>
              <w:t xml:space="preserve"> </w:t>
            </w:r>
            <w:r w:rsidRPr="007040DD">
              <w:rPr>
                <w:rFonts w:ascii="Arial Narrow"/>
                <w:spacing w:val="-1"/>
              </w:rPr>
              <w:t>in</w:t>
            </w:r>
            <w:r w:rsidRPr="007040DD">
              <w:rPr>
                <w:rFonts w:ascii="Arial Narrow"/>
                <w:spacing w:val="12"/>
              </w:rPr>
              <w:t xml:space="preserve"> </w:t>
            </w:r>
            <w:r w:rsidRPr="007040DD">
              <w:rPr>
                <w:rFonts w:ascii="Arial Narrow"/>
                <w:spacing w:val="-1"/>
              </w:rPr>
              <w:t>accordance</w:t>
            </w:r>
            <w:r w:rsidRPr="007040DD">
              <w:rPr>
                <w:rFonts w:ascii="Arial Narrow"/>
                <w:spacing w:val="12"/>
              </w:rPr>
              <w:t xml:space="preserve"> </w:t>
            </w:r>
            <w:r w:rsidRPr="007040DD">
              <w:rPr>
                <w:rFonts w:ascii="Arial Narrow"/>
                <w:spacing w:val="-1"/>
              </w:rPr>
              <w:t>with</w:t>
            </w:r>
            <w:r w:rsidRPr="007040DD">
              <w:rPr>
                <w:rFonts w:ascii="Arial Narrow"/>
                <w:spacing w:val="115"/>
              </w:rPr>
              <w:t xml:space="preserve"> </w:t>
            </w:r>
            <w:r w:rsidRPr="007040DD">
              <w:rPr>
                <w:rFonts w:ascii="Arial Narrow"/>
              </w:rPr>
              <w:t xml:space="preserve">the </w:t>
            </w:r>
            <w:r w:rsidRPr="007040DD">
              <w:rPr>
                <w:rFonts w:ascii="Arial Narrow"/>
                <w:spacing w:val="-1"/>
              </w:rPr>
              <w:t>IMO</w:t>
            </w:r>
            <w:r w:rsidRPr="007040DD">
              <w:rPr>
                <w:rFonts w:ascii="Arial Narrow"/>
              </w:rPr>
              <w:t xml:space="preserve"> </w:t>
            </w:r>
            <w:r w:rsidRPr="007040DD">
              <w:rPr>
                <w:rFonts w:ascii="Arial Narrow"/>
                <w:spacing w:val="-1"/>
              </w:rPr>
              <w:t>e-navigation</w:t>
            </w:r>
            <w:r w:rsidRPr="007040DD">
              <w:rPr>
                <w:rFonts w:ascii="Arial Narrow"/>
                <w:spacing w:val="-3"/>
              </w:rPr>
              <w:t xml:space="preserve"> </w:t>
            </w:r>
            <w:r w:rsidRPr="007040DD">
              <w:rPr>
                <w:rFonts w:ascii="Arial Narrow"/>
                <w:spacing w:val="-1"/>
              </w:rPr>
              <w:t>strategy</w:t>
            </w:r>
            <w:r w:rsidRPr="007040DD">
              <w:rPr>
                <w:rFonts w:ascii="Arial Narrow"/>
                <w:spacing w:val="-2"/>
              </w:rPr>
              <w:t xml:space="preserve"> </w:t>
            </w:r>
            <w:r w:rsidRPr="007040DD">
              <w:rPr>
                <w:rFonts w:ascii="Arial Narrow"/>
                <w:spacing w:val="-1"/>
              </w:rPr>
              <w:t>implementation</w:t>
            </w:r>
            <w:r w:rsidRPr="007040DD">
              <w:rPr>
                <w:rFonts w:ascii="Arial Narrow"/>
              </w:rPr>
              <w:t xml:space="preserve"> </w:t>
            </w:r>
            <w:r w:rsidRPr="007040DD">
              <w:rPr>
                <w:rFonts w:ascii="Arial Narrow"/>
                <w:spacing w:val="-1"/>
              </w:rPr>
              <w:t xml:space="preserve">plan </w:t>
            </w:r>
            <w:r w:rsidRPr="007040DD">
              <w:rPr>
                <w:rFonts w:ascii="Arial Narrow" w:eastAsia="Arial Narrow" w:hAnsi="Arial Narrow" w:cs="Arial Narrow"/>
                <w:spacing w:val="-1"/>
              </w:rPr>
              <w:t>(IHO</w:t>
            </w:r>
            <w:r w:rsidRPr="007040DD">
              <w:rPr>
                <w:rFonts w:ascii="Arial Narrow" w:eastAsia="Arial Narrow" w:hAnsi="Arial Narrow" w:cs="Arial Narrow"/>
              </w:rPr>
              <w:t xml:space="preserve"> </w:t>
            </w:r>
            <w:r w:rsidRPr="007040DD">
              <w:rPr>
                <w:rFonts w:ascii="Arial Narrow" w:eastAsia="Arial Narrow" w:hAnsi="Arial Narrow" w:cs="Arial Narrow"/>
                <w:spacing w:val="-1"/>
              </w:rPr>
              <w:t>Task</w:t>
            </w:r>
            <w:r w:rsidRPr="007040DD">
              <w:rPr>
                <w:rFonts w:ascii="Arial Narrow" w:eastAsia="Arial Narrow" w:hAnsi="Arial Narrow" w:cs="Arial Narrow"/>
              </w:rPr>
              <w:t xml:space="preserve"> </w:t>
            </w:r>
            <w:r w:rsidRPr="007040DD">
              <w:rPr>
                <w:rFonts w:ascii="Arial Narrow" w:eastAsia="Arial Narrow" w:hAnsi="Arial Narrow" w:cs="Arial Narrow"/>
                <w:spacing w:val="-1"/>
              </w:rPr>
              <w:t>2.5.2)</w:t>
            </w:r>
          </w:p>
        </w:tc>
      </w:tr>
      <w:tr w:rsidR="00355AF1" w:rsidRPr="00A33DA2" w14:paraId="0F274C6C" w14:textId="77777777" w:rsidTr="00D11492">
        <w:trPr>
          <w:trHeight w:hRule="exact" w:val="379"/>
        </w:trPr>
        <w:tc>
          <w:tcPr>
            <w:tcW w:w="764" w:type="dxa"/>
            <w:tcBorders>
              <w:top w:val="single" w:sz="6" w:space="0" w:color="000000"/>
              <w:left w:val="single" w:sz="6" w:space="0" w:color="000000"/>
              <w:bottom w:val="single" w:sz="6" w:space="0" w:color="000000"/>
              <w:right w:val="single" w:sz="6" w:space="0" w:color="000000"/>
            </w:tcBorders>
            <w:hideMark/>
          </w:tcPr>
          <w:p w14:paraId="78F8C40F" w14:textId="77777777" w:rsidR="00355AF1" w:rsidRPr="007040DD" w:rsidRDefault="00355AF1" w:rsidP="00D11492">
            <w:pPr>
              <w:widowControl w:val="0"/>
              <w:spacing w:before="35"/>
              <w:ind w:left="102"/>
              <w:rPr>
                <w:rFonts w:ascii="Arial Narrow" w:eastAsia="Arial Narrow" w:hAnsi="Arial Narrow" w:cs="Arial Narrow"/>
              </w:rPr>
            </w:pPr>
            <w:r w:rsidRPr="007040DD">
              <w:rPr>
                <w:rFonts w:ascii="Arial Narrow"/>
              </w:rPr>
              <w:t>H</w:t>
            </w:r>
          </w:p>
        </w:tc>
        <w:tc>
          <w:tcPr>
            <w:tcW w:w="13185" w:type="dxa"/>
            <w:tcBorders>
              <w:top w:val="single" w:sz="6" w:space="0" w:color="000000"/>
              <w:left w:val="single" w:sz="6" w:space="0" w:color="000000"/>
              <w:bottom w:val="single" w:sz="6" w:space="0" w:color="000000"/>
              <w:right w:val="single" w:sz="6" w:space="0" w:color="000000"/>
            </w:tcBorders>
            <w:hideMark/>
          </w:tcPr>
          <w:p w14:paraId="7A865993" w14:textId="77777777" w:rsidR="00355AF1" w:rsidRPr="007040DD" w:rsidRDefault="00355AF1" w:rsidP="00D11492">
            <w:pPr>
              <w:widowControl w:val="0"/>
              <w:spacing w:before="35"/>
              <w:ind w:left="99"/>
              <w:rPr>
                <w:rFonts w:ascii="Arial Narrow" w:eastAsia="Arial Narrow" w:hAnsi="Arial Narrow" w:cs="Arial Narrow"/>
              </w:rPr>
            </w:pPr>
            <w:r w:rsidRPr="007040DD">
              <w:rPr>
                <w:rFonts w:ascii="Arial Narrow" w:eastAsia="Arial Narrow" w:hAnsi="Arial Narrow" w:cs="Arial Narrow"/>
                <w:spacing w:val="-1"/>
              </w:rPr>
              <w:t>Develop</w:t>
            </w:r>
            <w:r w:rsidRPr="007040DD">
              <w:rPr>
                <w:rFonts w:ascii="Arial Narrow" w:eastAsia="Arial Narrow" w:hAnsi="Arial Narrow" w:cs="Arial Narrow"/>
                <w:spacing w:val="-3"/>
              </w:rPr>
              <w:t xml:space="preserve"> </w:t>
            </w:r>
            <w:r w:rsidRPr="007040DD">
              <w:rPr>
                <w:rFonts w:ascii="Arial Narrow" w:eastAsia="Arial Narrow" w:hAnsi="Arial Narrow" w:cs="Arial Narrow"/>
              </w:rPr>
              <w:t>a test</w:t>
            </w:r>
            <w:r w:rsidRPr="007040DD">
              <w:rPr>
                <w:rFonts w:ascii="Arial Narrow" w:eastAsia="Arial Narrow" w:hAnsi="Arial Narrow" w:cs="Arial Narrow"/>
                <w:spacing w:val="-3"/>
              </w:rPr>
              <w:t xml:space="preserve"> </w:t>
            </w:r>
            <w:r w:rsidRPr="007040DD">
              <w:rPr>
                <w:rFonts w:ascii="Arial Narrow" w:eastAsia="Arial Narrow" w:hAnsi="Arial Narrow" w:cs="Arial Narrow"/>
              </w:rPr>
              <w:t xml:space="preserve">and </w:t>
            </w:r>
            <w:r w:rsidRPr="007040DD">
              <w:rPr>
                <w:rFonts w:ascii="Arial Narrow" w:eastAsia="Arial Narrow" w:hAnsi="Arial Narrow" w:cs="Arial Narrow"/>
                <w:spacing w:val="-1"/>
              </w:rPr>
              <w:t>implementation</w:t>
            </w:r>
            <w:r w:rsidRPr="007040DD">
              <w:rPr>
                <w:rFonts w:ascii="Arial Narrow" w:eastAsia="Arial Narrow" w:hAnsi="Arial Narrow" w:cs="Arial Narrow"/>
              </w:rPr>
              <w:t xml:space="preserve"> </w:t>
            </w:r>
            <w:r w:rsidRPr="007040DD">
              <w:rPr>
                <w:rFonts w:ascii="Arial Narrow" w:eastAsia="Arial Narrow" w:hAnsi="Arial Narrow" w:cs="Arial Narrow"/>
                <w:spacing w:val="-1"/>
              </w:rPr>
              <w:t>plan</w:t>
            </w:r>
            <w:r w:rsidRPr="007040DD">
              <w:rPr>
                <w:rFonts w:ascii="Arial Narrow" w:eastAsia="Arial Narrow" w:hAnsi="Arial Narrow" w:cs="Arial Narrow"/>
              </w:rPr>
              <w:t xml:space="preserve"> for</w:t>
            </w:r>
            <w:r w:rsidRPr="007040DD">
              <w:rPr>
                <w:rFonts w:ascii="Arial Narrow" w:eastAsia="Arial Narrow" w:hAnsi="Arial Narrow" w:cs="Arial Narrow"/>
                <w:spacing w:val="-3"/>
              </w:rPr>
              <w:t xml:space="preserve"> </w:t>
            </w:r>
            <w:r w:rsidRPr="007040DD">
              <w:rPr>
                <w:rFonts w:ascii="Arial Narrow" w:eastAsia="Arial Narrow" w:hAnsi="Arial Narrow" w:cs="Arial Narrow"/>
              </w:rPr>
              <w:t xml:space="preserve">the </w:t>
            </w:r>
            <w:r w:rsidRPr="007040DD">
              <w:rPr>
                <w:rFonts w:ascii="Arial Narrow" w:eastAsia="Arial Narrow" w:hAnsi="Arial Narrow" w:cs="Arial Narrow"/>
                <w:spacing w:val="-1"/>
              </w:rPr>
              <w:t>development</w:t>
            </w:r>
            <w:r w:rsidRPr="007040DD">
              <w:rPr>
                <w:rFonts w:ascii="Arial Narrow" w:eastAsia="Arial Narrow" w:hAnsi="Arial Narrow" w:cs="Arial Narrow"/>
                <w:spacing w:val="-3"/>
              </w:rPr>
              <w:t xml:space="preserve"> </w:t>
            </w:r>
            <w:r w:rsidRPr="007040DD">
              <w:rPr>
                <w:rFonts w:ascii="Arial Narrow" w:eastAsia="Arial Narrow" w:hAnsi="Arial Narrow" w:cs="Arial Narrow"/>
              </w:rPr>
              <w:t xml:space="preserve">of the maritime services as defined by IMO </w:t>
            </w:r>
            <w:r w:rsidRPr="007040DD">
              <w:rPr>
                <w:rFonts w:ascii="Arial Narrow" w:eastAsia="Arial Narrow" w:hAnsi="Arial Narrow" w:cs="Arial Narrow"/>
                <w:spacing w:val="-1"/>
              </w:rPr>
              <w:t>(IHO</w:t>
            </w:r>
            <w:r w:rsidRPr="007040DD">
              <w:rPr>
                <w:rFonts w:ascii="Arial Narrow" w:eastAsia="Arial Narrow" w:hAnsi="Arial Narrow" w:cs="Arial Narrow"/>
              </w:rPr>
              <w:t xml:space="preserve"> </w:t>
            </w:r>
            <w:r w:rsidRPr="007040DD">
              <w:rPr>
                <w:rFonts w:ascii="Arial Narrow" w:eastAsia="Arial Narrow" w:hAnsi="Arial Narrow" w:cs="Arial Narrow"/>
                <w:spacing w:val="-1"/>
              </w:rPr>
              <w:t>Task</w:t>
            </w:r>
            <w:r w:rsidRPr="007040DD">
              <w:rPr>
                <w:rFonts w:ascii="Arial Narrow" w:eastAsia="Arial Narrow" w:hAnsi="Arial Narrow" w:cs="Arial Narrow"/>
              </w:rPr>
              <w:t xml:space="preserve"> </w:t>
            </w:r>
            <w:r w:rsidRPr="007040DD">
              <w:rPr>
                <w:rFonts w:ascii="Arial Narrow" w:eastAsia="Arial Narrow" w:hAnsi="Arial Narrow" w:cs="Arial Narrow"/>
                <w:spacing w:val="-1"/>
              </w:rPr>
              <w:t>2.5.2)</w:t>
            </w:r>
          </w:p>
        </w:tc>
      </w:tr>
      <w:tr w:rsidR="00355AF1" w:rsidRPr="00A33DA2" w14:paraId="1FEEE0DF" w14:textId="77777777" w:rsidTr="00D11492">
        <w:trPr>
          <w:trHeight w:hRule="exact" w:val="382"/>
        </w:trPr>
        <w:tc>
          <w:tcPr>
            <w:tcW w:w="764" w:type="dxa"/>
            <w:tcBorders>
              <w:top w:val="single" w:sz="6" w:space="0" w:color="000000"/>
              <w:left w:val="single" w:sz="6" w:space="0" w:color="000000"/>
              <w:bottom w:val="single" w:sz="6" w:space="0" w:color="000000"/>
              <w:right w:val="single" w:sz="6" w:space="0" w:color="000000"/>
            </w:tcBorders>
            <w:hideMark/>
          </w:tcPr>
          <w:p w14:paraId="71AB93FD" w14:textId="77777777" w:rsidR="00355AF1" w:rsidRPr="007040DD" w:rsidRDefault="00355AF1" w:rsidP="00D11492">
            <w:pPr>
              <w:widowControl w:val="0"/>
              <w:spacing w:before="37"/>
              <w:ind w:left="102"/>
              <w:rPr>
                <w:rFonts w:ascii="Arial Narrow" w:eastAsia="Arial Narrow" w:hAnsi="Arial Narrow" w:cs="Arial Narrow"/>
              </w:rPr>
            </w:pPr>
            <w:r w:rsidRPr="007040DD">
              <w:rPr>
                <w:rFonts w:ascii="Arial Narrow"/>
              </w:rPr>
              <w:t>I</w:t>
            </w:r>
          </w:p>
        </w:tc>
        <w:tc>
          <w:tcPr>
            <w:tcW w:w="13185" w:type="dxa"/>
            <w:tcBorders>
              <w:top w:val="single" w:sz="6" w:space="0" w:color="000000"/>
              <w:left w:val="single" w:sz="6" w:space="0" w:color="000000"/>
              <w:bottom w:val="single" w:sz="6" w:space="0" w:color="000000"/>
              <w:right w:val="single" w:sz="6" w:space="0" w:color="000000"/>
            </w:tcBorders>
            <w:hideMark/>
          </w:tcPr>
          <w:p w14:paraId="5E59390F" w14:textId="77777777" w:rsidR="00355AF1" w:rsidRPr="007040DD" w:rsidRDefault="00355AF1" w:rsidP="00D11492">
            <w:pPr>
              <w:widowControl w:val="0"/>
              <w:spacing w:before="37"/>
              <w:ind w:left="99"/>
              <w:rPr>
                <w:rFonts w:ascii="Arial Narrow" w:eastAsia="Arial Narrow" w:hAnsi="Arial Narrow" w:cs="Arial Narrow"/>
              </w:rPr>
            </w:pPr>
            <w:r w:rsidRPr="007040DD">
              <w:rPr>
                <w:rFonts w:ascii="Arial Narrow"/>
                <w:spacing w:val="-1"/>
              </w:rPr>
              <w:t>Maintain</w:t>
            </w:r>
            <w:r w:rsidRPr="007040DD">
              <w:rPr>
                <w:rFonts w:ascii="Arial Narrow"/>
              </w:rPr>
              <w:t xml:space="preserve"> </w:t>
            </w:r>
            <w:r w:rsidRPr="007040DD">
              <w:rPr>
                <w:rFonts w:ascii="Arial Narrow"/>
                <w:spacing w:val="-1"/>
              </w:rPr>
              <w:t>IHO</w:t>
            </w:r>
            <w:r w:rsidRPr="007040DD">
              <w:rPr>
                <w:rFonts w:ascii="Arial Narrow"/>
              </w:rPr>
              <w:t xml:space="preserve"> </w:t>
            </w:r>
            <w:r w:rsidRPr="007040DD">
              <w:rPr>
                <w:rFonts w:ascii="Arial Narrow"/>
                <w:spacing w:val="-2"/>
              </w:rPr>
              <w:t>Resolutions</w:t>
            </w:r>
            <w:r w:rsidRPr="007040DD">
              <w:rPr>
                <w:rFonts w:ascii="Arial Narrow"/>
              </w:rPr>
              <w:t xml:space="preserve"> in</w:t>
            </w:r>
            <w:r w:rsidRPr="007040DD">
              <w:rPr>
                <w:rFonts w:ascii="Arial Narrow"/>
                <w:spacing w:val="-3"/>
              </w:rPr>
              <w:t xml:space="preserve"> </w:t>
            </w:r>
            <w:r w:rsidRPr="007040DD">
              <w:rPr>
                <w:rFonts w:ascii="Arial Narrow"/>
                <w:spacing w:val="-1"/>
              </w:rPr>
              <w:t>M-3</w:t>
            </w:r>
            <w:r w:rsidRPr="007040DD">
              <w:rPr>
                <w:rFonts w:ascii="Arial Narrow"/>
              </w:rPr>
              <w:t xml:space="preserve"> </w:t>
            </w:r>
            <w:r w:rsidRPr="007040DD">
              <w:rPr>
                <w:rFonts w:ascii="Arial Narrow"/>
                <w:spacing w:val="-1"/>
              </w:rPr>
              <w:t>relating</w:t>
            </w:r>
            <w:r w:rsidRPr="007040DD">
              <w:rPr>
                <w:rFonts w:ascii="Arial Narrow"/>
              </w:rPr>
              <w:t xml:space="preserve"> to </w:t>
            </w:r>
            <w:r w:rsidRPr="007040DD">
              <w:rPr>
                <w:rFonts w:ascii="Arial Narrow"/>
                <w:spacing w:val="-1"/>
              </w:rPr>
              <w:t>Nautical</w:t>
            </w:r>
            <w:r w:rsidRPr="007040DD">
              <w:rPr>
                <w:rFonts w:ascii="Arial Narrow"/>
              </w:rPr>
              <w:t xml:space="preserve"> </w:t>
            </w:r>
            <w:r w:rsidRPr="007040DD">
              <w:rPr>
                <w:rFonts w:ascii="Arial Narrow"/>
                <w:spacing w:val="-1"/>
              </w:rPr>
              <w:t>Publications</w:t>
            </w:r>
            <w:r w:rsidRPr="007040DD">
              <w:rPr>
                <w:rFonts w:ascii="Arial Narrow"/>
              </w:rPr>
              <w:t xml:space="preserve"> as</w:t>
            </w:r>
            <w:r w:rsidRPr="007040DD">
              <w:rPr>
                <w:rFonts w:ascii="Arial Narrow"/>
                <w:spacing w:val="-2"/>
              </w:rPr>
              <w:t xml:space="preserve"> </w:t>
            </w:r>
            <w:r w:rsidRPr="007040DD">
              <w:rPr>
                <w:rFonts w:ascii="Arial Narrow"/>
                <w:spacing w:val="-1"/>
              </w:rPr>
              <w:t>required</w:t>
            </w:r>
            <w:r w:rsidRPr="007040DD">
              <w:rPr>
                <w:rFonts w:ascii="Arial Narrow"/>
              </w:rPr>
              <w:t xml:space="preserve"> </w:t>
            </w:r>
            <w:r w:rsidRPr="007040DD">
              <w:rPr>
                <w:rFonts w:ascii="Arial Narrow"/>
                <w:spacing w:val="-1"/>
              </w:rPr>
              <w:t>(IHO</w:t>
            </w:r>
            <w:r w:rsidRPr="007040DD">
              <w:rPr>
                <w:rFonts w:ascii="Arial Narrow"/>
              </w:rPr>
              <w:t xml:space="preserve"> </w:t>
            </w:r>
            <w:r w:rsidRPr="007040DD">
              <w:rPr>
                <w:rFonts w:ascii="Arial Narrow"/>
                <w:spacing w:val="-1"/>
              </w:rPr>
              <w:t>Task</w:t>
            </w:r>
            <w:r w:rsidRPr="007040DD">
              <w:rPr>
                <w:rFonts w:ascii="Arial Narrow"/>
                <w:spacing w:val="-2"/>
              </w:rPr>
              <w:t xml:space="preserve"> </w:t>
            </w:r>
            <w:r w:rsidRPr="007040DD">
              <w:rPr>
                <w:rFonts w:ascii="Arial Narrow"/>
                <w:spacing w:val="-1"/>
              </w:rPr>
              <w:t>2.1)</w:t>
            </w:r>
          </w:p>
        </w:tc>
      </w:tr>
      <w:tr w:rsidR="00355AF1" w:rsidRPr="00A33DA2" w14:paraId="37ECC555" w14:textId="77777777" w:rsidTr="00D11492">
        <w:trPr>
          <w:trHeight w:hRule="exact" w:val="379"/>
        </w:trPr>
        <w:tc>
          <w:tcPr>
            <w:tcW w:w="764" w:type="dxa"/>
            <w:tcBorders>
              <w:top w:val="single" w:sz="6" w:space="0" w:color="000000"/>
              <w:left w:val="single" w:sz="6" w:space="0" w:color="000000"/>
              <w:bottom w:val="single" w:sz="6" w:space="0" w:color="000000"/>
              <w:right w:val="single" w:sz="6" w:space="0" w:color="000000"/>
            </w:tcBorders>
            <w:hideMark/>
          </w:tcPr>
          <w:p w14:paraId="2A359E7C" w14:textId="77777777" w:rsidR="00355AF1" w:rsidRPr="007040DD" w:rsidRDefault="00355AF1" w:rsidP="00D11492">
            <w:pPr>
              <w:widowControl w:val="0"/>
              <w:spacing w:before="35"/>
              <w:ind w:left="102"/>
              <w:rPr>
                <w:rFonts w:ascii="Arial Narrow" w:eastAsia="Arial Narrow" w:hAnsi="Arial Narrow" w:cs="Arial Narrow"/>
              </w:rPr>
            </w:pPr>
            <w:r w:rsidRPr="007040DD">
              <w:rPr>
                <w:rFonts w:ascii="Arial Narrow"/>
              </w:rPr>
              <w:t>J</w:t>
            </w:r>
          </w:p>
        </w:tc>
        <w:tc>
          <w:tcPr>
            <w:tcW w:w="13185" w:type="dxa"/>
            <w:tcBorders>
              <w:top w:val="single" w:sz="6" w:space="0" w:color="000000"/>
              <w:left w:val="single" w:sz="6" w:space="0" w:color="000000"/>
              <w:bottom w:val="single" w:sz="6" w:space="0" w:color="000000"/>
              <w:right w:val="single" w:sz="6" w:space="0" w:color="000000"/>
            </w:tcBorders>
            <w:hideMark/>
          </w:tcPr>
          <w:p w14:paraId="660DBBDC" w14:textId="77777777" w:rsidR="00355AF1" w:rsidRPr="007040DD" w:rsidRDefault="00355AF1" w:rsidP="00D11492">
            <w:pPr>
              <w:widowControl w:val="0"/>
              <w:spacing w:before="35"/>
              <w:ind w:left="99"/>
              <w:rPr>
                <w:rFonts w:ascii="Arial Narrow" w:eastAsia="Arial Narrow" w:hAnsi="Arial Narrow" w:cs="Arial Narrow"/>
              </w:rPr>
            </w:pPr>
            <w:r w:rsidRPr="007040DD">
              <w:rPr>
                <w:rFonts w:ascii="Arial Narrow"/>
                <w:spacing w:val="-1"/>
              </w:rPr>
              <w:t>Liaise</w:t>
            </w:r>
            <w:r w:rsidRPr="007040DD">
              <w:rPr>
                <w:rFonts w:ascii="Arial Narrow"/>
              </w:rPr>
              <w:t xml:space="preserve"> </w:t>
            </w:r>
            <w:r w:rsidRPr="007040DD">
              <w:rPr>
                <w:rFonts w:ascii="Arial Narrow"/>
                <w:spacing w:val="-1"/>
              </w:rPr>
              <w:t>with</w:t>
            </w:r>
            <w:r w:rsidRPr="007040DD">
              <w:rPr>
                <w:rFonts w:ascii="Arial Narrow"/>
              </w:rPr>
              <w:t xml:space="preserve"> </w:t>
            </w:r>
            <w:r w:rsidRPr="007040DD">
              <w:rPr>
                <w:rFonts w:ascii="Arial Narrow"/>
                <w:spacing w:val="-1"/>
              </w:rPr>
              <w:t>other</w:t>
            </w:r>
            <w:r w:rsidRPr="007040DD">
              <w:rPr>
                <w:rFonts w:ascii="Arial Narrow"/>
              </w:rPr>
              <w:t xml:space="preserve"> </w:t>
            </w:r>
            <w:r w:rsidRPr="007040DD">
              <w:rPr>
                <w:rFonts w:ascii="Arial Narrow"/>
                <w:spacing w:val="-1"/>
              </w:rPr>
              <w:t xml:space="preserve">HSSC </w:t>
            </w:r>
            <w:r w:rsidRPr="007040DD">
              <w:rPr>
                <w:rFonts w:ascii="Arial Narrow"/>
              </w:rPr>
              <w:t>WGs</w:t>
            </w:r>
            <w:r w:rsidRPr="007040DD">
              <w:rPr>
                <w:rFonts w:ascii="Arial Narrow"/>
                <w:spacing w:val="-2"/>
              </w:rPr>
              <w:t xml:space="preserve"> </w:t>
            </w:r>
            <w:r w:rsidRPr="007040DD">
              <w:rPr>
                <w:rFonts w:ascii="Arial Narrow"/>
                <w:spacing w:val="-1"/>
              </w:rPr>
              <w:t>and</w:t>
            </w:r>
            <w:r w:rsidRPr="007040DD">
              <w:rPr>
                <w:rFonts w:ascii="Arial Narrow"/>
              </w:rPr>
              <w:t xml:space="preserve"> </w:t>
            </w:r>
            <w:r w:rsidRPr="007040DD">
              <w:rPr>
                <w:rFonts w:ascii="Arial Narrow"/>
                <w:spacing w:val="-1"/>
              </w:rPr>
              <w:t>other</w:t>
            </w:r>
            <w:r w:rsidRPr="007040DD">
              <w:rPr>
                <w:rFonts w:ascii="Arial Narrow"/>
                <w:spacing w:val="-3"/>
              </w:rPr>
              <w:t xml:space="preserve"> </w:t>
            </w:r>
            <w:r w:rsidRPr="007040DD">
              <w:rPr>
                <w:rFonts w:ascii="Arial Narrow"/>
                <w:spacing w:val="-1"/>
              </w:rPr>
              <w:t>IHO</w:t>
            </w:r>
            <w:r w:rsidRPr="007040DD">
              <w:rPr>
                <w:rFonts w:ascii="Arial Narrow"/>
              </w:rPr>
              <w:t xml:space="preserve"> and</w:t>
            </w:r>
            <w:r w:rsidRPr="007040DD">
              <w:rPr>
                <w:rFonts w:ascii="Arial Narrow"/>
                <w:spacing w:val="-2"/>
              </w:rPr>
              <w:t xml:space="preserve"> </w:t>
            </w:r>
            <w:r w:rsidRPr="007040DD">
              <w:rPr>
                <w:rFonts w:ascii="Arial Narrow"/>
                <w:spacing w:val="-1"/>
              </w:rPr>
              <w:t>international</w:t>
            </w:r>
            <w:r w:rsidRPr="007040DD">
              <w:rPr>
                <w:rFonts w:ascii="Arial Narrow"/>
              </w:rPr>
              <w:t xml:space="preserve"> </w:t>
            </w:r>
            <w:r w:rsidRPr="007040DD">
              <w:rPr>
                <w:rFonts w:ascii="Arial Narrow"/>
                <w:spacing w:val="-1"/>
              </w:rPr>
              <w:t xml:space="preserve">bodies </w:t>
            </w:r>
            <w:r w:rsidRPr="007040DD">
              <w:rPr>
                <w:rFonts w:ascii="Arial Narrow" w:eastAsia="Arial Narrow" w:hAnsi="Arial Narrow" w:cs="Arial Narrow"/>
                <w:spacing w:val="-1"/>
              </w:rPr>
              <w:t>(IHO</w:t>
            </w:r>
            <w:r w:rsidRPr="007040DD">
              <w:rPr>
                <w:rFonts w:ascii="Arial Narrow" w:eastAsia="Arial Narrow" w:hAnsi="Arial Narrow" w:cs="Arial Narrow"/>
              </w:rPr>
              <w:t xml:space="preserve"> </w:t>
            </w:r>
            <w:r w:rsidRPr="007040DD">
              <w:rPr>
                <w:rFonts w:ascii="Arial Narrow" w:eastAsia="Arial Narrow" w:hAnsi="Arial Narrow" w:cs="Arial Narrow"/>
                <w:spacing w:val="-1"/>
              </w:rPr>
              <w:t>Task</w:t>
            </w:r>
            <w:r w:rsidRPr="007040DD">
              <w:rPr>
                <w:rFonts w:ascii="Arial Narrow" w:eastAsia="Arial Narrow" w:hAnsi="Arial Narrow" w:cs="Arial Narrow"/>
              </w:rPr>
              <w:t xml:space="preserve"> </w:t>
            </w:r>
            <w:r w:rsidRPr="007040DD">
              <w:rPr>
                <w:rFonts w:ascii="Arial Narrow" w:eastAsia="Arial Narrow" w:hAnsi="Arial Narrow" w:cs="Arial Narrow"/>
                <w:spacing w:val="-1"/>
              </w:rPr>
              <w:t>2.1.8)</w:t>
            </w:r>
          </w:p>
        </w:tc>
      </w:tr>
      <w:tr w:rsidR="00355AF1" w:rsidRPr="00A33DA2" w14:paraId="324D73C7" w14:textId="77777777" w:rsidTr="00D11492">
        <w:trPr>
          <w:trHeight w:hRule="exact" w:val="382"/>
        </w:trPr>
        <w:tc>
          <w:tcPr>
            <w:tcW w:w="764" w:type="dxa"/>
            <w:tcBorders>
              <w:top w:val="single" w:sz="6" w:space="0" w:color="000000"/>
              <w:left w:val="single" w:sz="6" w:space="0" w:color="000000"/>
              <w:bottom w:val="single" w:sz="6" w:space="0" w:color="000000"/>
              <w:right w:val="single" w:sz="6" w:space="0" w:color="000000"/>
            </w:tcBorders>
            <w:hideMark/>
          </w:tcPr>
          <w:p w14:paraId="115B22A0" w14:textId="77777777" w:rsidR="00355AF1" w:rsidRPr="007040DD" w:rsidRDefault="00355AF1" w:rsidP="00D11492">
            <w:pPr>
              <w:widowControl w:val="0"/>
              <w:spacing w:before="38"/>
              <w:ind w:left="102"/>
              <w:rPr>
                <w:rFonts w:ascii="Arial Narrow" w:eastAsia="Arial Narrow" w:hAnsi="Arial Narrow" w:cs="Arial Narrow"/>
              </w:rPr>
            </w:pPr>
            <w:r w:rsidRPr="007040DD">
              <w:rPr>
                <w:rFonts w:ascii="Arial Narrow"/>
              </w:rPr>
              <w:t>K</w:t>
            </w:r>
          </w:p>
        </w:tc>
        <w:tc>
          <w:tcPr>
            <w:tcW w:w="13185" w:type="dxa"/>
            <w:tcBorders>
              <w:top w:val="single" w:sz="6" w:space="0" w:color="000000"/>
              <w:left w:val="single" w:sz="6" w:space="0" w:color="000000"/>
              <w:bottom w:val="single" w:sz="6" w:space="0" w:color="000000"/>
              <w:right w:val="single" w:sz="6" w:space="0" w:color="000000"/>
            </w:tcBorders>
            <w:hideMark/>
          </w:tcPr>
          <w:p w14:paraId="704C184F" w14:textId="77777777" w:rsidR="00355AF1" w:rsidRPr="007040DD" w:rsidRDefault="00355AF1" w:rsidP="00D11492">
            <w:pPr>
              <w:widowControl w:val="0"/>
              <w:spacing w:before="38"/>
              <w:ind w:left="99"/>
              <w:rPr>
                <w:rFonts w:ascii="Arial Narrow" w:eastAsia="Arial Narrow" w:hAnsi="Arial Narrow" w:cs="Arial Narrow"/>
              </w:rPr>
            </w:pPr>
            <w:r w:rsidRPr="007040DD">
              <w:rPr>
                <w:rFonts w:ascii="Arial Narrow"/>
                <w:spacing w:val="-1"/>
              </w:rPr>
              <w:t>Conduct</w:t>
            </w:r>
            <w:r w:rsidRPr="007040DD">
              <w:rPr>
                <w:rFonts w:ascii="Arial Narrow"/>
              </w:rPr>
              <w:t xml:space="preserve"> </w:t>
            </w:r>
            <w:r w:rsidRPr="007040DD">
              <w:rPr>
                <w:rFonts w:ascii="Arial Narrow"/>
                <w:spacing w:val="-1"/>
              </w:rPr>
              <w:t>the</w:t>
            </w:r>
            <w:r w:rsidRPr="007040DD">
              <w:rPr>
                <w:rFonts w:ascii="Arial Narrow"/>
              </w:rPr>
              <w:t xml:space="preserve"> 202</w:t>
            </w:r>
            <w:r>
              <w:rPr>
                <w:rFonts w:ascii="Arial Narrow"/>
              </w:rPr>
              <w:t>2</w:t>
            </w:r>
            <w:r w:rsidRPr="007040DD">
              <w:rPr>
                <w:rFonts w:ascii="Arial Narrow"/>
                <w:spacing w:val="-2"/>
              </w:rPr>
              <w:t xml:space="preserve"> </w:t>
            </w:r>
            <w:r w:rsidRPr="007040DD">
              <w:rPr>
                <w:rFonts w:ascii="Arial Narrow"/>
                <w:spacing w:val="-1"/>
              </w:rPr>
              <w:t>and</w:t>
            </w:r>
            <w:r w:rsidRPr="007040DD">
              <w:rPr>
                <w:rFonts w:ascii="Arial Narrow"/>
              </w:rPr>
              <w:t xml:space="preserve"> 202</w:t>
            </w:r>
            <w:r>
              <w:rPr>
                <w:rFonts w:ascii="Arial Narrow"/>
              </w:rPr>
              <w:t>3</w:t>
            </w:r>
            <w:r w:rsidRPr="007040DD">
              <w:rPr>
                <w:rFonts w:ascii="Arial Narrow"/>
                <w:spacing w:val="48"/>
              </w:rPr>
              <w:t xml:space="preserve"> </w:t>
            </w:r>
            <w:r w:rsidRPr="007040DD">
              <w:rPr>
                <w:rFonts w:ascii="Arial Narrow"/>
                <w:spacing w:val="-1"/>
              </w:rPr>
              <w:t>meetings</w:t>
            </w:r>
            <w:r w:rsidRPr="007040DD">
              <w:rPr>
                <w:rFonts w:ascii="Arial Narrow"/>
              </w:rPr>
              <w:t xml:space="preserve"> </w:t>
            </w:r>
            <w:r w:rsidRPr="007040DD">
              <w:rPr>
                <w:rFonts w:ascii="Arial Narrow"/>
                <w:spacing w:val="-1"/>
              </w:rPr>
              <w:t>of</w:t>
            </w:r>
            <w:r w:rsidRPr="007040DD">
              <w:rPr>
                <w:rFonts w:ascii="Arial Narrow"/>
                <w:spacing w:val="-2"/>
              </w:rPr>
              <w:t xml:space="preserve"> </w:t>
            </w:r>
            <w:r w:rsidRPr="007040DD">
              <w:rPr>
                <w:rFonts w:ascii="Arial Narrow"/>
              </w:rPr>
              <w:t>the</w:t>
            </w:r>
            <w:r w:rsidRPr="007040DD">
              <w:rPr>
                <w:rFonts w:ascii="Arial Narrow"/>
                <w:spacing w:val="2"/>
              </w:rPr>
              <w:t xml:space="preserve"> </w:t>
            </w:r>
            <w:r w:rsidRPr="007040DD">
              <w:rPr>
                <w:rFonts w:ascii="Arial Narrow"/>
                <w:spacing w:val="-1"/>
              </w:rPr>
              <w:t>NIPWG</w:t>
            </w:r>
            <w:r w:rsidRPr="007040DD">
              <w:rPr>
                <w:rFonts w:ascii="Arial Narrow"/>
                <w:spacing w:val="-3"/>
              </w:rPr>
              <w:t xml:space="preserve"> </w:t>
            </w:r>
            <w:r w:rsidRPr="007040DD">
              <w:rPr>
                <w:rFonts w:ascii="Arial Narrow"/>
                <w:spacing w:val="-1"/>
              </w:rPr>
              <w:t>and</w:t>
            </w:r>
            <w:r w:rsidRPr="007040DD">
              <w:rPr>
                <w:rFonts w:ascii="Arial Narrow"/>
              </w:rPr>
              <w:t xml:space="preserve"> </w:t>
            </w:r>
            <w:r w:rsidRPr="007040DD">
              <w:rPr>
                <w:rFonts w:ascii="Arial Narrow"/>
                <w:spacing w:val="-1"/>
              </w:rPr>
              <w:t>its</w:t>
            </w:r>
            <w:r w:rsidRPr="007040DD">
              <w:rPr>
                <w:rFonts w:ascii="Arial Narrow"/>
              </w:rPr>
              <w:t xml:space="preserve"> </w:t>
            </w:r>
            <w:r w:rsidRPr="007040DD">
              <w:rPr>
                <w:rFonts w:ascii="Arial Narrow"/>
                <w:spacing w:val="-1"/>
              </w:rPr>
              <w:t>sub-group(s)</w:t>
            </w:r>
            <w:r w:rsidRPr="007040DD">
              <w:rPr>
                <w:rFonts w:ascii="Arial Narrow"/>
                <w:spacing w:val="-3"/>
              </w:rPr>
              <w:t xml:space="preserve"> </w:t>
            </w:r>
            <w:r w:rsidRPr="007040DD">
              <w:rPr>
                <w:rFonts w:ascii="Arial Narrow"/>
                <w:spacing w:val="-1"/>
              </w:rPr>
              <w:t>and</w:t>
            </w:r>
            <w:r w:rsidRPr="007040DD">
              <w:rPr>
                <w:rFonts w:ascii="Arial Narrow"/>
              </w:rPr>
              <w:t xml:space="preserve"> </w:t>
            </w:r>
            <w:r w:rsidRPr="007040DD">
              <w:rPr>
                <w:rFonts w:ascii="Arial Narrow"/>
                <w:spacing w:val="-1"/>
              </w:rPr>
              <w:t>project</w:t>
            </w:r>
            <w:r w:rsidRPr="007040DD">
              <w:rPr>
                <w:rFonts w:ascii="Arial Narrow"/>
                <w:spacing w:val="-3"/>
              </w:rPr>
              <w:t xml:space="preserve"> </w:t>
            </w:r>
            <w:r w:rsidRPr="007040DD">
              <w:rPr>
                <w:rFonts w:ascii="Arial Narrow"/>
                <w:spacing w:val="-1"/>
              </w:rPr>
              <w:t>team(s)</w:t>
            </w:r>
            <w:r w:rsidRPr="007040DD">
              <w:rPr>
                <w:rFonts w:ascii="Arial Narrow"/>
              </w:rPr>
              <w:t xml:space="preserve"> </w:t>
            </w:r>
            <w:r w:rsidRPr="007040DD">
              <w:rPr>
                <w:rFonts w:ascii="Arial Narrow"/>
                <w:spacing w:val="-1"/>
              </w:rPr>
              <w:t>(IHO</w:t>
            </w:r>
            <w:r w:rsidRPr="007040DD">
              <w:rPr>
                <w:rFonts w:ascii="Arial Narrow"/>
              </w:rPr>
              <w:t xml:space="preserve"> </w:t>
            </w:r>
            <w:r w:rsidRPr="007040DD">
              <w:rPr>
                <w:rFonts w:ascii="Arial Narrow"/>
                <w:spacing w:val="-1"/>
              </w:rPr>
              <w:t>Task</w:t>
            </w:r>
            <w:r w:rsidRPr="007040DD">
              <w:rPr>
                <w:rFonts w:ascii="Arial Narrow"/>
                <w:spacing w:val="-2"/>
              </w:rPr>
              <w:t xml:space="preserve"> </w:t>
            </w:r>
            <w:r w:rsidRPr="007040DD">
              <w:rPr>
                <w:rFonts w:ascii="Arial Narrow"/>
                <w:spacing w:val="-1"/>
              </w:rPr>
              <w:t>2.1)</w:t>
            </w:r>
          </w:p>
        </w:tc>
      </w:tr>
    </w:tbl>
    <w:p w14:paraId="605F747B" w14:textId="77777777" w:rsidR="00355AF1" w:rsidRPr="007040DD" w:rsidRDefault="00355AF1" w:rsidP="00355AF1">
      <w:pPr>
        <w:rPr>
          <w:rFonts w:ascii="Arial Narrow" w:hAnsi="Arial Narrow"/>
          <w:b/>
        </w:rPr>
      </w:pPr>
    </w:p>
    <w:p w14:paraId="49046EB2" w14:textId="77777777" w:rsidR="00355AF1" w:rsidRPr="007040DD" w:rsidRDefault="00355AF1" w:rsidP="00355AF1">
      <w:pPr>
        <w:rPr>
          <w:rFonts w:ascii="Arial Narrow" w:eastAsia="Arial Narrow" w:hAnsi="Arial Narrow" w:cs="Arial Narrow"/>
          <w:b/>
          <w:bCs/>
          <w:sz w:val="21"/>
          <w:szCs w:val="21"/>
        </w:rPr>
      </w:pPr>
      <w:bookmarkStart w:id="9" w:name="_bookmark1"/>
      <w:bookmarkEnd w:id="9"/>
    </w:p>
    <w:p w14:paraId="4A177E9A" w14:textId="77777777" w:rsidR="00355AF1" w:rsidRPr="007040DD" w:rsidRDefault="00355AF1" w:rsidP="00355AF1">
      <w:pPr>
        <w:ind w:left="100"/>
        <w:rPr>
          <w:rFonts w:ascii="Arial Narrow" w:eastAsia="Arial Narrow" w:hAnsi="Arial Narrow" w:cs="Arial Narrow"/>
        </w:rPr>
      </w:pPr>
      <w:r w:rsidRPr="007040DD">
        <w:rPr>
          <w:rFonts w:ascii="Arial Narrow"/>
          <w:b/>
          <w:spacing w:val="-1"/>
        </w:rPr>
        <w:t>Work</w:t>
      </w:r>
      <w:r w:rsidRPr="007040DD">
        <w:rPr>
          <w:rFonts w:ascii="Arial Narrow"/>
          <w:b/>
        </w:rPr>
        <w:t xml:space="preserve"> items</w:t>
      </w:r>
    </w:p>
    <w:tbl>
      <w:tblPr>
        <w:tblW w:w="14370" w:type="dxa"/>
        <w:tblInd w:w="150" w:type="dxa"/>
        <w:tblLayout w:type="fixed"/>
        <w:tblCellMar>
          <w:left w:w="0" w:type="dxa"/>
          <w:right w:w="0" w:type="dxa"/>
        </w:tblCellMar>
        <w:tblLook w:val="01E0" w:firstRow="1" w:lastRow="1" w:firstColumn="1" w:lastColumn="1" w:noHBand="0" w:noVBand="0"/>
      </w:tblPr>
      <w:tblGrid>
        <w:gridCol w:w="832"/>
        <w:gridCol w:w="2156"/>
        <w:gridCol w:w="1106"/>
        <w:gridCol w:w="1414"/>
        <w:gridCol w:w="854"/>
        <w:gridCol w:w="1137"/>
        <w:gridCol w:w="1134"/>
        <w:gridCol w:w="1656"/>
        <w:gridCol w:w="1280"/>
        <w:gridCol w:w="2801"/>
      </w:tblGrid>
      <w:tr w:rsidR="00355AF1" w:rsidRPr="007040DD" w14:paraId="292BFC07" w14:textId="77777777" w:rsidTr="00355AF1">
        <w:trPr>
          <w:trHeight w:val="1169"/>
          <w:tblHeader/>
        </w:trPr>
        <w:tc>
          <w:tcPr>
            <w:tcW w:w="832" w:type="dxa"/>
            <w:tcBorders>
              <w:top w:val="single" w:sz="4" w:space="0" w:color="auto"/>
              <w:left w:val="single" w:sz="6" w:space="0" w:color="000000"/>
              <w:bottom w:val="single" w:sz="6" w:space="0" w:color="000000"/>
              <w:right w:val="single" w:sz="6" w:space="0" w:color="000000"/>
            </w:tcBorders>
            <w:shd w:val="clear" w:color="auto" w:fill="BEBEBE"/>
            <w:hideMark/>
          </w:tcPr>
          <w:p w14:paraId="52232019" w14:textId="77777777" w:rsidR="00355AF1" w:rsidRPr="007040DD" w:rsidRDefault="00355AF1" w:rsidP="00D11492">
            <w:pPr>
              <w:widowControl w:val="0"/>
              <w:suppressAutoHyphens/>
              <w:spacing w:before="7"/>
              <w:ind w:left="150" w:right="149" w:hanging="5"/>
              <w:jc w:val="center"/>
              <w:rPr>
                <w:rFonts w:ascii="Arial Narrow" w:eastAsia="Arial Narrow" w:hAnsi="Arial Narrow" w:cs="Arial Narrow"/>
                <w:sz w:val="13"/>
                <w:szCs w:val="13"/>
              </w:rPr>
            </w:pPr>
            <w:r w:rsidRPr="007040DD">
              <w:rPr>
                <w:rFonts w:ascii="Arial Narrow"/>
                <w:b/>
                <w:spacing w:val="-1"/>
                <w:w w:val="95"/>
                <w:sz w:val="20"/>
              </w:rPr>
              <w:t>Work</w:t>
            </w:r>
            <w:r w:rsidRPr="007040DD">
              <w:rPr>
                <w:rFonts w:ascii="Arial Narrow"/>
                <w:b/>
                <w:spacing w:val="23"/>
                <w:w w:val="99"/>
                <w:sz w:val="20"/>
              </w:rPr>
              <w:t xml:space="preserve"> </w:t>
            </w:r>
            <w:r w:rsidRPr="007040DD">
              <w:rPr>
                <w:rFonts w:ascii="Arial Narrow"/>
                <w:b/>
                <w:sz w:val="20"/>
              </w:rPr>
              <w:t>item</w:t>
            </w:r>
          </w:p>
        </w:tc>
        <w:tc>
          <w:tcPr>
            <w:tcW w:w="2156" w:type="dxa"/>
            <w:tcBorders>
              <w:top w:val="single" w:sz="6" w:space="0" w:color="000000"/>
              <w:left w:val="single" w:sz="6" w:space="0" w:color="000000"/>
              <w:bottom w:val="single" w:sz="6" w:space="0" w:color="000000"/>
              <w:right w:val="single" w:sz="6" w:space="0" w:color="000000"/>
            </w:tcBorders>
            <w:shd w:val="clear" w:color="auto" w:fill="BEBEBE"/>
            <w:hideMark/>
          </w:tcPr>
          <w:p w14:paraId="289337CD" w14:textId="77777777" w:rsidR="00355AF1" w:rsidRPr="007040DD" w:rsidRDefault="00355AF1" w:rsidP="00D11492">
            <w:pPr>
              <w:widowControl w:val="0"/>
              <w:suppressAutoHyphens/>
              <w:spacing w:before="34"/>
              <w:ind w:right="1"/>
              <w:jc w:val="center"/>
              <w:rPr>
                <w:rFonts w:ascii="Arial Narrow" w:eastAsia="Arial Narrow" w:hAnsi="Arial Narrow" w:cs="Arial Narrow"/>
                <w:sz w:val="20"/>
                <w:szCs w:val="20"/>
              </w:rPr>
            </w:pPr>
            <w:r w:rsidRPr="007040DD">
              <w:rPr>
                <w:rFonts w:ascii="Arial Narrow"/>
                <w:b/>
                <w:sz w:val="20"/>
              </w:rPr>
              <w:t>Title</w:t>
            </w:r>
          </w:p>
        </w:tc>
        <w:tc>
          <w:tcPr>
            <w:tcW w:w="1106" w:type="dxa"/>
            <w:tcBorders>
              <w:top w:val="single" w:sz="6" w:space="0" w:color="000000"/>
              <w:left w:val="single" w:sz="6" w:space="0" w:color="000000"/>
              <w:bottom w:val="single" w:sz="6" w:space="0" w:color="000000"/>
              <w:right w:val="single" w:sz="6" w:space="0" w:color="000000"/>
            </w:tcBorders>
            <w:shd w:val="clear" w:color="auto" w:fill="BEBEBE"/>
            <w:hideMark/>
          </w:tcPr>
          <w:p w14:paraId="32D0805A" w14:textId="77777777" w:rsidR="00355AF1" w:rsidRPr="007040DD" w:rsidRDefault="00355AF1" w:rsidP="00D11492">
            <w:pPr>
              <w:widowControl w:val="0"/>
              <w:suppressAutoHyphens/>
              <w:spacing w:before="34"/>
              <w:jc w:val="center"/>
              <w:rPr>
                <w:rFonts w:ascii="Arial Narrow" w:eastAsia="Arial Narrow" w:hAnsi="Arial Narrow" w:cs="Arial Narrow"/>
                <w:sz w:val="20"/>
                <w:szCs w:val="20"/>
              </w:rPr>
            </w:pPr>
            <w:r w:rsidRPr="007040DD">
              <w:rPr>
                <w:rFonts w:ascii="Arial Narrow"/>
                <w:b/>
                <w:spacing w:val="-1"/>
                <w:sz w:val="20"/>
              </w:rPr>
              <w:t>Priority</w:t>
            </w:r>
          </w:p>
          <w:p w14:paraId="03D8BE1D" w14:textId="77777777" w:rsidR="00355AF1" w:rsidRPr="007040DD" w:rsidRDefault="00355AF1" w:rsidP="00D11492">
            <w:pPr>
              <w:widowControl w:val="0"/>
              <w:suppressAutoHyphens/>
              <w:spacing w:before="36" w:line="376" w:lineRule="auto"/>
              <w:ind w:left="217" w:right="219" w:firstLine="117"/>
              <w:rPr>
                <w:rFonts w:ascii="Arial Narrow" w:eastAsia="Arial Narrow" w:hAnsi="Arial Narrow" w:cs="Arial Narrow"/>
                <w:sz w:val="16"/>
                <w:szCs w:val="16"/>
              </w:rPr>
            </w:pPr>
            <w:r w:rsidRPr="007040DD">
              <w:rPr>
                <w:rFonts w:ascii="Arial Narrow"/>
                <w:spacing w:val="-1"/>
                <w:sz w:val="16"/>
              </w:rPr>
              <w:t>H-high</w:t>
            </w:r>
            <w:r w:rsidRPr="007040DD">
              <w:rPr>
                <w:rFonts w:ascii="Arial Narrow"/>
                <w:spacing w:val="22"/>
                <w:sz w:val="16"/>
              </w:rPr>
              <w:t xml:space="preserve"> </w:t>
            </w:r>
            <w:r w:rsidRPr="007040DD">
              <w:rPr>
                <w:rFonts w:ascii="Arial Narrow"/>
                <w:spacing w:val="-1"/>
                <w:sz w:val="16"/>
              </w:rPr>
              <w:t>M-medium</w:t>
            </w:r>
          </w:p>
          <w:p w14:paraId="2D02019A" w14:textId="77777777" w:rsidR="00355AF1" w:rsidRPr="007040DD" w:rsidRDefault="00355AF1" w:rsidP="00D11492">
            <w:pPr>
              <w:widowControl w:val="0"/>
              <w:suppressAutoHyphens/>
              <w:spacing w:line="183" w:lineRule="exact"/>
              <w:ind w:right="1"/>
              <w:jc w:val="center"/>
              <w:rPr>
                <w:rFonts w:ascii="Arial Narrow" w:eastAsia="Arial Narrow" w:hAnsi="Arial Narrow" w:cs="Arial Narrow"/>
                <w:sz w:val="16"/>
                <w:szCs w:val="16"/>
              </w:rPr>
            </w:pPr>
            <w:r w:rsidRPr="007040DD">
              <w:rPr>
                <w:rFonts w:ascii="Arial Narrow"/>
                <w:spacing w:val="-1"/>
                <w:sz w:val="16"/>
              </w:rPr>
              <w:t>L-low</w:t>
            </w:r>
          </w:p>
        </w:tc>
        <w:tc>
          <w:tcPr>
            <w:tcW w:w="1414" w:type="dxa"/>
            <w:tcBorders>
              <w:top w:val="single" w:sz="6" w:space="0" w:color="000000"/>
              <w:left w:val="single" w:sz="6" w:space="0" w:color="000000"/>
              <w:bottom w:val="single" w:sz="6" w:space="0" w:color="000000"/>
              <w:right w:val="single" w:sz="6" w:space="0" w:color="000000"/>
            </w:tcBorders>
            <w:shd w:val="clear" w:color="auto" w:fill="BEBEBE"/>
            <w:hideMark/>
          </w:tcPr>
          <w:p w14:paraId="41044B16" w14:textId="77777777" w:rsidR="00355AF1" w:rsidRPr="007040DD" w:rsidRDefault="00355AF1" w:rsidP="00D11492">
            <w:pPr>
              <w:widowControl w:val="0"/>
              <w:suppressAutoHyphens/>
              <w:spacing w:before="34"/>
              <w:ind w:left="131"/>
              <w:jc w:val="center"/>
              <w:rPr>
                <w:rFonts w:ascii="Arial Narrow" w:eastAsia="Arial Narrow" w:hAnsi="Arial Narrow" w:cs="Arial Narrow"/>
                <w:sz w:val="20"/>
                <w:szCs w:val="20"/>
              </w:rPr>
            </w:pPr>
            <w:r w:rsidRPr="007040DD">
              <w:rPr>
                <w:rFonts w:ascii="Arial Narrow"/>
                <w:b/>
                <w:spacing w:val="-1"/>
                <w:sz w:val="20"/>
              </w:rPr>
              <w:t>Next</w:t>
            </w:r>
            <w:r w:rsidRPr="007040DD">
              <w:rPr>
                <w:rFonts w:ascii="Arial Narrow"/>
                <w:b/>
                <w:spacing w:val="-12"/>
                <w:sz w:val="20"/>
              </w:rPr>
              <w:t xml:space="preserve"> </w:t>
            </w:r>
            <w:r w:rsidRPr="007040DD">
              <w:rPr>
                <w:rFonts w:ascii="Arial Narrow"/>
                <w:b/>
                <w:sz w:val="20"/>
              </w:rPr>
              <w:t>Milestone</w:t>
            </w:r>
          </w:p>
        </w:tc>
        <w:tc>
          <w:tcPr>
            <w:tcW w:w="854" w:type="dxa"/>
            <w:tcBorders>
              <w:top w:val="single" w:sz="6" w:space="0" w:color="000000"/>
              <w:left w:val="single" w:sz="6" w:space="0" w:color="000000"/>
              <w:bottom w:val="single" w:sz="6" w:space="0" w:color="000000"/>
              <w:right w:val="single" w:sz="6" w:space="0" w:color="000000"/>
            </w:tcBorders>
            <w:shd w:val="clear" w:color="auto" w:fill="BEBEBE"/>
            <w:hideMark/>
          </w:tcPr>
          <w:p w14:paraId="5CC1522C" w14:textId="77777777" w:rsidR="00355AF1" w:rsidRPr="007040DD" w:rsidRDefault="00355AF1" w:rsidP="00D11492">
            <w:pPr>
              <w:widowControl w:val="0"/>
              <w:suppressAutoHyphens/>
              <w:spacing w:before="34" w:line="360" w:lineRule="auto"/>
              <w:ind w:left="219" w:right="211" w:hanging="10"/>
              <w:jc w:val="center"/>
              <w:rPr>
                <w:rFonts w:ascii="Arial Narrow" w:eastAsia="Arial Narrow" w:hAnsi="Arial Narrow" w:cs="Arial Narrow"/>
                <w:sz w:val="20"/>
                <w:szCs w:val="20"/>
              </w:rPr>
            </w:pPr>
            <w:r w:rsidRPr="007040DD">
              <w:rPr>
                <w:rFonts w:ascii="Arial Narrow"/>
                <w:b/>
                <w:spacing w:val="-1"/>
                <w:sz w:val="20"/>
              </w:rPr>
              <w:t>Start</w:t>
            </w:r>
            <w:r w:rsidRPr="007040DD">
              <w:rPr>
                <w:rFonts w:ascii="Arial Narrow"/>
                <w:b/>
                <w:spacing w:val="23"/>
                <w:w w:val="99"/>
                <w:sz w:val="20"/>
              </w:rPr>
              <w:t xml:space="preserve"> </w:t>
            </w:r>
            <w:r w:rsidRPr="007040DD">
              <w:rPr>
                <w:rFonts w:ascii="Arial Narrow"/>
                <w:b/>
                <w:sz w:val="20"/>
              </w:rPr>
              <w:t>Date</w:t>
            </w:r>
          </w:p>
        </w:tc>
        <w:tc>
          <w:tcPr>
            <w:tcW w:w="1137" w:type="dxa"/>
            <w:tcBorders>
              <w:top w:val="single" w:sz="6" w:space="0" w:color="000000"/>
              <w:left w:val="single" w:sz="6" w:space="0" w:color="000000"/>
              <w:bottom w:val="single" w:sz="6" w:space="0" w:color="000000"/>
              <w:right w:val="single" w:sz="6" w:space="0" w:color="000000"/>
            </w:tcBorders>
            <w:shd w:val="clear" w:color="auto" w:fill="BEBEBE"/>
            <w:hideMark/>
          </w:tcPr>
          <w:p w14:paraId="7F7A5140" w14:textId="77777777" w:rsidR="00355AF1" w:rsidRPr="007040DD" w:rsidRDefault="00355AF1" w:rsidP="00D11492">
            <w:pPr>
              <w:widowControl w:val="0"/>
              <w:suppressAutoHyphens/>
              <w:spacing w:before="34" w:line="360" w:lineRule="auto"/>
              <w:ind w:left="375" w:right="377" w:hanging="4"/>
              <w:jc w:val="center"/>
              <w:rPr>
                <w:rFonts w:ascii="Arial Narrow" w:eastAsia="Arial Narrow" w:hAnsi="Arial Narrow" w:cs="Arial Narrow"/>
                <w:sz w:val="20"/>
                <w:szCs w:val="20"/>
              </w:rPr>
            </w:pPr>
            <w:r w:rsidRPr="007040DD">
              <w:rPr>
                <w:rFonts w:ascii="Arial Narrow"/>
                <w:b/>
                <w:spacing w:val="-1"/>
                <w:sz w:val="20"/>
              </w:rPr>
              <w:t>En</w:t>
            </w:r>
            <w:r>
              <w:rPr>
                <w:rFonts w:ascii="Arial Narrow"/>
                <w:b/>
                <w:spacing w:val="-1"/>
                <w:sz w:val="20"/>
              </w:rPr>
              <w:t>d</w:t>
            </w:r>
            <w:r>
              <w:rPr>
                <w:rFonts w:ascii="Arial Narrow"/>
                <w:b/>
                <w:spacing w:val="22"/>
                <w:w w:val="99"/>
                <w:sz w:val="20"/>
              </w:rPr>
              <w:t xml:space="preserve"> </w:t>
            </w:r>
            <w:r w:rsidRPr="007040DD">
              <w:rPr>
                <w:rFonts w:ascii="Arial Narrow"/>
                <w:b/>
                <w:sz w:val="20"/>
              </w:rPr>
              <w:t>Date</w:t>
            </w:r>
          </w:p>
        </w:tc>
        <w:tc>
          <w:tcPr>
            <w:tcW w:w="1134" w:type="dxa"/>
            <w:tcBorders>
              <w:top w:val="single" w:sz="6" w:space="0" w:color="000000"/>
              <w:left w:val="single" w:sz="6" w:space="0" w:color="000000"/>
              <w:bottom w:val="single" w:sz="6" w:space="0" w:color="000000"/>
              <w:right w:val="single" w:sz="6" w:space="0" w:color="000000"/>
            </w:tcBorders>
            <w:shd w:val="clear" w:color="auto" w:fill="BEBEBE"/>
            <w:hideMark/>
          </w:tcPr>
          <w:p w14:paraId="128BFA57" w14:textId="77777777" w:rsidR="00355AF1" w:rsidRPr="007040DD" w:rsidRDefault="00355AF1" w:rsidP="00D11492">
            <w:pPr>
              <w:widowControl w:val="0"/>
              <w:suppressAutoHyphens/>
              <w:spacing w:before="34"/>
              <w:ind w:left="272"/>
              <w:rPr>
                <w:rFonts w:ascii="Arial Narrow" w:eastAsia="Arial Narrow" w:hAnsi="Arial Narrow" w:cs="Arial Narrow"/>
                <w:sz w:val="20"/>
                <w:szCs w:val="20"/>
              </w:rPr>
            </w:pPr>
            <w:r w:rsidRPr="007040DD">
              <w:rPr>
                <w:rFonts w:ascii="Arial Narrow"/>
                <w:b/>
                <w:sz w:val="20"/>
              </w:rPr>
              <w:t>Status</w:t>
            </w:r>
          </w:p>
          <w:p w14:paraId="1F0F9946" w14:textId="77777777" w:rsidR="00355AF1" w:rsidRPr="00A87681" w:rsidRDefault="00355AF1" w:rsidP="00D11492">
            <w:pPr>
              <w:widowControl w:val="0"/>
              <w:suppressAutoHyphens/>
              <w:spacing w:before="36"/>
              <w:rPr>
                <w:rFonts w:ascii="Arial Narrow" w:eastAsia="Times New Roman"/>
                <w:spacing w:val="23"/>
                <w:sz w:val="16"/>
              </w:rPr>
            </w:pPr>
            <w:r w:rsidRPr="007040DD">
              <w:rPr>
                <w:rFonts w:ascii="Arial Narrow"/>
                <w:spacing w:val="-1"/>
                <w:sz w:val="16"/>
              </w:rPr>
              <w:t>P</w:t>
            </w:r>
            <w:r>
              <w:rPr>
                <w:rFonts w:ascii="Arial Narrow"/>
                <w:spacing w:val="-1"/>
                <w:sz w:val="16"/>
              </w:rPr>
              <w:t xml:space="preserve"> </w:t>
            </w:r>
            <w:r>
              <w:rPr>
                <w:rFonts w:ascii="Arial Narrow"/>
                <w:spacing w:val="-1"/>
                <w:sz w:val="16"/>
              </w:rPr>
              <w:t>–</w:t>
            </w:r>
            <w:r>
              <w:rPr>
                <w:rFonts w:ascii="Arial Narrow"/>
                <w:spacing w:val="-1"/>
                <w:sz w:val="16"/>
              </w:rPr>
              <w:t xml:space="preserve"> </w:t>
            </w:r>
            <w:r w:rsidRPr="007040DD">
              <w:rPr>
                <w:rFonts w:ascii="Arial Narrow"/>
                <w:spacing w:val="-1"/>
                <w:sz w:val="16"/>
              </w:rPr>
              <w:t>Planned</w:t>
            </w:r>
            <w:r>
              <w:rPr>
                <w:rFonts w:ascii="Arial Narrow"/>
                <w:spacing w:val="-1"/>
                <w:sz w:val="16"/>
              </w:rPr>
              <w:br/>
            </w:r>
            <w:r w:rsidRPr="007040DD">
              <w:rPr>
                <w:rFonts w:ascii="Arial Narrow"/>
                <w:spacing w:val="-1"/>
                <w:sz w:val="16"/>
              </w:rPr>
              <w:t>O</w:t>
            </w:r>
            <w:r>
              <w:rPr>
                <w:rFonts w:ascii="Arial Narrow"/>
                <w:spacing w:val="-1"/>
                <w:sz w:val="16"/>
              </w:rPr>
              <w:t xml:space="preserve"> </w:t>
            </w:r>
            <w:r>
              <w:rPr>
                <w:rFonts w:ascii="Arial Narrow"/>
                <w:spacing w:val="-1"/>
                <w:sz w:val="16"/>
              </w:rPr>
              <w:t>–</w:t>
            </w:r>
            <w:r>
              <w:rPr>
                <w:rFonts w:ascii="Arial Narrow"/>
                <w:spacing w:val="-1"/>
                <w:sz w:val="16"/>
              </w:rPr>
              <w:t xml:space="preserve"> </w:t>
            </w:r>
            <w:r w:rsidRPr="007040DD">
              <w:rPr>
                <w:rFonts w:ascii="Arial Narrow"/>
                <w:spacing w:val="-1"/>
                <w:sz w:val="16"/>
              </w:rPr>
              <w:t>Ongoing</w:t>
            </w:r>
            <w:r>
              <w:rPr>
                <w:rFonts w:ascii="Arial Narrow"/>
                <w:spacing w:val="-1"/>
                <w:sz w:val="16"/>
              </w:rPr>
              <w:br/>
              <w:t xml:space="preserve">C </w:t>
            </w:r>
            <w:r>
              <w:rPr>
                <w:rFonts w:ascii="Arial Narrow"/>
                <w:spacing w:val="-1"/>
                <w:sz w:val="16"/>
              </w:rPr>
              <w:t>–</w:t>
            </w:r>
            <w:r>
              <w:rPr>
                <w:rFonts w:ascii="Arial Narrow"/>
                <w:spacing w:val="-1"/>
                <w:sz w:val="16"/>
              </w:rPr>
              <w:t xml:space="preserve"> </w:t>
            </w:r>
            <w:r w:rsidRPr="007040DD">
              <w:rPr>
                <w:rFonts w:ascii="Arial Narrow"/>
                <w:spacing w:val="-1"/>
                <w:sz w:val="16"/>
              </w:rPr>
              <w:t>Completed</w:t>
            </w:r>
            <w:r w:rsidRPr="007040DD">
              <w:rPr>
                <w:rFonts w:ascii="Arial Narrow"/>
                <w:spacing w:val="23"/>
                <w:sz w:val="16"/>
              </w:rPr>
              <w:t xml:space="preserve"> </w:t>
            </w:r>
            <w:r>
              <w:rPr>
                <w:rFonts w:ascii="Arial Narrow"/>
                <w:spacing w:val="23"/>
                <w:sz w:val="16"/>
              </w:rPr>
              <w:br/>
            </w:r>
            <w:r w:rsidRPr="007040DD">
              <w:rPr>
                <w:rFonts w:ascii="Arial Narrow"/>
                <w:spacing w:val="-1"/>
                <w:sz w:val="16"/>
              </w:rPr>
              <w:t>S</w:t>
            </w:r>
            <w:r>
              <w:rPr>
                <w:rFonts w:ascii="Arial Narrow"/>
                <w:spacing w:val="-1"/>
                <w:sz w:val="16"/>
              </w:rPr>
              <w:t xml:space="preserve"> </w:t>
            </w:r>
            <w:r>
              <w:rPr>
                <w:rFonts w:ascii="Arial Narrow"/>
                <w:spacing w:val="-1"/>
                <w:sz w:val="16"/>
              </w:rPr>
              <w:t>–</w:t>
            </w:r>
            <w:r>
              <w:rPr>
                <w:rFonts w:ascii="Arial Narrow"/>
                <w:spacing w:val="-1"/>
                <w:sz w:val="16"/>
              </w:rPr>
              <w:t xml:space="preserve"> S</w:t>
            </w:r>
            <w:r w:rsidRPr="007040DD">
              <w:rPr>
                <w:rFonts w:ascii="Arial Narrow"/>
                <w:spacing w:val="-1"/>
                <w:sz w:val="16"/>
              </w:rPr>
              <w:t>uperseded</w:t>
            </w:r>
          </w:p>
        </w:tc>
        <w:tc>
          <w:tcPr>
            <w:tcW w:w="1656" w:type="dxa"/>
            <w:tcBorders>
              <w:top w:val="single" w:sz="6" w:space="0" w:color="000000"/>
              <w:left w:val="single" w:sz="6" w:space="0" w:color="000000"/>
              <w:bottom w:val="single" w:sz="6" w:space="0" w:color="000000"/>
              <w:right w:val="single" w:sz="6" w:space="0" w:color="000000"/>
            </w:tcBorders>
            <w:shd w:val="clear" w:color="auto" w:fill="BEBEBE"/>
            <w:hideMark/>
          </w:tcPr>
          <w:p w14:paraId="3477D8B7" w14:textId="77777777" w:rsidR="00355AF1" w:rsidRPr="007040DD" w:rsidRDefault="00355AF1" w:rsidP="00D11492">
            <w:pPr>
              <w:widowControl w:val="0"/>
              <w:suppressAutoHyphens/>
              <w:spacing w:before="34"/>
              <w:jc w:val="center"/>
              <w:rPr>
                <w:rFonts w:ascii="Arial Narrow" w:eastAsia="Arial Narrow" w:hAnsi="Arial Narrow" w:cs="Arial Narrow"/>
                <w:sz w:val="20"/>
                <w:szCs w:val="20"/>
              </w:rPr>
            </w:pPr>
            <w:r w:rsidRPr="007040DD">
              <w:rPr>
                <w:rFonts w:ascii="Arial Narrow"/>
                <w:b/>
                <w:sz w:val="20"/>
              </w:rPr>
              <w:t>Contact</w:t>
            </w:r>
            <w:r w:rsidRPr="007040DD">
              <w:rPr>
                <w:rFonts w:ascii="Arial Narrow"/>
                <w:b/>
                <w:spacing w:val="-14"/>
                <w:sz w:val="20"/>
              </w:rPr>
              <w:t xml:space="preserve"> </w:t>
            </w:r>
            <w:r w:rsidRPr="007040DD">
              <w:rPr>
                <w:rFonts w:ascii="Arial Narrow"/>
                <w:b/>
                <w:spacing w:val="-1"/>
                <w:sz w:val="20"/>
              </w:rPr>
              <w:t>Person(s)</w:t>
            </w:r>
          </w:p>
        </w:tc>
        <w:tc>
          <w:tcPr>
            <w:tcW w:w="1280" w:type="dxa"/>
            <w:tcBorders>
              <w:top w:val="single" w:sz="6" w:space="0" w:color="000000"/>
              <w:left w:val="single" w:sz="6" w:space="0" w:color="000000"/>
              <w:bottom w:val="single" w:sz="6" w:space="0" w:color="000000"/>
              <w:right w:val="single" w:sz="6" w:space="0" w:color="000000"/>
            </w:tcBorders>
            <w:shd w:val="clear" w:color="auto" w:fill="BEBEBE"/>
            <w:hideMark/>
          </w:tcPr>
          <w:p w14:paraId="74C1A67D" w14:textId="77777777" w:rsidR="00355AF1" w:rsidRPr="007040DD" w:rsidRDefault="00355AF1" w:rsidP="00D11492">
            <w:pPr>
              <w:widowControl w:val="0"/>
              <w:suppressAutoHyphens/>
              <w:spacing w:before="34"/>
              <w:ind w:left="275" w:right="68" w:hanging="209"/>
              <w:rPr>
                <w:rFonts w:ascii="Arial Narrow" w:eastAsia="Arial Narrow" w:hAnsi="Arial Narrow" w:cs="Arial Narrow"/>
                <w:sz w:val="20"/>
                <w:szCs w:val="20"/>
              </w:rPr>
            </w:pPr>
            <w:r w:rsidRPr="007040DD">
              <w:rPr>
                <w:rFonts w:ascii="Arial Narrow"/>
                <w:b/>
                <w:sz w:val="20"/>
              </w:rPr>
              <w:t>Related</w:t>
            </w:r>
            <w:r w:rsidRPr="007040DD">
              <w:rPr>
                <w:rFonts w:ascii="Arial Narrow"/>
                <w:b/>
                <w:spacing w:val="-5"/>
                <w:sz w:val="20"/>
              </w:rPr>
              <w:t xml:space="preserve"> </w:t>
            </w:r>
            <w:r w:rsidRPr="007040DD">
              <w:rPr>
                <w:rFonts w:ascii="Arial Narrow"/>
                <w:b/>
                <w:spacing w:val="-1"/>
                <w:sz w:val="20"/>
              </w:rPr>
              <w:t>Pubs</w:t>
            </w:r>
            <w:r w:rsidRPr="007040DD">
              <w:rPr>
                <w:rFonts w:ascii="Arial Narrow"/>
                <w:b/>
                <w:spacing w:val="-6"/>
                <w:sz w:val="20"/>
              </w:rPr>
              <w:t xml:space="preserve"> </w:t>
            </w:r>
            <w:r w:rsidRPr="007040DD">
              <w:rPr>
                <w:rFonts w:ascii="Arial Narrow"/>
                <w:b/>
                <w:sz w:val="20"/>
              </w:rPr>
              <w:t>/</w:t>
            </w:r>
            <w:r>
              <w:rPr>
                <w:rFonts w:ascii="Arial Narrow"/>
                <w:b/>
                <w:spacing w:val="24"/>
                <w:w w:val="99"/>
                <w:sz w:val="20"/>
              </w:rPr>
              <w:t xml:space="preserve"> </w:t>
            </w:r>
            <w:r w:rsidRPr="007040DD">
              <w:rPr>
                <w:rFonts w:ascii="Arial Narrow"/>
                <w:b/>
                <w:spacing w:val="-1"/>
                <w:sz w:val="20"/>
              </w:rPr>
              <w:t>Standard</w:t>
            </w:r>
          </w:p>
        </w:tc>
        <w:tc>
          <w:tcPr>
            <w:tcW w:w="2801" w:type="dxa"/>
            <w:tcBorders>
              <w:top w:val="single" w:sz="6" w:space="0" w:color="000000"/>
              <w:left w:val="single" w:sz="6" w:space="0" w:color="000000"/>
              <w:bottom w:val="single" w:sz="6" w:space="0" w:color="000000"/>
              <w:right w:val="single" w:sz="6" w:space="0" w:color="000000"/>
            </w:tcBorders>
            <w:shd w:val="clear" w:color="auto" w:fill="BEBEBE"/>
            <w:hideMark/>
          </w:tcPr>
          <w:p w14:paraId="441D0A96" w14:textId="77777777" w:rsidR="00355AF1" w:rsidRPr="007040DD" w:rsidRDefault="00355AF1" w:rsidP="00D11492">
            <w:pPr>
              <w:widowControl w:val="0"/>
              <w:suppressAutoHyphens/>
              <w:spacing w:before="34"/>
              <w:ind w:right="3"/>
              <w:jc w:val="center"/>
              <w:rPr>
                <w:rFonts w:ascii="Arial Narrow" w:eastAsia="Arial Narrow" w:hAnsi="Arial Narrow" w:cs="Arial Narrow"/>
                <w:sz w:val="20"/>
                <w:szCs w:val="20"/>
              </w:rPr>
            </w:pPr>
            <w:r w:rsidRPr="007040DD">
              <w:rPr>
                <w:rFonts w:ascii="Arial Narrow"/>
                <w:b/>
                <w:spacing w:val="-1"/>
                <w:sz w:val="20"/>
              </w:rPr>
              <w:t>Remarks</w:t>
            </w:r>
          </w:p>
        </w:tc>
      </w:tr>
      <w:tr w:rsidR="00355AF1" w:rsidRPr="00A33DA2" w14:paraId="28AE50E8" w14:textId="77777777" w:rsidTr="00355AF1">
        <w:trPr>
          <w:trHeight w:val="883"/>
        </w:trPr>
        <w:tc>
          <w:tcPr>
            <w:tcW w:w="832" w:type="dxa"/>
            <w:tcBorders>
              <w:top w:val="single" w:sz="6" w:space="0" w:color="000000"/>
              <w:left w:val="single" w:sz="6" w:space="0" w:color="000000"/>
              <w:bottom w:val="single" w:sz="6" w:space="0" w:color="000000"/>
              <w:right w:val="single" w:sz="6" w:space="0" w:color="000000"/>
            </w:tcBorders>
            <w:hideMark/>
          </w:tcPr>
          <w:p w14:paraId="177062BA" w14:textId="77777777" w:rsidR="00355AF1" w:rsidRPr="00C02526" w:rsidRDefault="00355AF1" w:rsidP="00D11492">
            <w:pPr>
              <w:widowControl w:val="0"/>
              <w:suppressAutoHyphens/>
              <w:ind w:left="63"/>
              <w:rPr>
                <w:rFonts w:ascii="Arial Narrow" w:eastAsia="Arial Narrow" w:hAnsi="Arial Narrow" w:cs="Arial Narrow"/>
                <w:sz w:val="20"/>
                <w:szCs w:val="20"/>
              </w:rPr>
            </w:pPr>
            <w:r w:rsidRPr="00A87681">
              <w:rPr>
                <w:rFonts w:ascii="Arial Narrow" w:hAnsi="Arial Narrow"/>
                <w:sz w:val="20"/>
                <w:szCs w:val="20"/>
              </w:rPr>
              <w:t>D.1</w:t>
            </w:r>
          </w:p>
        </w:tc>
        <w:tc>
          <w:tcPr>
            <w:tcW w:w="2156" w:type="dxa"/>
            <w:tcBorders>
              <w:top w:val="single" w:sz="6" w:space="0" w:color="000000"/>
              <w:left w:val="single" w:sz="6" w:space="0" w:color="000000"/>
              <w:bottom w:val="single" w:sz="6" w:space="0" w:color="000000"/>
              <w:right w:val="single" w:sz="6" w:space="0" w:color="000000"/>
            </w:tcBorders>
            <w:hideMark/>
          </w:tcPr>
          <w:p w14:paraId="4D88264D" w14:textId="77777777" w:rsidR="00355AF1" w:rsidRPr="00C02526" w:rsidRDefault="00355AF1" w:rsidP="00D11492">
            <w:pPr>
              <w:widowControl w:val="0"/>
              <w:suppressAutoHyphens/>
              <w:ind w:left="63" w:right="204"/>
              <w:rPr>
                <w:rFonts w:ascii="Arial Narrow" w:eastAsia="Arial Narrow" w:hAnsi="Arial Narrow" w:cs="Arial Narrow"/>
                <w:sz w:val="20"/>
                <w:szCs w:val="20"/>
              </w:rPr>
            </w:pPr>
            <w:r w:rsidRPr="00A87681">
              <w:rPr>
                <w:rFonts w:ascii="Arial Narrow" w:hAnsi="Arial Narrow"/>
                <w:spacing w:val="-1"/>
                <w:sz w:val="20"/>
                <w:szCs w:val="20"/>
              </w:rPr>
              <w:t>Monitor</w:t>
            </w:r>
            <w:r w:rsidRPr="00A87681">
              <w:rPr>
                <w:rFonts w:ascii="Arial Narrow" w:hAnsi="Arial Narrow"/>
                <w:spacing w:val="-7"/>
                <w:sz w:val="20"/>
                <w:szCs w:val="20"/>
              </w:rPr>
              <w:t xml:space="preserve"> </w:t>
            </w:r>
            <w:r w:rsidRPr="00A87681">
              <w:rPr>
                <w:rFonts w:ascii="Arial Narrow" w:hAnsi="Arial Narrow"/>
                <w:sz w:val="20"/>
                <w:szCs w:val="20"/>
              </w:rPr>
              <w:t>and</w:t>
            </w:r>
            <w:r w:rsidRPr="00A87681">
              <w:rPr>
                <w:rFonts w:ascii="Arial Narrow" w:hAnsi="Arial Narrow"/>
                <w:spacing w:val="-8"/>
                <w:sz w:val="20"/>
                <w:szCs w:val="20"/>
              </w:rPr>
              <w:t xml:space="preserve"> </w:t>
            </w:r>
            <w:r w:rsidRPr="00A87681">
              <w:rPr>
                <w:rFonts w:ascii="Arial Narrow" w:hAnsi="Arial Narrow"/>
                <w:spacing w:val="-1"/>
                <w:sz w:val="20"/>
                <w:szCs w:val="20"/>
              </w:rPr>
              <w:t>assess</w:t>
            </w:r>
            <w:r w:rsidRPr="00A87681">
              <w:rPr>
                <w:rFonts w:ascii="Arial Narrow" w:hAnsi="Arial Narrow"/>
                <w:spacing w:val="25"/>
                <w:w w:val="99"/>
                <w:sz w:val="20"/>
                <w:szCs w:val="20"/>
              </w:rPr>
              <w:t xml:space="preserve"> </w:t>
            </w:r>
            <w:r w:rsidRPr="00A87681">
              <w:rPr>
                <w:rFonts w:ascii="Arial Narrow" w:hAnsi="Arial Narrow"/>
                <w:sz w:val="20"/>
                <w:szCs w:val="20"/>
              </w:rPr>
              <w:t>proposals</w:t>
            </w:r>
            <w:r w:rsidRPr="00A87681">
              <w:rPr>
                <w:rFonts w:ascii="Arial Narrow" w:hAnsi="Arial Narrow"/>
                <w:spacing w:val="-7"/>
                <w:sz w:val="20"/>
                <w:szCs w:val="20"/>
              </w:rPr>
              <w:t xml:space="preserve"> </w:t>
            </w:r>
            <w:r w:rsidRPr="00A87681">
              <w:rPr>
                <w:rFonts w:ascii="Arial Narrow" w:hAnsi="Arial Narrow"/>
                <w:sz w:val="20"/>
                <w:szCs w:val="20"/>
              </w:rPr>
              <w:t>for</w:t>
            </w:r>
            <w:r w:rsidRPr="00A87681">
              <w:rPr>
                <w:rFonts w:ascii="Arial Narrow" w:hAnsi="Arial Narrow"/>
                <w:spacing w:val="-6"/>
                <w:sz w:val="20"/>
                <w:szCs w:val="20"/>
              </w:rPr>
              <w:t xml:space="preserve"> </w:t>
            </w:r>
            <w:r w:rsidRPr="00A87681">
              <w:rPr>
                <w:rFonts w:ascii="Arial Narrow" w:hAnsi="Arial Narrow"/>
                <w:sz w:val="20"/>
                <w:szCs w:val="20"/>
              </w:rPr>
              <w:t>amending</w:t>
            </w:r>
            <w:r w:rsidRPr="00A87681">
              <w:rPr>
                <w:rFonts w:ascii="Arial Narrow" w:hAnsi="Arial Narrow"/>
                <w:spacing w:val="-6"/>
                <w:sz w:val="20"/>
                <w:szCs w:val="20"/>
              </w:rPr>
              <w:t xml:space="preserve"> </w:t>
            </w:r>
            <w:r w:rsidRPr="00A87681">
              <w:rPr>
                <w:rFonts w:ascii="Arial Narrow" w:hAnsi="Arial Narrow"/>
                <w:sz w:val="20"/>
                <w:szCs w:val="20"/>
              </w:rPr>
              <w:t>S-</w:t>
            </w:r>
            <w:r w:rsidRPr="00A87681">
              <w:rPr>
                <w:rFonts w:ascii="Arial Narrow" w:hAnsi="Arial Narrow"/>
                <w:w w:val="99"/>
                <w:sz w:val="20"/>
                <w:szCs w:val="20"/>
              </w:rPr>
              <w:t xml:space="preserve"> </w:t>
            </w:r>
            <w:r w:rsidRPr="00A87681">
              <w:rPr>
                <w:rFonts w:ascii="Arial Narrow" w:hAnsi="Arial Narrow"/>
                <w:sz w:val="20"/>
                <w:szCs w:val="20"/>
              </w:rPr>
              <w:t>12</w:t>
            </w:r>
          </w:p>
        </w:tc>
        <w:tc>
          <w:tcPr>
            <w:tcW w:w="1106" w:type="dxa"/>
            <w:tcBorders>
              <w:top w:val="single" w:sz="6" w:space="0" w:color="000000"/>
              <w:left w:val="single" w:sz="6" w:space="0" w:color="000000"/>
              <w:bottom w:val="single" w:sz="6" w:space="0" w:color="000000"/>
              <w:right w:val="single" w:sz="6" w:space="0" w:color="000000"/>
            </w:tcBorders>
            <w:hideMark/>
          </w:tcPr>
          <w:p w14:paraId="7B3242AB" w14:textId="77777777" w:rsidR="00355AF1" w:rsidRPr="00C02526" w:rsidRDefault="00355AF1" w:rsidP="00D11492">
            <w:pPr>
              <w:widowControl w:val="0"/>
              <w:suppressAutoHyphens/>
              <w:ind w:right="1"/>
              <w:jc w:val="center"/>
              <w:rPr>
                <w:rFonts w:ascii="Arial Narrow" w:eastAsia="Arial Narrow" w:hAnsi="Arial Narrow" w:cs="Arial Narrow"/>
                <w:sz w:val="20"/>
                <w:szCs w:val="20"/>
              </w:rPr>
            </w:pPr>
            <w:r w:rsidRPr="00A87681">
              <w:rPr>
                <w:rFonts w:ascii="Arial Narrow" w:hAnsi="Arial Narrow"/>
                <w:sz w:val="20"/>
                <w:szCs w:val="20"/>
              </w:rPr>
              <w:t>M</w:t>
            </w:r>
          </w:p>
        </w:tc>
        <w:tc>
          <w:tcPr>
            <w:tcW w:w="1414" w:type="dxa"/>
            <w:tcBorders>
              <w:top w:val="single" w:sz="6" w:space="0" w:color="000000"/>
              <w:left w:val="single" w:sz="6" w:space="0" w:color="000000"/>
              <w:bottom w:val="single" w:sz="6" w:space="0" w:color="000000"/>
              <w:right w:val="single" w:sz="6" w:space="0" w:color="000000"/>
            </w:tcBorders>
            <w:hideMark/>
          </w:tcPr>
          <w:p w14:paraId="52348D23" w14:textId="77777777" w:rsidR="00355AF1" w:rsidRPr="00C02526" w:rsidRDefault="00355AF1" w:rsidP="00D11492">
            <w:pPr>
              <w:widowControl w:val="0"/>
              <w:suppressAutoHyphens/>
              <w:spacing w:line="226" w:lineRule="exact"/>
              <w:jc w:val="center"/>
              <w:rPr>
                <w:rFonts w:ascii="Arial Narrow" w:eastAsia="Arial Narrow" w:hAnsi="Arial Narrow" w:cs="Arial Narrow"/>
                <w:sz w:val="20"/>
                <w:szCs w:val="20"/>
              </w:rPr>
            </w:pPr>
            <w:r w:rsidRPr="00A87681">
              <w:rPr>
                <w:rFonts w:ascii="Arial Narrow" w:hAnsi="Arial Narrow"/>
                <w:sz w:val="20"/>
                <w:szCs w:val="20"/>
              </w:rPr>
              <w:t>Next meeting</w:t>
            </w:r>
          </w:p>
        </w:tc>
        <w:tc>
          <w:tcPr>
            <w:tcW w:w="854" w:type="dxa"/>
            <w:tcBorders>
              <w:top w:val="single" w:sz="6" w:space="0" w:color="000000"/>
              <w:left w:val="single" w:sz="6" w:space="0" w:color="000000"/>
              <w:bottom w:val="single" w:sz="6" w:space="0" w:color="000000"/>
              <w:right w:val="single" w:sz="6" w:space="0" w:color="000000"/>
            </w:tcBorders>
            <w:hideMark/>
          </w:tcPr>
          <w:p w14:paraId="45174AA9" w14:textId="77777777" w:rsidR="00355AF1" w:rsidRPr="00C02526" w:rsidRDefault="00355AF1" w:rsidP="00D11492">
            <w:pPr>
              <w:widowControl w:val="0"/>
              <w:suppressAutoHyphens/>
              <w:spacing w:line="226" w:lineRule="exact"/>
              <w:ind w:left="214"/>
              <w:rPr>
                <w:rFonts w:ascii="Arial Narrow" w:eastAsia="Arial Narrow" w:hAnsi="Arial Narrow" w:cs="Arial Narrow"/>
                <w:sz w:val="20"/>
                <w:szCs w:val="20"/>
              </w:rPr>
            </w:pPr>
            <w:r w:rsidRPr="00A87681">
              <w:rPr>
                <w:rFonts w:ascii="Arial Narrow" w:hAnsi="Arial Narrow"/>
                <w:sz w:val="20"/>
                <w:szCs w:val="20"/>
              </w:rPr>
              <w:t>2014</w:t>
            </w:r>
          </w:p>
        </w:tc>
        <w:tc>
          <w:tcPr>
            <w:tcW w:w="1137" w:type="dxa"/>
            <w:tcBorders>
              <w:top w:val="single" w:sz="6" w:space="0" w:color="000000"/>
              <w:left w:val="single" w:sz="6" w:space="0" w:color="000000"/>
              <w:bottom w:val="single" w:sz="6" w:space="0" w:color="000000"/>
              <w:right w:val="single" w:sz="6" w:space="0" w:color="000000"/>
            </w:tcBorders>
            <w:hideMark/>
          </w:tcPr>
          <w:p w14:paraId="29981228" w14:textId="77777777" w:rsidR="00355AF1" w:rsidRPr="00C02526" w:rsidRDefault="00355AF1" w:rsidP="00D11492">
            <w:pPr>
              <w:widowControl w:val="0"/>
              <w:suppressAutoHyphens/>
              <w:ind w:left="63"/>
              <w:jc w:val="center"/>
              <w:rPr>
                <w:rFonts w:ascii="Arial Narrow" w:eastAsia="Arial Narrow" w:hAnsi="Arial Narrow" w:cs="Arial Narrow"/>
                <w:sz w:val="20"/>
                <w:szCs w:val="20"/>
              </w:rPr>
            </w:pPr>
            <w:r w:rsidRPr="00A87681">
              <w:rPr>
                <w:rFonts w:ascii="Arial Narrow" w:hAnsi="Arial Narrow"/>
                <w:sz w:val="20"/>
                <w:szCs w:val="20"/>
              </w:rPr>
              <w:t>Permanent</w:t>
            </w:r>
          </w:p>
        </w:tc>
        <w:tc>
          <w:tcPr>
            <w:tcW w:w="1134" w:type="dxa"/>
            <w:tcBorders>
              <w:top w:val="single" w:sz="6" w:space="0" w:color="000000"/>
              <w:left w:val="single" w:sz="6" w:space="0" w:color="000000"/>
              <w:bottom w:val="single" w:sz="6" w:space="0" w:color="000000"/>
              <w:right w:val="single" w:sz="6" w:space="0" w:color="000000"/>
            </w:tcBorders>
            <w:hideMark/>
          </w:tcPr>
          <w:p w14:paraId="49FD5D6D" w14:textId="77777777" w:rsidR="00355AF1" w:rsidRPr="00A87681" w:rsidRDefault="00355AF1" w:rsidP="00D11492">
            <w:pPr>
              <w:suppressAutoHyphens/>
              <w:jc w:val="center"/>
              <w:rPr>
                <w:rFonts w:ascii="Arial Narrow" w:hAnsi="Arial Narrow"/>
                <w:sz w:val="20"/>
                <w:szCs w:val="20"/>
              </w:rPr>
            </w:pPr>
            <w:r w:rsidRPr="00A87681">
              <w:rPr>
                <w:rFonts w:ascii="Arial Narrow" w:hAnsi="Arial Narrow"/>
                <w:sz w:val="20"/>
                <w:szCs w:val="20"/>
              </w:rPr>
              <w:t>O</w:t>
            </w:r>
          </w:p>
        </w:tc>
        <w:tc>
          <w:tcPr>
            <w:tcW w:w="1656" w:type="dxa"/>
            <w:tcBorders>
              <w:top w:val="single" w:sz="6" w:space="0" w:color="000000"/>
              <w:left w:val="single" w:sz="6" w:space="0" w:color="000000"/>
              <w:bottom w:val="single" w:sz="6" w:space="0" w:color="000000"/>
              <w:right w:val="single" w:sz="6" w:space="0" w:color="000000"/>
            </w:tcBorders>
          </w:tcPr>
          <w:p w14:paraId="17F5F0B9" w14:textId="77777777" w:rsidR="00355AF1" w:rsidRPr="00A87681" w:rsidRDefault="00355AF1" w:rsidP="00D11492">
            <w:pPr>
              <w:suppressAutoHyphens/>
              <w:jc w:val="center"/>
              <w:rPr>
                <w:rFonts w:ascii="Arial Narrow" w:hAnsi="Arial Narrow"/>
                <w:sz w:val="20"/>
                <w:szCs w:val="20"/>
              </w:rPr>
            </w:pPr>
          </w:p>
        </w:tc>
        <w:tc>
          <w:tcPr>
            <w:tcW w:w="1280" w:type="dxa"/>
            <w:tcBorders>
              <w:top w:val="single" w:sz="6" w:space="0" w:color="000000"/>
              <w:left w:val="single" w:sz="6" w:space="0" w:color="000000"/>
              <w:bottom w:val="single" w:sz="6" w:space="0" w:color="000000"/>
              <w:right w:val="single" w:sz="6" w:space="0" w:color="000000"/>
            </w:tcBorders>
            <w:hideMark/>
          </w:tcPr>
          <w:p w14:paraId="51209FAE" w14:textId="77777777" w:rsidR="00355AF1" w:rsidRPr="00C02526" w:rsidRDefault="00355AF1" w:rsidP="00D11492">
            <w:pPr>
              <w:widowControl w:val="0"/>
              <w:suppressAutoHyphens/>
              <w:ind w:right="2"/>
              <w:jc w:val="center"/>
              <w:rPr>
                <w:rFonts w:ascii="Arial Narrow" w:eastAsia="Arial Narrow" w:hAnsi="Arial Narrow" w:cs="Arial Narrow"/>
                <w:sz w:val="20"/>
                <w:szCs w:val="20"/>
              </w:rPr>
            </w:pPr>
            <w:r w:rsidRPr="00A87681">
              <w:rPr>
                <w:rFonts w:ascii="Arial Narrow" w:hAnsi="Arial Narrow"/>
                <w:spacing w:val="-1"/>
                <w:sz w:val="20"/>
                <w:szCs w:val="20"/>
              </w:rPr>
              <w:t>S-12</w:t>
            </w:r>
          </w:p>
        </w:tc>
        <w:tc>
          <w:tcPr>
            <w:tcW w:w="2801" w:type="dxa"/>
            <w:tcBorders>
              <w:top w:val="single" w:sz="6" w:space="0" w:color="000000"/>
              <w:left w:val="single" w:sz="6" w:space="0" w:color="000000"/>
              <w:bottom w:val="single" w:sz="6" w:space="0" w:color="000000"/>
              <w:right w:val="single" w:sz="6" w:space="0" w:color="000000"/>
            </w:tcBorders>
            <w:hideMark/>
          </w:tcPr>
          <w:p w14:paraId="6B9AB212" w14:textId="77777777" w:rsidR="00355AF1" w:rsidRPr="00C02526" w:rsidRDefault="00355AF1" w:rsidP="00D11492">
            <w:pPr>
              <w:widowControl w:val="0"/>
              <w:suppressAutoHyphens/>
              <w:ind w:left="63"/>
              <w:rPr>
                <w:rFonts w:ascii="Arial Narrow" w:eastAsia="Arial Narrow" w:hAnsi="Arial Narrow" w:cs="Arial Narrow"/>
                <w:sz w:val="20"/>
                <w:szCs w:val="20"/>
              </w:rPr>
            </w:pPr>
            <w:r w:rsidRPr="00A87681">
              <w:rPr>
                <w:rFonts w:ascii="Arial Narrow" w:hAnsi="Arial Narrow"/>
                <w:sz w:val="20"/>
                <w:szCs w:val="20"/>
              </w:rPr>
              <w:t>In</w:t>
            </w:r>
            <w:r w:rsidRPr="00A87681">
              <w:rPr>
                <w:rFonts w:ascii="Arial Narrow" w:hAnsi="Arial Narrow"/>
                <w:spacing w:val="-4"/>
                <w:sz w:val="20"/>
                <w:szCs w:val="20"/>
              </w:rPr>
              <w:t xml:space="preserve"> </w:t>
            </w:r>
            <w:r w:rsidRPr="00A87681">
              <w:rPr>
                <w:rFonts w:ascii="Arial Narrow" w:hAnsi="Arial Narrow"/>
                <w:spacing w:val="-1"/>
                <w:sz w:val="20"/>
                <w:szCs w:val="20"/>
              </w:rPr>
              <w:t>close</w:t>
            </w:r>
            <w:r w:rsidRPr="00A87681">
              <w:rPr>
                <w:rFonts w:ascii="Arial Narrow" w:hAnsi="Arial Narrow"/>
                <w:spacing w:val="-5"/>
                <w:sz w:val="20"/>
                <w:szCs w:val="20"/>
              </w:rPr>
              <w:t xml:space="preserve"> </w:t>
            </w:r>
            <w:r w:rsidRPr="00A87681">
              <w:rPr>
                <w:rFonts w:ascii="Arial Narrow" w:hAnsi="Arial Narrow"/>
                <w:spacing w:val="-1"/>
                <w:sz w:val="20"/>
                <w:szCs w:val="20"/>
              </w:rPr>
              <w:t xml:space="preserve">liaison </w:t>
            </w:r>
            <w:r w:rsidRPr="00A87681">
              <w:rPr>
                <w:rFonts w:ascii="Arial Narrow" w:hAnsi="Arial Narrow"/>
                <w:sz w:val="20"/>
                <w:szCs w:val="20"/>
              </w:rPr>
              <w:t>with</w:t>
            </w:r>
            <w:r w:rsidRPr="00A87681">
              <w:rPr>
                <w:rFonts w:ascii="Arial Narrow" w:hAnsi="Arial Narrow"/>
                <w:spacing w:val="-5"/>
                <w:sz w:val="20"/>
                <w:szCs w:val="20"/>
              </w:rPr>
              <w:t xml:space="preserve"> </w:t>
            </w:r>
            <w:proofErr w:type="gramStart"/>
            <w:r w:rsidRPr="00A87681">
              <w:rPr>
                <w:rFonts w:ascii="Arial Narrow" w:hAnsi="Arial Narrow"/>
                <w:sz w:val="20"/>
                <w:szCs w:val="20"/>
              </w:rPr>
              <w:t>IALA;</w:t>
            </w:r>
            <w:proofErr w:type="gramEnd"/>
            <w:r w:rsidRPr="00A87681">
              <w:rPr>
                <w:rFonts w:ascii="Arial Narrow" w:hAnsi="Arial Narrow"/>
                <w:spacing w:val="-5"/>
                <w:sz w:val="20"/>
                <w:szCs w:val="20"/>
              </w:rPr>
              <w:t xml:space="preserve"> </w:t>
            </w:r>
            <w:r w:rsidRPr="00A87681">
              <w:rPr>
                <w:rFonts w:ascii="Arial Narrow" w:hAnsi="Arial Narrow"/>
                <w:spacing w:val="-1"/>
                <w:sz w:val="20"/>
                <w:szCs w:val="20"/>
              </w:rPr>
              <w:t>see</w:t>
            </w:r>
            <w:r w:rsidRPr="00A87681">
              <w:rPr>
                <w:rFonts w:ascii="Arial Narrow" w:hAnsi="Arial Narrow"/>
                <w:spacing w:val="-4"/>
                <w:sz w:val="20"/>
                <w:szCs w:val="20"/>
              </w:rPr>
              <w:t xml:space="preserve"> </w:t>
            </w:r>
            <w:r w:rsidRPr="00A87681">
              <w:rPr>
                <w:rFonts w:ascii="Arial Narrow" w:hAnsi="Arial Narrow"/>
                <w:spacing w:val="-1"/>
                <w:sz w:val="20"/>
                <w:szCs w:val="20"/>
              </w:rPr>
              <w:t>J.5.1</w:t>
            </w:r>
          </w:p>
        </w:tc>
      </w:tr>
      <w:tr w:rsidR="00355AF1" w:rsidRPr="00A33DA2" w14:paraId="5B504D46" w14:textId="77777777" w:rsidTr="00355AF1">
        <w:trPr>
          <w:trHeight w:hRule="exact" w:val="2664"/>
        </w:trPr>
        <w:tc>
          <w:tcPr>
            <w:tcW w:w="832" w:type="dxa"/>
            <w:tcBorders>
              <w:top w:val="single" w:sz="6" w:space="0" w:color="000000"/>
              <w:left w:val="single" w:sz="6" w:space="0" w:color="000000"/>
              <w:bottom w:val="single" w:sz="6" w:space="0" w:color="000000"/>
              <w:right w:val="single" w:sz="6" w:space="0" w:color="000000"/>
            </w:tcBorders>
            <w:hideMark/>
          </w:tcPr>
          <w:p w14:paraId="42628B34" w14:textId="77777777" w:rsidR="00355AF1" w:rsidRPr="00C02526" w:rsidRDefault="00355AF1" w:rsidP="00D11492">
            <w:pPr>
              <w:widowControl w:val="0"/>
              <w:suppressAutoHyphens/>
              <w:ind w:left="63"/>
              <w:rPr>
                <w:rFonts w:ascii="Arial Narrow" w:eastAsia="Arial Narrow" w:hAnsi="Arial Narrow" w:cs="Arial Narrow"/>
                <w:sz w:val="20"/>
                <w:szCs w:val="20"/>
              </w:rPr>
            </w:pPr>
            <w:r w:rsidRPr="00A87681">
              <w:rPr>
                <w:rFonts w:ascii="Arial Narrow" w:hAnsi="Arial Narrow"/>
                <w:sz w:val="20"/>
                <w:szCs w:val="20"/>
              </w:rPr>
              <w:t>F.1</w:t>
            </w:r>
          </w:p>
        </w:tc>
        <w:tc>
          <w:tcPr>
            <w:tcW w:w="2156" w:type="dxa"/>
            <w:tcBorders>
              <w:top w:val="single" w:sz="6" w:space="0" w:color="000000"/>
              <w:left w:val="single" w:sz="6" w:space="0" w:color="000000"/>
              <w:bottom w:val="single" w:sz="6" w:space="0" w:color="000000"/>
              <w:right w:val="single" w:sz="6" w:space="0" w:color="000000"/>
            </w:tcBorders>
            <w:hideMark/>
          </w:tcPr>
          <w:p w14:paraId="59832933" w14:textId="77777777" w:rsidR="00355AF1" w:rsidRPr="00C02526" w:rsidRDefault="00355AF1" w:rsidP="00D11492">
            <w:pPr>
              <w:widowControl w:val="0"/>
              <w:suppressAutoHyphens/>
              <w:ind w:left="63" w:right="95"/>
              <w:rPr>
                <w:rFonts w:ascii="Arial Narrow" w:eastAsia="Arial Narrow" w:hAnsi="Arial Narrow" w:cs="Arial Narrow"/>
                <w:sz w:val="20"/>
                <w:szCs w:val="20"/>
              </w:rPr>
            </w:pPr>
            <w:r w:rsidRPr="00A87681">
              <w:rPr>
                <w:rFonts w:ascii="Arial Narrow" w:hAnsi="Arial Narrow"/>
                <w:spacing w:val="-1"/>
                <w:sz w:val="20"/>
                <w:szCs w:val="20"/>
              </w:rPr>
              <w:t>Assess</w:t>
            </w:r>
            <w:r w:rsidRPr="00A87681">
              <w:rPr>
                <w:rFonts w:ascii="Arial Narrow" w:hAnsi="Arial Narrow"/>
                <w:spacing w:val="-7"/>
                <w:sz w:val="20"/>
                <w:szCs w:val="20"/>
              </w:rPr>
              <w:t xml:space="preserve"> </w:t>
            </w:r>
            <w:r w:rsidRPr="00A87681">
              <w:rPr>
                <w:rFonts w:ascii="Arial Narrow" w:hAnsi="Arial Narrow"/>
                <w:sz w:val="20"/>
                <w:szCs w:val="20"/>
              </w:rPr>
              <w:t>the</w:t>
            </w:r>
            <w:r w:rsidRPr="00A87681">
              <w:rPr>
                <w:rFonts w:ascii="Arial Narrow" w:hAnsi="Arial Narrow"/>
                <w:spacing w:val="-7"/>
                <w:sz w:val="20"/>
                <w:szCs w:val="20"/>
              </w:rPr>
              <w:t xml:space="preserve"> </w:t>
            </w:r>
            <w:r w:rsidRPr="00A87681">
              <w:rPr>
                <w:rFonts w:ascii="Arial Narrow" w:hAnsi="Arial Narrow"/>
                <w:spacing w:val="-1"/>
                <w:sz w:val="20"/>
                <w:szCs w:val="20"/>
              </w:rPr>
              <w:t>progress</w:t>
            </w:r>
            <w:r w:rsidRPr="00A87681">
              <w:rPr>
                <w:rFonts w:ascii="Arial Narrow" w:hAnsi="Arial Narrow"/>
                <w:spacing w:val="-6"/>
                <w:sz w:val="20"/>
                <w:szCs w:val="20"/>
              </w:rPr>
              <w:t xml:space="preserve"> </w:t>
            </w:r>
            <w:r w:rsidRPr="00A87681">
              <w:rPr>
                <w:rFonts w:ascii="Arial Narrow" w:hAnsi="Arial Narrow"/>
                <w:sz w:val="20"/>
                <w:szCs w:val="20"/>
              </w:rPr>
              <w:t>and</w:t>
            </w:r>
            <w:r w:rsidRPr="00A87681">
              <w:rPr>
                <w:rFonts w:ascii="Arial Narrow" w:hAnsi="Arial Narrow"/>
                <w:spacing w:val="28"/>
                <w:w w:val="99"/>
                <w:sz w:val="20"/>
                <w:szCs w:val="20"/>
              </w:rPr>
              <w:t xml:space="preserve"> </w:t>
            </w:r>
            <w:r w:rsidRPr="00A87681">
              <w:rPr>
                <w:rFonts w:ascii="Arial Narrow" w:hAnsi="Arial Narrow"/>
                <w:spacing w:val="-1"/>
                <w:sz w:val="20"/>
                <w:szCs w:val="20"/>
              </w:rPr>
              <w:t>perspectives</w:t>
            </w:r>
            <w:r w:rsidRPr="00A87681">
              <w:rPr>
                <w:rFonts w:ascii="Arial Narrow" w:hAnsi="Arial Narrow"/>
                <w:spacing w:val="-10"/>
                <w:sz w:val="20"/>
                <w:szCs w:val="20"/>
              </w:rPr>
              <w:t xml:space="preserve"> </w:t>
            </w:r>
            <w:r w:rsidRPr="00A87681">
              <w:rPr>
                <w:rFonts w:ascii="Arial Narrow" w:hAnsi="Arial Narrow"/>
                <w:sz w:val="20"/>
                <w:szCs w:val="20"/>
              </w:rPr>
              <w:t>of</w:t>
            </w:r>
            <w:r w:rsidRPr="00A87681">
              <w:rPr>
                <w:rFonts w:ascii="Arial Narrow" w:hAnsi="Arial Narrow"/>
                <w:spacing w:val="-10"/>
                <w:sz w:val="20"/>
                <w:szCs w:val="20"/>
              </w:rPr>
              <w:t xml:space="preserve"> </w:t>
            </w:r>
            <w:r w:rsidRPr="00A87681">
              <w:rPr>
                <w:rFonts w:ascii="Arial Narrow" w:hAnsi="Arial Narrow"/>
                <w:spacing w:val="-1"/>
                <w:sz w:val="20"/>
                <w:szCs w:val="20"/>
              </w:rPr>
              <w:t>developing</w:t>
            </w:r>
            <w:r w:rsidRPr="00A87681">
              <w:rPr>
                <w:rFonts w:ascii="Arial Narrow" w:hAnsi="Arial Narrow"/>
                <w:spacing w:val="29"/>
                <w:w w:val="99"/>
                <w:sz w:val="20"/>
                <w:szCs w:val="20"/>
              </w:rPr>
              <w:t xml:space="preserve"> </w:t>
            </w:r>
            <w:r w:rsidRPr="00A87681">
              <w:rPr>
                <w:rFonts w:ascii="Arial Narrow" w:hAnsi="Arial Narrow"/>
                <w:spacing w:val="-1"/>
                <w:sz w:val="20"/>
                <w:szCs w:val="20"/>
              </w:rPr>
              <w:t>S-100 product</w:t>
            </w:r>
            <w:r w:rsidRPr="00A87681">
              <w:rPr>
                <w:rFonts w:ascii="Arial Narrow" w:hAnsi="Arial Narrow"/>
                <w:spacing w:val="29"/>
                <w:w w:val="99"/>
                <w:sz w:val="20"/>
                <w:szCs w:val="20"/>
              </w:rPr>
              <w:t xml:space="preserve"> </w:t>
            </w:r>
            <w:r w:rsidRPr="00A87681">
              <w:rPr>
                <w:rFonts w:ascii="Arial Narrow" w:hAnsi="Arial Narrow"/>
                <w:spacing w:val="-1"/>
                <w:sz w:val="20"/>
                <w:szCs w:val="20"/>
              </w:rPr>
              <w:t>specifications</w:t>
            </w:r>
            <w:r w:rsidRPr="00A87681">
              <w:rPr>
                <w:rFonts w:ascii="Arial Narrow" w:hAnsi="Arial Narrow"/>
                <w:spacing w:val="-6"/>
                <w:sz w:val="20"/>
                <w:szCs w:val="20"/>
              </w:rPr>
              <w:t xml:space="preserve"> </w:t>
            </w:r>
            <w:r w:rsidRPr="00A87681">
              <w:rPr>
                <w:rFonts w:ascii="Arial Narrow" w:hAnsi="Arial Narrow"/>
                <w:sz w:val="20"/>
                <w:szCs w:val="20"/>
              </w:rPr>
              <w:t>for</w:t>
            </w:r>
            <w:r w:rsidRPr="00A87681">
              <w:rPr>
                <w:rFonts w:ascii="Arial Narrow" w:hAnsi="Arial Narrow"/>
                <w:spacing w:val="-5"/>
                <w:sz w:val="20"/>
                <w:szCs w:val="20"/>
              </w:rPr>
              <w:t xml:space="preserve"> </w:t>
            </w:r>
            <w:r w:rsidRPr="00A87681">
              <w:rPr>
                <w:rFonts w:ascii="Arial Narrow" w:hAnsi="Arial Narrow"/>
                <w:spacing w:val="1"/>
                <w:sz w:val="20"/>
                <w:szCs w:val="20"/>
              </w:rPr>
              <w:t>NP</w:t>
            </w:r>
            <w:r w:rsidRPr="00A87681">
              <w:rPr>
                <w:rFonts w:ascii="Arial Narrow" w:hAnsi="Arial Narrow"/>
                <w:spacing w:val="-8"/>
                <w:sz w:val="20"/>
                <w:szCs w:val="20"/>
              </w:rPr>
              <w:t xml:space="preserve"> </w:t>
            </w:r>
            <w:r w:rsidRPr="00A87681">
              <w:rPr>
                <w:rFonts w:ascii="Arial Narrow" w:hAnsi="Arial Narrow"/>
                <w:sz w:val="20"/>
                <w:szCs w:val="20"/>
              </w:rPr>
              <w:t>data</w:t>
            </w:r>
            <w:r w:rsidRPr="00A87681">
              <w:rPr>
                <w:rFonts w:ascii="Arial Narrow" w:hAnsi="Arial Narrow"/>
                <w:spacing w:val="23"/>
                <w:w w:val="99"/>
                <w:sz w:val="20"/>
                <w:szCs w:val="20"/>
              </w:rPr>
              <w:t xml:space="preserve"> </w:t>
            </w:r>
            <w:r w:rsidRPr="00A87681">
              <w:rPr>
                <w:rFonts w:ascii="Arial Narrow" w:hAnsi="Arial Narrow"/>
                <w:sz w:val="20"/>
                <w:szCs w:val="20"/>
              </w:rPr>
              <w:t>and</w:t>
            </w:r>
            <w:r w:rsidRPr="00A87681">
              <w:rPr>
                <w:rFonts w:ascii="Arial Narrow" w:hAnsi="Arial Narrow"/>
                <w:spacing w:val="25"/>
                <w:w w:val="99"/>
                <w:sz w:val="20"/>
                <w:szCs w:val="20"/>
              </w:rPr>
              <w:t xml:space="preserve"> </w:t>
            </w:r>
            <w:r w:rsidRPr="00A87681">
              <w:rPr>
                <w:rFonts w:ascii="Arial Narrow" w:hAnsi="Arial Narrow"/>
                <w:sz w:val="20"/>
                <w:szCs w:val="20"/>
              </w:rPr>
              <w:t>propose</w:t>
            </w:r>
            <w:r w:rsidRPr="00A87681">
              <w:rPr>
                <w:rFonts w:ascii="Arial Narrow" w:hAnsi="Arial Narrow"/>
                <w:spacing w:val="-5"/>
                <w:sz w:val="20"/>
                <w:szCs w:val="20"/>
              </w:rPr>
              <w:t xml:space="preserve"> </w:t>
            </w:r>
            <w:r w:rsidRPr="00A87681">
              <w:rPr>
                <w:rFonts w:ascii="Arial Narrow" w:hAnsi="Arial Narrow"/>
                <w:sz w:val="20"/>
                <w:szCs w:val="20"/>
              </w:rPr>
              <w:t>the</w:t>
            </w:r>
            <w:r w:rsidRPr="00A87681">
              <w:rPr>
                <w:rFonts w:ascii="Arial Narrow" w:hAnsi="Arial Narrow"/>
                <w:spacing w:val="-6"/>
                <w:sz w:val="20"/>
                <w:szCs w:val="20"/>
              </w:rPr>
              <w:t xml:space="preserve"> </w:t>
            </w:r>
            <w:r w:rsidRPr="00A87681">
              <w:rPr>
                <w:rFonts w:ascii="Arial Narrow" w:hAnsi="Arial Narrow"/>
                <w:sz w:val="20"/>
                <w:szCs w:val="20"/>
              </w:rPr>
              <w:t>way</w:t>
            </w:r>
            <w:r w:rsidRPr="00A87681">
              <w:rPr>
                <w:rFonts w:ascii="Arial Narrow" w:hAnsi="Arial Narrow"/>
                <w:spacing w:val="-4"/>
                <w:sz w:val="20"/>
                <w:szCs w:val="20"/>
              </w:rPr>
              <w:t xml:space="preserve"> </w:t>
            </w:r>
            <w:r w:rsidRPr="00A87681">
              <w:rPr>
                <w:rFonts w:ascii="Arial Narrow" w:hAnsi="Arial Narrow"/>
                <w:sz w:val="20"/>
                <w:szCs w:val="20"/>
              </w:rPr>
              <w:t>forward</w:t>
            </w:r>
            <w:r w:rsidRPr="00A87681">
              <w:rPr>
                <w:rFonts w:ascii="Arial Narrow" w:hAnsi="Arial Narrow"/>
                <w:spacing w:val="-6"/>
                <w:sz w:val="20"/>
                <w:szCs w:val="20"/>
              </w:rPr>
              <w:t xml:space="preserve"> </w:t>
            </w:r>
            <w:r w:rsidRPr="00A87681">
              <w:rPr>
                <w:rFonts w:ascii="Arial Narrow" w:hAnsi="Arial Narrow"/>
                <w:sz w:val="20"/>
                <w:szCs w:val="20"/>
              </w:rPr>
              <w:t>for</w:t>
            </w:r>
            <w:r w:rsidRPr="00A87681">
              <w:rPr>
                <w:rFonts w:ascii="Arial Narrow" w:hAnsi="Arial Narrow"/>
                <w:spacing w:val="22"/>
                <w:w w:val="99"/>
                <w:sz w:val="20"/>
                <w:szCs w:val="20"/>
              </w:rPr>
              <w:t xml:space="preserve"> </w:t>
            </w:r>
            <w:r w:rsidRPr="00A87681">
              <w:rPr>
                <w:rFonts w:ascii="Arial Narrow" w:hAnsi="Arial Narrow"/>
                <w:spacing w:val="-1"/>
                <w:sz w:val="20"/>
                <w:szCs w:val="20"/>
              </w:rPr>
              <w:t>consideration</w:t>
            </w:r>
            <w:r w:rsidRPr="00A87681">
              <w:rPr>
                <w:rFonts w:ascii="Arial Narrow" w:hAnsi="Arial Narrow"/>
                <w:spacing w:val="-10"/>
                <w:sz w:val="20"/>
                <w:szCs w:val="20"/>
              </w:rPr>
              <w:t xml:space="preserve"> </w:t>
            </w:r>
            <w:r w:rsidRPr="00A87681">
              <w:rPr>
                <w:rFonts w:ascii="Arial Narrow" w:hAnsi="Arial Narrow"/>
                <w:sz w:val="20"/>
                <w:szCs w:val="20"/>
              </w:rPr>
              <w:t>by</w:t>
            </w:r>
            <w:r w:rsidRPr="00A87681">
              <w:rPr>
                <w:rFonts w:ascii="Arial Narrow" w:hAnsi="Arial Narrow"/>
                <w:spacing w:val="-9"/>
                <w:sz w:val="20"/>
                <w:szCs w:val="20"/>
              </w:rPr>
              <w:t xml:space="preserve"> </w:t>
            </w:r>
            <w:r w:rsidRPr="00A87681">
              <w:rPr>
                <w:rFonts w:ascii="Arial Narrow" w:hAnsi="Arial Narrow"/>
                <w:sz w:val="20"/>
                <w:szCs w:val="20"/>
              </w:rPr>
              <w:t>HSSC</w:t>
            </w:r>
          </w:p>
        </w:tc>
        <w:tc>
          <w:tcPr>
            <w:tcW w:w="1106" w:type="dxa"/>
            <w:tcBorders>
              <w:top w:val="single" w:sz="6" w:space="0" w:color="000000"/>
              <w:left w:val="single" w:sz="6" w:space="0" w:color="000000"/>
              <w:bottom w:val="single" w:sz="6" w:space="0" w:color="000000"/>
              <w:right w:val="single" w:sz="6" w:space="0" w:color="000000"/>
            </w:tcBorders>
            <w:hideMark/>
          </w:tcPr>
          <w:p w14:paraId="17D0652B" w14:textId="77777777" w:rsidR="00355AF1" w:rsidRPr="00C02526" w:rsidRDefault="00355AF1" w:rsidP="00D11492">
            <w:pPr>
              <w:widowControl w:val="0"/>
              <w:suppressAutoHyphens/>
              <w:jc w:val="center"/>
              <w:rPr>
                <w:rFonts w:ascii="Arial Narrow" w:eastAsia="Arial Narrow" w:hAnsi="Arial Narrow" w:cs="Arial Narrow"/>
                <w:sz w:val="20"/>
                <w:szCs w:val="20"/>
              </w:rPr>
            </w:pPr>
            <w:r w:rsidRPr="00A87681">
              <w:rPr>
                <w:rFonts w:ascii="Arial Narrow" w:hAnsi="Arial Narrow"/>
                <w:sz w:val="20"/>
                <w:szCs w:val="20"/>
              </w:rPr>
              <w:t>H</w:t>
            </w:r>
          </w:p>
        </w:tc>
        <w:tc>
          <w:tcPr>
            <w:tcW w:w="1414" w:type="dxa"/>
            <w:tcBorders>
              <w:top w:val="single" w:sz="6" w:space="0" w:color="000000"/>
              <w:left w:val="single" w:sz="6" w:space="0" w:color="000000"/>
              <w:bottom w:val="single" w:sz="6" w:space="0" w:color="000000"/>
              <w:right w:val="single" w:sz="6" w:space="0" w:color="000000"/>
            </w:tcBorders>
          </w:tcPr>
          <w:p w14:paraId="30C5DBB8" w14:textId="77777777" w:rsidR="00355AF1" w:rsidRPr="00A87681" w:rsidRDefault="00355AF1" w:rsidP="00D11492">
            <w:pPr>
              <w:widowControl w:val="0"/>
              <w:suppressAutoHyphens/>
              <w:spacing w:line="226" w:lineRule="exact"/>
              <w:jc w:val="center"/>
              <w:rPr>
                <w:rFonts w:ascii="Arial Narrow" w:hAnsi="Arial Narrow"/>
                <w:sz w:val="20"/>
                <w:szCs w:val="20"/>
              </w:rPr>
            </w:pPr>
          </w:p>
        </w:tc>
        <w:tc>
          <w:tcPr>
            <w:tcW w:w="854" w:type="dxa"/>
            <w:tcBorders>
              <w:top w:val="single" w:sz="6" w:space="0" w:color="000000"/>
              <w:left w:val="single" w:sz="6" w:space="0" w:color="000000"/>
              <w:bottom w:val="single" w:sz="6" w:space="0" w:color="000000"/>
              <w:right w:val="single" w:sz="6" w:space="0" w:color="000000"/>
            </w:tcBorders>
            <w:hideMark/>
          </w:tcPr>
          <w:p w14:paraId="318AE50E" w14:textId="77777777" w:rsidR="00355AF1" w:rsidRPr="00A87681" w:rsidRDefault="00355AF1" w:rsidP="00D11492">
            <w:pPr>
              <w:widowControl w:val="0"/>
              <w:suppressAutoHyphens/>
              <w:spacing w:line="226" w:lineRule="exact"/>
              <w:ind w:left="214"/>
              <w:jc w:val="center"/>
              <w:rPr>
                <w:rFonts w:ascii="Arial Narrow" w:hAnsi="Arial Narrow"/>
                <w:sz w:val="20"/>
                <w:szCs w:val="20"/>
              </w:rPr>
            </w:pPr>
            <w:r w:rsidRPr="00A87681">
              <w:rPr>
                <w:rFonts w:ascii="Arial Narrow" w:hAnsi="Arial Narrow"/>
                <w:sz w:val="20"/>
                <w:szCs w:val="20"/>
              </w:rPr>
              <w:t>2015</w:t>
            </w:r>
          </w:p>
        </w:tc>
        <w:tc>
          <w:tcPr>
            <w:tcW w:w="1137" w:type="dxa"/>
            <w:tcBorders>
              <w:top w:val="single" w:sz="6" w:space="0" w:color="000000"/>
              <w:left w:val="single" w:sz="6" w:space="0" w:color="000000"/>
              <w:bottom w:val="single" w:sz="6" w:space="0" w:color="000000"/>
              <w:right w:val="single" w:sz="6" w:space="0" w:color="000000"/>
            </w:tcBorders>
            <w:hideMark/>
          </w:tcPr>
          <w:p w14:paraId="3882214E" w14:textId="77777777" w:rsidR="00355AF1" w:rsidRPr="00A87681" w:rsidRDefault="00355AF1" w:rsidP="00D11492">
            <w:pPr>
              <w:suppressAutoHyphens/>
              <w:jc w:val="center"/>
              <w:rPr>
                <w:rFonts w:ascii="Arial Narrow" w:hAnsi="Arial Narrow"/>
                <w:sz w:val="20"/>
                <w:szCs w:val="20"/>
              </w:rPr>
            </w:pPr>
            <w:r>
              <w:rPr>
                <w:rFonts w:ascii="Arial Narrow" w:hAnsi="Arial Narrow"/>
                <w:sz w:val="20"/>
                <w:szCs w:val="20"/>
              </w:rPr>
              <w:t>P</w:t>
            </w:r>
            <w:r w:rsidRPr="00A87681">
              <w:rPr>
                <w:rFonts w:ascii="Arial Narrow" w:hAnsi="Arial Narrow"/>
                <w:sz w:val="20"/>
                <w:szCs w:val="20"/>
              </w:rPr>
              <w:t>ermanent</w:t>
            </w:r>
          </w:p>
        </w:tc>
        <w:tc>
          <w:tcPr>
            <w:tcW w:w="1134" w:type="dxa"/>
            <w:tcBorders>
              <w:top w:val="single" w:sz="6" w:space="0" w:color="000000"/>
              <w:left w:val="single" w:sz="6" w:space="0" w:color="000000"/>
              <w:bottom w:val="single" w:sz="6" w:space="0" w:color="000000"/>
              <w:right w:val="single" w:sz="6" w:space="0" w:color="000000"/>
            </w:tcBorders>
            <w:hideMark/>
          </w:tcPr>
          <w:p w14:paraId="7344714B" w14:textId="77777777" w:rsidR="00355AF1" w:rsidRPr="00A87681" w:rsidRDefault="00355AF1" w:rsidP="00D11492">
            <w:pPr>
              <w:suppressAutoHyphens/>
              <w:jc w:val="center"/>
              <w:rPr>
                <w:rFonts w:ascii="Arial Narrow" w:hAnsi="Arial Narrow"/>
                <w:sz w:val="20"/>
                <w:szCs w:val="20"/>
              </w:rPr>
            </w:pPr>
            <w:r w:rsidRPr="00A87681">
              <w:rPr>
                <w:rFonts w:ascii="Arial Narrow" w:hAnsi="Arial Narrow"/>
                <w:sz w:val="20"/>
                <w:szCs w:val="20"/>
              </w:rPr>
              <w:t>O</w:t>
            </w:r>
          </w:p>
        </w:tc>
        <w:tc>
          <w:tcPr>
            <w:tcW w:w="1656" w:type="dxa"/>
            <w:tcBorders>
              <w:top w:val="single" w:sz="6" w:space="0" w:color="000000"/>
              <w:left w:val="single" w:sz="6" w:space="0" w:color="000000"/>
              <w:bottom w:val="single" w:sz="6" w:space="0" w:color="000000"/>
              <w:right w:val="single" w:sz="6" w:space="0" w:color="000000"/>
            </w:tcBorders>
          </w:tcPr>
          <w:p w14:paraId="23BB40C9" w14:textId="77777777" w:rsidR="00355AF1" w:rsidRPr="00A87681" w:rsidRDefault="00355AF1" w:rsidP="00D11492">
            <w:pPr>
              <w:suppressAutoHyphens/>
              <w:jc w:val="center"/>
              <w:rPr>
                <w:rFonts w:ascii="Arial Narrow" w:hAnsi="Arial Narrow"/>
                <w:sz w:val="20"/>
                <w:szCs w:val="20"/>
              </w:rPr>
            </w:pPr>
          </w:p>
        </w:tc>
        <w:tc>
          <w:tcPr>
            <w:tcW w:w="1280" w:type="dxa"/>
            <w:tcBorders>
              <w:top w:val="single" w:sz="6" w:space="0" w:color="000000"/>
              <w:left w:val="single" w:sz="6" w:space="0" w:color="000000"/>
              <w:bottom w:val="single" w:sz="6" w:space="0" w:color="000000"/>
              <w:right w:val="single" w:sz="6" w:space="0" w:color="000000"/>
            </w:tcBorders>
          </w:tcPr>
          <w:p w14:paraId="61B12048" w14:textId="77777777" w:rsidR="00355AF1" w:rsidRPr="00A87681" w:rsidRDefault="00355AF1" w:rsidP="00D11492">
            <w:pPr>
              <w:suppressAutoHyphens/>
              <w:jc w:val="center"/>
              <w:rPr>
                <w:rFonts w:ascii="Arial Narrow" w:hAnsi="Arial Narrow"/>
                <w:sz w:val="20"/>
                <w:szCs w:val="20"/>
              </w:rPr>
            </w:pPr>
          </w:p>
        </w:tc>
        <w:tc>
          <w:tcPr>
            <w:tcW w:w="2801" w:type="dxa"/>
            <w:tcBorders>
              <w:top w:val="single" w:sz="6" w:space="0" w:color="000000"/>
              <w:left w:val="single" w:sz="6" w:space="0" w:color="000000"/>
              <w:bottom w:val="single" w:sz="6" w:space="0" w:color="000000"/>
              <w:right w:val="single" w:sz="6" w:space="0" w:color="000000"/>
            </w:tcBorders>
            <w:hideMark/>
          </w:tcPr>
          <w:p w14:paraId="63304C03" w14:textId="77777777" w:rsidR="00355AF1" w:rsidRPr="00C02526" w:rsidRDefault="00355AF1" w:rsidP="00D11492">
            <w:pPr>
              <w:widowControl w:val="0"/>
              <w:suppressAutoHyphens/>
              <w:ind w:left="63" w:right="206"/>
              <w:rPr>
                <w:rFonts w:ascii="Arial Narrow" w:eastAsia="Arial Narrow" w:hAnsi="Arial Narrow" w:cs="Arial Narrow"/>
                <w:sz w:val="20"/>
                <w:szCs w:val="20"/>
              </w:rPr>
            </w:pPr>
            <w:r w:rsidRPr="00A87681">
              <w:rPr>
                <w:rFonts w:ascii="Arial Narrow" w:hAnsi="Arial Narrow"/>
                <w:sz w:val="20"/>
                <w:szCs w:val="20"/>
              </w:rPr>
              <w:t>To</w:t>
            </w:r>
            <w:r w:rsidRPr="00A87681">
              <w:rPr>
                <w:rFonts w:ascii="Arial Narrow" w:hAnsi="Arial Narrow"/>
                <w:spacing w:val="-5"/>
                <w:sz w:val="20"/>
                <w:szCs w:val="20"/>
              </w:rPr>
              <w:t xml:space="preserve"> </w:t>
            </w:r>
            <w:r w:rsidRPr="00A87681">
              <w:rPr>
                <w:rFonts w:ascii="Arial Narrow" w:hAnsi="Arial Narrow"/>
                <w:sz w:val="20"/>
                <w:szCs w:val="20"/>
              </w:rPr>
              <w:t>be</w:t>
            </w:r>
            <w:r w:rsidRPr="00A87681">
              <w:rPr>
                <w:rFonts w:ascii="Arial Narrow" w:hAnsi="Arial Narrow"/>
                <w:spacing w:val="-5"/>
                <w:sz w:val="20"/>
                <w:szCs w:val="20"/>
              </w:rPr>
              <w:t xml:space="preserve"> </w:t>
            </w:r>
            <w:r w:rsidRPr="00A87681">
              <w:rPr>
                <w:rFonts w:ascii="Arial Narrow" w:hAnsi="Arial Narrow"/>
                <w:spacing w:val="-1"/>
                <w:sz w:val="20"/>
                <w:szCs w:val="20"/>
              </w:rPr>
              <w:t>considered</w:t>
            </w:r>
            <w:r w:rsidRPr="00A87681">
              <w:rPr>
                <w:rFonts w:ascii="Arial Narrow" w:hAnsi="Arial Narrow"/>
                <w:spacing w:val="-3"/>
                <w:sz w:val="20"/>
                <w:szCs w:val="20"/>
              </w:rPr>
              <w:t xml:space="preserve"> </w:t>
            </w:r>
            <w:r w:rsidRPr="00A87681">
              <w:rPr>
                <w:rFonts w:ascii="Arial Narrow" w:hAnsi="Arial Narrow"/>
                <w:spacing w:val="-1"/>
                <w:sz w:val="20"/>
                <w:szCs w:val="20"/>
              </w:rPr>
              <w:t>in</w:t>
            </w:r>
            <w:r w:rsidRPr="00A87681">
              <w:rPr>
                <w:rFonts w:ascii="Arial Narrow" w:hAnsi="Arial Narrow"/>
                <w:spacing w:val="-5"/>
                <w:sz w:val="20"/>
                <w:szCs w:val="20"/>
              </w:rPr>
              <w:t xml:space="preserve"> </w:t>
            </w:r>
            <w:r w:rsidRPr="00A87681">
              <w:rPr>
                <w:rFonts w:ascii="Arial Narrow" w:hAnsi="Arial Narrow"/>
                <w:sz w:val="20"/>
                <w:szCs w:val="20"/>
              </w:rPr>
              <w:t>the</w:t>
            </w:r>
            <w:r w:rsidRPr="00A87681">
              <w:rPr>
                <w:rFonts w:ascii="Arial Narrow" w:hAnsi="Arial Narrow"/>
                <w:spacing w:val="-4"/>
                <w:sz w:val="20"/>
                <w:szCs w:val="20"/>
              </w:rPr>
              <w:t xml:space="preserve"> </w:t>
            </w:r>
            <w:r w:rsidRPr="00A87681">
              <w:rPr>
                <w:rFonts w:ascii="Arial Narrow" w:hAnsi="Arial Narrow"/>
                <w:spacing w:val="-1"/>
                <w:sz w:val="20"/>
                <w:szCs w:val="20"/>
              </w:rPr>
              <w:t>context</w:t>
            </w:r>
            <w:r w:rsidRPr="00A87681">
              <w:rPr>
                <w:rFonts w:ascii="Arial Narrow" w:hAnsi="Arial Narrow"/>
                <w:spacing w:val="-3"/>
                <w:sz w:val="20"/>
                <w:szCs w:val="20"/>
              </w:rPr>
              <w:t xml:space="preserve"> </w:t>
            </w:r>
            <w:r w:rsidRPr="00A87681">
              <w:rPr>
                <w:rFonts w:ascii="Arial Narrow" w:hAnsi="Arial Narrow"/>
                <w:spacing w:val="1"/>
                <w:sz w:val="20"/>
                <w:szCs w:val="20"/>
              </w:rPr>
              <w:t>of</w:t>
            </w:r>
            <w:r w:rsidRPr="00A87681">
              <w:rPr>
                <w:rFonts w:ascii="Arial Narrow" w:hAnsi="Arial Narrow"/>
                <w:spacing w:val="30"/>
                <w:w w:val="99"/>
                <w:sz w:val="20"/>
                <w:szCs w:val="20"/>
              </w:rPr>
              <w:t xml:space="preserve"> </w:t>
            </w:r>
            <w:r w:rsidRPr="00A87681">
              <w:rPr>
                <w:rFonts w:ascii="Arial Narrow" w:hAnsi="Arial Narrow"/>
                <w:sz w:val="20"/>
                <w:szCs w:val="20"/>
              </w:rPr>
              <w:t>the</w:t>
            </w:r>
            <w:r w:rsidRPr="00A87681">
              <w:rPr>
                <w:rFonts w:ascii="Arial Narrow" w:hAnsi="Arial Narrow"/>
                <w:spacing w:val="-7"/>
                <w:sz w:val="20"/>
                <w:szCs w:val="20"/>
              </w:rPr>
              <w:t xml:space="preserve"> </w:t>
            </w:r>
            <w:r w:rsidRPr="00A87681">
              <w:rPr>
                <w:rFonts w:ascii="Arial Narrow" w:hAnsi="Arial Narrow"/>
                <w:sz w:val="20"/>
                <w:szCs w:val="20"/>
              </w:rPr>
              <w:t>IMO</w:t>
            </w:r>
            <w:r w:rsidRPr="00A87681">
              <w:rPr>
                <w:rFonts w:ascii="Arial Narrow" w:hAnsi="Arial Narrow"/>
                <w:spacing w:val="-8"/>
                <w:sz w:val="20"/>
                <w:szCs w:val="20"/>
              </w:rPr>
              <w:t xml:space="preserve"> </w:t>
            </w:r>
            <w:r w:rsidRPr="00A87681">
              <w:rPr>
                <w:rFonts w:ascii="Arial Narrow" w:hAnsi="Arial Narrow"/>
                <w:spacing w:val="-1"/>
                <w:sz w:val="20"/>
                <w:szCs w:val="20"/>
              </w:rPr>
              <w:t>e-navigation</w:t>
            </w:r>
            <w:r w:rsidRPr="00A87681">
              <w:rPr>
                <w:rFonts w:ascii="Arial Narrow" w:hAnsi="Arial Narrow"/>
                <w:spacing w:val="-8"/>
                <w:sz w:val="20"/>
                <w:szCs w:val="20"/>
              </w:rPr>
              <w:t xml:space="preserve"> </w:t>
            </w:r>
            <w:r w:rsidRPr="00A87681">
              <w:rPr>
                <w:rFonts w:ascii="Arial Narrow" w:hAnsi="Arial Narrow"/>
                <w:spacing w:val="-1"/>
                <w:sz w:val="20"/>
                <w:szCs w:val="20"/>
              </w:rPr>
              <w:t>strategy</w:t>
            </w:r>
            <w:r w:rsidRPr="00A87681">
              <w:rPr>
                <w:rFonts w:ascii="Arial Narrow" w:hAnsi="Arial Narrow"/>
                <w:spacing w:val="22"/>
                <w:w w:val="99"/>
                <w:sz w:val="20"/>
                <w:szCs w:val="20"/>
              </w:rPr>
              <w:t xml:space="preserve"> </w:t>
            </w:r>
            <w:r w:rsidRPr="00A87681">
              <w:rPr>
                <w:rFonts w:ascii="Arial Narrow" w:hAnsi="Arial Narrow"/>
                <w:spacing w:val="-1"/>
                <w:sz w:val="20"/>
                <w:szCs w:val="20"/>
              </w:rPr>
              <w:t>implementation</w:t>
            </w:r>
            <w:r w:rsidRPr="00A87681">
              <w:rPr>
                <w:rFonts w:ascii="Arial Narrow" w:hAnsi="Arial Narrow"/>
                <w:sz w:val="20"/>
                <w:szCs w:val="20"/>
              </w:rPr>
              <w:t>.</w:t>
            </w:r>
          </w:p>
          <w:p w14:paraId="4EE0F178" w14:textId="77777777" w:rsidR="00355AF1" w:rsidRDefault="00355AF1" w:rsidP="00D11492">
            <w:pPr>
              <w:widowControl w:val="0"/>
              <w:suppressAutoHyphens/>
              <w:ind w:left="62" w:right="96"/>
              <w:rPr>
                <w:rFonts w:ascii="Arial Narrow" w:hAnsi="Arial Narrow"/>
                <w:spacing w:val="-1"/>
                <w:sz w:val="20"/>
                <w:szCs w:val="20"/>
              </w:rPr>
            </w:pPr>
          </w:p>
          <w:p w14:paraId="269C7564" w14:textId="77777777" w:rsidR="00355AF1" w:rsidRPr="00C02526" w:rsidRDefault="00355AF1" w:rsidP="00D11492">
            <w:pPr>
              <w:widowControl w:val="0"/>
              <w:suppressAutoHyphens/>
              <w:ind w:left="62" w:right="96"/>
              <w:rPr>
                <w:rFonts w:ascii="Arial Narrow" w:eastAsia="Arial Narrow" w:hAnsi="Arial Narrow" w:cs="Arial Narrow"/>
                <w:sz w:val="20"/>
                <w:szCs w:val="20"/>
              </w:rPr>
            </w:pPr>
            <w:r w:rsidRPr="00A87681">
              <w:rPr>
                <w:rFonts w:ascii="Arial Narrow" w:hAnsi="Arial Narrow"/>
                <w:spacing w:val="-1"/>
                <w:sz w:val="20"/>
                <w:szCs w:val="20"/>
              </w:rPr>
              <w:t>NIPWG</w:t>
            </w:r>
            <w:r w:rsidRPr="00A87681">
              <w:rPr>
                <w:rFonts w:ascii="Arial Narrow" w:hAnsi="Arial Narrow"/>
                <w:spacing w:val="-8"/>
                <w:sz w:val="20"/>
                <w:szCs w:val="20"/>
              </w:rPr>
              <w:t xml:space="preserve"> </w:t>
            </w:r>
            <w:r w:rsidRPr="00A87681">
              <w:rPr>
                <w:rFonts w:ascii="Arial Narrow" w:hAnsi="Arial Narrow"/>
                <w:sz w:val="20"/>
                <w:szCs w:val="20"/>
              </w:rPr>
              <w:t>to</w:t>
            </w:r>
            <w:r w:rsidRPr="00A87681">
              <w:rPr>
                <w:rFonts w:ascii="Arial Narrow" w:hAnsi="Arial Narrow"/>
                <w:spacing w:val="-6"/>
                <w:sz w:val="20"/>
                <w:szCs w:val="20"/>
              </w:rPr>
              <w:t xml:space="preserve"> </w:t>
            </w:r>
            <w:r w:rsidRPr="00A87681">
              <w:rPr>
                <w:rFonts w:ascii="Arial Narrow" w:hAnsi="Arial Narrow"/>
                <w:spacing w:val="-1"/>
                <w:sz w:val="20"/>
                <w:szCs w:val="20"/>
              </w:rPr>
              <w:t>consider</w:t>
            </w:r>
            <w:r w:rsidRPr="00A87681">
              <w:rPr>
                <w:rFonts w:ascii="Arial Narrow" w:hAnsi="Arial Narrow"/>
                <w:spacing w:val="-6"/>
                <w:sz w:val="20"/>
                <w:szCs w:val="20"/>
              </w:rPr>
              <w:t xml:space="preserve"> </w:t>
            </w:r>
            <w:r w:rsidRPr="00A87681">
              <w:rPr>
                <w:rFonts w:ascii="Arial Narrow" w:hAnsi="Arial Narrow"/>
                <w:spacing w:val="-1"/>
                <w:sz w:val="20"/>
                <w:szCs w:val="20"/>
              </w:rPr>
              <w:t>establishing</w:t>
            </w:r>
            <w:r w:rsidRPr="00A87681">
              <w:rPr>
                <w:rFonts w:ascii="Arial Narrow" w:hAnsi="Arial Narrow"/>
                <w:spacing w:val="-6"/>
                <w:sz w:val="20"/>
                <w:szCs w:val="20"/>
              </w:rPr>
              <w:t xml:space="preserve"> </w:t>
            </w:r>
            <w:r w:rsidRPr="00A87681">
              <w:rPr>
                <w:rFonts w:ascii="Arial Narrow" w:hAnsi="Arial Narrow"/>
                <w:sz w:val="20"/>
                <w:szCs w:val="20"/>
              </w:rPr>
              <w:t>one</w:t>
            </w:r>
            <w:r w:rsidRPr="00A87681">
              <w:rPr>
                <w:rFonts w:ascii="Arial Narrow" w:hAnsi="Arial Narrow"/>
                <w:spacing w:val="33"/>
                <w:w w:val="99"/>
                <w:sz w:val="20"/>
                <w:szCs w:val="20"/>
              </w:rPr>
              <w:t xml:space="preserve"> </w:t>
            </w:r>
            <w:r w:rsidRPr="00A87681">
              <w:rPr>
                <w:rFonts w:ascii="Arial Narrow" w:hAnsi="Arial Narrow"/>
                <w:sz w:val="20"/>
                <w:szCs w:val="20"/>
              </w:rPr>
              <w:t>or</w:t>
            </w:r>
            <w:r w:rsidRPr="00A87681">
              <w:rPr>
                <w:rFonts w:ascii="Arial Narrow" w:hAnsi="Arial Narrow"/>
                <w:spacing w:val="-5"/>
                <w:sz w:val="20"/>
                <w:szCs w:val="20"/>
              </w:rPr>
              <w:t xml:space="preserve"> </w:t>
            </w:r>
            <w:r w:rsidRPr="00A87681">
              <w:rPr>
                <w:rFonts w:ascii="Arial Narrow" w:hAnsi="Arial Narrow"/>
                <w:sz w:val="20"/>
                <w:szCs w:val="20"/>
              </w:rPr>
              <w:t>more</w:t>
            </w:r>
            <w:r w:rsidRPr="00A87681">
              <w:rPr>
                <w:rFonts w:ascii="Arial Narrow" w:hAnsi="Arial Narrow"/>
                <w:spacing w:val="-5"/>
                <w:sz w:val="20"/>
                <w:szCs w:val="20"/>
              </w:rPr>
              <w:t xml:space="preserve"> </w:t>
            </w:r>
            <w:r w:rsidRPr="00A87681">
              <w:rPr>
                <w:rFonts w:ascii="Arial Narrow" w:hAnsi="Arial Narrow"/>
                <w:spacing w:val="-1"/>
                <w:sz w:val="20"/>
                <w:szCs w:val="20"/>
              </w:rPr>
              <w:t>project</w:t>
            </w:r>
            <w:r w:rsidRPr="00A87681">
              <w:rPr>
                <w:rFonts w:ascii="Arial Narrow" w:hAnsi="Arial Narrow"/>
                <w:spacing w:val="-4"/>
                <w:sz w:val="20"/>
                <w:szCs w:val="20"/>
              </w:rPr>
              <w:t xml:space="preserve"> </w:t>
            </w:r>
            <w:r w:rsidRPr="00A87681">
              <w:rPr>
                <w:rFonts w:ascii="Arial Narrow" w:hAnsi="Arial Narrow"/>
                <w:spacing w:val="-1"/>
                <w:sz w:val="20"/>
                <w:szCs w:val="20"/>
              </w:rPr>
              <w:t>team(s)</w:t>
            </w:r>
            <w:r w:rsidRPr="00A87681">
              <w:rPr>
                <w:rFonts w:ascii="Arial Narrow" w:hAnsi="Arial Narrow"/>
                <w:spacing w:val="-5"/>
                <w:sz w:val="20"/>
                <w:szCs w:val="20"/>
              </w:rPr>
              <w:t xml:space="preserve"> </w:t>
            </w:r>
            <w:r w:rsidRPr="00A87681">
              <w:rPr>
                <w:rFonts w:ascii="Arial Narrow" w:hAnsi="Arial Narrow"/>
                <w:spacing w:val="-1"/>
                <w:sz w:val="20"/>
                <w:szCs w:val="20"/>
              </w:rPr>
              <w:t>in</w:t>
            </w:r>
            <w:r w:rsidRPr="00A87681">
              <w:rPr>
                <w:rFonts w:ascii="Arial Narrow" w:hAnsi="Arial Narrow"/>
                <w:spacing w:val="-5"/>
                <w:sz w:val="20"/>
                <w:szCs w:val="20"/>
              </w:rPr>
              <w:t xml:space="preserve"> </w:t>
            </w:r>
            <w:r w:rsidRPr="00A87681">
              <w:rPr>
                <w:rFonts w:ascii="Arial Narrow" w:hAnsi="Arial Narrow"/>
                <w:spacing w:val="-1"/>
                <w:sz w:val="20"/>
                <w:szCs w:val="20"/>
              </w:rPr>
              <w:t>liaison</w:t>
            </w:r>
            <w:r w:rsidRPr="00A87681">
              <w:rPr>
                <w:rFonts w:ascii="Arial Narrow" w:hAnsi="Arial Narrow"/>
                <w:spacing w:val="22"/>
                <w:w w:val="99"/>
                <w:sz w:val="20"/>
                <w:szCs w:val="20"/>
              </w:rPr>
              <w:t xml:space="preserve"> </w:t>
            </w:r>
            <w:r w:rsidRPr="00A87681">
              <w:rPr>
                <w:rFonts w:ascii="Arial Narrow" w:hAnsi="Arial Narrow"/>
                <w:sz w:val="20"/>
                <w:szCs w:val="20"/>
              </w:rPr>
              <w:t>with</w:t>
            </w:r>
            <w:r w:rsidRPr="00A87681">
              <w:rPr>
                <w:rFonts w:ascii="Arial Narrow" w:hAnsi="Arial Narrow"/>
                <w:spacing w:val="-6"/>
                <w:sz w:val="20"/>
                <w:szCs w:val="20"/>
              </w:rPr>
              <w:t xml:space="preserve"> </w:t>
            </w:r>
            <w:r w:rsidRPr="00A87681">
              <w:rPr>
                <w:rFonts w:ascii="Arial Narrow" w:hAnsi="Arial Narrow"/>
                <w:sz w:val="20"/>
                <w:szCs w:val="20"/>
              </w:rPr>
              <w:t>S-100WG</w:t>
            </w:r>
            <w:r w:rsidRPr="00A87681">
              <w:rPr>
                <w:rFonts w:ascii="Arial Narrow" w:hAnsi="Arial Narrow"/>
                <w:spacing w:val="-6"/>
                <w:sz w:val="20"/>
                <w:szCs w:val="20"/>
              </w:rPr>
              <w:t xml:space="preserve"> </w:t>
            </w:r>
            <w:r w:rsidRPr="00A87681">
              <w:rPr>
                <w:rFonts w:ascii="Arial Narrow" w:hAnsi="Arial Narrow"/>
                <w:sz w:val="20"/>
                <w:szCs w:val="20"/>
              </w:rPr>
              <w:t>as</w:t>
            </w:r>
            <w:r w:rsidRPr="00A87681">
              <w:rPr>
                <w:rFonts w:ascii="Arial Narrow" w:hAnsi="Arial Narrow"/>
                <w:spacing w:val="-6"/>
                <w:sz w:val="20"/>
                <w:szCs w:val="20"/>
              </w:rPr>
              <w:t xml:space="preserve"> </w:t>
            </w:r>
            <w:r w:rsidRPr="00A87681">
              <w:rPr>
                <w:rFonts w:ascii="Arial Narrow" w:hAnsi="Arial Narrow"/>
                <w:sz w:val="20"/>
                <w:szCs w:val="20"/>
              </w:rPr>
              <w:t>required</w:t>
            </w:r>
            <w:r w:rsidRPr="00A87681">
              <w:rPr>
                <w:rFonts w:ascii="Arial Narrow" w:hAnsi="Arial Narrow"/>
                <w:spacing w:val="-5"/>
                <w:sz w:val="20"/>
                <w:szCs w:val="20"/>
              </w:rPr>
              <w:t xml:space="preserve"> </w:t>
            </w:r>
            <w:r w:rsidRPr="00A87681">
              <w:rPr>
                <w:rFonts w:ascii="Arial Narrow" w:hAnsi="Arial Narrow"/>
                <w:spacing w:val="-1"/>
                <w:sz w:val="20"/>
                <w:szCs w:val="20"/>
              </w:rPr>
              <w:t>(see</w:t>
            </w:r>
            <w:r w:rsidRPr="00A87681">
              <w:rPr>
                <w:rFonts w:ascii="Arial Narrow" w:hAnsi="Arial Narrow"/>
                <w:spacing w:val="-5"/>
                <w:sz w:val="20"/>
                <w:szCs w:val="20"/>
              </w:rPr>
              <w:t xml:space="preserve"> </w:t>
            </w:r>
            <w:r w:rsidRPr="00A87681">
              <w:rPr>
                <w:rFonts w:ascii="Arial Narrow" w:hAnsi="Arial Narrow"/>
                <w:sz w:val="20"/>
                <w:szCs w:val="20"/>
              </w:rPr>
              <w:t>J.3),</w:t>
            </w:r>
            <w:r w:rsidRPr="00A87681">
              <w:rPr>
                <w:rFonts w:ascii="Arial Narrow" w:hAnsi="Arial Narrow"/>
                <w:spacing w:val="26"/>
                <w:w w:val="99"/>
                <w:sz w:val="20"/>
                <w:szCs w:val="20"/>
              </w:rPr>
              <w:t xml:space="preserve"> </w:t>
            </w:r>
            <w:r w:rsidRPr="00A87681">
              <w:rPr>
                <w:rFonts w:ascii="Arial Narrow" w:hAnsi="Arial Narrow"/>
                <w:spacing w:val="-1"/>
                <w:sz w:val="20"/>
                <w:szCs w:val="20"/>
              </w:rPr>
              <w:t>in</w:t>
            </w:r>
            <w:r w:rsidRPr="00A87681">
              <w:rPr>
                <w:rFonts w:ascii="Arial Narrow" w:hAnsi="Arial Narrow"/>
                <w:spacing w:val="-6"/>
                <w:sz w:val="20"/>
                <w:szCs w:val="20"/>
              </w:rPr>
              <w:t xml:space="preserve"> </w:t>
            </w:r>
            <w:r w:rsidRPr="00A87681">
              <w:rPr>
                <w:rFonts w:ascii="Arial Narrow" w:hAnsi="Arial Narrow"/>
                <w:sz w:val="20"/>
                <w:szCs w:val="20"/>
              </w:rPr>
              <w:t>particular</w:t>
            </w:r>
            <w:r w:rsidRPr="00A87681">
              <w:rPr>
                <w:rFonts w:ascii="Arial Narrow" w:hAnsi="Arial Narrow"/>
                <w:spacing w:val="-4"/>
                <w:sz w:val="20"/>
                <w:szCs w:val="20"/>
              </w:rPr>
              <w:t xml:space="preserve"> </w:t>
            </w:r>
            <w:r w:rsidRPr="00A87681">
              <w:rPr>
                <w:rFonts w:ascii="Arial Narrow" w:hAnsi="Arial Narrow"/>
                <w:sz w:val="20"/>
                <w:szCs w:val="20"/>
              </w:rPr>
              <w:t>to</w:t>
            </w:r>
            <w:r w:rsidRPr="00A87681">
              <w:rPr>
                <w:rFonts w:ascii="Arial Narrow" w:hAnsi="Arial Narrow"/>
                <w:spacing w:val="-5"/>
                <w:sz w:val="20"/>
                <w:szCs w:val="20"/>
              </w:rPr>
              <w:t xml:space="preserve"> </w:t>
            </w:r>
            <w:r w:rsidRPr="00A87681">
              <w:rPr>
                <w:rFonts w:ascii="Arial Narrow" w:hAnsi="Arial Narrow"/>
                <w:spacing w:val="-1"/>
                <w:sz w:val="20"/>
                <w:szCs w:val="20"/>
              </w:rPr>
              <w:t>continue</w:t>
            </w:r>
            <w:r w:rsidRPr="00A87681">
              <w:rPr>
                <w:rFonts w:ascii="Arial Narrow" w:hAnsi="Arial Narrow"/>
                <w:spacing w:val="-5"/>
                <w:sz w:val="20"/>
                <w:szCs w:val="20"/>
              </w:rPr>
              <w:t xml:space="preserve"> </w:t>
            </w:r>
            <w:r w:rsidRPr="00A87681">
              <w:rPr>
                <w:rFonts w:ascii="Arial Narrow" w:hAnsi="Arial Narrow"/>
                <w:sz w:val="20"/>
                <w:szCs w:val="20"/>
              </w:rPr>
              <w:t>the</w:t>
            </w:r>
            <w:r w:rsidRPr="00A87681">
              <w:rPr>
                <w:rFonts w:ascii="Arial Narrow" w:hAnsi="Arial Narrow"/>
                <w:spacing w:val="28"/>
                <w:w w:val="99"/>
                <w:sz w:val="20"/>
                <w:szCs w:val="20"/>
              </w:rPr>
              <w:t xml:space="preserve"> </w:t>
            </w:r>
            <w:r w:rsidRPr="00A87681">
              <w:rPr>
                <w:rFonts w:ascii="Arial Narrow" w:hAnsi="Arial Narrow"/>
                <w:spacing w:val="-1"/>
                <w:sz w:val="20"/>
                <w:szCs w:val="20"/>
              </w:rPr>
              <w:t>development</w:t>
            </w:r>
            <w:r w:rsidRPr="00A87681">
              <w:rPr>
                <w:rFonts w:ascii="Arial Narrow" w:hAnsi="Arial Narrow"/>
                <w:spacing w:val="-10"/>
                <w:sz w:val="20"/>
                <w:szCs w:val="20"/>
              </w:rPr>
              <w:t xml:space="preserve"> </w:t>
            </w:r>
            <w:r w:rsidRPr="00A87681">
              <w:rPr>
                <w:rFonts w:ascii="Arial Narrow" w:hAnsi="Arial Narrow"/>
                <w:sz w:val="20"/>
                <w:szCs w:val="20"/>
              </w:rPr>
              <w:t>of</w:t>
            </w:r>
            <w:r w:rsidRPr="00A87681">
              <w:rPr>
                <w:rFonts w:ascii="Arial Narrow" w:hAnsi="Arial Narrow"/>
                <w:spacing w:val="-9"/>
                <w:sz w:val="20"/>
                <w:szCs w:val="20"/>
              </w:rPr>
              <w:t xml:space="preserve"> </w:t>
            </w:r>
            <w:r w:rsidRPr="00A87681">
              <w:rPr>
                <w:rFonts w:ascii="Arial Narrow" w:hAnsi="Arial Narrow"/>
                <w:spacing w:val="-1"/>
                <w:sz w:val="20"/>
                <w:szCs w:val="20"/>
              </w:rPr>
              <w:t>Product</w:t>
            </w:r>
            <w:r w:rsidRPr="00A87681">
              <w:rPr>
                <w:rFonts w:ascii="Arial Narrow" w:hAnsi="Arial Narrow"/>
                <w:spacing w:val="20"/>
                <w:w w:val="99"/>
                <w:sz w:val="20"/>
                <w:szCs w:val="20"/>
              </w:rPr>
              <w:t xml:space="preserve"> </w:t>
            </w:r>
            <w:r w:rsidRPr="00A87681">
              <w:rPr>
                <w:rFonts w:ascii="Arial Narrow" w:hAnsi="Arial Narrow"/>
                <w:spacing w:val="-1"/>
                <w:sz w:val="20"/>
                <w:szCs w:val="20"/>
              </w:rPr>
              <w:t>Specifications</w:t>
            </w:r>
            <w:r w:rsidRPr="00A87681">
              <w:rPr>
                <w:rFonts w:ascii="Arial Narrow" w:hAnsi="Arial Narrow"/>
                <w:spacing w:val="-9"/>
                <w:sz w:val="20"/>
                <w:szCs w:val="20"/>
              </w:rPr>
              <w:t xml:space="preserve"> </w:t>
            </w:r>
            <w:r w:rsidRPr="00A87681">
              <w:rPr>
                <w:rFonts w:ascii="Arial Narrow" w:hAnsi="Arial Narrow"/>
                <w:spacing w:val="-1"/>
                <w:sz w:val="20"/>
                <w:szCs w:val="20"/>
              </w:rPr>
              <w:t>currently</w:t>
            </w:r>
            <w:r w:rsidRPr="00A87681">
              <w:rPr>
                <w:rFonts w:ascii="Arial Narrow" w:hAnsi="Arial Narrow"/>
                <w:spacing w:val="-9"/>
                <w:sz w:val="20"/>
                <w:szCs w:val="20"/>
              </w:rPr>
              <w:t xml:space="preserve"> </w:t>
            </w:r>
            <w:r w:rsidRPr="00A87681">
              <w:rPr>
                <w:rFonts w:ascii="Arial Narrow" w:hAnsi="Arial Narrow"/>
                <w:sz w:val="20"/>
                <w:szCs w:val="20"/>
              </w:rPr>
              <w:t>assigned</w:t>
            </w:r>
            <w:r w:rsidRPr="00A87681">
              <w:rPr>
                <w:rFonts w:ascii="Arial Narrow" w:hAnsi="Arial Narrow"/>
                <w:spacing w:val="-7"/>
                <w:sz w:val="20"/>
                <w:szCs w:val="20"/>
              </w:rPr>
              <w:t xml:space="preserve"> </w:t>
            </w:r>
            <w:r w:rsidRPr="00A87681">
              <w:rPr>
                <w:rFonts w:ascii="Arial Narrow" w:hAnsi="Arial Narrow"/>
                <w:sz w:val="20"/>
                <w:szCs w:val="20"/>
              </w:rPr>
              <w:t>to</w:t>
            </w:r>
            <w:r w:rsidRPr="00A87681">
              <w:rPr>
                <w:rFonts w:ascii="Arial Narrow" w:hAnsi="Arial Narrow"/>
                <w:spacing w:val="29"/>
                <w:w w:val="99"/>
                <w:sz w:val="20"/>
                <w:szCs w:val="20"/>
              </w:rPr>
              <w:t xml:space="preserve"> </w:t>
            </w:r>
            <w:r w:rsidRPr="00A87681">
              <w:rPr>
                <w:rFonts w:ascii="Arial Narrow" w:hAnsi="Arial Narrow"/>
                <w:sz w:val="20"/>
                <w:szCs w:val="20"/>
              </w:rPr>
              <w:t>the</w:t>
            </w:r>
            <w:r w:rsidRPr="00A87681">
              <w:rPr>
                <w:rFonts w:ascii="Arial Narrow" w:hAnsi="Arial Narrow"/>
                <w:spacing w:val="-9"/>
                <w:sz w:val="20"/>
                <w:szCs w:val="20"/>
              </w:rPr>
              <w:t xml:space="preserve"> </w:t>
            </w:r>
            <w:r>
              <w:rPr>
                <w:rFonts w:ascii="Arial Narrow" w:hAnsi="Arial Narrow"/>
                <w:sz w:val="20"/>
                <w:szCs w:val="20"/>
              </w:rPr>
              <w:t>N</w:t>
            </w:r>
            <w:r w:rsidRPr="00A87681">
              <w:rPr>
                <w:rFonts w:ascii="Arial Narrow" w:hAnsi="Arial Narrow"/>
                <w:sz w:val="20"/>
                <w:szCs w:val="20"/>
              </w:rPr>
              <w:t>IPWG.</w:t>
            </w:r>
          </w:p>
        </w:tc>
      </w:tr>
      <w:tr w:rsidR="00355AF1" w:rsidRPr="00A33DA2" w14:paraId="4034CEFD" w14:textId="77777777" w:rsidTr="00355AF1">
        <w:trPr>
          <w:trHeight w:hRule="exact" w:val="1282"/>
        </w:trPr>
        <w:tc>
          <w:tcPr>
            <w:tcW w:w="832" w:type="dxa"/>
            <w:tcBorders>
              <w:top w:val="single" w:sz="6" w:space="0" w:color="000000"/>
              <w:left w:val="single" w:sz="6" w:space="0" w:color="000000"/>
              <w:bottom w:val="single" w:sz="6" w:space="0" w:color="000000"/>
              <w:right w:val="single" w:sz="6" w:space="0" w:color="000000"/>
            </w:tcBorders>
            <w:hideMark/>
          </w:tcPr>
          <w:p w14:paraId="32B16F5D" w14:textId="77777777" w:rsidR="00355AF1" w:rsidRPr="00C02526" w:rsidRDefault="00355AF1" w:rsidP="00D11492">
            <w:pPr>
              <w:widowControl w:val="0"/>
              <w:suppressAutoHyphens/>
              <w:ind w:left="63"/>
              <w:rPr>
                <w:rFonts w:ascii="Arial Narrow" w:eastAsia="Arial Narrow" w:hAnsi="Arial Narrow" w:cs="Arial Narrow"/>
                <w:sz w:val="20"/>
                <w:szCs w:val="20"/>
              </w:rPr>
            </w:pPr>
            <w:r w:rsidRPr="00A87681">
              <w:rPr>
                <w:rFonts w:ascii="Arial Narrow" w:hAnsi="Arial Narrow"/>
                <w:sz w:val="20"/>
                <w:szCs w:val="20"/>
              </w:rPr>
              <w:t>F.2</w:t>
            </w:r>
          </w:p>
        </w:tc>
        <w:tc>
          <w:tcPr>
            <w:tcW w:w="2156" w:type="dxa"/>
            <w:tcBorders>
              <w:top w:val="single" w:sz="6" w:space="0" w:color="000000"/>
              <w:left w:val="single" w:sz="6" w:space="0" w:color="000000"/>
              <w:bottom w:val="single" w:sz="6" w:space="0" w:color="000000"/>
              <w:right w:val="single" w:sz="6" w:space="0" w:color="000000"/>
            </w:tcBorders>
            <w:hideMark/>
          </w:tcPr>
          <w:p w14:paraId="5C0A2311" w14:textId="77777777" w:rsidR="00355AF1" w:rsidRPr="00C02526" w:rsidRDefault="00355AF1" w:rsidP="00D11492">
            <w:pPr>
              <w:widowControl w:val="0"/>
              <w:suppressAutoHyphens/>
              <w:ind w:left="63" w:right="215"/>
              <w:rPr>
                <w:rFonts w:ascii="Arial Narrow" w:eastAsia="Arial Narrow" w:hAnsi="Arial Narrow" w:cs="Arial Narrow"/>
                <w:sz w:val="20"/>
                <w:szCs w:val="20"/>
              </w:rPr>
            </w:pPr>
            <w:r w:rsidRPr="00A87681">
              <w:rPr>
                <w:rFonts w:ascii="Arial Narrow" w:hAnsi="Arial Narrow"/>
                <w:spacing w:val="-1"/>
                <w:sz w:val="20"/>
                <w:szCs w:val="20"/>
              </w:rPr>
              <w:t>Investigate</w:t>
            </w:r>
            <w:r w:rsidRPr="00A87681">
              <w:rPr>
                <w:rFonts w:ascii="Arial Narrow" w:hAnsi="Arial Narrow"/>
                <w:spacing w:val="-10"/>
                <w:sz w:val="20"/>
                <w:szCs w:val="20"/>
              </w:rPr>
              <w:t xml:space="preserve"> </w:t>
            </w:r>
            <w:r w:rsidRPr="00A87681">
              <w:rPr>
                <w:rFonts w:ascii="Arial Narrow" w:hAnsi="Arial Narrow"/>
                <w:sz w:val="20"/>
                <w:szCs w:val="20"/>
              </w:rPr>
              <w:t>the</w:t>
            </w:r>
            <w:r w:rsidRPr="00A87681">
              <w:rPr>
                <w:rFonts w:ascii="Arial Narrow" w:hAnsi="Arial Narrow"/>
                <w:spacing w:val="-9"/>
                <w:sz w:val="20"/>
                <w:szCs w:val="20"/>
              </w:rPr>
              <w:t xml:space="preserve"> </w:t>
            </w:r>
            <w:r w:rsidRPr="00A87681">
              <w:rPr>
                <w:rFonts w:ascii="Arial Narrow" w:hAnsi="Arial Narrow"/>
                <w:sz w:val="20"/>
                <w:szCs w:val="20"/>
              </w:rPr>
              <w:t>interaction</w:t>
            </w:r>
            <w:r w:rsidRPr="00A87681">
              <w:rPr>
                <w:rFonts w:ascii="Arial Narrow" w:hAnsi="Arial Narrow"/>
                <w:spacing w:val="26"/>
                <w:w w:val="99"/>
                <w:sz w:val="20"/>
                <w:szCs w:val="20"/>
              </w:rPr>
              <w:t xml:space="preserve"> </w:t>
            </w:r>
            <w:r w:rsidRPr="00A87681">
              <w:rPr>
                <w:rFonts w:ascii="Arial Narrow" w:hAnsi="Arial Narrow"/>
                <w:sz w:val="20"/>
                <w:szCs w:val="20"/>
              </w:rPr>
              <w:t>between</w:t>
            </w:r>
            <w:r w:rsidRPr="00A87681">
              <w:rPr>
                <w:rFonts w:ascii="Arial Narrow" w:hAnsi="Arial Narrow"/>
                <w:spacing w:val="-10"/>
                <w:sz w:val="20"/>
                <w:szCs w:val="20"/>
              </w:rPr>
              <w:t xml:space="preserve"> S-100 based </w:t>
            </w:r>
            <w:r w:rsidRPr="00A87681">
              <w:rPr>
                <w:rFonts w:ascii="Arial Narrow" w:hAnsi="Arial Narrow"/>
                <w:spacing w:val="-1"/>
                <w:sz w:val="20"/>
                <w:szCs w:val="20"/>
              </w:rPr>
              <w:t>Nautical Publication</w:t>
            </w:r>
            <w:r w:rsidRPr="00A87681">
              <w:rPr>
                <w:rFonts w:ascii="Arial Narrow" w:hAnsi="Arial Narrow"/>
                <w:spacing w:val="-5"/>
                <w:sz w:val="20"/>
                <w:szCs w:val="20"/>
              </w:rPr>
              <w:t xml:space="preserve"> </w:t>
            </w:r>
            <w:r w:rsidRPr="00A87681">
              <w:rPr>
                <w:rFonts w:ascii="Arial Narrow" w:hAnsi="Arial Narrow"/>
                <w:spacing w:val="-1"/>
                <w:sz w:val="20"/>
                <w:szCs w:val="20"/>
              </w:rPr>
              <w:t>products</w:t>
            </w:r>
            <w:r w:rsidRPr="00A87681">
              <w:rPr>
                <w:rFonts w:ascii="Arial Narrow" w:hAnsi="Arial Narrow"/>
                <w:spacing w:val="-4"/>
                <w:sz w:val="20"/>
                <w:szCs w:val="20"/>
              </w:rPr>
              <w:t xml:space="preserve"> </w:t>
            </w:r>
            <w:r w:rsidRPr="00A87681">
              <w:rPr>
                <w:rFonts w:ascii="Arial Narrow" w:hAnsi="Arial Narrow"/>
                <w:sz w:val="20"/>
                <w:szCs w:val="20"/>
              </w:rPr>
              <w:t>and</w:t>
            </w:r>
            <w:r w:rsidRPr="00A87681">
              <w:rPr>
                <w:rFonts w:ascii="Arial Narrow" w:hAnsi="Arial Narrow"/>
                <w:spacing w:val="-5"/>
                <w:sz w:val="20"/>
                <w:szCs w:val="20"/>
              </w:rPr>
              <w:t xml:space="preserve"> </w:t>
            </w:r>
            <w:r w:rsidRPr="00A87681">
              <w:rPr>
                <w:rFonts w:ascii="Arial Narrow" w:hAnsi="Arial Narrow"/>
                <w:sz w:val="20"/>
                <w:szCs w:val="20"/>
              </w:rPr>
              <w:t>ENC</w:t>
            </w:r>
            <w:r w:rsidRPr="00A87681">
              <w:rPr>
                <w:rFonts w:ascii="Arial Narrow" w:hAnsi="Arial Narrow"/>
                <w:spacing w:val="-5"/>
                <w:sz w:val="20"/>
                <w:szCs w:val="20"/>
              </w:rPr>
              <w:t xml:space="preserve"> </w:t>
            </w:r>
            <w:r w:rsidRPr="00A87681">
              <w:rPr>
                <w:rFonts w:ascii="Arial Narrow" w:hAnsi="Arial Narrow"/>
                <w:spacing w:val="-1"/>
                <w:sz w:val="20"/>
                <w:szCs w:val="20"/>
              </w:rPr>
              <w:t>in</w:t>
            </w:r>
            <w:r w:rsidRPr="00A87681">
              <w:rPr>
                <w:rFonts w:ascii="Arial Narrow" w:hAnsi="Arial Narrow"/>
                <w:spacing w:val="28"/>
                <w:w w:val="99"/>
                <w:sz w:val="20"/>
                <w:szCs w:val="20"/>
              </w:rPr>
              <w:t xml:space="preserve"> </w:t>
            </w:r>
            <w:r w:rsidRPr="00A87681">
              <w:rPr>
                <w:rFonts w:ascii="Arial Narrow" w:hAnsi="Arial Narrow"/>
                <w:sz w:val="20"/>
                <w:szCs w:val="20"/>
              </w:rPr>
              <w:t>ECDIS</w:t>
            </w:r>
          </w:p>
        </w:tc>
        <w:tc>
          <w:tcPr>
            <w:tcW w:w="1106" w:type="dxa"/>
            <w:tcBorders>
              <w:top w:val="single" w:sz="6" w:space="0" w:color="000000"/>
              <w:left w:val="single" w:sz="6" w:space="0" w:color="000000"/>
              <w:bottom w:val="single" w:sz="6" w:space="0" w:color="000000"/>
              <w:right w:val="single" w:sz="6" w:space="0" w:color="000000"/>
            </w:tcBorders>
            <w:hideMark/>
          </w:tcPr>
          <w:p w14:paraId="0BF02CAE" w14:textId="77777777" w:rsidR="00355AF1" w:rsidRPr="00C02526" w:rsidRDefault="00355AF1" w:rsidP="00D11492">
            <w:pPr>
              <w:widowControl w:val="0"/>
              <w:suppressAutoHyphens/>
              <w:spacing w:line="228" w:lineRule="exact"/>
              <w:ind w:right="1"/>
              <w:jc w:val="center"/>
              <w:rPr>
                <w:rFonts w:ascii="Arial Narrow" w:eastAsia="Arial Narrow" w:hAnsi="Arial Narrow" w:cs="Arial Narrow"/>
                <w:sz w:val="20"/>
                <w:szCs w:val="20"/>
              </w:rPr>
            </w:pPr>
            <w:r w:rsidRPr="00A87681">
              <w:rPr>
                <w:rFonts w:ascii="Arial Narrow" w:hAnsi="Arial Narrow"/>
                <w:sz w:val="20"/>
                <w:szCs w:val="20"/>
              </w:rPr>
              <w:t>H</w:t>
            </w:r>
          </w:p>
        </w:tc>
        <w:tc>
          <w:tcPr>
            <w:tcW w:w="1414" w:type="dxa"/>
            <w:tcBorders>
              <w:top w:val="single" w:sz="6" w:space="0" w:color="000000"/>
              <w:left w:val="single" w:sz="6" w:space="0" w:color="000000"/>
              <w:bottom w:val="single" w:sz="6" w:space="0" w:color="000000"/>
              <w:right w:val="single" w:sz="6" w:space="0" w:color="000000"/>
            </w:tcBorders>
            <w:hideMark/>
          </w:tcPr>
          <w:p w14:paraId="17EEB919" w14:textId="77777777" w:rsidR="00355AF1" w:rsidRPr="00A87681" w:rsidRDefault="00355AF1" w:rsidP="00D11492">
            <w:pPr>
              <w:suppressAutoHyphens/>
              <w:jc w:val="center"/>
              <w:rPr>
                <w:rFonts w:ascii="Arial Narrow" w:hAnsi="Arial Narrow"/>
                <w:sz w:val="20"/>
                <w:szCs w:val="20"/>
              </w:rPr>
            </w:pPr>
            <w:r w:rsidRPr="00C02526">
              <w:rPr>
                <w:rFonts w:ascii="Arial Narrow" w:eastAsia="Arial Narrow" w:hAnsi="Arial Narrow" w:cs="Arial Narrow"/>
                <w:sz w:val="20"/>
                <w:szCs w:val="20"/>
              </w:rPr>
              <w:t>Next meeting</w:t>
            </w:r>
          </w:p>
        </w:tc>
        <w:tc>
          <w:tcPr>
            <w:tcW w:w="854" w:type="dxa"/>
            <w:tcBorders>
              <w:top w:val="single" w:sz="6" w:space="0" w:color="000000"/>
              <w:left w:val="single" w:sz="6" w:space="0" w:color="000000"/>
              <w:bottom w:val="single" w:sz="6" w:space="0" w:color="000000"/>
              <w:right w:val="single" w:sz="6" w:space="0" w:color="000000"/>
            </w:tcBorders>
            <w:hideMark/>
          </w:tcPr>
          <w:p w14:paraId="3C3FBC2A" w14:textId="77777777" w:rsidR="00355AF1" w:rsidRPr="00C02526" w:rsidRDefault="00355AF1" w:rsidP="00D11492">
            <w:pPr>
              <w:widowControl w:val="0"/>
              <w:suppressAutoHyphens/>
              <w:ind w:left="214"/>
              <w:jc w:val="center"/>
              <w:rPr>
                <w:rFonts w:ascii="Arial Narrow" w:eastAsia="Arial Narrow" w:hAnsi="Arial Narrow" w:cs="Arial Narrow"/>
                <w:sz w:val="20"/>
                <w:szCs w:val="20"/>
              </w:rPr>
            </w:pPr>
            <w:r w:rsidRPr="00A87681">
              <w:rPr>
                <w:rFonts w:ascii="Arial Narrow" w:hAnsi="Arial Narrow"/>
                <w:sz w:val="20"/>
                <w:szCs w:val="20"/>
              </w:rPr>
              <w:t>2015</w:t>
            </w:r>
          </w:p>
        </w:tc>
        <w:tc>
          <w:tcPr>
            <w:tcW w:w="1137" w:type="dxa"/>
            <w:tcBorders>
              <w:top w:val="single" w:sz="6" w:space="0" w:color="000000"/>
              <w:left w:val="single" w:sz="6" w:space="0" w:color="000000"/>
              <w:bottom w:val="single" w:sz="6" w:space="0" w:color="000000"/>
              <w:right w:val="single" w:sz="6" w:space="0" w:color="000000"/>
            </w:tcBorders>
            <w:hideMark/>
          </w:tcPr>
          <w:p w14:paraId="7422670E" w14:textId="77777777" w:rsidR="00355AF1" w:rsidRPr="00C02526" w:rsidRDefault="00355AF1" w:rsidP="00D11492">
            <w:pPr>
              <w:widowControl w:val="0"/>
              <w:suppressAutoHyphens/>
              <w:jc w:val="center"/>
              <w:rPr>
                <w:rFonts w:ascii="Arial Narrow" w:eastAsia="Arial Narrow" w:hAnsi="Arial Narrow" w:cs="Arial Narrow"/>
                <w:sz w:val="20"/>
                <w:szCs w:val="20"/>
              </w:rPr>
            </w:pPr>
            <w:r w:rsidRPr="00A87681">
              <w:rPr>
                <w:rFonts w:ascii="Arial Narrow" w:hAnsi="Arial Narrow"/>
                <w:sz w:val="20"/>
                <w:szCs w:val="20"/>
              </w:rPr>
              <w:t>Permanent</w:t>
            </w:r>
          </w:p>
        </w:tc>
        <w:tc>
          <w:tcPr>
            <w:tcW w:w="1134" w:type="dxa"/>
            <w:tcBorders>
              <w:top w:val="single" w:sz="6" w:space="0" w:color="000000"/>
              <w:left w:val="single" w:sz="6" w:space="0" w:color="000000"/>
              <w:bottom w:val="single" w:sz="6" w:space="0" w:color="000000"/>
              <w:right w:val="single" w:sz="6" w:space="0" w:color="000000"/>
            </w:tcBorders>
            <w:hideMark/>
          </w:tcPr>
          <w:p w14:paraId="66D86F15" w14:textId="77777777" w:rsidR="00355AF1" w:rsidRPr="00A87681" w:rsidRDefault="00355AF1" w:rsidP="00D11492">
            <w:pPr>
              <w:widowControl w:val="0"/>
              <w:suppressAutoHyphens/>
              <w:spacing w:line="226" w:lineRule="exact"/>
              <w:jc w:val="center"/>
              <w:rPr>
                <w:rFonts w:ascii="Arial Narrow" w:hAnsi="Arial Narrow"/>
                <w:sz w:val="20"/>
                <w:szCs w:val="20"/>
              </w:rPr>
            </w:pPr>
            <w:r w:rsidRPr="00A87681">
              <w:rPr>
                <w:rFonts w:ascii="Arial Narrow" w:hAnsi="Arial Narrow"/>
                <w:sz w:val="20"/>
                <w:szCs w:val="20"/>
              </w:rPr>
              <w:t>O</w:t>
            </w:r>
          </w:p>
        </w:tc>
        <w:tc>
          <w:tcPr>
            <w:tcW w:w="1656" w:type="dxa"/>
            <w:tcBorders>
              <w:top w:val="single" w:sz="6" w:space="0" w:color="000000"/>
              <w:left w:val="single" w:sz="6" w:space="0" w:color="000000"/>
              <w:bottom w:val="single" w:sz="6" w:space="0" w:color="000000"/>
              <w:right w:val="single" w:sz="6" w:space="0" w:color="000000"/>
            </w:tcBorders>
            <w:hideMark/>
          </w:tcPr>
          <w:p w14:paraId="182A6128" w14:textId="77777777" w:rsidR="00355AF1" w:rsidRPr="00C02526" w:rsidRDefault="00355AF1" w:rsidP="00D11492">
            <w:pPr>
              <w:widowControl w:val="0"/>
              <w:suppressAutoHyphens/>
              <w:jc w:val="center"/>
              <w:rPr>
                <w:rFonts w:ascii="Arial Narrow" w:eastAsia="Arial Narrow" w:hAnsi="Arial Narrow" w:cs="Arial Narrow"/>
                <w:sz w:val="20"/>
                <w:szCs w:val="20"/>
              </w:rPr>
            </w:pPr>
            <w:r w:rsidRPr="00A87681">
              <w:rPr>
                <w:rFonts w:ascii="Arial Narrow" w:hAnsi="Arial Narrow"/>
                <w:spacing w:val="-1"/>
                <w:sz w:val="20"/>
                <w:szCs w:val="20"/>
              </w:rPr>
              <w:t>Chair/Sec</w:t>
            </w:r>
          </w:p>
        </w:tc>
        <w:tc>
          <w:tcPr>
            <w:tcW w:w="1280" w:type="dxa"/>
            <w:tcBorders>
              <w:top w:val="single" w:sz="6" w:space="0" w:color="000000"/>
              <w:left w:val="single" w:sz="6" w:space="0" w:color="000000"/>
              <w:bottom w:val="single" w:sz="6" w:space="0" w:color="000000"/>
              <w:right w:val="single" w:sz="6" w:space="0" w:color="000000"/>
            </w:tcBorders>
          </w:tcPr>
          <w:p w14:paraId="2CDDFDEB" w14:textId="77777777" w:rsidR="00355AF1" w:rsidRPr="00A87681" w:rsidRDefault="00355AF1" w:rsidP="00D11492">
            <w:pPr>
              <w:suppressAutoHyphens/>
              <w:jc w:val="center"/>
              <w:rPr>
                <w:rFonts w:ascii="Arial Narrow" w:hAnsi="Arial Narrow"/>
                <w:sz w:val="20"/>
                <w:szCs w:val="20"/>
              </w:rPr>
            </w:pPr>
          </w:p>
        </w:tc>
        <w:tc>
          <w:tcPr>
            <w:tcW w:w="2801" w:type="dxa"/>
            <w:tcBorders>
              <w:top w:val="single" w:sz="6" w:space="0" w:color="000000"/>
              <w:left w:val="single" w:sz="6" w:space="0" w:color="000000"/>
              <w:bottom w:val="single" w:sz="6" w:space="0" w:color="000000"/>
              <w:right w:val="single" w:sz="6" w:space="0" w:color="000000"/>
            </w:tcBorders>
            <w:hideMark/>
          </w:tcPr>
          <w:p w14:paraId="5B62F7A9" w14:textId="77777777" w:rsidR="00355AF1" w:rsidRPr="00A87681" w:rsidRDefault="00355AF1" w:rsidP="00D11492">
            <w:pPr>
              <w:widowControl w:val="0"/>
              <w:suppressAutoHyphens/>
              <w:ind w:left="63" w:right="70"/>
              <w:rPr>
                <w:rFonts w:ascii="Arial Narrow" w:hAnsi="Arial Narrow"/>
                <w:sz w:val="20"/>
                <w:szCs w:val="20"/>
              </w:rPr>
            </w:pPr>
            <w:r w:rsidRPr="00A87681">
              <w:rPr>
                <w:rFonts w:ascii="Arial Narrow" w:hAnsi="Arial Narrow"/>
                <w:sz w:val="20"/>
                <w:szCs w:val="20"/>
              </w:rPr>
              <w:t>In</w:t>
            </w:r>
            <w:r w:rsidRPr="00A87681">
              <w:rPr>
                <w:rFonts w:ascii="Arial Narrow" w:hAnsi="Arial Narrow"/>
                <w:spacing w:val="-4"/>
                <w:sz w:val="20"/>
                <w:szCs w:val="20"/>
              </w:rPr>
              <w:t xml:space="preserve"> </w:t>
            </w:r>
            <w:r w:rsidRPr="00A87681">
              <w:rPr>
                <w:rFonts w:ascii="Arial Narrow" w:hAnsi="Arial Narrow"/>
                <w:spacing w:val="-1"/>
                <w:sz w:val="20"/>
                <w:szCs w:val="20"/>
              </w:rPr>
              <w:t>close</w:t>
            </w:r>
            <w:r w:rsidRPr="00A87681">
              <w:rPr>
                <w:rFonts w:ascii="Arial Narrow" w:hAnsi="Arial Narrow"/>
                <w:spacing w:val="-4"/>
                <w:sz w:val="20"/>
                <w:szCs w:val="20"/>
              </w:rPr>
              <w:t xml:space="preserve"> </w:t>
            </w:r>
            <w:r w:rsidRPr="00A87681">
              <w:rPr>
                <w:rFonts w:ascii="Arial Narrow" w:hAnsi="Arial Narrow"/>
                <w:spacing w:val="-1"/>
                <w:sz w:val="20"/>
                <w:szCs w:val="20"/>
              </w:rPr>
              <w:t>liaison</w:t>
            </w:r>
            <w:r w:rsidRPr="00A87681">
              <w:rPr>
                <w:rFonts w:ascii="Arial Narrow" w:hAnsi="Arial Narrow"/>
                <w:spacing w:val="-2"/>
                <w:sz w:val="20"/>
                <w:szCs w:val="20"/>
              </w:rPr>
              <w:t xml:space="preserve"> </w:t>
            </w:r>
            <w:r w:rsidRPr="00A87681">
              <w:rPr>
                <w:rFonts w:ascii="Arial Narrow" w:hAnsi="Arial Narrow"/>
                <w:sz w:val="20"/>
                <w:szCs w:val="20"/>
              </w:rPr>
              <w:t>with</w:t>
            </w:r>
            <w:r w:rsidRPr="00A87681">
              <w:rPr>
                <w:rFonts w:ascii="Arial Narrow" w:hAnsi="Arial Narrow"/>
                <w:spacing w:val="-4"/>
                <w:sz w:val="20"/>
                <w:szCs w:val="20"/>
              </w:rPr>
              <w:t xml:space="preserve"> </w:t>
            </w:r>
            <w:r w:rsidRPr="00A87681">
              <w:rPr>
                <w:rFonts w:ascii="Arial Narrow" w:hAnsi="Arial Narrow"/>
                <w:sz w:val="20"/>
                <w:szCs w:val="20"/>
              </w:rPr>
              <w:t>the</w:t>
            </w:r>
            <w:r w:rsidRPr="00A87681">
              <w:rPr>
                <w:rFonts w:ascii="Arial Narrow" w:hAnsi="Arial Narrow"/>
                <w:spacing w:val="-4"/>
                <w:sz w:val="20"/>
                <w:szCs w:val="20"/>
              </w:rPr>
              <w:t xml:space="preserve"> </w:t>
            </w:r>
            <w:r w:rsidRPr="00A87681">
              <w:rPr>
                <w:rFonts w:ascii="Arial Narrow" w:hAnsi="Arial Narrow"/>
                <w:sz w:val="20"/>
                <w:szCs w:val="20"/>
              </w:rPr>
              <w:t>S-100</w:t>
            </w:r>
            <w:r w:rsidRPr="00A87681">
              <w:rPr>
                <w:rFonts w:ascii="Arial Narrow" w:hAnsi="Arial Narrow"/>
                <w:spacing w:val="-2"/>
                <w:sz w:val="20"/>
                <w:szCs w:val="20"/>
              </w:rPr>
              <w:t xml:space="preserve"> </w:t>
            </w:r>
            <w:r w:rsidRPr="00A87681">
              <w:rPr>
                <w:rFonts w:ascii="Arial Narrow" w:hAnsi="Arial Narrow"/>
                <w:sz w:val="20"/>
                <w:szCs w:val="20"/>
              </w:rPr>
              <w:t>WG</w:t>
            </w:r>
          </w:p>
          <w:p w14:paraId="7EC3FFAF" w14:textId="77777777" w:rsidR="00355AF1" w:rsidRPr="00A87681" w:rsidRDefault="00355AF1" w:rsidP="00D11492">
            <w:pPr>
              <w:widowControl w:val="0"/>
              <w:suppressAutoHyphens/>
              <w:ind w:left="63" w:right="70"/>
              <w:rPr>
                <w:rFonts w:ascii="Arial Narrow" w:hAnsi="Arial Narrow"/>
                <w:strike/>
                <w:sz w:val="20"/>
                <w:szCs w:val="20"/>
              </w:rPr>
            </w:pPr>
          </w:p>
        </w:tc>
      </w:tr>
      <w:tr w:rsidR="00355AF1" w:rsidRPr="00A33DA2" w14:paraId="789EDB1D" w14:textId="77777777" w:rsidTr="00355AF1">
        <w:trPr>
          <w:trHeight w:hRule="exact" w:val="832"/>
        </w:trPr>
        <w:tc>
          <w:tcPr>
            <w:tcW w:w="832" w:type="dxa"/>
            <w:tcBorders>
              <w:top w:val="single" w:sz="6" w:space="0" w:color="000000"/>
              <w:left w:val="single" w:sz="6" w:space="0" w:color="000000"/>
              <w:bottom w:val="single" w:sz="6" w:space="0" w:color="000000"/>
              <w:right w:val="single" w:sz="6" w:space="0" w:color="000000"/>
            </w:tcBorders>
            <w:hideMark/>
          </w:tcPr>
          <w:p w14:paraId="44F5A7D6" w14:textId="77777777" w:rsidR="00355AF1" w:rsidRPr="00C02526" w:rsidRDefault="00355AF1" w:rsidP="00D11492">
            <w:pPr>
              <w:widowControl w:val="0"/>
              <w:suppressAutoHyphens/>
              <w:spacing w:line="226" w:lineRule="exact"/>
              <w:ind w:left="63"/>
              <w:rPr>
                <w:rFonts w:ascii="Arial Narrow" w:eastAsia="Arial Narrow" w:hAnsi="Arial Narrow" w:cs="Arial Narrow"/>
                <w:sz w:val="20"/>
                <w:szCs w:val="20"/>
              </w:rPr>
            </w:pPr>
            <w:r w:rsidRPr="00A87681">
              <w:rPr>
                <w:rFonts w:ascii="Arial Narrow" w:hAnsi="Arial Narrow"/>
                <w:sz w:val="20"/>
                <w:szCs w:val="20"/>
              </w:rPr>
              <w:t>F.3</w:t>
            </w:r>
          </w:p>
        </w:tc>
        <w:tc>
          <w:tcPr>
            <w:tcW w:w="2156" w:type="dxa"/>
            <w:tcBorders>
              <w:top w:val="single" w:sz="6" w:space="0" w:color="000000"/>
              <w:left w:val="single" w:sz="6" w:space="0" w:color="000000"/>
              <w:bottom w:val="single" w:sz="6" w:space="0" w:color="000000"/>
              <w:right w:val="single" w:sz="6" w:space="0" w:color="000000"/>
            </w:tcBorders>
            <w:hideMark/>
          </w:tcPr>
          <w:p w14:paraId="1F34941C" w14:textId="77777777" w:rsidR="00355AF1" w:rsidRPr="00C02526" w:rsidRDefault="00355AF1" w:rsidP="00D11492">
            <w:pPr>
              <w:widowControl w:val="0"/>
              <w:suppressAutoHyphens/>
              <w:ind w:left="63" w:right="279"/>
              <w:rPr>
                <w:rFonts w:ascii="Arial Narrow" w:eastAsia="Arial Narrow" w:hAnsi="Arial Narrow" w:cs="Arial Narrow"/>
                <w:sz w:val="20"/>
                <w:szCs w:val="20"/>
              </w:rPr>
            </w:pPr>
            <w:r w:rsidRPr="00A87681">
              <w:rPr>
                <w:rFonts w:ascii="Arial Narrow" w:hAnsi="Arial Narrow"/>
                <w:spacing w:val="-1"/>
                <w:sz w:val="20"/>
                <w:szCs w:val="20"/>
              </w:rPr>
              <w:t>Model</w:t>
            </w:r>
            <w:r w:rsidRPr="00A87681">
              <w:rPr>
                <w:rFonts w:ascii="Arial Narrow" w:hAnsi="Arial Narrow"/>
                <w:spacing w:val="-6"/>
                <w:sz w:val="20"/>
                <w:szCs w:val="20"/>
              </w:rPr>
              <w:t xml:space="preserve"> </w:t>
            </w:r>
            <w:r w:rsidRPr="00A87681">
              <w:rPr>
                <w:rFonts w:ascii="Arial Narrow" w:hAnsi="Arial Narrow"/>
                <w:sz w:val="20"/>
                <w:szCs w:val="20"/>
              </w:rPr>
              <w:t>the</w:t>
            </w:r>
            <w:r w:rsidRPr="00A87681">
              <w:rPr>
                <w:rFonts w:ascii="Arial Narrow" w:hAnsi="Arial Narrow"/>
                <w:spacing w:val="-5"/>
                <w:sz w:val="20"/>
                <w:szCs w:val="20"/>
              </w:rPr>
              <w:t xml:space="preserve"> </w:t>
            </w:r>
            <w:r w:rsidRPr="00A87681">
              <w:rPr>
                <w:rFonts w:ascii="Arial Narrow" w:hAnsi="Arial Narrow"/>
                <w:sz w:val="20"/>
                <w:szCs w:val="20"/>
              </w:rPr>
              <w:t>NP</w:t>
            </w:r>
            <w:r w:rsidRPr="00A87681">
              <w:rPr>
                <w:rFonts w:ascii="Arial Narrow" w:hAnsi="Arial Narrow"/>
                <w:spacing w:val="-5"/>
                <w:sz w:val="20"/>
                <w:szCs w:val="20"/>
              </w:rPr>
              <w:t xml:space="preserve"> </w:t>
            </w:r>
            <w:r w:rsidRPr="00A87681">
              <w:rPr>
                <w:rFonts w:ascii="Arial Narrow" w:hAnsi="Arial Narrow"/>
                <w:sz w:val="20"/>
                <w:szCs w:val="20"/>
              </w:rPr>
              <w:t>data</w:t>
            </w:r>
            <w:r w:rsidRPr="00A87681">
              <w:rPr>
                <w:rFonts w:ascii="Arial Narrow" w:hAnsi="Arial Narrow"/>
                <w:spacing w:val="-4"/>
                <w:sz w:val="20"/>
                <w:szCs w:val="20"/>
              </w:rPr>
              <w:t xml:space="preserve"> </w:t>
            </w:r>
            <w:r w:rsidRPr="00A87681">
              <w:rPr>
                <w:rFonts w:ascii="Arial Narrow" w:hAnsi="Arial Narrow"/>
                <w:sz w:val="20"/>
                <w:szCs w:val="20"/>
              </w:rPr>
              <w:t>where</w:t>
            </w:r>
            <w:r w:rsidRPr="00A87681">
              <w:rPr>
                <w:rFonts w:ascii="Arial Narrow" w:hAnsi="Arial Narrow"/>
                <w:spacing w:val="24"/>
                <w:w w:val="99"/>
                <w:sz w:val="20"/>
                <w:szCs w:val="20"/>
              </w:rPr>
              <w:t xml:space="preserve"> </w:t>
            </w:r>
            <w:r w:rsidRPr="00A87681">
              <w:rPr>
                <w:rFonts w:ascii="Arial Narrow" w:hAnsi="Arial Narrow"/>
                <w:sz w:val="20"/>
                <w:szCs w:val="20"/>
              </w:rPr>
              <w:t>required.</w:t>
            </w:r>
          </w:p>
        </w:tc>
        <w:tc>
          <w:tcPr>
            <w:tcW w:w="1106" w:type="dxa"/>
            <w:tcBorders>
              <w:top w:val="single" w:sz="6" w:space="0" w:color="000000"/>
              <w:left w:val="single" w:sz="6" w:space="0" w:color="000000"/>
              <w:bottom w:val="single" w:sz="6" w:space="0" w:color="000000"/>
              <w:right w:val="single" w:sz="6" w:space="0" w:color="000000"/>
            </w:tcBorders>
            <w:hideMark/>
          </w:tcPr>
          <w:p w14:paraId="3F22C812" w14:textId="77777777" w:rsidR="00355AF1" w:rsidRPr="00C02526" w:rsidRDefault="00355AF1" w:rsidP="00D11492">
            <w:pPr>
              <w:widowControl w:val="0"/>
              <w:suppressAutoHyphens/>
              <w:spacing w:line="226" w:lineRule="exact"/>
              <w:jc w:val="center"/>
              <w:rPr>
                <w:rFonts w:ascii="Arial Narrow" w:eastAsia="Arial Narrow" w:hAnsi="Arial Narrow" w:cs="Arial Narrow"/>
                <w:sz w:val="20"/>
                <w:szCs w:val="20"/>
              </w:rPr>
            </w:pPr>
            <w:r w:rsidRPr="00A87681">
              <w:rPr>
                <w:rFonts w:ascii="Arial Narrow" w:hAnsi="Arial Narrow"/>
                <w:sz w:val="20"/>
                <w:szCs w:val="20"/>
              </w:rPr>
              <w:t>H</w:t>
            </w:r>
          </w:p>
        </w:tc>
        <w:tc>
          <w:tcPr>
            <w:tcW w:w="1414" w:type="dxa"/>
            <w:tcBorders>
              <w:top w:val="single" w:sz="6" w:space="0" w:color="000000"/>
              <w:left w:val="single" w:sz="6" w:space="0" w:color="000000"/>
              <w:bottom w:val="single" w:sz="6" w:space="0" w:color="000000"/>
              <w:right w:val="single" w:sz="6" w:space="0" w:color="000000"/>
            </w:tcBorders>
            <w:hideMark/>
          </w:tcPr>
          <w:p w14:paraId="34622279" w14:textId="77777777" w:rsidR="00355AF1" w:rsidRPr="00A87681" w:rsidRDefault="00355AF1" w:rsidP="00D11492">
            <w:pPr>
              <w:widowControl w:val="0"/>
              <w:suppressAutoHyphens/>
              <w:spacing w:line="226" w:lineRule="exact"/>
              <w:jc w:val="center"/>
              <w:rPr>
                <w:rFonts w:ascii="Arial Narrow" w:hAnsi="Arial Narrow"/>
                <w:sz w:val="20"/>
                <w:szCs w:val="20"/>
              </w:rPr>
            </w:pPr>
            <w:r w:rsidRPr="00A87681">
              <w:rPr>
                <w:rFonts w:ascii="Arial Narrow" w:hAnsi="Arial Narrow"/>
                <w:sz w:val="20"/>
                <w:szCs w:val="20"/>
              </w:rPr>
              <w:t>Next meeting</w:t>
            </w:r>
          </w:p>
        </w:tc>
        <w:tc>
          <w:tcPr>
            <w:tcW w:w="854" w:type="dxa"/>
            <w:tcBorders>
              <w:top w:val="single" w:sz="6" w:space="0" w:color="000000"/>
              <w:left w:val="single" w:sz="6" w:space="0" w:color="000000"/>
              <w:bottom w:val="single" w:sz="6" w:space="0" w:color="000000"/>
              <w:right w:val="single" w:sz="6" w:space="0" w:color="000000"/>
            </w:tcBorders>
            <w:hideMark/>
          </w:tcPr>
          <w:p w14:paraId="33D13DD2" w14:textId="77777777" w:rsidR="00355AF1" w:rsidRPr="00C02526" w:rsidRDefault="00355AF1" w:rsidP="00D11492">
            <w:pPr>
              <w:widowControl w:val="0"/>
              <w:suppressAutoHyphens/>
              <w:spacing w:line="226" w:lineRule="exact"/>
              <w:ind w:left="214"/>
              <w:jc w:val="center"/>
              <w:rPr>
                <w:rFonts w:ascii="Arial Narrow" w:eastAsia="Arial Narrow" w:hAnsi="Arial Narrow" w:cs="Arial Narrow"/>
                <w:sz w:val="20"/>
                <w:szCs w:val="20"/>
              </w:rPr>
            </w:pPr>
            <w:r w:rsidRPr="00A87681">
              <w:rPr>
                <w:rFonts w:ascii="Arial Narrow" w:hAnsi="Arial Narrow"/>
                <w:sz w:val="20"/>
                <w:szCs w:val="20"/>
              </w:rPr>
              <w:t>2004</w:t>
            </w:r>
          </w:p>
        </w:tc>
        <w:tc>
          <w:tcPr>
            <w:tcW w:w="1137" w:type="dxa"/>
            <w:tcBorders>
              <w:top w:val="single" w:sz="6" w:space="0" w:color="000000"/>
              <w:left w:val="single" w:sz="6" w:space="0" w:color="000000"/>
              <w:bottom w:val="single" w:sz="6" w:space="0" w:color="000000"/>
              <w:right w:val="single" w:sz="6" w:space="0" w:color="000000"/>
            </w:tcBorders>
            <w:hideMark/>
          </w:tcPr>
          <w:p w14:paraId="7D3D6E29" w14:textId="77777777" w:rsidR="00355AF1" w:rsidRPr="00C02526" w:rsidRDefault="00355AF1" w:rsidP="00D11492">
            <w:pPr>
              <w:widowControl w:val="0"/>
              <w:suppressAutoHyphens/>
              <w:spacing w:line="226" w:lineRule="exact"/>
              <w:jc w:val="center"/>
              <w:rPr>
                <w:rFonts w:ascii="Arial Narrow" w:eastAsia="Arial Narrow" w:hAnsi="Arial Narrow" w:cs="Arial Narrow"/>
                <w:sz w:val="20"/>
                <w:szCs w:val="20"/>
              </w:rPr>
            </w:pPr>
            <w:r w:rsidRPr="00A87681">
              <w:rPr>
                <w:rFonts w:ascii="Arial Narrow" w:hAnsi="Arial Narrow"/>
                <w:sz w:val="20"/>
                <w:szCs w:val="20"/>
              </w:rPr>
              <w:t>Permanent</w:t>
            </w:r>
          </w:p>
        </w:tc>
        <w:tc>
          <w:tcPr>
            <w:tcW w:w="1134" w:type="dxa"/>
            <w:tcBorders>
              <w:top w:val="single" w:sz="6" w:space="0" w:color="000000"/>
              <w:left w:val="single" w:sz="6" w:space="0" w:color="000000"/>
              <w:bottom w:val="single" w:sz="6" w:space="0" w:color="000000"/>
              <w:right w:val="single" w:sz="6" w:space="0" w:color="000000"/>
            </w:tcBorders>
            <w:hideMark/>
          </w:tcPr>
          <w:p w14:paraId="38B82909" w14:textId="77777777" w:rsidR="00355AF1" w:rsidRPr="00C02526" w:rsidRDefault="00355AF1" w:rsidP="00D11492">
            <w:pPr>
              <w:widowControl w:val="0"/>
              <w:suppressAutoHyphens/>
              <w:spacing w:line="226" w:lineRule="exact"/>
              <w:jc w:val="center"/>
              <w:rPr>
                <w:rFonts w:ascii="Arial Narrow" w:eastAsia="Arial Narrow" w:hAnsi="Arial Narrow" w:cs="Arial Narrow"/>
                <w:sz w:val="20"/>
                <w:szCs w:val="20"/>
              </w:rPr>
            </w:pPr>
            <w:r w:rsidRPr="00A87681">
              <w:rPr>
                <w:rFonts w:ascii="Arial Narrow" w:hAnsi="Arial Narrow"/>
                <w:sz w:val="20"/>
                <w:szCs w:val="20"/>
              </w:rPr>
              <w:t>O</w:t>
            </w:r>
          </w:p>
        </w:tc>
        <w:tc>
          <w:tcPr>
            <w:tcW w:w="1656" w:type="dxa"/>
            <w:tcBorders>
              <w:top w:val="single" w:sz="6" w:space="0" w:color="000000"/>
              <w:left w:val="single" w:sz="6" w:space="0" w:color="000000"/>
              <w:bottom w:val="single" w:sz="6" w:space="0" w:color="000000"/>
              <w:right w:val="single" w:sz="6" w:space="0" w:color="000000"/>
            </w:tcBorders>
            <w:hideMark/>
          </w:tcPr>
          <w:p w14:paraId="0C0B07C7" w14:textId="77777777" w:rsidR="00355AF1" w:rsidRPr="00C02526" w:rsidRDefault="00355AF1" w:rsidP="00D11492">
            <w:pPr>
              <w:widowControl w:val="0"/>
              <w:suppressAutoHyphens/>
              <w:spacing w:line="226" w:lineRule="exact"/>
              <w:jc w:val="center"/>
              <w:rPr>
                <w:rFonts w:ascii="Arial Narrow" w:eastAsia="Arial Narrow" w:hAnsi="Arial Narrow" w:cs="Arial Narrow"/>
                <w:sz w:val="20"/>
                <w:szCs w:val="20"/>
              </w:rPr>
            </w:pPr>
            <w:r w:rsidRPr="00A87681">
              <w:rPr>
                <w:rFonts w:ascii="Arial Narrow" w:hAnsi="Arial Narrow"/>
                <w:spacing w:val="-1"/>
                <w:sz w:val="20"/>
                <w:szCs w:val="20"/>
              </w:rPr>
              <w:t>Chair/Sec</w:t>
            </w:r>
          </w:p>
        </w:tc>
        <w:tc>
          <w:tcPr>
            <w:tcW w:w="1280" w:type="dxa"/>
            <w:tcBorders>
              <w:top w:val="single" w:sz="6" w:space="0" w:color="000000"/>
              <w:left w:val="single" w:sz="6" w:space="0" w:color="000000"/>
              <w:bottom w:val="single" w:sz="6" w:space="0" w:color="000000"/>
              <w:right w:val="single" w:sz="6" w:space="0" w:color="000000"/>
            </w:tcBorders>
          </w:tcPr>
          <w:p w14:paraId="1E36180A" w14:textId="77777777" w:rsidR="00355AF1" w:rsidRPr="00A87681" w:rsidRDefault="00355AF1" w:rsidP="00D11492">
            <w:pPr>
              <w:suppressAutoHyphens/>
              <w:jc w:val="center"/>
              <w:rPr>
                <w:rFonts w:ascii="Arial Narrow" w:hAnsi="Arial Narrow"/>
                <w:sz w:val="20"/>
                <w:szCs w:val="20"/>
              </w:rPr>
            </w:pPr>
          </w:p>
        </w:tc>
        <w:tc>
          <w:tcPr>
            <w:tcW w:w="2801" w:type="dxa"/>
            <w:tcBorders>
              <w:top w:val="single" w:sz="6" w:space="0" w:color="000000"/>
              <w:left w:val="single" w:sz="6" w:space="0" w:color="000000"/>
              <w:bottom w:val="single" w:sz="6" w:space="0" w:color="000000"/>
              <w:right w:val="single" w:sz="6" w:space="0" w:color="000000"/>
            </w:tcBorders>
            <w:hideMark/>
          </w:tcPr>
          <w:p w14:paraId="1C44FAB2" w14:textId="77777777" w:rsidR="00355AF1" w:rsidRPr="00A87681" w:rsidRDefault="00355AF1" w:rsidP="00D11492">
            <w:pPr>
              <w:widowControl w:val="0"/>
              <w:suppressAutoHyphens/>
              <w:ind w:left="63" w:right="108"/>
              <w:rPr>
                <w:rFonts w:ascii="Arial Narrow" w:hAnsi="Arial Narrow"/>
                <w:sz w:val="20"/>
                <w:szCs w:val="20"/>
              </w:rPr>
            </w:pPr>
            <w:r w:rsidRPr="00A87681">
              <w:rPr>
                <w:rFonts w:ascii="Arial Narrow" w:hAnsi="Arial Narrow"/>
                <w:spacing w:val="-1"/>
                <w:sz w:val="20"/>
                <w:szCs w:val="20"/>
              </w:rPr>
              <w:t>S-100</w:t>
            </w:r>
            <w:r w:rsidRPr="00A87681">
              <w:rPr>
                <w:rFonts w:ascii="Arial Narrow" w:hAnsi="Arial Narrow"/>
                <w:spacing w:val="-6"/>
                <w:sz w:val="20"/>
                <w:szCs w:val="20"/>
              </w:rPr>
              <w:t xml:space="preserve"> </w:t>
            </w:r>
            <w:r w:rsidRPr="00A87681">
              <w:rPr>
                <w:rFonts w:ascii="Arial Narrow" w:hAnsi="Arial Narrow"/>
                <w:sz w:val="20"/>
                <w:szCs w:val="20"/>
              </w:rPr>
              <w:t>related.</w:t>
            </w:r>
            <w:r w:rsidRPr="00A87681">
              <w:rPr>
                <w:rFonts w:ascii="Arial Narrow" w:hAnsi="Arial Narrow"/>
                <w:spacing w:val="-5"/>
                <w:sz w:val="20"/>
                <w:szCs w:val="20"/>
              </w:rPr>
              <w:t xml:space="preserve"> </w:t>
            </w:r>
          </w:p>
          <w:p w14:paraId="1D5247F2" w14:textId="77777777" w:rsidR="00355AF1" w:rsidRPr="00C02526" w:rsidRDefault="00355AF1" w:rsidP="00D11492">
            <w:pPr>
              <w:widowControl w:val="0"/>
              <w:suppressAutoHyphens/>
              <w:ind w:left="63" w:right="108"/>
              <w:rPr>
                <w:rFonts w:ascii="Arial Narrow" w:eastAsia="Arial Narrow" w:hAnsi="Arial Narrow" w:cs="Arial Narrow"/>
                <w:sz w:val="20"/>
                <w:szCs w:val="20"/>
              </w:rPr>
            </w:pPr>
            <w:r w:rsidRPr="00A87681">
              <w:rPr>
                <w:rFonts w:ascii="Arial Narrow" w:hAnsi="Arial Narrow"/>
                <w:sz w:val="20"/>
                <w:szCs w:val="20"/>
              </w:rPr>
              <w:t>To</w:t>
            </w:r>
            <w:r w:rsidRPr="00A87681">
              <w:rPr>
                <w:rFonts w:ascii="Arial Narrow" w:hAnsi="Arial Narrow"/>
                <w:spacing w:val="-5"/>
                <w:sz w:val="20"/>
                <w:szCs w:val="20"/>
              </w:rPr>
              <w:t xml:space="preserve"> </w:t>
            </w:r>
            <w:r w:rsidRPr="00A87681">
              <w:rPr>
                <w:rFonts w:ascii="Arial Narrow" w:hAnsi="Arial Narrow"/>
                <w:sz w:val="20"/>
                <w:szCs w:val="20"/>
              </w:rPr>
              <w:t>be</w:t>
            </w:r>
            <w:r w:rsidRPr="00A87681">
              <w:rPr>
                <w:rFonts w:ascii="Arial Narrow" w:hAnsi="Arial Narrow"/>
                <w:spacing w:val="-5"/>
                <w:sz w:val="20"/>
                <w:szCs w:val="20"/>
              </w:rPr>
              <w:t xml:space="preserve"> </w:t>
            </w:r>
            <w:r w:rsidRPr="00A87681">
              <w:rPr>
                <w:rFonts w:ascii="Arial Narrow" w:hAnsi="Arial Narrow"/>
                <w:spacing w:val="-1"/>
                <w:sz w:val="20"/>
                <w:szCs w:val="20"/>
              </w:rPr>
              <w:t>included</w:t>
            </w:r>
            <w:r w:rsidRPr="00A87681">
              <w:rPr>
                <w:rFonts w:ascii="Arial Narrow" w:hAnsi="Arial Narrow"/>
                <w:spacing w:val="-5"/>
                <w:sz w:val="20"/>
                <w:szCs w:val="20"/>
              </w:rPr>
              <w:t xml:space="preserve"> </w:t>
            </w:r>
            <w:r w:rsidRPr="00A87681">
              <w:rPr>
                <w:rFonts w:ascii="Arial Narrow" w:hAnsi="Arial Narrow"/>
                <w:spacing w:val="-1"/>
                <w:sz w:val="20"/>
                <w:szCs w:val="20"/>
              </w:rPr>
              <w:t>in</w:t>
            </w:r>
            <w:r w:rsidRPr="00A87681">
              <w:rPr>
                <w:rFonts w:ascii="Arial Narrow" w:hAnsi="Arial Narrow"/>
                <w:spacing w:val="29"/>
                <w:w w:val="99"/>
                <w:sz w:val="20"/>
                <w:szCs w:val="20"/>
              </w:rPr>
              <w:t xml:space="preserve"> </w:t>
            </w:r>
            <w:r w:rsidRPr="00A87681">
              <w:rPr>
                <w:rFonts w:ascii="Arial Narrow" w:hAnsi="Arial Narrow"/>
                <w:spacing w:val="-1"/>
                <w:sz w:val="20"/>
                <w:szCs w:val="20"/>
              </w:rPr>
              <w:t>Hydro</w:t>
            </w:r>
            <w:r w:rsidRPr="00A87681">
              <w:rPr>
                <w:rFonts w:ascii="Arial Narrow" w:hAnsi="Arial Narrow"/>
                <w:spacing w:val="-7"/>
                <w:sz w:val="20"/>
                <w:szCs w:val="20"/>
              </w:rPr>
              <w:t xml:space="preserve"> </w:t>
            </w:r>
            <w:r w:rsidRPr="00A87681">
              <w:rPr>
                <w:rFonts w:ascii="Arial Narrow" w:hAnsi="Arial Narrow"/>
                <w:sz w:val="20"/>
                <w:szCs w:val="20"/>
              </w:rPr>
              <w:t>domain</w:t>
            </w:r>
            <w:r w:rsidRPr="00A87681">
              <w:rPr>
                <w:rFonts w:ascii="Arial Narrow" w:hAnsi="Arial Narrow"/>
                <w:spacing w:val="-6"/>
                <w:sz w:val="20"/>
                <w:szCs w:val="20"/>
              </w:rPr>
              <w:t xml:space="preserve"> of the </w:t>
            </w:r>
            <w:r w:rsidRPr="00A87681">
              <w:rPr>
                <w:rFonts w:ascii="Arial Narrow" w:hAnsi="Arial Narrow"/>
                <w:sz w:val="20"/>
                <w:szCs w:val="20"/>
              </w:rPr>
              <w:t>FCD</w:t>
            </w:r>
            <w:r w:rsidRPr="00A87681">
              <w:rPr>
                <w:rFonts w:ascii="Arial Narrow" w:hAnsi="Arial Narrow"/>
                <w:spacing w:val="-6"/>
                <w:sz w:val="20"/>
                <w:szCs w:val="20"/>
              </w:rPr>
              <w:t xml:space="preserve"> </w:t>
            </w:r>
            <w:r w:rsidRPr="00A87681">
              <w:rPr>
                <w:rFonts w:ascii="Arial Narrow" w:hAnsi="Arial Narrow"/>
                <w:sz w:val="20"/>
                <w:szCs w:val="20"/>
              </w:rPr>
              <w:t>Register.</w:t>
            </w:r>
          </w:p>
        </w:tc>
      </w:tr>
      <w:tr w:rsidR="00355AF1" w:rsidRPr="00A33DA2" w14:paraId="35BB49ED" w14:textId="77777777" w:rsidTr="00355AF1">
        <w:trPr>
          <w:trHeight w:hRule="exact" w:val="1567"/>
        </w:trPr>
        <w:tc>
          <w:tcPr>
            <w:tcW w:w="832" w:type="dxa"/>
            <w:tcBorders>
              <w:top w:val="single" w:sz="6" w:space="0" w:color="000000"/>
              <w:left w:val="single" w:sz="6" w:space="0" w:color="000000"/>
              <w:bottom w:val="single" w:sz="6" w:space="0" w:color="000000"/>
              <w:right w:val="single" w:sz="6" w:space="0" w:color="000000"/>
            </w:tcBorders>
            <w:hideMark/>
          </w:tcPr>
          <w:p w14:paraId="0148DD54" w14:textId="77777777" w:rsidR="00355AF1" w:rsidRPr="00C02526" w:rsidRDefault="00355AF1" w:rsidP="00D11492">
            <w:pPr>
              <w:widowControl w:val="0"/>
              <w:suppressAutoHyphens/>
              <w:spacing w:line="226" w:lineRule="exact"/>
              <w:ind w:left="63"/>
              <w:rPr>
                <w:rFonts w:ascii="Arial Narrow" w:eastAsia="Arial Narrow" w:hAnsi="Arial Narrow" w:cs="Arial Narrow"/>
                <w:sz w:val="20"/>
                <w:szCs w:val="20"/>
              </w:rPr>
            </w:pPr>
            <w:r w:rsidRPr="00A87681">
              <w:rPr>
                <w:rFonts w:ascii="Arial Narrow" w:hAnsi="Arial Narrow"/>
                <w:sz w:val="20"/>
                <w:szCs w:val="20"/>
              </w:rPr>
              <w:t>F.4</w:t>
            </w:r>
          </w:p>
        </w:tc>
        <w:tc>
          <w:tcPr>
            <w:tcW w:w="2156" w:type="dxa"/>
            <w:tcBorders>
              <w:top w:val="single" w:sz="6" w:space="0" w:color="000000"/>
              <w:left w:val="single" w:sz="6" w:space="0" w:color="000000"/>
              <w:bottom w:val="single" w:sz="6" w:space="0" w:color="000000"/>
              <w:right w:val="single" w:sz="6" w:space="0" w:color="000000"/>
            </w:tcBorders>
            <w:hideMark/>
          </w:tcPr>
          <w:p w14:paraId="635F814E" w14:textId="77777777" w:rsidR="00355AF1" w:rsidRPr="00A87681" w:rsidRDefault="00355AF1" w:rsidP="00D11492">
            <w:pPr>
              <w:widowControl w:val="0"/>
              <w:suppressAutoHyphens/>
              <w:ind w:left="63" w:right="523"/>
              <w:rPr>
                <w:rFonts w:ascii="Arial Narrow" w:hAnsi="Arial Narrow"/>
                <w:spacing w:val="-1"/>
                <w:sz w:val="20"/>
                <w:szCs w:val="20"/>
              </w:rPr>
            </w:pPr>
            <w:r w:rsidRPr="00A87681">
              <w:rPr>
                <w:rFonts w:ascii="Arial Narrow" w:hAnsi="Arial Narrow"/>
                <w:sz w:val="20"/>
                <w:szCs w:val="20"/>
              </w:rPr>
              <w:t>Review</w:t>
            </w:r>
            <w:r w:rsidRPr="00A87681">
              <w:rPr>
                <w:rFonts w:ascii="Arial Narrow" w:hAnsi="Arial Narrow"/>
                <w:spacing w:val="-6"/>
                <w:sz w:val="20"/>
                <w:szCs w:val="20"/>
              </w:rPr>
              <w:t xml:space="preserve"> </w:t>
            </w:r>
            <w:r w:rsidRPr="00A87681">
              <w:rPr>
                <w:rFonts w:ascii="Arial Narrow" w:hAnsi="Arial Narrow"/>
                <w:spacing w:val="-1"/>
                <w:sz w:val="20"/>
                <w:szCs w:val="20"/>
              </w:rPr>
              <w:t>of</w:t>
            </w:r>
            <w:r w:rsidRPr="00A87681">
              <w:rPr>
                <w:rFonts w:ascii="Arial Narrow" w:hAnsi="Arial Narrow"/>
                <w:spacing w:val="-5"/>
                <w:sz w:val="20"/>
                <w:szCs w:val="20"/>
              </w:rPr>
              <w:t xml:space="preserve"> </w:t>
            </w:r>
            <w:r w:rsidRPr="00A87681">
              <w:rPr>
                <w:rFonts w:ascii="Arial Narrow" w:hAnsi="Arial Narrow"/>
                <w:spacing w:val="-1"/>
                <w:sz w:val="20"/>
                <w:szCs w:val="20"/>
              </w:rPr>
              <w:t>objects</w:t>
            </w:r>
            <w:r w:rsidRPr="00A87681">
              <w:rPr>
                <w:rFonts w:ascii="Arial Narrow" w:hAnsi="Arial Narrow"/>
                <w:spacing w:val="-6"/>
                <w:sz w:val="20"/>
                <w:szCs w:val="20"/>
              </w:rPr>
              <w:t xml:space="preserve"> </w:t>
            </w:r>
            <w:r w:rsidRPr="00A87681">
              <w:rPr>
                <w:rFonts w:ascii="Arial Narrow" w:hAnsi="Arial Narrow"/>
                <w:sz w:val="20"/>
                <w:szCs w:val="20"/>
              </w:rPr>
              <w:t>and</w:t>
            </w:r>
            <w:r w:rsidRPr="00A87681">
              <w:rPr>
                <w:rFonts w:ascii="Arial Narrow" w:hAnsi="Arial Narrow"/>
                <w:spacing w:val="27"/>
                <w:w w:val="99"/>
                <w:sz w:val="20"/>
                <w:szCs w:val="20"/>
              </w:rPr>
              <w:t xml:space="preserve"> </w:t>
            </w:r>
            <w:r w:rsidRPr="00A87681">
              <w:rPr>
                <w:rFonts w:ascii="Arial Narrow" w:hAnsi="Arial Narrow"/>
                <w:spacing w:val="-1"/>
                <w:sz w:val="20"/>
                <w:szCs w:val="20"/>
              </w:rPr>
              <w:t>attributes</w:t>
            </w:r>
          </w:p>
          <w:p w14:paraId="61F08A77" w14:textId="77777777" w:rsidR="00355AF1" w:rsidRPr="00C02526" w:rsidRDefault="00355AF1" w:rsidP="00D11492">
            <w:pPr>
              <w:widowControl w:val="0"/>
              <w:suppressAutoHyphens/>
              <w:ind w:left="63" w:right="523"/>
              <w:rPr>
                <w:rFonts w:ascii="Arial Narrow" w:eastAsia="Arial Narrow" w:hAnsi="Arial Narrow" w:cs="Arial Narrow"/>
                <w:sz w:val="20"/>
                <w:szCs w:val="20"/>
              </w:rPr>
            </w:pPr>
            <w:r w:rsidRPr="00A87681">
              <w:rPr>
                <w:rFonts w:ascii="Arial Narrow" w:hAnsi="Arial Narrow"/>
                <w:spacing w:val="-1"/>
                <w:sz w:val="20"/>
                <w:szCs w:val="20"/>
              </w:rPr>
              <w:t>Propose</w:t>
            </w:r>
            <w:r w:rsidRPr="00A87681">
              <w:rPr>
                <w:rFonts w:ascii="Arial Narrow" w:hAnsi="Arial Narrow"/>
                <w:spacing w:val="-9"/>
                <w:sz w:val="20"/>
                <w:szCs w:val="20"/>
              </w:rPr>
              <w:t xml:space="preserve"> </w:t>
            </w:r>
            <w:r w:rsidRPr="00A87681">
              <w:rPr>
                <w:rFonts w:ascii="Arial Narrow" w:hAnsi="Arial Narrow"/>
                <w:sz w:val="20"/>
                <w:szCs w:val="20"/>
              </w:rPr>
              <w:t>amendments</w:t>
            </w:r>
            <w:r w:rsidRPr="00A87681">
              <w:rPr>
                <w:rFonts w:ascii="Arial Narrow" w:hAnsi="Arial Narrow"/>
                <w:spacing w:val="-9"/>
                <w:sz w:val="20"/>
                <w:szCs w:val="20"/>
              </w:rPr>
              <w:t xml:space="preserve"> </w:t>
            </w:r>
            <w:r w:rsidRPr="00A87681">
              <w:rPr>
                <w:rFonts w:ascii="Arial Narrow" w:hAnsi="Arial Narrow"/>
                <w:sz w:val="20"/>
                <w:szCs w:val="20"/>
              </w:rPr>
              <w:t>to</w:t>
            </w:r>
            <w:r w:rsidRPr="00A87681">
              <w:rPr>
                <w:rFonts w:ascii="Arial Narrow" w:hAnsi="Arial Narrow"/>
                <w:spacing w:val="27"/>
                <w:w w:val="99"/>
                <w:sz w:val="20"/>
                <w:szCs w:val="20"/>
              </w:rPr>
              <w:t xml:space="preserve"> </w:t>
            </w:r>
            <w:r w:rsidRPr="00A87681">
              <w:rPr>
                <w:rFonts w:ascii="Arial Narrow" w:hAnsi="Arial Narrow"/>
                <w:spacing w:val="-1"/>
                <w:sz w:val="20"/>
                <w:szCs w:val="20"/>
              </w:rPr>
              <w:t>HYDRO</w:t>
            </w:r>
            <w:r w:rsidRPr="00A87681">
              <w:rPr>
                <w:rFonts w:ascii="Arial Narrow" w:hAnsi="Arial Narrow"/>
                <w:spacing w:val="-6"/>
                <w:sz w:val="20"/>
                <w:szCs w:val="20"/>
              </w:rPr>
              <w:t xml:space="preserve"> </w:t>
            </w:r>
            <w:r w:rsidRPr="00A87681">
              <w:rPr>
                <w:rFonts w:ascii="Arial Narrow" w:hAnsi="Arial Narrow"/>
                <w:spacing w:val="-1"/>
                <w:sz w:val="20"/>
                <w:szCs w:val="20"/>
              </w:rPr>
              <w:t>domain</w:t>
            </w:r>
            <w:r w:rsidRPr="00A87681">
              <w:rPr>
                <w:rFonts w:ascii="Arial Narrow" w:hAnsi="Arial Narrow"/>
                <w:spacing w:val="-5"/>
                <w:sz w:val="20"/>
                <w:szCs w:val="20"/>
              </w:rPr>
              <w:t xml:space="preserve"> </w:t>
            </w:r>
            <w:r w:rsidRPr="00A87681">
              <w:rPr>
                <w:rFonts w:ascii="Arial Narrow" w:hAnsi="Arial Narrow"/>
                <w:spacing w:val="-1"/>
                <w:sz w:val="20"/>
                <w:szCs w:val="20"/>
              </w:rPr>
              <w:t>of</w:t>
            </w:r>
            <w:r w:rsidRPr="00A87681">
              <w:rPr>
                <w:rFonts w:ascii="Arial Narrow" w:hAnsi="Arial Narrow"/>
                <w:spacing w:val="-4"/>
                <w:sz w:val="20"/>
                <w:szCs w:val="20"/>
              </w:rPr>
              <w:t xml:space="preserve"> </w:t>
            </w:r>
            <w:r w:rsidRPr="00A87681">
              <w:rPr>
                <w:rFonts w:ascii="Arial Narrow" w:hAnsi="Arial Narrow"/>
                <w:sz w:val="20"/>
                <w:szCs w:val="20"/>
              </w:rPr>
              <w:t>the</w:t>
            </w:r>
            <w:r w:rsidRPr="00A87681">
              <w:rPr>
                <w:rFonts w:ascii="Arial Narrow" w:hAnsi="Arial Narrow"/>
                <w:spacing w:val="-5"/>
                <w:sz w:val="20"/>
                <w:szCs w:val="20"/>
              </w:rPr>
              <w:t xml:space="preserve"> </w:t>
            </w:r>
            <w:r w:rsidRPr="00A87681">
              <w:rPr>
                <w:rFonts w:ascii="Arial Narrow" w:hAnsi="Arial Narrow"/>
                <w:sz w:val="20"/>
                <w:szCs w:val="20"/>
              </w:rPr>
              <w:t>GI</w:t>
            </w:r>
            <w:r w:rsidRPr="00A87681">
              <w:rPr>
                <w:rFonts w:ascii="Arial Narrow" w:hAnsi="Arial Narrow"/>
                <w:spacing w:val="21"/>
                <w:w w:val="99"/>
                <w:sz w:val="20"/>
                <w:szCs w:val="20"/>
              </w:rPr>
              <w:t xml:space="preserve"> </w:t>
            </w:r>
            <w:r w:rsidRPr="00A87681">
              <w:rPr>
                <w:rFonts w:ascii="Arial Narrow" w:hAnsi="Arial Narrow"/>
                <w:sz w:val="20"/>
                <w:szCs w:val="20"/>
              </w:rPr>
              <w:t>Registry</w:t>
            </w:r>
          </w:p>
        </w:tc>
        <w:tc>
          <w:tcPr>
            <w:tcW w:w="1106" w:type="dxa"/>
            <w:tcBorders>
              <w:top w:val="single" w:sz="6" w:space="0" w:color="000000"/>
              <w:left w:val="single" w:sz="6" w:space="0" w:color="000000"/>
              <w:bottom w:val="single" w:sz="6" w:space="0" w:color="000000"/>
              <w:right w:val="single" w:sz="6" w:space="0" w:color="000000"/>
            </w:tcBorders>
            <w:hideMark/>
          </w:tcPr>
          <w:p w14:paraId="63FCE992" w14:textId="77777777" w:rsidR="00355AF1" w:rsidRPr="00C02526" w:rsidRDefault="00355AF1" w:rsidP="00D11492">
            <w:pPr>
              <w:widowControl w:val="0"/>
              <w:suppressAutoHyphens/>
              <w:spacing w:line="226" w:lineRule="exact"/>
              <w:jc w:val="center"/>
              <w:rPr>
                <w:rFonts w:ascii="Arial Narrow" w:eastAsia="Arial Narrow" w:hAnsi="Arial Narrow" w:cs="Arial Narrow"/>
                <w:sz w:val="20"/>
                <w:szCs w:val="20"/>
              </w:rPr>
            </w:pPr>
            <w:r w:rsidRPr="00A87681">
              <w:rPr>
                <w:rFonts w:ascii="Arial Narrow" w:hAnsi="Arial Narrow"/>
                <w:sz w:val="20"/>
                <w:szCs w:val="20"/>
              </w:rPr>
              <w:t>H</w:t>
            </w:r>
          </w:p>
        </w:tc>
        <w:tc>
          <w:tcPr>
            <w:tcW w:w="1414" w:type="dxa"/>
            <w:tcBorders>
              <w:top w:val="single" w:sz="6" w:space="0" w:color="000000"/>
              <w:left w:val="single" w:sz="6" w:space="0" w:color="000000"/>
              <w:bottom w:val="single" w:sz="6" w:space="0" w:color="000000"/>
              <w:right w:val="single" w:sz="6" w:space="0" w:color="000000"/>
            </w:tcBorders>
            <w:hideMark/>
          </w:tcPr>
          <w:p w14:paraId="789966EB" w14:textId="77777777" w:rsidR="00355AF1" w:rsidRPr="00C02526" w:rsidRDefault="00355AF1" w:rsidP="00D11492">
            <w:pPr>
              <w:widowControl w:val="0"/>
              <w:suppressAutoHyphens/>
              <w:spacing w:line="226" w:lineRule="exact"/>
              <w:jc w:val="center"/>
              <w:rPr>
                <w:rFonts w:ascii="Arial Narrow" w:eastAsia="Arial Narrow" w:hAnsi="Arial Narrow" w:cs="Arial Narrow"/>
                <w:sz w:val="20"/>
                <w:szCs w:val="20"/>
              </w:rPr>
            </w:pPr>
            <w:r w:rsidRPr="00A87681">
              <w:rPr>
                <w:rFonts w:ascii="Arial Narrow" w:hAnsi="Arial Narrow"/>
                <w:sz w:val="20"/>
                <w:szCs w:val="20"/>
              </w:rPr>
              <w:t>Next meeting</w:t>
            </w:r>
          </w:p>
        </w:tc>
        <w:tc>
          <w:tcPr>
            <w:tcW w:w="854" w:type="dxa"/>
            <w:tcBorders>
              <w:top w:val="single" w:sz="6" w:space="0" w:color="000000"/>
              <w:left w:val="single" w:sz="6" w:space="0" w:color="000000"/>
              <w:bottom w:val="single" w:sz="6" w:space="0" w:color="000000"/>
              <w:right w:val="single" w:sz="6" w:space="0" w:color="000000"/>
            </w:tcBorders>
            <w:hideMark/>
          </w:tcPr>
          <w:p w14:paraId="300E4041" w14:textId="77777777" w:rsidR="00355AF1" w:rsidRPr="00C02526" w:rsidRDefault="00355AF1" w:rsidP="00D11492">
            <w:pPr>
              <w:widowControl w:val="0"/>
              <w:suppressAutoHyphens/>
              <w:spacing w:line="226" w:lineRule="exact"/>
              <w:jc w:val="center"/>
              <w:rPr>
                <w:rFonts w:ascii="Arial Narrow" w:eastAsia="Arial Narrow" w:hAnsi="Arial Narrow" w:cs="Arial Narrow"/>
                <w:sz w:val="20"/>
                <w:szCs w:val="20"/>
              </w:rPr>
            </w:pPr>
            <w:r w:rsidRPr="00A87681">
              <w:rPr>
                <w:rFonts w:ascii="Arial Narrow" w:hAnsi="Arial Narrow"/>
                <w:sz w:val="20"/>
                <w:szCs w:val="20"/>
              </w:rPr>
              <w:t>2004</w:t>
            </w:r>
          </w:p>
        </w:tc>
        <w:tc>
          <w:tcPr>
            <w:tcW w:w="1137" w:type="dxa"/>
            <w:tcBorders>
              <w:top w:val="single" w:sz="6" w:space="0" w:color="000000"/>
              <w:left w:val="single" w:sz="6" w:space="0" w:color="000000"/>
              <w:bottom w:val="single" w:sz="6" w:space="0" w:color="000000"/>
              <w:right w:val="single" w:sz="6" w:space="0" w:color="000000"/>
            </w:tcBorders>
            <w:hideMark/>
          </w:tcPr>
          <w:p w14:paraId="2DC3D342" w14:textId="77777777" w:rsidR="00355AF1" w:rsidRPr="00C02526" w:rsidRDefault="00355AF1" w:rsidP="00D11492">
            <w:pPr>
              <w:widowControl w:val="0"/>
              <w:suppressAutoHyphens/>
              <w:spacing w:line="226" w:lineRule="exact"/>
              <w:jc w:val="center"/>
              <w:rPr>
                <w:rFonts w:ascii="Arial Narrow" w:eastAsia="Arial Narrow" w:hAnsi="Arial Narrow" w:cs="Arial Narrow"/>
                <w:sz w:val="20"/>
                <w:szCs w:val="20"/>
              </w:rPr>
            </w:pPr>
            <w:r>
              <w:rPr>
                <w:rFonts w:ascii="Arial Narrow" w:hAnsi="Arial Narrow"/>
                <w:sz w:val="20"/>
                <w:szCs w:val="20"/>
              </w:rPr>
              <w:t>P</w:t>
            </w:r>
            <w:r w:rsidRPr="00A87681">
              <w:rPr>
                <w:rFonts w:ascii="Arial Narrow" w:hAnsi="Arial Narrow"/>
                <w:sz w:val="20"/>
                <w:szCs w:val="20"/>
              </w:rPr>
              <w:t>ermanent</w:t>
            </w:r>
          </w:p>
        </w:tc>
        <w:tc>
          <w:tcPr>
            <w:tcW w:w="1134" w:type="dxa"/>
            <w:tcBorders>
              <w:top w:val="single" w:sz="6" w:space="0" w:color="000000"/>
              <w:left w:val="single" w:sz="6" w:space="0" w:color="000000"/>
              <w:bottom w:val="single" w:sz="6" w:space="0" w:color="000000"/>
              <w:right w:val="single" w:sz="6" w:space="0" w:color="000000"/>
            </w:tcBorders>
            <w:hideMark/>
          </w:tcPr>
          <w:p w14:paraId="4C8C560E" w14:textId="77777777" w:rsidR="00355AF1" w:rsidRPr="00C02526" w:rsidRDefault="00355AF1" w:rsidP="00D11492">
            <w:pPr>
              <w:widowControl w:val="0"/>
              <w:suppressAutoHyphens/>
              <w:spacing w:line="226" w:lineRule="exact"/>
              <w:jc w:val="center"/>
              <w:rPr>
                <w:rFonts w:ascii="Arial Narrow" w:eastAsia="Arial Narrow" w:hAnsi="Arial Narrow" w:cs="Arial Narrow"/>
                <w:sz w:val="20"/>
                <w:szCs w:val="20"/>
              </w:rPr>
            </w:pPr>
            <w:r w:rsidRPr="00A87681">
              <w:rPr>
                <w:rFonts w:ascii="Arial Narrow" w:hAnsi="Arial Narrow"/>
                <w:sz w:val="20"/>
                <w:szCs w:val="20"/>
              </w:rPr>
              <w:t>O</w:t>
            </w:r>
          </w:p>
        </w:tc>
        <w:tc>
          <w:tcPr>
            <w:tcW w:w="1656" w:type="dxa"/>
            <w:tcBorders>
              <w:top w:val="single" w:sz="6" w:space="0" w:color="000000"/>
              <w:left w:val="single" w:sz="6" w:space="0" w:color="000000"/>
              <w:bottom w:val="single" w:sz="6" w:space="0" w:color="000000"/>
              <w:right w:val="single" w:sz="6" w:space="0" w:color="000000"/>
            </w:tcBorders>
            <w:hideMark/>
          </w:tcPr>
          <w:p w14:paraId="3ECE3113" w14:textId="77777777" w:rsidR="00355AF1" w:rsidRPr="00C02526" w:rsidRDefault="00355AF1" w:rsidP="00D11492">
            <w:pPr>
              <w:widowControl w:val="0"/>
              <w:suppressAutoHyphens/>
              <w:spacing w:line="226" w:lineRule="exact"/>
              <w:jc w:val="center"/>
              <w:rPr>
                <w:rFonts w:ascii="Arial Narrow" w:eastAsia="Arial Narrow" w:hAnsi="Arial Narrow" w:cs="Arial Narrow"/>
                <w:sz w:val="20"/>
                <w:szCs w:val="20"/>
              </w:rPr>
            </w:pPr>
            <w:r w:rsidRPr="00A87681">
              <w:rPr>
                <w:rFonts w:ascii="Arial Narrow" w:hAnsi="Arial Narrow"/>
                <w:spacing w:val="-1"/>
                <w:sz w:val="20"/>
                <w:szCs w:val="20"/>
              </w:rPr>
              <w:t>Chair/Sec</w:t>
            </w:r>
          </w:p>
        </w:tc>
        <w:tc>
          <w:tcPr>
            <w:tcW w:w="1280" w:type="dxa"/>
            <w:tcBorders>
              <w:top w:val="single" w:sz="6" w:space="0" w:color="000000"/>
              <w:left w:val="single" w:sz="6" w:space="0" w:color="000000"/>
              <w:bottom w:val="single" w:sz="6" w:space="0" w:color="000000"/>
              <w:right w:val="single" w:sz="6" w:space="0" w:color="000000"/>
            </w:tcBorders>
          </w:tcPr>
          <w:p w14:paraId="073D8584" w14:textId="77777777" w:rsidR="00355AF1" w:rsidRPr="00A87681" w:rsidRDefault="00355AF1" w:rsidP="00D11492">
            <w:pPr>
              <w:suppressAutoHyphens/>
              <w:jc w:val="center"/>
              <w:rPr>
                <w:rFonts w:ascii="Arial Narrow" w:hAnsi="Arial Narrow"/>
                <w:sz w:val="20"/>
                <w:szCs w:val="20"/>
              </w:rPr>
            </w:pPr>
          </w:p>
        </w:tc>
        <w:tc>
          <w:tcPr>
            <w:tcW w:w="2801" w:type="dxa"/>
            <w:tcBorders>
              <w:top w:val="single" w:sz="6" w:space="0" w:color="000000"/>
              <w:left w:val="single" w:sz="6" w:space="0" w:color="000000"/>
              <w:bottom w:val="single" w:sz="6" w:space="0" w:color="000000"/>
              <w:right w:val="single" w:sz="6" w:space="0" w:color="000000"/>
            </w:tcBorders>
            <w:hideMark/>
          </w:tcPr>
          <w:p w14:paraId="5E37C3BC" w14:textId="77777777" w:rsidR="00355AF1" w:rsidRPr="00A87681" w:rsidRDefault="00355AF1" w:rsidP="00D11492">
            <w:pPr>
              <w:widowControl w:val="0"/>
              <w:suppressAutoHyphens/>
              <w:ind w:left="63" w:right="493"/>
              <w:rPr>
                <w:rFonts w:ascii="Arial Narrow" w:hAnsi="Arial Narrow"/>
                <w:sz w:val="20"/>
                <w:szCs w:val="20"/>
              </w:rPr>
            </w:pPr>
            <w:r w:rsidRPr="00A87681">
              <w:rPr>
                <w:rFonts w:ascii="Arial Narrow" w:hAnsi="Arial Narrow"/>
                <w:spacing w:val="-1"/>
                <w:sz w:val="20"/>
                <w:szCs w:val="20"/>
              </w:rPr>
              <w:t>S-100</w:t>
            </w:r>
            <w:r w:rsidRPr="00A87681">
              <w:rPr>
                <w:rFonts w:ascii="Arial Narrow" w:hAnsi="Arial Narrow"/>
                <w:spacing w:val="-7"/>
                <w:sz w:val="20"/>
                <w:szCs w:val="20"/>
              </w:rPr>
              <w:t xml:space="preserve"> </w:t>
            </w:r>
            <w:r w:rsidRPr="00A87681">
              <w:rPr>
                <w:rFonts w:ascii="Arial Narrow" w:hAnsi="Arial Narrow"/>
                <w:sz w:val="20"/>
                <w:szCs w:val="20"/>
              </w:rPr>
              <w:t>related.</w:t>
            </w:r>
          </w:p>
          <w:p w14:paraId="1C5CF8A3" w14:textId="77777777" w:rsidR="00355AF1" w:rsidRPr="00C02526" w:rsidRDefault="00355AF1" w:rsidP="00D11492">
            <w:pPr>
              <w:widowControl w:val="0"/>
              <w:suppressAutoHyphens/>
              <w:ind w:left="63" w:right="493"/>
              <w:rPr>
                <w:rFonts w:ascii="Arial Narrow" w:eastAsia="Arial Narrow" w:hAnsi="Arial Narrow" w:cs="Arial Narrow"/>
                <w:sz w:val="20"/>
                <w:szCs w:val="20"/>
              </w:rPr>
            </w:pPr>
            <w:r w:rsidRPr="00A87681">
              <w:rPr>
                <w:rFonts w:ascii="Arial Narrow" w:hAnsi="Arial Narrow"/>
                <w:sz w:val="20"/>
                <w:szCs w:val="20"/>
              </w:rPr>
              <w:t>Incorporate in GI Registry if appropriate.</w:t>
            </w:r>
          </w:p>
        </w:tc>
      </w:tr>
      <w:tr w:rsidR="00355AF1" w:rsidRPr="00A33DA2" w14:paraId="6DB39834" w14:textId="77777777" w:rsidTr="00355AF1">
        <w:trPr>
          <w:trHeight w:hRule="exact" w:val="850"/>
        </w:trPr>
        <w:tc>
          <w:tcPr>
            <w:tcW w:w="832" w:type="dxa"/>
            <w:tcBorders>
              <w:top w:val="single" w:sz="6" w:space="0" w:color="000000"/>
              <w:left w:val="single" w:sz="6" w:space="0" w:color="000000"/>
              <w:bottom w:val="single" w:sz="6" w:space="0" w:color="000000"/>
              <w:right w:val="single" w:sz="6" w:space="0" w:color="000000"/>
            </w:tcBorders>
            <w:hideMark/>
          </w:tcPr>
          <w:p w14:paraId="6D0FD23A" w14:textId="77777777" w:rsidR="00355AF1" w:rsidRPr="00C02526" w:rsidRDefault="00355AF1" w:rsidP="00D11492">
            <w:pPr>
              <w:widowControl w:val="0"/>
              <w:suppressAutoHyphens/>
              <w:spacing w:line="226" w:lineRule="exact"/>
              <w:ind w:left="63"/>
              <w:rPr>
                <w:rFonts w:ascii="Arial Narrow" w:eastAsia="Arial Narrow" w:hAnsi="Arial Narrow" w:cs="Arial Narrow"/>
                <w:sz w:val="20"/>
                <w:szCs w:val="20"/>
              </w:rPr>
            </w:pPr>
            <w:r w:rsidRPr="00A87681">
              <w:rPr>
                <w:rFonts w:ascii="Arial Narrow" w:hAnsi="Arial Narrow"/>
                <w:sz w:val="20"/>
                <w:szCs w:val="20"/>
              </w:rPr>
              <w:t>F.8.1</w:t>
            </w:r>
          </w:p>
        </w:tc>
        <w:tc>
          <w:tcPr>
            <w:tcW w:w="2156" w:type="dxa"/>
            <w:tcBorders>
              <w:top w:val="single" w:sz="6" w:space="0" w:color="000000"/>
              <w:left w:val="single" w:sz="6" w:space="0" w:color="000000"/>
              <w:bottom w:val="single" w:sz="6" w:space="0" w:color="000000"/>
              <w:right w:val="single" w:sz="6" w:space="0" w:color="000000"/>
            </w:tcBorders>
            <w:hideMark/>
          </w:tcPr>
          <w:p w14:paraId="1300DFB4" w14:textId="77777777" w:rsidR="00355AF1" w:rsidRPr="00C02526" w:rsidRDefault="00355AF1" w:rsidP="00D11492">
            <w:pPr>
              <w:widowControl w:val="0"/>
              <w:suppressAutoHyphens/>
              <w:ind w:left="63" w:right="304"/>
              <w:rPr>
                <w:rFonts w:ascii="Arial Narrow" w:eastAsia="Arial Narrow" w:hAnsi="Arial Narrow" w:cs="Arial Narrow"/>
                <w:sz w:val="20"/>
                <w:szCs w:val="20"/>
              </w:rPr>
            </w:pPr>
            <w:r w:rsidRPr="00A87681">
              <w:rPr>
                <w:rFonts w:ascii="Arial Narrow" w:hAnsi="Arial Narrow"/>
                <w:sz w:val="20"/>
                <w:szCs w:val="20"/>
              </w:rPr>
              <w:t>Develop</w:t>
            </w:r>
            <w:r w:rsidRPr="00A87681">
              <w:rPr>
                <w:rFonts w:ascii="Arial Narrow" w:hAnsi="Arial Narrow"/>
                <w:spacing w:val="-6"/>
                <w:sz w:val="20"/>
                <w:szCs w:val="20"/>
              </w:rPr>
              <w:t xml:space="preserve"> </w:t>
            </w:r>
            <w:r w:rsidRPr="00A87681">
              <w:rPr>
                <w:rFonts w:ascii="Arial Narrow" w:hAnsi="Arial Narrow"/>
                <w:spacing w:val="-1"/>
                <w:sz w:val="20"/>
                <w:szCs w:val="20"/>
              </w:rPr>
              <w:t>S-1xx</w:t>
            </w:r>
            <w:r w:rsidRPr="00A87681">
              <w:rPr>
                <w:rFonts w:ascii="Arial Narrow" w:hAnsi="Arial Narrow"/>
                <w:spacing w:val="-5"/>
                <w:sz w:val="20"/>
                <w:szCs w:val="20"/>
              </w:rPr>
              <w:t xml:space="preserve"> </w:t>
            </w:r>
            <w:r w:rsidRPr="00A87681">
              <w:rPr>
                <w:rFonts w:ascii="Arial Narrow" w:hAnsi="Arial Narrow"/>
                <w:spacing w:val="-1"/>
                <w:sz w:val="20"/>
                <w:szCs w:val="20"/>
              </w:rPr>
              <w:t>Nautical</w:t>
            </w:r>
            <w:r w:rsidRPr="00A87681">
              <w:rPr>
                <w:rFonts w:ascii="Arial Narrow" w:hAnsi="Arial Narrow"/>
                <w:spacing w:val="21"/>
                <w:w w:val="99"/>
                <w:sz w:val="20"/>
                <w:szCs w:val="20"/>
              </w:rPr>
              <w:t xml:space="preserve"> </w:t>
            </w:r>
            <w:r w:rsidRPr="00A87681">
              <w:rPr>
                <w:rFonts w:ascii="Arial Narrow" w:hAnsi="Arial Narrow"/>
                <w:sz w:val="20"/>
                <w:szCs w:val="20"/>
              </w:rPr>
              <w:t>Information</w:t>
            </w:r>
            <w:r w:rsidRPr="00A87681">
              <w:rPr>
                <w:rFonts w:ascii="Arial Narrow" w:hAnsi="Arial Narrow"/>
                <w:spacing w:val="-15"/>
                <w:sz w:val="20"/>
                <w:szCs w:val="20"/>
              </w:rPr>
              <w:t xml:space="preserve"> </w:t>
            </w:r>
            <w:r w:rsidRPr="00A87681">
              <w:rPr>
                <w:rFonts w:ascii="Arial Narrow" w:hAnsi="Arial Narrow"/>
                <w:spacing w:val="-1"/>
                <w:sz w:val="20"/>
                <w:szCs w:val="20"/>
              </w:rPr>
              <w:t>Product</w:t>
            </w:r>
            <w:r w:rsidRPr="00A87681">
              <w:rPr>
                <w:rFonts w:ascii="Arial Narrow" w:hAnsi="Arial Narrow"/>
                <w:spacing w:val="24"/>
                <w:w w:val="99"/>
                <w:sz w:val="20"/>
                <w:szCs w:val="20"/>
              </w:rPr>
              <w:t xml:space="preserve"> </w:t>
            </w:r>
            <w:r w:rsidRPr="00A87681">
              <w:rPr>
                <w:rFonts w:ascii="Arial Narrow" w:hAnsi="Arial Narrow"/>
                <w:spacing w:val="-1"/>
                <w:sz w:val="20"/>
                <w:szCs w:val="20"/>
              </w:rPr>
              <w:t>Specification</w:t>
            </w:r>
          </w:p>
        </w:tc>
        <w:tc>
          <w:tcPr>
            <w:tcW w:w="1106" w:type="dxa"/>
            <w:tcBorders>
              <w:top w:val="single" w:sz="6" w:space="0" w:color="000000"/>
              <w:left w:val="single" w:sz="6" w:space="0" w:color="000000"/>
              <w:bottom w:val="single" w:sz="6" w:space="0" w:color="000000"/>
              <w:right w:val="single" w:sz="6" w:space="0" w:color="000000"/>
            </w:tcBorders>
          </w:tcPr>
          <w:p w14:paraId="2392ADC5" w14:textId="77777777" w:rsidR="00355AF1" w:rsidRPr="00A87681" w:rsidRDefault="00355AF1" w:rsidP="00D11492">
            <w:pPr>
              <w:suppressAutoHyphens/>
              <w:jc w:val="center"/>
              <w:rPr>
                <w:rFonts w:ascii="Arial Narrow" w:hAnsi="Arial Narrow"/>
                <w:sz w:val="20"/>
                <w:szCs w:val="20"/>
              </w:rPr>
            </w:pPr>
          </w:p>
        </w:tc>
        <w:tc>
          <w:tcPr>
            <w:tcW w:w="1414" w:type="dxa"/>
            <w:tcBorders>
              <w:top w:val="single" w:sz="6" w:space="0" w:color="000000"/>
              <w:left w:val="single" w:sz="6" w:space="0" w:color="000000"/>
              <w:bottom w:val="single" w:sz="6" w:space="0" w:color="000000"/>
              <w:right w:val="single" w:sz="6" w:space="0" w:color="000000"/>
            </w:tcBorders>
          </w:tcPr>
          <w:p w14:paraId="4D212CF1" w14:textId="77777777" w:rsidR="00355AF1" w:rsidRPr="00A87681" w:rsidRDefault="00355AF1" w:rsidP="00D11492">
            <w:pPr>
              <w:suppressAutoHyphens/>
              <w:jc w:val="center"/>
              <w:rPr>
                <w:rFonts w:ascii="Arial Narrow" w:hAnsi="Arial Narrow"/>
                <w:sz w:val="20"/>
                <w:szCs w:val="20"/>
              </w:rPr>
            </w:pPr>
          </w:p>
        </w:tc>
        <w:tc>
          <w:tcPr>
            <w:tcW w:w="854" w:type="dxa"/>
            <w:tcBorders>
              <w:top w:val="single" w:sz="6" w:space="0" w:color="000000"/>
              <w:left w:val="single" w:sz="6" w:space="0" w:color="000000"/>
              <w:bottom w:val="single" w:sz="6" w:space="0" w:color="000000"/>
              <w:right w:val="single" w:sz="6" w:space="0" w:color="000000"/>
            </w:tcBorders>
          </w:tcPr>
          <w:p w14:paraId="0CC5F33E" w14:textId="77777777" w:rsidR="00355AF1" w:rsidRPr="00A87681" w:rsidRDefault="00355AF1" w:rsidP="00D11492">
            <w:pPr>
              <w:suppressAutoHyphens/>
              <w:jc w:val="center"/>
              <w:rPr>
                <w:rFonts w:ascii="Arial Narrow" w:hAnsi="Arial Narrow"/>
                <w:sz w:val="20"/>
                <w:szCs w:val="20"/>
              </w:rPr>
            </w:pPr>
          </w:p>
        </w:tc>
        <w:tc>
          <w:tcPr>
            <w:tcW w:w="1137" w:type="dxa"/>
            <w:tcBorders>
              <w:top w:val="single" w:sz="6" w:space="0" w:color="000000"/>
              <w:left w:val="single" w:sz="6" w:space="0" w:color="000000"/>
              <w:bottom w:val="single" w:sz="6" w:space="0" w:color="000000"/>
              <w:right w:val="single" w:sz="6" w:space="0" w:color="000000"/>
            </w:tcBorders>
          </w:tcPr>
          <w:p w14:paraId="21115543" w14:textId="77777777" w:rsidR="00355AF1" w:rsidRPr="00A87681" w:rsidRDefault="00355AF1" w:rsidP="00D11492">
            <w:pPr>
              <w:suppressAutoHyphens/>
              <w:jc w:val="center"/>
              <w:rPr>
                <w:rFonts w:ascii="Arial Narrow" w:hAnsi="Arial Narrow"/>
                <w:sz w:val="20"/>
                <w:szCs w:val="20"/>
              </w:rPr>
            </w:pPr>
          </w:p>
        </w:tc>
        <w:tc>
          <w:tcPr>
            <w:tcW w:w="1134" w:type="dxa"/>
            <w:tcBorders>
              <w:top w:val="single" w:sz="6" w:space="0" w:color="000000"/>
              <w:left w:val="single" w:sz="6" w:space="0" w:color="000000"/>
              <w:bottom w:val="single" w:sz="6" w:space="0" w:color="000000"/>
              <w:right w:val="single" w:sz="6" w:space="0" w:color="000000"/>
            </w:tcBorders>
          </w:tcPr>
          <w:p w14:paraId="3100A69C" w14:textId="77777777" w:rsidR="00355AF1" w:rsidRPr="00A87681" w:rsidRDefault="00355AF1" w:rsidP="00D11492">
            <w:pPr>
              <w:suppressAutoHyphens/>
              <w:jc w:val="center"/>
              <w:rPr>
                <w:rFonts w:ascii="Arial Narrow" w:hAnsi="Arial Narrow"/>
                <w:sz w:val="20"/>
                <w:szCs w:val="20"/>
              </w:rPr>
            </w:pPr>
          </w:p>
        </w:tc>
        <w:tc>
          <w:tcPr>
            <w:tcW w:w="1656" w:type="dxa"/>
            <w:tcBorders>
              <w:top w:val="single" w:sz="6" w:space="0" w:color="000000"/>
              <w:left w:val="single" w:sz="6" w:space="0" w:color="000000"/>
              <w:bottom w:val="single" w:sz="6" w:space="0" w:color="000000"/>
              <w:right w:val="single" w:sz="6" w:space="0" w:color="000000"/>
            </w:tcBorders>
          </w:tcPr>
          <w:p w14:paraId="01047C27" w14:textId="77777777" w:rsidR="00355AF1" w:rsidRPr="00A87681" w:rsidRDefault="00355AF1" w:rsidP="00D11492">
            <w:pPr>
              <w:suppressAutoHyphens/>
              <w:jc w:val="center"/>
              <w:rPr>
                <w:rFonts w:ascii="Arial Narrow" w:hAnsi="Arial Narrow"/>
                <w:sz w:val="20"/>
                <w:szCs w:val="20"/>
              </w:rPr>
            </w:pPr>
          </w:p>
        </w:tc>
        <w:tc>
          <w:tcPr>
            <w:tcW w:w="1280" w:type="dxa"/>
            <w:tcBorders>
              <w:top w:val="single" w:sz="6" w:space="0" w:color="000000"/>
              <w:left w:val="single" w:sz="6" w:space="0" w:color="000000"/>
              <w:bottom w:val="single" w:sz="6" w:space="0" w:color="000000"/>
              <w:right w:val="single" w:sz="6" w:space="0" w:color="000000"/>
            </w:tcBorders>
          </w:tcPr>
          <w:p w14:paraId="241B909A" w14:textId="77777777" w:rsidR="00355AF1" w:rsidRPr="00A87681" w:rsidRDefault="00355AF1" w:rsidP="00D11492">
            <w:pPr>
              <w:suppressAutoHyphens/>
              <w:jc w:val="center"/>
              <w:rPr>
                <w:rFonts w:ascii="Arial Narrow" w:hAnsi="Arial Narrow"/>
                <w:sz w:val="20"/>
                <w:szCs w:val="20"/>
              </w:rPr>
            </w:pPr>
          </w:p>
        </w:tc>
        <w:tc>
          <w:tcPr>
            <w:tcW w:w="2801" w:type="dxa"/>
            <w:tcBorders>
              <w:top w:val="single" w:sz="6" w:space="0" w:color="000000"/>
              <w:left w:val="single" w:sz="6" w:space="0" w:color="000000"/>
              <w:bottom w:val="single" w:sz="6" w:space="0" w:color="000000"/>
              <w:right w:val="single" w:sz="6" w:space="0" w:color="000000"/>
            </w:tcBorders>
            <w:hideMark/>
          </w:tcPr>
          <w:p w14:paraId="508732C5" w14:textId="77777777" w:rsidR="00355AF1" w:rsidRPr="00A87681" w:rsidRDefault="00355AF1" w:rsidP="00D11492">
            <w:pPr>
              <w:suppressAutoHyphens/>
              <w:rPr>
                <w:rFonts w:ascii="Arial Narrow" w:hAnsi="Arial Narrow"/>
                <w:sz w:val="20"/>
                <w:szCs w:val="20"/>
                <w:lang w:eastAsia="fr-FR"/>
              </w:rPr>
            </w:pPr>
          </w:p>
        </w:tc>
      </w:tr>
      <w:tr w:rsidR="00355AF1" w:rsidRPr="00A33DA2" w14:paraId="363E8050" w14:textId="77777777" w:rsidTr="00355AF1">
        <w:trPr>
          <w:trHeight w:hRule="exact" w:val="821"/>
        </w:trPr>
        <w:tc>
          <w:tcPr>
            <w:tcW w:w="832" w:type="dxa"/>
            <w:tcBorders>
              <w:top w:val="single" w:sz="6" w:space="0" w:color="000000"/>
              <w:left w:val="single" w:sz="6" w:space="0" w:color="000000"/>
              <w:bottom w:val="single" w:sz="6" w:space="0" w:color="000000"/>
              <w:right w:val="single" w:sz="6" w:space="0" w:color="000000"/>
            </w:tcBorders>
            <w:hideMark/>
          </w:tcPr>
          <w:p w14:paraId="1DE2E2F3" w14:textId="77777777" w:rsidR="00355AF1" w:rsidRPr="00C02526" w:rsidRDefault="00355AF1" w:rsidP="00D11492">
            <w:pPr>
              <w:widowControl w:val="0"/>
              <w:suppressAutoHyphens/>
              <w:spacing w:line="226" w:lineRule="exact"/>
              <w:ind w:left="63"/>
              <w:rPr>
                <w:rFonts w:ascii="Arial Narrow" w:eastAsia="Arial Narrow" w:hAnsi="Arial Narrow" w:cs="Arial Narrow"/>
                <w:sz w:val="20"/>
                <w:szCs w:val="20"/>
              </w:rPr>
            </w:pPr>
            <w:r w:rsidRPr="00A87681">
              <w:rPr>
                <w:rFonts w:ascii="Arial Narrow" w:hAnsi="Arial Narrow"/>
                <w:sz w:val="20"/>
                <w:szCs w:val="20"/>
              </w:rPr>
              <w:t>F.8.1.2</w:t>
            </w:r>
          </w:p>
        </w:tc>
        <w:tc>
          <w:tcPr>
            <w:tcW w:w="2156" w:type="dxa"/>
            <w:tcBorders>
              <w:top w:val="single" w:sz="6" w:space="0" w:color="000000"/>
              <w:left w:val="single" w:sz="6" w:space="0" w:color="000000"/>
              <w:bottom w:val="single" w:sz="6" w:space="0" w:color="000000"/>
              <w:right w:val="single" w:sz="6" w:space="0" w:color="000000"/>
            </w:tcBorders>
            <w:hideMark/>
          </w:tcPr>
          <w:p w14:paraId="24295906" w14:textId="77777777" w:rsidR="00355AF1" w:rsidRPr="00C02526" w:rsidRDefault="00355AF1" w:rsidP="00D11492">
            <w:pPr>
              <w:widowControl w:val="0"/>
              <w:suppressAutoHyphens/>
              <w:spacing w:line="226" w:lineRule="exact"/>
              <w:ind w:left="63"/>
              <w:rPr>
                <w:rFonts w:ascii="Arial Narrow" w:eastAsia="Arial Narrow" w:hAnsi="Arial Narrow" w:cs="Arial Narrow"/>
                <w:sz w:val="20"/>
                <w:szCs w:val="20"/>
              </w:rPr>
            </w:pPr>
            <w:r w:rsidRPr="00A87681">
              <w:rPr>
                <w:rFonts w:ascii="Arial Narrow" w:hAnsi="Arial Narrow"/>
                <w:sz w:val="20"/>
                <w:szCs w:val="20"/>
              </w:rPr>
              <w:t>For</w:t>
            </w:r>
            <w:r w:rsidRPr="00A87681">
              <w:rPr>
                <w:rFonts w:ascii="Arial Narrow" w:hAnsi="Arial Narrow"/>
                <w:spacing w:val="-9"/>
                <w:sz w:val="20"/>
                <w:szCs w:val="20"/>
              </w:rPr>
              <w:t xml:space="preserve"> </w:t>
            </w:r>
            <w:r w:rsidRPr="00A87681">
              <w:rPr>
                <w:rFonts w:ascii="Arial Narrow" w:hAnsi="Arial Narrow"/>
                <w:spacing w:val="-7"/>
                <w:sz w:val="20"/>
                <w:szCs w:val="20"/>
              </w:rPr>
              <w:t xml:space="preserve">Marine </w:t>
            </w:r>
            <w:r w:rsidRPr="00A87681">
              <w:rPr>
                <w:rFonts w:ascii="Arial Narrow" w:hAnsi="Arial Narrow"/>
                <w:spacing w:val="-1"/>
                <w:sz w:val="20"/>
                <w:szCs w:val="20"/>
              </w:rPr>
              <w:t>Navigational</w:t>
            </w:r>
            <w:r w:rsidRPr="00A87681">
              <w:rPr>
                <w:rFonts w:ascii="Arial Narrow" w:hAnsi="Arial Narrow"/>
                <w:spacing w:val="-10"/>
                <w:sz w:val="20"/>
                <w:szCs w:val="20"/>
              </w:rPr>
              <w:t xml:space="preserve"> </w:t>
            </w:r>
            <w:r w:rsidRPr="00A87681">
              <w:rPr>
                <w:rFonts w:ascii="Arial Narrow" w:hAnsi="Arial Narrow"/>
                <w:spacing w:val="-1"/>
                <w:sz w:val="20"/>
                <w:szCs w:val="20"/>
              </w:rPr>
              <w:t>Services</w:t>
            </w:r>
          </w:p>
        </w:tc>
        <w:tc>
          <w:tcPr>
            <w:tcW w:w="1106" w:type="dxa"/>
            <w:tcBorders>
              <w:top w:val="single" w:sz="6" w:space="0" w:color="000000"/>
              <w:left w:val="single" w:sz="6" w:space="0" w:color="000000"/>
              <w:bottom w:val="single" w:sz="6" w:space="0" w:color="000000"/>
              <w:right w:val="single" w:sz="6" w:space="0" w:color="000000"/>
            </w:tcBorders>
            <w:hideMark/>
          </w:tcPr>
          <w:p w14:paraId="6148FF5D" w14:textId="77777777" w:rsidR="00355AF1" w:rsidRPr="00C02526" w:rsidRDefault="00355AF1" w:rsidP="00D11492">
            <w:pPr>
              <w:widowControl w:val="0"/>
              <w:suppressAutoHyphens/>
              <w:spacing w:line="226" w:lineRule="exact"/>
              <w:jc w:val="center"/>
              <w:rPr>
                <w:rFonts w:ascii="Arial Narrow" w:eastAsia="Arial Narrow" w:hAnsi="Arial Narrow" w:cs="Arial Narrow"/>
                <w:sz w:val="20"/>
                <w:szCs w:val="20"/>
              </w:rPr>
            </w:pPr>
            <w:r w:rsidRPr="00A87681">
              <w:rPr>
                <w:rFonts w:ascii="Arial Narrow" w:hAnsi="Arial Narrow"/>
                <w:sz w:val="20"/>
                <w:szCs w:val="20"/>
              </w:rPr>
              <w:t>L</w:t>
            </w:r>
          </w:p>
        </w:tc>
        <w:tc>
          <w:tcPr>
            <w:tcW w:w="1414" w:type="dxa"/>
            <w:tcBorders>
              <w:top w:val="single" w:sz="6" w:space="0" w:color="000000"/>
              <w:left w:val="single" w:sz="6" w:space="0" w:color="000000"/>
              <w:bottom w:val="single" w:sz="6" w:space="0" w:color="000000"/>
              <w:right w:val="single" w:sz="6" w:space="0" w:color="000000"/>
            </w:tcBorders>
            <w:hideMark/>
          </w:tcPr>
          <w:p w14:paraId="487977DD" w14:textId="77777777" w:rsidR="00355AF1" w:rsidRPr="00C02526" w:rsidRDefault="00355AF1" w:rsidP="00D11492">
            <w:pPr>
              <w:widowControl w:val="0"/>
              <w:suppressAutoHyphens/>
              <w:spacing w:line="226" w:lineRule="exact"/>
              <w:jc w:val="center"/>
              <w:rPr>
                <w:rFonts w:ascii="Arial Narrow" w:eastAsia="Arial Narrow" w:hAnsi="Arial Narrow" w:cs="Arial Narrow"/>
                <w:sz w:val="20"/>
                <w:szCs w:val="20"/>
              </w:rPr>
            </w:pPr>
            <w:r w:rsidRPr="00C02526">
              <w:rPr>
                <w:rFonts w:ascii="Arial Narrow" w:eastAsia="Arial Narrow" w:hAnsi="Arial Narrow" w:cs="Arial Narrow"/>
                <w:sz w:val="20"/>
                <w:szCs w:val="20"/>
              </w:rPr>
              <w:t>Next meeting</w:t>
            </w:r>
          </w:p>
        </w:tc>
        <w:tc>
          <w:tcPr>
            <w:tcW w:w="854" w:type="dxa"/>
            <w:tcBorders>
              <w:top w:val="single" w:sz="6" w:space="0" w:color="000000"/>
              <w:left w:val="single" w:sz="6" w:space="0" w:color="000000"/>
              <w:bottom w:val="single" w:sz="6" w:space="0" w:color="000000"/>
              <w:right w:val="single" w:sz="6" w:space="0" w:color="000000"/>
            </w:tcBorders>
            <w:hideMark/>
          </w:tcPr>
          <w:p w14:paraId="76F83465" w14:textId="77777777" w:rsidR="00355AF1" w:rsidRPr="00C02526" w:rsidRDefault="00355AF1" w:rsidP="00D11492">
            <w:pPr>
              <w:widowControl w:val="0"/>
              <w:suppressAutoHyphens/>
              <w:spacing w:line="226" w:lineRule="exact"/>
              <w:jc w:val="center"/>
              <w:rPr>
                <w:rFonts w:ascii="Arial Narrow" w:eastAsia="Arial Narrow" w:hAnsi="Arial Narrow" w:cs="Arial Narrow"/>
                <w:sz w:val="20"/>
                <w:szCs w:val="20"/>
              </w:rPr>
            </w:pPr>
            <w:r w:rsidRPr="00A87681">
              <w:rPr>
                <w:rFonts w:ascii="Arial Narrow" w:hAnsi="Arial Narrow"/>
                <w:sz w:val="20"/>
                <w:szCs w:val="20"/>
              </w:rPr>
              <w:t>2013</w:t>
            </w:r>
          </w:p>
        </w:tc>
        <w:tc>
          <w:tcPr>
            <w:tcW w:w="1137" w:type="dxa"/>
            <w:tcBorders>
              <w:top w:val="single" w:sz="6" w:space="0" w:color="000000"/>
              <w:left w:val="single" w:sz="6" w:space="0" w:color="000000"/>
              <w:bottom w:val="single" w:sz="6" w:space="0" w:color="000000"/>
              <w:right w:val="single" w:sz="6" w:space="0" w:color="000000"/>
            </w:tcBorders>
          </w:tcPr>
          <w:p w14:paraId="2AFF021A" w14:textId="77777777" w:rsidR="00355AF1" w:rsidRPr="00C02526" w:rsidRDefault="00355AF1" w:rsidP="00D11492">
            <w:pPr>
              <w:widowControl w:val="0"/>
              <w:suppressAutoHyphens/>
              <w:spacing w:line="226" w:lineRule="exact"/>
              <w:jc w:val="center"/>
              <w:rPr>
                <w:rFonts w:ascii="Arial Narrow" w:eastAsia="Arial Narrow" w:hAnsi="Arial Narrow" w:cs="Arial Narrow"/>
                <w:sz w:val="20"/>
                <w:szCs w:val="20"/>
              </w:rPr>
            </w:pPr>
          </w:p>
        </w:tc>
        <w:tc>
          <w:tcPr>
            <w:tcW w:w="1134" w:type="dxa"/>
            <w:tcBorders>
              <w:top w:val="single" w:sz="6" w:space="0" w:color="000000"/>
              <w:left w:val="single" w:sz="6" w:space="0" w:color="000000"/>
              <w:bottom w:val="single" w:sz="6" w:space="0" w:color="000000"/>
              <w:right w:val="single" w:sz="6" w:space="0" w:color="000000"/>
            </w:tcBorders>
            <w:hideMark/>
          </w:tcPr>
          <w:p w14:paraId="14005938" w14:textId="77777777" w:rsidR="00355AF1" w:rsidRPr="00C02526" w:rsidRDefault="00355AF1" w:rsidP="00D11492">
            <w:pPr>
              <w:widowControl w:val="0"/>
              <w:suppressAutoHyphens/>
              <w:spacing w:line="226" w:lineRule="exact"/>
              <w:jc w:val="center"/>
              <w:rPr>
                <w:rFonts w:ascii="Arial Narrow" w:eastAsia="Arial Narrow" w:hAnsi="Arial Narrow" w:cs="Arial Narrow"/>
                <w:sz w:val="20"/>
                <w:szCs w:val="20"/>
              </w:rPr>
            </w:pPr>
            <w:r w:rsidRPr="00A87681">
              <w:rPr>
                <w:rFonts w:ascii="Arial Narrow" w:hAnsi="Arial Narrow"/>
                <w:sz w:val="20"/>
                <w:szCs w:val="20"/>
              </w:rPr>
              <w:t>O</w:t>
            </w:r>
          </w:p>
        </w:tc>
        <w:tc>
          <w:tcPr>
            <w:tcW w:w="1656" w:type="dxa"/>
            <w:tcBorders>
              <w:top w:val="single" w:sz="6" w:space="0" w:color="000000"/>
              <w:left w:val="single" w:sz="6" w:space="0" w:color="000000"/>
              <w:bottom w:val="single" w:sz="6" w:space="0" w:color="000000"/>
              <w:right w:val="single" w:sz="6" w:space="0" w:color="000000"/>
            </w:tcBorders>
            <w:hideMark/>
          </w:tcPr>
          <w:p w14:paraId="6C6B6E8A" w14:textId="77777777" w:rsidR="00355AF1" w:rsidRPr="00C02526" w:rsidRDefault="00355AF1" w:rsidP="00D11492">
            <w:pPr>
              <w:widowControl w:val="0"/>
              <w:suppressAutoHyphens/>
              <w:spacing w:line="226" w:lineRule="exact"/>
              <w:jc w:val="center"/>
              <w:rPr>
                <w:rFonts w:ascii="Arial Narrow" w:eastAsia="Arial Narrow" w:hAnsi="Arial Narrow" w:cs="Arial Narrow"/>
                <w:sz w:val="20"/>
                <w:szCs w:val="20"/>
              </w:rPr>
            </w:pPr>
            <w:r w:rsidRPr="00A87681">
              <w:rPr>
                <w:rFonts w:ascii="Arial Narrow" w:hAnsi="Arial Narrow"/>
                <w:spacing w:val="-1"/>
                <w:sz w:val="20"/>
                <w:szCs w:val="20"/>
              </w:rPr>
              <w:t>Chair/Sec</w:t>
            </w:r>
          </w:p>
        </w:tc>
        <w:tc>
          <w:tcPr>
            <w:tcW w:w="1280" w:type="dxa"/>
            <w:tcBorders>
              <w:top w:val="single" w:sz="6" w:space="0" w:color="000000"/>
              <w:left w:val="single" w:sz="6" w:space="0" w:color="000000"/>
              <w:bottom w:val="single" w:sz="6" w:space="0" w:color="000000"/>
              <w:right w:val="single" w:sz="6" w:space="0" w:color="000000"/>
            </w:tcBorders>
            <w:hideMark/>
          </w:tcPr>
          <w:p w14:paraId="707CA2FC" w14:textId="77777777" w:rsidR="00355AF1" w:rsidRPr="00A87681" w:rsidRDefault="00355AF1" w:rsidP="00D11492">
            <w:pPr>
              <w:widowControl w:val="0"/>
              <w:suppressAutoHyphens/>
              <w:spacing w:line="226" w:lineRule="exact"/>
              <w:jc w:val="center"/>
              <w:rPr>
                <w:rFonts w:ascii="Arial Narrow" w:hAnsi="Arial Narrow"/>
                <w:sz w:val="20"/>
                <w:szCs w:val="20"/>
              </w:rPr>
            </w:pPr>
            <w:r w:rsidRPr="00A87681">
              <w:rPr>
                <w:rFonts w:ascii="Arial Narrow" w:hAnsi="Arial Narrow"/>
                <w:sz w:val="20"/>
                <w:szCs w:val="20"/>
              </w:rPr>
              <w:t>S-125</w:t>
            </w:r>
          </w:p>
        </w:tc>
        <w:tc>
          <w:tcPr>
            <w:tcW w:w="2801" w:type="dxa"/>
            <w:tcBorders>
              <w:top w:val="single" w:sz="6" w:space="0" w:color="000000"/>
              <w:left w:val="single" w:sz="6" w:space="0" w:color="000000"/>
              <w:bottom w:val="single" w:sz="6" w:space="0" w:color="000000"/>
              <w:right w:val="single" w:sz="6" w:space="0" w:color="000000"/>
            </w:tcBorders>
            <w:hideMark/>
          </w:tcPr>
          <w:p w14:paraId="78858B50" w14:textId="77777777" w:rsidR="00355AF1" w:rsidRPr="00A87681" w:rsidRDefault="00355AF1" w:rsidP="00D11492">
            <w:pPr>
              <w:suppressAutoHyphens/>
              <w:rPr>
                <w:rFonts w:ascii="Arial Narrow" w:hAnsi="Arial Narrow"/>
                <w:sz w:val="20"/>
                <w:szCs w:val="20"/>
              </w:rPr>
            </w:pPr>
            <w:r w:rsidRPr="00A87681">
              <w:rPr>
                <w:rFonts w:ascii="Arial Narrow" w:hAnsi="Arial Narrow"/>
                <w:sz w:val="20"/>
                <w:szCs w:val="20"/>
              </w:rPr>
              <w:t>In progress</w:t>
            </w:r>
            <w:r>
              <w:rPr>
                <w:rFonts w:ascii="Arial Narrow" w:hAnsi="Arial Narrow"/>
                <w:sz w:val="20"/>
                <w:szCs w:val="20"/>
              </w:rPr>
              <w:t>.</w:t>
            </w:r>
            <w:r w:rsidRPr="00A87681">
              <w:rPr>
                <w:rFonts w:ascii="Arial Narrow" w:hAnsi="Arial Narrow"/>
                <w:sz w:val="20"/>
                <w:szCs w:val="20"/>
              </w:rPr>
              <w:br/>
              <w:t>IALA developing draft, NIPWG, see J.5.1</w:t>
            </w:r>
          </w:p>
        </w:tc>
      </w:tr>
      <w:tr w:rsidR="00355AF1" w:rsidRPr="00C77ED6" w14:paraId="421AA474" w14:textId="77777777" w:rsidTr="00355AF1">
        <w:trPr>
          <w:trHeight w:hRule="exact" w:val="538"/>
        </w:trPr>
        <w:tc>
          <w:tcPr>
            <w:tcW w:w="832" w:type="dxa"/>
            <w:tcBorders>
              <w:top w:val="single" w:sz="6" w:space="0" w:color="000000"/>
              <w:left w:val="single" w:sz="6" w:space="0" w:color="000000"/>
              <w:bottom w:val="single" w:sz="6" w:space="0" w:color="000000"/>
              <w:right w:val="single" w:sz="6" w:space="0" w:color="000000"/>
            </w:tcBorders>
            <w:hideMark/>
          </w:tcPr>
          <w:p w14:paraId="16CD4778" w14:textId="77777777" w:rsidR="00355AF1" w:rsidRPr="00C02526" w:rsidRDefault="00355AF1" w:rsidP="00D11492">
            <w:pPr>
              <w:widowControl w:val="0"/>
              <w:suppressAutoHyphens/>
              <w:spacing w:line="226" w:lineRule="exact"/>
              <w:ind w:left="63"/>
              <w:rPr>
                <w:rFonts w:ascii="Arial Narrow" w:eastAsia="Arial Narrow" w:hAnsi="Arial Narrow" w:cs="Arial Narrow"/>
                <w:sz w:val="20"/>
                <w:szCs w:val="20"/>
              </w:rPr>
            </w:pPr>
            <w:r w:rsidRPr="00A87681">
              <w:rPr>
                <w:rFonts w:ascii="Arial Narrow" w:hAnsi="Arial Narrow"/>
                <w:sz w:val="20"/>
                <w:szCs w:val="20"/>
              </w:rPr>
              <w:t>F.8.1.4</w:t>
            </w:r>
          </w:p>
        </w:tc>
        <w:tc>
          <w:tcPr>
            <w:tcW w:w="2156" w:type="dxa"/>
            <w:tcBorders>
              <w:top w:val="single" w:sz="6" w:space="0" w:color="000000"/>
              <w:left w:val="single" w:sz="6" w:space="0" w:color="000000"/>
              <w:bottom w:val="single" w:sz="6" w:space="0" w:color="000000"/>
              <w:right w:val="single" w:sz="6" w:space="0" w:color="000000"/>
            </w:tcBorders>
            <w:hideMark/>
          </w:tcPr>
          <w:p w14:paraId="5C3B883B" w14:textId="77777777" w:rsidR="00355AF1" w:rsidRPr="00C02526" w:rsidRDefault="00355AF1" w:rsidP="00D11492">
            <w:pPr>
              <w:widowControl w:val="0"/>
              <w:suppressAutoHyphens/>
              <w:spacing w:line="226" w:lineRule="exact"/>
              <w:ind w:left="63"/>
              <w:rPr>
                <w:rFonts w:ascii="Arial Narrow" w:eastAsia="Arial Narrow" w:hAnsi="Arial Narrow" w:cs="Arial Narrow"/>
                <w:sz w:val="20"/>
                <w:szCs w:val="20"/>
              </w:rPr>
            </w:pPr>
            <w:r w:rsidRPr="00A87681">
              <w:rPr>
                <w:rFonts w:ascii="Arial Narrow" w:hAnsi="Arial Narrow"/>
                <w:sz w:val="20"/>
                <w:szCs w:val="20"/>
              </w:rPr>
              <w:t>For</w:t>
            </w:r>
            <w:r w:rsidRPr="00A87681">
              <w:rPr>
                <w:rFonts w:ascii="Arial Narrow" w:hAnsi="Arial Narrow"/>
                <w:spacing w:val="-9"/>
                <w:sz w:val="20"/>
                <w:szCs w:val="20"/>
              </w:rPr>
              <w:t xml:space="preserve"> Marine </w:t>
            </w:r>
            <w:r w:rsidRPr="00A87681">
              <w:rPr>
                <w:rFonts w:ascii="Arial Narrow" w:hAnsi="Arial Narrow"/>
                <w:spacing w:val="-1"/>
                <w:sz w:val="20"/>
                <w:szCs w:val="20"/>
              </w:rPr>
              <w:t>Physical</w:t>
            </w:r>
            <w:r w:rsidRPr="00A87681">
              <w:rPr>
                <w:rFonts w:ascii="Arial Narrow" w:hAnsi="Arial Narrow"/>
                <w:spacing w:val="-10"/>
                <w:sz w:val="20"/>
                <w:szCs w:val="20"/>
              </w:rPr>
              <w:t xml:space="preserve"> </w:t>
            </w:r>
            <w:r w:rsidRPr="00A87681">
              <w:rPr>
                <w:rFonts w:ascii="Arial Narrow" w:hAnsi="Arial Narrow"/>
                <w:spacing w:val="-1"/>
                <w:sz w:val="20"/>
                <w:szCs w:val="20"/>
              </w:rPr>
              <w:t>Environment</w:t>
            </w:r>
          </w:p>
        </w:tc>
        <w:tc>
          <w:tcPr>
            <w:tcW w:w="1106" w:type="dxa"/>
            <w:tcBorders>
              <w:top w:val="single" w:sz="6" w:space="0" w:color="000000"/>
              <w:left w:val="single" w:sz="6" w:space="0" w:color="000000"/>
              <w:bottom w:val="single" w:sz="6" w:space="0" w:color="000000"/>
              <w:right w:val="single" w:sz="6" w:space="0" w:color="000000"/>
            </w:tcBorders>
            <w:hideMark/>
          </w:tcPr>
          <w:p w14:paraId="72E61DC4" w14:textId="77777777" w:rsidR="00355AF1" w:rsidRPr="00C02526" w:rsidRDefault="00355AF1" w:rsidP="00D11492">
            <w:pPr>
              <w:widowControl w:val="0"/>
              <w:suppressAutoHyphens/>
              <w:spacing w:line="226" w:lineRule="exact"/>
              <w:jc w:val="center"/>
              <w:rPr>
                <w:rFonts w:ascii="Arial Narrow" w:eastAsia="Arial Narrow" w:hAnsi="Arial Narrow" w:cs="Arial Narrow"/>
                <w:sz w:val="20"/>
                <w:szCs w:val="20"/>
              </w:rPr>
            </w:pPr>
            <w:r w:rsidRPr="00A87681">
              <w:rPr>
                <w:rFonts w:ascii="Arial Narrow" w:hAnsi="Arial Narrow"/>
                <w:sz w:val="20"/>
                <w:szCs w:val="20"/>
              </w:rPr>
              <w:t>L</w:t>
            </w:r>
          </w:p>
        </w:tc>
        <w:tc>
          <w:tcPr>
            <w:tcW w:w="1414" w:type="dxa"/>
            <w:tcBorders>
              <w:top w:val="single" w:sz="6" w:space="0" w:color="000000"/>
              <w:left w:val="single" w:sz="6" w:space="0" w:color="000000"/>
              <w:bottom w:val="single" w:sz="6" w:space="0" w:color="000000"/>
              <w:right w:val="single" w:sz="6" w:space="0" w:color="000000"/>
            </w:tcBorders>
            <w:hideMark/>
          </w:tcPr>
          <w:p w14:paraId="0110DC59" w14:textId="77777777" w:rsidR="00355AF1" w:rsidRPr="00C02526" w:rsidRDefault="00355AF1" w:rsidP="00D11492">
            <w:pPr>
              <w:widowControl w:val="0"/>
              <w:suppressAutoHyphens/>
              <w:spacing w:line="226" w:lineRule="exact"/>
              <w:jc w:val="center"/>
              <w:rPr>
                <w:rFonts w:ascii="Arial Narrow" w:eastAsia="Arial Narrow" w:hAnsi="Arial Narrow" w:cs="Arial Narrow"/>
                <w:sz w:val="20"/>
                <w:szCs w:val="20"/>
              </w:rPr>
            </w:pPr>
            <w:r>
              <w:rPr>
                <w:rFonts w:ascii="Arial Narrow" w:eastAsia="Arial Narrow" w:hAnsi="Arial Narrow" w:cs="Arial Narrow"/>
                <w:sz w:val="20"/>
                <w:szCs w:val="20"/>
              </w:rPr>
              <w:t>N</w:t>
            </w:r>
            <w:r w:rsidRPr="00C02526">
              <w:rPr>
                <w:rFonts w:ascii="Arial Narrow" w:eastAsia="Arial Narrow" w:hAnsi="Arial Narrow" w:cs="Arial Narrow"/>
                <w:sz w:val="20"/>
                <w:szCs w:val="20"/>
              </w:rPr>
              <w:t>ext meeting</w:t>
            </w:r>
          </w:p>
        </w:tc>
        <w:tc>
          <w:tcPr>
            <w:tcW w:w="854" w:type="dxa"/>
            <w:tcBorders>
              <w:top w:val="single" w:sz="6" w:space="0" w:color="000000"/>
              <w:left w:val="single" w:sz="6" w:space="0" w:color="000000"/>
              <w:bottom w:val="single" w:sz="6" w:space="0" w:color="000000"/>
              <w:right w:val="single" w:sz="6" w:space="0" w:color="000000"/>
            </w:tcBorders>
            <w:hideMark/>
          </w:tcPr>
          <w:p w14:paraId="7EE1E46C" w14:textId="77777777" w:rsidR="00355AF1" w:rsidRPr="00C02526" w:rsidRDefault="00355AF1" w:rsidP="00D11492">
            <w:pPr>
              <w:widowControl w:val="0"/>
              <w:suppressAutoHyphens/>
              <w:spacing w:line="226" w:lineRule="exact"/>
              <w:jc w:val="center"/>
              <w:rPr>
                <w:rFonts w:ascii="Arial Narrow" w:eastAsia="Arial Narrow" w:hAnsi="Arial Narrow" w:cs="Arial Narrow"/>
                <w:sz w:val="20"/>
                <w:szCs w:val="20"/>
              </w:rPr>
            </w:pPr>
            <w:r w:rsidRPr="00A87681">
              <w:rPr>
                <w:rFonts w:ascii="Arial Narrow" w:hAnsi="Arial Narrow"/>
                <w:sz w:val="20"/>
                <w:szCs w:val="20"/>
              </w:rPr>
              <w:t>2013</w:t>
            </w:r>
          </w:p>
        </w:tc>
        <w:tc>
          <w:tcPr>
            <w:tcW w:w="1137" w:type="dxa"/>
            <w:tcBorders>
              <w:top w:val="single" w:sz="6" w:space="0" w:color="000000"/>
              <w:left w:val="single" w:sz="6" w:space="0" w:color="000000"/>
              <w:bottom w:val="single" w:sz="6" w:space="0" w:color="000000"/>
              <w:right w:val="single" w:sz="6" w:space="0" w:color="000000"/>
            </w:tcBorders>
            <w:hideMark/>
          </w:tcPr>
          <w:p w14:paraId="3B04F5E0" w14:textId="77777777" w:rsidR="00355AF1" w:rsidRPr="00A87681" w:rsidRDefault="00355AF1" w:rsidP="00D11492">
            <w:pPr>
              <w:widowControl w:val="0"/>
              <w:suppressAutoHyphens/>
              <w:spacing w:line="226" w:lineRule="exact"/>
              <w:jc w:val="center"/>
              <w:rPr>
                <w:rFonts w:ascii="Arial Narrow" w:hAnsi="Arial Narrow"/>
                <w:sz w:val="20"/>
                <w:szCs w:val="20"/>
                <w:lang w:val="fr-FR" w:eastAsia="fr-FR"/>
              </w:rPr>
            </w:pPr>
            <w:r w:rsidRPr="00A87681">
              <w:rPr>
                <w:rFonts w:ascii="Arial Narrow" w:hAnsi="Arial Narrow"/>
                <w:sz w:val="20"/>
                <w:szCs w:val="20"/>
              </w:rPr>
              <w:t>2026</w:t>
            </w:r>
          </w:p>
        </w:tc>
        <w:tc>
          <w:tcPr>
            <w:tcW w:w="1134" w:type="dxa"/>
            <w:tcBorders>
              <w:top w:val="single" w:sz="6" w:space="0" w:color="000000"/>
              <w:left w:val="single" w:sz="6" w:space="0" w:color="000000"/>
              <w:bottom w:val="single" w:sz="6" w:space="0" w:color="000000"/>
              <w:right w:val="single" w:sz="6" w:space="0" w:color="000000"/>
            </w:tcBorders>
            <w:hideMark/>
          </w:tcPr>
          <w:p w14:paraId="4859744E" w14:textId="77777777" w:rsidR="00355AF1" w:rsidRPr="00C02526" w:rsidRDefault="00355AF1" w:rsidP="00D11492">
            <w:pPr>
              <w:widowControl w:val="0"/>
              <w:suppressAutoHyphens/>
              <w:spacing w:line="226" w:lineRule="exact"/>
              <w:jc w:val="center"/>
              <w:rPr>
                <w:rFonts w:ascii="Arial Narrow" w:eastAsia="Arial Narrow" w:hAnsi="Arial Narrow" w:cs="Arial Narrow"/>
                <w:sz w:val="20"/>
                <w:szCs w:val="20"/>
              </w:rPr>
            </w:pPr>
            <w:r w:rsidRPr="00A87681">
              <w:rPr>
                <w:rFonts w:ascii="Arial Narrow" w:hAnsi="Arial Narrow"/>
                <w:sz w:val="20"/>
                <w:szCs w:val="20"/>
              </w:rPr>
              <w:t>O</w:t>
            </w:r>
          </w:p>
        </w:tc>
        <w:tc>
          <w:tcPr>
            <w:tcW w:w="1656" w:type="dxa"/>
            <w:tcBorders>
              <w:top w:val="single" w:sz="6" w:space="0" w:color="000000"/>
              <w:left w:val="single" w:sz="6" w:space="0" w:color="000000"/>
              <w:bottom w:val="single" w:sz="6" w:space="0" w:color="000000"/>
              <w:right w:val="single" w:sz="6" w:space="0" w:color="000000"/>
            </w:tcBorders>
            <w:hideMark/>
          </w:tcPr>
          <w:p w14:paraId="2ACFBDB0" w14:textId="77777777" w:rsidR="00355AF1" w:rsidRPr="00C02526" w:rsidRDefault="00355AF1" w:rsidP="00D11492">
            <w:pPr>
              <w:widowControl w:val="0"/>
              <w:suppressAutoHyphens/>
              <w:spacing w:line="226" w:lineRule="exact"/>
              <w:jc w:val="center"/>
              <w:rPr>
                <w:rFonts w:ascii="Arial Narrow" w:eastAsia="Arial Narrow" w:hAnsi="Arial Narrow" w:cs="Arial Narrow"/>
                <w:sz w:val="20"/>
                <w:szCs w:val="20"/>
              </w:rPr>
            </w:pPr>
            <w:r w:rsidRPr="00A87681">
              <w:rPr>
                <w:rFonts w:ascii="Arial Narrow" w:hAnsi="Arial Narrow"/>
                <w:spacing w:val="-1"/>
                <w:sz w:val="20"/>
                <w:szCs w:val="20"/>
              </w:rPr>
              <w:t>Chair/Sec</w:t>
            </w:r>
          </w:p>
        </w:tc>
        <w:tc>
          <w:tcPr>
            <w:tcW w:w="1280" w:type="dxa"/>
            <w:tcBorders>
              <w:top w:val="single" w:sz="6" w:space="0" w:color="000000"/>
              <w:left w:val="single" w:sz="6" w:space="0" w:color="000000"/>
              <w:bottom w:val="single" w:sz="6" w:space="0" w:color="000000"/>
              <w:right w:val="single" w:sz="6" w:space="0" w:color="000000"/>
            </w:tcBorders>
            <w:hideMark/>
          </w:tcPr>
          <w:p w14:paraId="7EACCB3F" w14:textId="77777777" w:rsidR="00355AF1" w:rsidRPr="00C02526" w:rsidRDefault="00355AF1" w:rsidP="00D11492">
            <w:pPr>
              <w:widowControl w:val="0"/>
              <w:suppressAutoHyphens/>
              <w:spacing w:line="226" w:lineRule="exact"/>
              <w:jc w:val="center"/>
              <w:rPr>
                <w:rFonts w:ascii="Arial Narrow" w:eastAsia="Arial Narrow" w:hAnsi="Arial Narrow" w:cs="Arial Narrow"/>
                <w:sz w:val="20"/>
                <w:szCs w:val="20"/>
              </w:rPr>
            </w:pPr>
            <w:r w:rsidRPr="00A87681">
              <w:rPr>
                <w:rFonts w:ascii="Arial Narrow" w:hAnsi="Arial Narrow"/>
                <w:spacing w:val="-1"/>
                <w:sz w:val="20"/>
                <w:szCs w:val="20"/>
              </w:rPr>
              <w:t>S-126</w:t>
            </w:r>
          </w:p>
        </w:tc>
        <w:tc>
          <w:tcPr>
            <w:tcW w:w="2801" w:type="dxa"/>
            <w:tcBorders>
              <w:top w:val="single" w:sz="6" w:space="0" w:color="000000"/>
              <w:left w:val="single" w:sz="6" w:space="0" w:color="000000"/>
              <w:bottom w:val="single" w:sz="6" w:space="0" w:color="000000"/>
              <w:right w:val="single" w:sz="6" w:space="0" w:color="000000"/>
            </w:tcBorders>
            <w:hideMark/>
          </w:tcPr>
          <w:p w14:paraId="45FE2693" w14:textId="77777777" w:rsidR="00355AF1" w:rsidRPr="00A87681" w:rsidRDefault="00355AF1" w:rsidP="00D11492">
            <w:pPr>
              <w:suppressAutoHyphens/>
              <w:rPr>
                <w:rFonts w:ascii="Arial Narrow" w:hAnsi="Arial Narrow"/>
                <w:sz w:val="20"/>
                <w:szCs w:val="20"/>
              </w:rPr>
            </w:pPr>
            <w:r w:rsidRPr="00A87681">
              <w:rPr>
                <w:rFonts w:ascii="Arial Narrow" w:hAnsi="Arial Narrow"/>
                <w:sz w:val="20"/>
                <w:szCs w:val="20"/>
              </w:rPr>
              <w:t>Task group has been formed</w:t>
            </w:r>
            <w:r>
              <w:rPr>
                <w:rFonts w:ascii="Arial Narrow" w:hAnsi="Arial Narrow"/>
                <w:sz w:val="20"/>
                <w:szCs w:val="20"/>
              </w:rPr>
              <w:t>.</w:t>
            </w:r>
          </w:p>
        </w:tc>
      </w:tr>
      <w:tr w:rsidR="00355AF1" w:rsidRPr="00A33DA2" w14:paraId="0430D7B1" w14:textId="77777777" w:rsidTr="00355AF1">
        <w:trPr>
          <w:trHeight w:hRule="exact" w:val="584"/>
        </w:trPr>
        <w:tc>
          <w:tcPr>
            <w:tcW w:w="832" w:type="dxa"/>
            <w:tcBorders>
              <w:top w:val="single" w:sz="6" w:space="0" w:color="000000"/>
              <w:left w:val="single" w:sz="6" w:space="0" w:color="000000"/>
              <w:bottom w:val="single" w:sz="6" w:space="0" w:color="000000"/>
              <w:right w:val="single" w:sz="6" w:space="0" w:color="000000"/>
            </w:tcBorders>
            <w:hideMark/>
          </w:tcPr>
          <w:p w14:paraId="1323C1D2" w14:textId="77777777" w:rsidR="00355AF1" w:rsidRPr="00A87681" w:rsidRDefault="00355AF1" w:rsidP="00D11492">
            <w:pPr>
              <w:widowControl w:val="0"/>
              <w:suppressAutoHyphens/>
              <w:spacing w:line="226" w:lineRule="exact"/>
              <w:ind w:left="63"/>
              <w:rPr>
                <w:rFonts w:ascii="Arial Narrow" w:hAnsi="Arial Narrow"/>
                <w:sz w:val="20"/>
                <w:szCs w:val="20"/>
              </w:rPr>
            </w:pPr>
            <w:r w:rsidRPr="00A87681">
              <w:rPr>
                <w:rFonts w:ascii="Arial Narrow" w:hAnsi="Arial Narrow"/>
                <w:sz w:val="20"/>
                <w:szCs w:val="20"/>
              </w:rPr>
              <w:t>F.8.1.5</w:t>
            </w:r>
          </w:p>
        </w:tc>
        <w:tc>
          <w:tcPr>
            <w:tcW w:w="2156" w:type="dxa"/>
            <w:tcBorders>
              <w:top w:val="single" w:sz="6" w:space="0" w:color="000000"/>
              <w:left w:val="single" w:sz="6" w:space="0" w:color="000000"/>
              <w:bottom w:val="single" w:sz="6" w:space="0" w:color="000000"/>
              <w:right w:val="single" w:sz="6" w:space="0" w:color="000000"/>
            </w:tcBorders>
            <w:hideMark/>
          </w:tcPr>
          <w:p w14:paraId="5DCF5A4C" w14:textId="77777777" w:rsidR="00355AF1" w:rsidRPr="00A87681" w:rsidRDefault="00355AF1" w:rsidP="00D11492">
            <w:pPr>
              <w:widowControl w:val="0"/>
              <w:suppressAutoHyphens/>
              <w:spacing w:line="226" w:lineRule="exact"/>
              <w:ind w:left="63"/>
              <w:rPr>
                <w:rFonts w:ascii="Arial Narrow" w:hAnsi="Arial Narrow"/>
                <w:sz w:val="20"/>
                <w:szCs w:val="20"/>
              </w:rPr>
            </w:pPr>
            <w:r w:rsidRPr="00A87681">
              <w:rPr>
                <w:rFonts w:ascii="Arial Narrow" w:hAnsi="Arial Narrow"/>
                <w:sz w:val="20"/>
                <w:szCs w:val="20"/>
              </w:rPr>
              <w:t>Catalog of nautical products</w:t>
            </w:r>
          </w:p>
        </w:tc>
        <w:tc>
          <w:tcPr>
            <w:tcW w:w="1106" w:type="dxa"/>
            <w:tcBorders>
              <w:top w:val="single" w:sz="6" w:space="0" w:color="000000"/>
              <w:left w:val="single" w:sz="6" w:space="0" w:color="000000"/>
              <w:bottom w:val="single" w:sz="6" w:space="0" w:color="000000"/>
              <w:right w:val="single" w:sz="6" w:space="0" w:color="000000"/>
            </w:tcBorders>
            <w:hideMark/>
          </w:tcPr>
          <w:p w14:paraId="76C7FA9C" w14:textId="77777777" w:rsidR="00355AF1" w:rsidRPr="00A87681" w:rsidRDefault="00355AF1" w:rsidP="00D11492">
            <w:pPr>
              <w:widowControl w:val="0"/>
              <w:suppressAutoHyphens/>
              <w:spacing w:line="226" w:lineRule="exact"/>
              <w:jc w:val="center"/>
              <w:rPr>
                <w:rFonts w:ascii="Arial Narrow" w:hAnsi="Arial Narrow"/>
                <w:sz w:val="20"/>
                <w:szCs w:val="20"/>
              </w:rPr>
            </w:pPr>
            <w:r w:rsidRPr="00A87681">
              <w:rPr>
                <w:rFonts w:ascii="Arial Narrow" w:hAnsi="Arial Narrow"/>
                <w:sz w:val="20"/>
                <w:szCs w:val="20"/>
              </w:rPr>
              <w:t>H</w:t>
            </w:r>
          </w:p>
        </w:tc>
        <w:tc>
          <w:tcPr>
            <w:tcW w:w="1414" w:type="dxa"/>
            <w:tcBorders>
              <w:top w:val="single" w:sz="6" w:space="0" w:color="000000"/>
              <w:left w:val="single" w:sz="6" w:space="0" w:color="000000"/>
              <w:bottom w:val="single" w:sz="6" w:space="0" w:color="000000"/>
              <w:right w:val="single" w:sz="6" w:space="0" w:color="000000"/>
            </w:tcBorders>
            <w:hideMark/>
          </w:tcPr>
          <w:p w14:paraId="70E62D2D" w14:textId="77777777" w:rsidR="00355AF1" w:rsidRPr="00C02526" w:rsidRDefault="00355AF1" w:rsidP="00D11492">
            <w:pPr>
              <w:widowControl w:val="0"/>
              <w:suppressAutoHyphens/>
              <w:spacing w:line="226" w:lineRule="exact"/>
              <w:jc w:val="center"/>
              <w:rPr>
                <w:rFonts w:ascii="Arial Narrow" w:eastAsia="Arial Narrow" w:hAnsi="Arial Narrow" w:cs="Arial Narrow"/>
                <w:sz w:val="20"/>
                <w:szCs w:val="20"/>
              </w:rPr>
            </w:pPr>
            <w:r w:rsidRPr="00C02526">
              <w:rPr>
                <w:rFonts w:ascii="Arial Narrow" w:eastAsia="Arial Narrow" w:hAnsi="Arial Narrow" w:cs="Arial Narrow"/>
                <w:sz w:val="20"/>
                <w:szCs w:val="20"/>
              </w:rPr>
              <w:t>Next meeting</w:t>
            </w:r>
          </w:p>
        </w:tc>
        <w:tc>
          <w:tcPr>
            <w:tcW w:w="854" w:type="dxa"/>
            <w:tcBorders>
              <w:top w:val="single" w:sz="6" w:space="0" w:color="000000"/>
              <w:left w:val="single" w:sz="6" w:space="0" w:color="000000"/>
              <w:bottom w:val="single" w:sz="6" w:space="0" w:color="000000"/>
              <w:right w:val="single" w:sz="6" w:space="0" w:color="000000"/>
            </w:tcBorders>
            <w:hideMark/>
          </w:tcPr>
          <w:p w14:paraId="496016F3" w14:textId="77777777" w:rsidR="00355AF1" w:rsidRPr="00A87681" w:rsidRDefault="00355AF1" w:rsidP="00D11492">
            <w:pPr>
              <w:widowControl w:val="0"/>
              <w:suppressAutoHyphens/>
              <w:spacing w:line="226" w:lineRule="exact"/>
              <w:jc w:val="center"/>
              <w:rPr>
                <w:rFonts w:ascii="Arial Narrow" w:hAnsi="Arial Narrow"/>
                <w:sz w:val="20"/>
                <w:szCs w:val="20"/>
              </w:rPr>
            </w:pPr>
            <w:r w:rsidRPr="00A87681">
              <w:rPr>
                <w:rFonts w:ascii="Arial Narrow" w:hAnsi="Arial Narrow"/>
                <w:sz w:val="20"/>
                <w:szCs w:val="20"/>
              </w:rPr>
              <w:t>2016</w:t>
            </w:r>
          </w:p>
        </w:tc>
        <w:tc>
          <w:tcPr>
            <w:tcW w:w="1137" w:type="dxa"/>
            <w:tcBorders>
              <w:top w:val="single" w:sz="6" w:space="0" w:color="000000"/>
              <w:left w:val="single" w:sz="6" w:space="0" w:color="000000"/>
              <w:bottom w:val="single" w:sz="6" w:space="0" w:color="000000"/>
              <w:right w:val="single" w:sz="6" w:space="0" w:color="000000"/>
            </w:tcBorders>
            <w:hideMark/>
          </w:tcPr>
          <w:p w14:paraId="065D4F02" w14:textId="77777777" w:rsidR="00355AF1" w:rsidRPr="00A87681" w:rsidRDefault="00355AF1" w:rsidP="00D11492">
            <w:pPr>
              <w:widowControl w:val="0"/>
              <w:suppressAutoHyphens/>
              <w:spacing w:line="226" w:lineRule="exact"/>
              <w:jc w:val="center"/>
              <w:rPr>
                <w:rFonts w:ascii="Arial Narrow" w:hAnsi="Arial Narrow"/>
                <w:sz w:val="20"/>
                <w:szCs w:val="20"/>
              </w:rPr>
            </w:pPr>
            <w:r w:rsidRPr="00C02526">
              <w:rPr>
                <w:rFonts w:ascii="Arial Narrow" w:eastAsia="Arial Narrow" w:hAnsi="Arial Narrow" w:cs="Arial Narrow"/>
                <w:sz w:val="20"/>
                <w:szCs w:val="20"/>
              </w:rPr>
              <w:t>2024</w:t>
            </w:r>
          </w:p>
        </w:tc>
        <w:tc>
          <w:tcPr>
            <w:tcW w:w="1134" w:type="dxa"/>
            <w:tcBorders>
              <w:top w:val="single" w:sz="6" w:space="0" w:color="000000"/>
              <w:left w:val="single" w:sz="6" w:space="0" w:color="000000"/>
              <w:bottom w:val="single" w:sz="6" w:space="0" w:color="000000"/>
              <w:right w:val="single" w:sz="6" w:space="0" w:color="000000"/>
            </w:tcBorders>
            <w:hideMark/>
          </w:tcPr>
          <w:p w14:paraId="44ACB454" w14:textId="77777777" w:rsidR="00355AF1" w:rsidRPr="00A87681" w:rsidRDefault="00355AF1" w:rsidP="00D11492">
            <w:pPr>
              <w:widowControl w:val="0"/>
              <w:suppressAutoHyphens/>
              <w:spacing w:line="226" w:lineRule="exact"/>
              <w:jc w:val="center"/>
              <w:rPr>
                <w:rFonts w:ascii="Arial Narrow" w:hAnsi="Arial Narrow"/>
                <w:sz w:val="20"/>
                <w:szCs w:val="20"/>
              </w:rPr>
            </w:pPr>
            <w:r w:rsidRPr="00A87681">
              <w:rPr>
                <w:rFonts w:ascii="Arial Narrow" w:hAnsi="Arial Narrow"/>
                <w:sz w:val="20"/>
                <w:szCs w:val="20"/>
              </w:rPr>
              <w:t>O</w:t>
            </w:r>
          </w:p>
        </w:tc>
        <w:tc>
          <w:tcPr>
            <w:tcW w:w="1656" w:type="dxa"/>
            <w:tcBorders>
              <w:top w:val="single" w:sz="6" w:space="0" w:color="000000"/>
              <w:left w:val="single" w:sz="6" w:space="0" w:color="000000"/>
              <w:bottom w:val="single" w:sz="6" w:space="0" w:color="000000"/>
              <w:right w:val="single" w:sz="6" w:space="0" w:color="000000"/>
            </w:tcBorders>
            <w:hideMark/>
          </w:tcPr>
          <w:p w14:paraId="308EC1A0" w14:textId="77777777" w:rsidR="00355AF1" w:rsidRPr="00A87681" w:rsidRDefault="00355AF1" w:rsidP="00D11492">
            <w:pPr>
              <w:widowControl w:val="0"/>
              <w:suppressAutoHyphens/>
              <w:spacing w:line="226" w:lineRule="exact"/>
              <w:jc w:val="center"/>
              <w:rPr>
                <w:rFonts w:ascii="Arial Narrow" w:hAnsi="Arial Narrow"/>
                <w:sz w:val="20"/>
                <w:szCs w:val="20"/>
              </w:rPr>
            </w:pPr>
            <w:r w:rsidRPr="00A87681">
              <w:rPr>
                <w:rFonts w:ascii="Arial Narrow" w:hAnsi="Arial Narrow"/>
                <w:spacing w:val="-1"/>
                <w:sz w:val="20"/>
                <w:szCs w:val="20"/>
              </w:rPr>
              <w:t>Chair/Sec</w:t>
            </w:r>
          </w:p>
        </w:tc>
        <w:tc>
          <w:tcPr>
            <w:tcW w:w="1280" w:type="dxa"/>
            <w:tcBorders>
              <w:top w:val="single" w:sz="6" w:space="0" w:color="000000"/>
              <w:left w:val="single" w:sz="6" w:space="0" w:color="000000"/>
              <w:bottom w:val="single" w:sz="6" w:space="0" w:color="000000"/>
              <w:right w:val="single" w:sz="6" w:space="0" w:color="000000"/>
            </w:tcBorders>
            <w:hideMark/>
          </w:tcPr>
          <w:p w14:paraId="6FA6D90F" w14:textId="77777777" w:rsidR="00355AF1" w:rsidRPr="00A87681" w:rsidRDefault="00355AF1" w:rsidP="00D11492">
            <w:pPr>
              <w:widowControl w:val="0"/>
              <w:suppressAutoHyphens/>
              <w:spacing w:line="226" w:lineRule="exact"/>
              <w:jc w:val="center"/>
              <w:rPr>
                <w:rFonts w:ascii="Arial Narrow" w:hAnsi="Arial Narrow"/>
                <w:sz w:val="20"/>
                <w:szCs w:val="20"/>
              </w:rPr>
            </w:pPr>
            <w:r w:rsidRPr="00A87681">
              <w:rPr>
                <w:rFonts w:ascii="Arial Narrow" w:hAnsi="Arial Narrow"/>
                <w:spacing w:val="-1"/>
                <w:sz w:val="20"/>
                <w:szCs w:val="20"/>
              </w:rPr>
              <w:t>S-128</w:t>
            </w:r>
          </w:p>
        </w:tc>
        <w:tc>
          <w:tcPr>
            <w:tcW w:w="2801" w:type="dxa"/>
            <w:tcBorders>
              <w:top w:val="single" w:sz="6" w:space="0" w:color="000000"/>
              <w:left w:val="single" w:sz="6" w:space="0" w:color="000000"/>
              <w:bottom w:val="single" w:sz="6" w:space="0" w:color="000000"/>
              <w:right w:val="single" w:sz="6" w:space="0" w:color="000000"/>
            </w:tcBorders>
          </w:tcPr>
          <w:p w14:paraId="6EE20EA8" w14:textId="77777777" w:rsidR="00355AF1" w:rsidRDefault="00355AF1" w:rsidP="00D11492">
            <w:pPr>
              <w:widowControl w:val="0"/>
              <w:suppressAutoHyphens/>
              <w:ind w:right="70"/>
              <w:rPr>
                <w:rFonts w:ascii="Arial Narrow" w:hAnsi="Arial Narrow"/>
                <w:sz w:val="20"/>
                <w:szCs w:val="20"/>
              </w:rPr>
            </w:pPr>
            <w:r>
              <w:rPr>
                <w:rFonts w:ascii="Arial Narrow" w:hAnsi="Arial Narrow"/>
                <w:sz w:val="20"/>
                <w:szCs w:val="20"/>
              </w:rPr>
              <w:t>I</w:t>
            </w:r>
            <w:r w:rsidRPr="00A87681">
              <w:rPr>
                <w:rFonts w:ascii="Arial Narrow" w:hAnsi="Arial Narrow"/>
                <w:sz w:val="20"/>
                <w:szCs w:val="20"/>
              </w:rPr>
              <w:t>n progress</w:t>
            </w:r>
            <w:r>
              <w:rPr>
                <w:rFonts w:ascii="Arial Narrow" w:hAnsi="Arial Narrow"/>
                <w:sz w:val="20"/>
                <w:szCs w:val="20"/>
              </w:rPr>
              <w:t>.</w:t>
            </w:r>
          </w:p>
          <w:p w14:paraId="715926C2" w14:textId="77777777" w:rsidR="00355AF1" w:rsidRPr="00A87681" w:rsidRDefault="00355AF1" w:rsidP="00D11492">
            <w:pPr>
              <w:widowControl w:val="0"/>
              <w:suppressAutoHyphens/>
              <w:ind w:right="70"/>
              <w:rPr>
                <w:rFonts w:ascii="Arial Narrow" w:hAnsi="Arial Narrow"/>
                <w:sz w:val="20"/>
                <w:szCs w:val="20"/>
              </w:rPr>
            </w:pPr>
            <w:r w:rsidRPr="00964950">
              <w:rPr>
                <w:rFonts w:ascii="Arial Narrow" w:hAnsi="Arial Narrow"/>
                <w:sz w:val="20"/>
                <w:szCs w:val="20"/>
              </w:rPr>
              <w:t>Development continued by KHOA</w:t>
            </w:r>
            <w:r>
              <w:rPr>
                <w:rFonts w:ascii="Arial Narrow" w:hAnsi="Arial Narrow"/>
                <w:sz w:val="20"/>
                <w:szCs w:val="20"/>
              </w:rPr>
              <w:t>.</w:t>
            </w:r>
          </w:p>
        </w:tc>
      </w:tr>
      <w:tr w:rsidR="00355AF1" w:rsidRPr="00A33DA2" w14:paraId="59809195" w14:textId="77777777" w:rsidTr="00355AF1">
        <w:trPr>
          <w:trHeight w:hRule="exact" w:val="721"/>
        </w:trPr>
        <w:tc>
          <w:tcPr>
            <w:tcW w:w="832" w:type="dxa"/>
            <w:tcBorders>
              <w:top w:val="single" w:sz="6" w:space="0" w:color="000000"/>
              <w:left w:val="single" w:sz="6" w:space="0" w:color="000000"/>
              <w:bottom w:val="single" w:sz="6" w:space="0" w:color="000000"/>
              <w:right w:val="single" w:sz="6" w:space="0" w:color="000000"/>
            </w:tcBorders>
          </w:tcPr>
          <w:p w14:paraId="60CF547A" w14:textId="77777777" w:rsidR="00355AF1" w:rsidRPr="00A87681" w:rsidRDefault="00355AF1" w:rsidP="00D11492">
            <w:pPr>
              <w:widowControl w:val="0"/>
              <w:suppressAutoHyphens/>
              <w:spacing w:line="226" w:lineRule="exact"/>
              <w:ind w:left="63"/>
              <w:rPr>
                <w:rFonts w:ascii="Arial Narrow" w:hAnsi="Arial Narrow"/>
                <w:sz w:val="20"/>
                <w:szCs w:val="20"/>
              </w:rPr>
            </w:pPr>
            <w:r w:rsidRPr="00A87681">
              <w:rPr>
                <w:rFonts w:ascii="Arial Narrow" w:hAnsi="Arial Narrow"/>
                <w:sz w:val="20"/>
                <w:szCs w:val="20"/>
              </w:rPr>
              <w:t>F.8.1.6</w:t>
            </w:r>
          </w:p>
        </w:tc>
        <w:tc>
          <w:tcPr>
            <w:tcW w:w="2156" w:type="dxa"/>
            <w:tcBorders>
              <w:top w:val="single" w:sz="6" w:space="0" w:color="000000"/>
              <w:left w:val="single" w:sz="6" w:space="0" w:color="000000"/>
              <w:bottom w:val="single" w:sz="6" w:space="0" w:color="000000"/>
              <w:right w:val="single" w:sz="6" w:space="0" w:color="000000"/>
            </w:tcBorders>
          </w:tcPr>
          <w:p w14:paraId="0CE8A87C" w14:textId="77777777" w:rsidR="00355AF1" w:rsidRPr="00A87681" w:rsidRDefault="00355AF1" w:rsidP="00D11492">
            <w:pPr>
              <w:widowControl w:val="0"/>
              <w:suppressAutoHyphens/>
              <w:spacing w:line="226" w:lineRule="exact"/>
              <w:ind w:left="63"/>
              <w:rPr>
                <w:rFonts w:ascii="Arial Narrow" w:hAnsi="Arial Narrow"/>
                <w:sz w:val="20"/>
                <w:szCs w:val="20"/>
              </w:rPr>
            </w:pPr>
            <w:r w:rsidRPr="00A87681">
              <w:rPr>
                <w:rFonts w:ascii="Arial Narrow" w:hAnsi="Arial Narrow"/>
                <w:sz w:val="20"/>
                <w:szCs w:val="20"/>
              </w:rPr>
              <w:t>Marine Harbour Infrastructure</w:t>
            </w:r>
          </w:p>
        </w:tc>
        <w:tc>
          <w:tcPr>
            <w:tcW w:w="1106" w:type="dxa"/>
            <w:tcBorders>
              <w:top w:val="single" w:sz="6" w:space="0" w:color="000000"/>
              <w:left w:val="single" w:sz="6" w:space="0" w:color="000000"/>
              <w:bottom w:val="single" w:sz="6" w:space="0" w:color="000000"/>
              <w:right w:val="single" w:sz="6" w:space="0" w:color="000000"/>
            </w:tcBorders>
          </w:tcPr>
          <w:p w14:paraId="5494608E" w14:textId="77777777" w:rsidR="00355AF1" w:rsidRPr="00A87681" w:rsidRDefault="00355AF1" w:rsidP="00D11492">
            <w:pPr>
              <w:widowControl w:val="0"/>
              <w:suppressAutoHyphens/>
              <w:spacing w:line="226" w:lineRule="exact"/>
              <w:jc w:val="center"/>
              <w:rPr>
                <w:rFonts w:ascii="Arial Narrow" w:hAnsi="Arial Narrow"/>
                <w:sz w:val="20"/>
                <w:szCs w:val="20"/>
              </w:rPr>
            </w:pPr>
            <w:r w:rsidRPr="00A87681">
              <w:rPr>
                <w:rFonts w:ascii="Arial Narrow" w:hAnsi="Arial Narrow"/>
                <w:sz w:val="20"/>
                <w:szCs w:val="20"/>
              </w:rPr>
              <w:t>H</w:t>
            </w:r>
          </w:p>
        </w:tc>
        <w:tc>
          <w:tcPr>
            <w:tcW w:w="1414" w:type="dxa"/>
            <w:tcBorders>
              <w:top w:val="single" w:sz="6" w:space="0" w:color="000000"/>
              <w:left w:val="single" w:sz="6" w:space="0" w:color="000000"/>
              <w:bottom w:val="single" w:sz="6" w:space="0" w:color="000000"/>
              <w:right w:val="single" w:sz="6" w:space="0" w:color="000000"/>
            </w:tcBorders>
          </w:tcPr>
          <w:p w14:paraId="5B491AAD" w14:textId="77777777" w:rsidR="00355AF1" w:rsidRPr="00C02526" w:rsidRDefault="00355AF1" w:rsidP="00D11492">
            <w:pPr>
              <w:widowControl w:val="0"/>
              <w:suppressAutoHyphens/>
              <w:spacing w:line="226" w:lineRule="exact"/>
              <w:jc w:val="center"/>
              <w:rPr>
                <w:rFonts w:ascii="Arial Narrow" w:eastAsia="Arial Narrow" w:hAnsi="Arial Narrow" w:cs="Arial Narrow"/>
                <w:sz w:val="20"/>
                <w:szCs w:val="20"/>
              </w:rPr>
            </w:pPr>
            <w:r w:rsidRPr="00C02526">
              <w:rPr>
                <w:rFonts w:ascii="Arial Narrow" w:eastAsia="Arial Narrow" w:hAnsi="Arial Narrow" w:cs="Arial Narrow"/>
                <w:sz w:val="20"/>
                <w:szCs w:val="20"/>
              </w:rPr>
              <w:t>Next meeting</w:t>
            </w:r>
          </w:p>
        </w:tc>
        <w:tc>
          <w:tcPr>
            <w:tcW w:w="854" w:type="dxa"/>
            <w:tcBorders>
              <w:top w:val="single" w:sz="6" w:space="0" w:color="000000"/>
              <w:left w:val="single" w:sz="6" w:space="0" w:color="000000"/>
              <w:bottom w:val="single" w:sz="6" w:space="0" w:color="000000"/>
              <w:right w:val="single" w:sz="6" w:space="0" w:color="000000"/>
            </w:tcBorders>
          </w:tcPr>
          <w:p w14:paraId="1E9138B0" w14:textId="77777777" w:rsidR="00355AF1" w:rsidRPr="00A87681" w:rsidRDefault="00355AF1" w:rsidP="00D11492">
            <w:pPr>
              <w:widowControl w:val="0"/>
              <w:suppressAutoHyphens/>
              <w:spacing w:line="226" w:lineRule="exact"/>
              <w:jc w:val="center"/>
              <w:rPr>
                <w:rFonts w:ascii="Arial Narrow" w:hAnsi="Arial Narrow"/>
                <w:sz w:val="20"/>
                <w:szCs w:val="20"/>
              </w:rPr>
            </w:pPr>
            <w:r w:rsidRPr="00A87681">
              <w:rPr>
                <w:rFonts w:ascii="Arial Narrow" w:hAnsi="Arial Narrow"/>
                <w:sz w:val="20"/>
                <w:szCs w:val="20"/>
              </w:rPr>
              <w:t>2020</w:t>
            </w:r>
          </w:p>
        </w:tc>
        <w:tc>
          <w:tcPr>
            <w:tcW w:w="1137" w:type="dxa"/>
            <w:tcBorders>
              <w:top w:val="single" w:sz="6" w:space="0" w:color="000000"/>
              <w:left w:val="single" w:sz="6" w:space="0" w:color="000000"/>
              <w:bottom w:val="single" w:sz="6" w:space="0" w:color="000000"/>
              <w:right w:val="single" w:sz="6" w:space="0" w:color="000000"/>
            </w:tcBorders>
          </w:tcPr>
          <w:p w14:paraId="4438899C" w14:textId="77777777" w:rsidR="00355AF1" w:rsidRPr="00C02526" w:rsidRDefault="00355AF1" w:rsidP="00D11492">
            <w:pPr>
              <w:widowControl w:val="0"/>
              <w:suppressAutoHyphens/>
              <w:spacing w:line="226" w:lineRule="exact"/>
              <w:jc w:val="center"/>
              <w:rPr>
                <w:rFonts w:ascii="Arial Narrow" w:eastAsia="Arial Narrow" w:hAnsi="Arial Narrow" w:cs="Arial Narrow"/>
                <w:sz w:val="20"/>
                <w:szCs w:val="20"/>
              </w:rPr>
            </w:pPr>
            <w:r w:rsidRPr="00C02526">
              <w:rPr>
                <w:rFonts w:ascii="Arial Narrow" w:eastAsia="Arial Narrow" w:hAnsi="Arial Narrow" w:cs="Arial Narrow"/>
                <w:sz w:val="20"/>
                <w:szCs w:val="20"/>
              </w:rPr>
              <w:t>2023</w:t>
            </w:r>
          </w:p>
        </w:tc>
        <w:tc>
          <w:tcPr>
            <w:tcW w:w="1134" w:type="dxa"/>
            <w:tcBorders>
              <w:top w:val="single" w:sz="6" w:space="0" w:color="000000"/>
              <w:left w:val="single" w:sz="6" w:space="0" w:color="000000"/>
              <w:bottom w:val="single" w:sz="6" w:space="0" w:color="000000"/>
              <w:right w:val="single" w:sz="6" w:space="0" w:color="000000"/>
            </w:tcBorders>
          </w:tcPr>
          <w:p w14:paraId="4803FF10" w14:textId="77777777" w:rsidR="00355AF1" w:rsidRPr="00A87681" w:rsidRDefault="00355AF1" w:rsidP="00D11492">
            <w:pPr>
              <w:widowControl w:val="0"/>
              <w:suppressAutoHyphens/>
              <w:spacing w:line="226" w:lineRule="exact"/>
              <w:jc w:val="center"/>
              <w:rPr>
                <w:rFonts w:ascii="Arial Narrow" w:hAnsi="Arial Narrow"/>
                <w:sz w:val="20"/>
                <w:szCs w:val="20"/>
              </w:rPr>
            </w:pPr>
            <w:r w:rsidRPr="00A87681">
              <w:rPr>
                <w:rFonts w:ascii="Arial Narrow" w:hAnsi="Arial Narrow"/>
                <w:sz w:val="20"/>
                <w:szCs w:val="20"/>
              </w:rPr>
              <w:t>O</w:t>
            </w:r>
          </w:p>
        </w:tc>
        <w:tc>
          <w:tcPr>
            <w:tcW w:w="1656" w:type="dxa"/>
            <w:tcBorders>
              <w:top w:val="single" w:sz="6" w:space="0" w:color="000000"/>
              <w:left w:val="single" w:sz="6" w:space="0" w:color="000000"/>
              <w:bottom w:val="single" w:sz="6" w:space="0" w:color="000000"/>
              <w:right w:val="single" w:sz="6" w:space="0" w:color="000000"/>
            </w:tcBorders>
          </w:tcPr>
          <w:p w14:paraId="5C5CD709" w14:textId="77777777" w:rsidR="00355AF1" w:rsidRPr="00A87681" w:rsidRDefault="00355AF1" w:rsidP="00D11492">
            <w:pPr>
              <w:widowControl w:val="0"/>
              <w:suppressAutoHyphens/>
              <w:spacing w:line="226" w:lineRule="exact"/>
              <w:jc w:val="center"/>
              <w:rPr>
                <w:rFonts w:ascii="Arial Narrow" w:hAnsi="Arial Narrow"/>
                <w:spacing w:val="-1"/>
                <w:sz w:val="20"/>
                <w:szCs w:val="20"/>
              </w:rPr>
            </w:pPr>
            <w:r w:rsidRPr="00A87681">
              <w:rPr>
                <w:rFonts w:ascii="Arial Narrow" w:hAnsi="Arial Narrow"/>
                <w:spacing w:val="-1"/>
                <w:sz w:val="20"/>
                <w:szCs w:val="20"/>
              </w:rPr>
              <w:t>Chair/Sec</w:t>
            </w:r>
          </w:p>
        </w:tc>
        <w:tc>
          <w:tcPr>
            <w:tcW w:w="1280" w:type="dxa"/>
            <w:tcBorders>
              <w:top w:val="single" w:sz="6" w:space="0" w:color="000000"/>
              <w:left w:val="single" w:sz="6" w:space="0" w:color="000000"/>
              <w:bottom w:val="single" w:sz="6" w:space="0" w:color="000000"/>
              <w:right w:val="single" w:sz="6" w:space="0" w:color="000000"/>
            </w:tcBorders>
          </w:tcPr>
          <w:p w14:paraId="70B26662" w14:textId="77777777" w:rsidR="00355AF1" w:rsidRPr="00A87681" w:rsidRDefault="00355AF1" w:rsidP="00D11492">
            <w:pPr>
              <w:widowControl w:val="0"/>
              <w:suppressAutoHyphens/>
              <w:spacing w:line="226" w:lineRule="exact"/>
              <w:jc w:val="center"/>
              <w:rPr>
                <w:rFonts w:ascii="Arial Narrow" w:hAnsi="Arial Narrow"/>
                <w:spacing w:val="-1"/>
                <w:sz w:val="20"/>
                <w:szCs w:val="20"/>
              </w:rPr>
            </w:pPr>
            <w:r w:rsidRPr="00A87681">
              <w:rPr>
                <w:rFonts w:ascii="Arial Narrow" w:hAnsi="Arial Narrow"/>
                <w:spacing w:val="-1"/>
                <w:sz w:val="20"/>
                <w:szCs w:val="20"/>
              </w:rPr>
              <w:t>S-131</w:t>
            </w:r>
          </w:p>
        </w:tc>
        <w:tc>
          <w:tcPr>
            <w:tcW w:w="2801" w:type="dxa"/>
            <w:tcBorders>
              <w:top w:val="single" w:sz="6" w:space="0" w:color="000000"/>
              <w:left w:val="single" w:sz="6" w:space="0" w:color="000000"/>
              <w:bottom w:val="single" w:sz="6" w:space="0" w:color="000000"/>
              <w:right w:val="single" w:sz="6" w:space="0" w:color="000000"/>
            </w:tcBorders>
          </w:tcPr>
          <w:p w14:paraId="070EAFF2" w14:textId="77777777" w:rsidR="00355AF1" w:rsidRPr="00A87681" w:rsidRDefault="00355AF1" w:rsidP="00D11492">
            <w:pPr>
              <w:widowControl w:val="0"/>
              <w:suppressAutoHyphens/>
              <w:ind w:right="70"/>
              <w:rPr>
                <w:rFonts w:ascii="Arial Narrow" w:hAnsi="Arial Narrow"/>
                <w:sz w:val="20"/>
                <w:szCs w:val="20"/>
              </w:rPr>
            </w:pPr>
            <w:r w:rsidRPr="00A87681">
              <w:rPr>
                <w:rFonts w:ascii="Arial Narrow" w:hAnsi="Arial Narrow"/>
                <w:sz w:val="20"/>
                <w:szCs w:val="20"/>
              </w:rPr>
              <w:t>Contracted</w:t>
            </w:r>
            <w:r>
              <w:rPr>
                <w:rFonts w:ascii="Arial Narrow" w:hAnsi="Arial Narrow"/>
                <w:sz w:val="20"/>
                <w:szCs w:val="20"/>
              </w:rPr>
              <w:t>;</w:t>
            </w:r>
            <w:r w:rsidRPr="00A87681">
              <w:rPr>
                <w:rFonts w:ascii="Arial Narrow" w:hAnsi="Arial Narrow"/>
                <w:sz w:val="20"/>
                <w:szCs w:val="20"/>
              </w:rPr>
              <w:t xml:space="preserve"> delivery date Q3/2022 dependent on S-100 Ed 5 progress</w:t>
            </w:r>
            <w:r>
              <w:rPr>
                <w:rFonts w:ascii="Arial Narrow" w:hAnsi="Arial Narrow"/>
                <w:sz w:val="20"/>
                <w:szCs w:val="20"/>
              </w:rPr>
              <w:t>.</w:t>
            </w:r>
          </w:p>
        </w:tc>
      </w:tr>
      <w:tr w:rsidR="00355AF1" w:rsidRPr="00A33DA2" w14:paraId="50613E6A" w14:textId="77777777" w:rsidTr="00355AF1">
        <w:trPr>
          <w:trHeight w:val="672"/>
        </w:trPr>
        <w:tc>
          <w:tcPr>
            <w:tcW w:w="832" w:type="dxa"/>
            <w:tcBorders>
              <w:top w:val="single" w:sz="6" w:space="0" w:color="000000"/>
              <w:left w:val="single" w:sz="6" w:space="0" w:color="000000"/>
              <w:bottom w:val="single" w:sz="6" w:space="0" w:color="000000"/>
              <w:right w:val="single" w:sz="6" w:space="0" w:color="000000"/>
            </w:tcBorders>
            <w:hideMark/>
          </w:tcPr>
          <w:p w14:paraId="345DE396" w14:textId="77777777" w:rsidR="00355AF1" w:rsidRPr="00A87681" w:rsidRDefault="00355AF1" w:rsidP="00D11492">
            <w:pPr>
              <w:widowControl w:val="0"/>
              <w:suppressAutoHyphens/>
              <w:spacing w:line="226" w:lineRule="exact"/>
              <w:ind w:left="63"/>
              <w:rPr>
                <w:rFonts w:ascii="Arial Narrow" w:hAnsi="Arial Narrow"/>
                <w:sz w:val="20"/>
                <w:szCs w:val="20"/>
              </w:rPr>
            </w:pPr>
            <w:r w:rsidRPr="00A87681">
              <w:rPr>
                <w:rFonts w:ascii="Arial Narrow" w:hAnsi="Arial Narrow"/>
                <w:sz w:val="20"/>
                <w:szCs w:val="20"/>
              </w:rPr>
              <w:t>F.8.2</w:t>
            </w:r>
          </w:p>
        </w:tc>
        <w:tc>
          <w:tcPr>
            <w:tcW w:w="2156" w:type="dxa"/>
            <w:tcBorders>
              <w:top w:val="single" w:sz="6" w:space="0" w:color="000000"/>
              <w:left w:val="single" w:sz="6" w:space="0" w:color="000000"/>
              <w:bottom w:val="single" w:sz="6" w:space="0" w:color="000000"/>
              <w:right w:val="single" w:sz="6" w:space="0" w:color="000000"/>
            </w:tcBorders>
            <w:hideMark/>
          </w:tcPr>
          <w:p w14:paraId="10F0BEE5" w14:textId="77777777" w:rsidR="00355AF1" w:rsidRPr="00A87681" w:rsidRDefault="00355AF1" w:rsidP="00D11492">
            <w:pPr>
              <w:widowControl w:val="0"/>
              <w:suppressAutoHyphens/>
              <w:spacing w:line="226" w:lineRule="exact"/>
              <w:ind w:left="63"/>
              <w:rPr>
                <w:rFonts w:ascii="Arial Narrow" w:hAnsi="Arial Narrow"/>
                <w:sz w:val="20"/>
                <w:szCs w:val="20"/>
              </w:rPr>
            </w:pPr>
            <w:r w:rsidRPr="00A87681">
              <w:rPr>
                <w:rFonts w:ascii="Arial Narrow" w:hAnsi="Arial Narrow"/>
                <w:sz w:val="20"/>
                <w:szCs w:val="20"/>
              </w:rPr>
              <w:t>Draft Data Classification and Encoding Guides</w:t>
            </w:r>
          </w:p>
        </w:tc>
        <w:tc>
          <w:tcPr>
            <w:tcW w:w="1106" w:type="dxa"/>
            <w:tcBorders>
              <w:top w:val="single" w:sz="6" w:space="0" w:color="000000"/>
              <w:left w:val="single" w:sz="6" w:space="0" w:color="000000"/>
              <w:bottom w:val="single" w:sz="6" w:space="0" w:color="000000"/>
              <w:right w:val="single" w:sz="6" w:space="0" w:color="000000"/>
            </w:tcBorders>
          </w:tcPr>
          <w:p w14:paraId="7ED82304" w14:textId="77777777" w:rsidR="00355AF1" w:rsidRPr="00A87681" w:rsidRDefault="00355AF1" w:rsidP="00D11492">
            <w:pPr>
              <w:widowControl w:val="0"/>
              <w:suppressAutoHyphens/>
              <w:spacing w:line="226" w:lineRule="exact"/>
              <w:jc w:val="center"/>
              <w:rPr>
                <w:rFonts w:ascii="Arial Narrow" w:hAnsi="Arial Narrow"/>
                <w:sz w:val="20"/>
                <w:szCs w:val="20"/>
              </w:rPr>
            </w:pPr>
          </w:p>
        </w:tc>
        <w:tc>
          <w:tcPr>
            <w:tcW w:w="1414" w:type="dxa"/>
            <w:tcBorders>
              <w:top w:val="single" w:sz="6" w:space="0" w:color="000000"/>
              <w:left w:val="single" w:sz="6" w:space="0" w:color="000000"/>
              <w:bottom w:val="single" w:sz="6" w:space="0" w:color="000000"/>
              <w:right w:val="single" w:sz="6" w:space="0" w:color="000000"/>
            </w:tcBorders>
          </w:tcPr>
          <w:p w14:paraId="44C449C3" w14:textId="77777777" w:rsidR="00355AF1" w:rsidRPr="00A87681" w:rsidRDefault="00355AF1" w:rsidP="00D11492">
            <w:pPr>
              <w:widowControl w:val="0"/>
              <w:suppressAutoHyphens/>
              <w:spacing w:line="226" w:lineRule="exact"/>
              <w:jc w:val="center"/>
              <w:rPr>
                <w:rFonts w:ascii="Arial Narrow" w:eastAsia="Arial Narrow" w:hAnsi="Arial Narrow" w:cs="Arial Narrow"/>
                <w:sz w:val="20"/>
                <w:szCs w:val="20"/>
              </w:rPr>
            </w:pPr>
          </w:p>
        </w:tc>
        <w:tc>
          <w:tcPr>
            <w:tcW w:w="854" w:type="dxa"/>
            <w:tcBorders>
              <w:top w:val="single" w:sz="6" w:space="0" w:color="000000"/>
              <w:left w:val="single" w:sz="6" w:space="0" w:color="000000"/>
              <w:bottom w:val="single" w:sz="6" w:space="0" w:color="000000"/>
              <w:right w:val="single" w:sz="6" w:space="0" w:color="000000"/>
            </w:tcBorders>
          </w:tcPr>
          <w:p w14:paraId="394E9AAD" w14:textId="77777777" w:rsidR="00355AF1" w:rsidRPr="00A87681" w:rsidRDefault="00355AF1" w:rsidP="00D11492">
            <w:pPr>
              <w:widowControl w:val="0"/>
              <w:suppressAutoHyphens/>
              <w:spacing w:line="226" w:lineRule="exact"/>
              <w:ind w:left="214"/>
              <w:jc w:val="center"/>
              <w:rPr>
                <w:rFonts w:ascii="Arial Narrow" w:hAnsi="Arial Narrow"/>
                <w:sz w:val="20"/>
                <w:szCs w:val="20"/>
              </w:rPr>
            </w:pPr>
          </w:p>
        </w:tc>
        <w:tc>
          <w:tcPr>
            <w:tcW w:w="1137" w:type="dxa"/>
            <w:tcBorders>
              <w:top w:val="single" w:sz="6" w:space="0" w:color="000000"/>
              <w:left w:val="single" w:sz="6" w:space="0" w:color="000000"/>
              <w:bottom w:val="single" w:sz="6" w:space="0" w:color="000000"/>
              <w:right w:val="single" w:sz="6" w:space="0" w:color="000000"/>
            </w:tcBorders>
          </w:tcPr>
          <w:p w14:paraId="1790BAB6" w14:textId="77777777" w:rsidR="00355AF1" w:rsidRPr="00A87681" w:rsidRDefault="00355AF1" w:rsidP="00D11492">
            <w:pPr>
              <w:widowControl w:val="0"/>
              <w:suppressAutoHyphens/>
              <w:spacing w:line="226" w:lineRule="exact"/>
              <w:ind w:left="214"/>
              <w:jc w:val="center"/>
              <w:rPr>
                <w:rFonts w:ascii="Arial Narrow" w:hAnsi="Arial Narrow"/>
                <w:sz w:val="20"/>
                <w:szCs w:val="20"/>
              </w:rPr>
            </w:pPr>
          </w:p>
        </w:tc>
        <w:tc>
          <w:tcPr>
            <w:tcW w:w="1134" w:type="dxa"/>
            <w:tcBorders>
              <w:top w:val="single" w:sz="6" w:space="0" w:color="000000"/>
              <w:left w:val="single" w:sz="6" w:space="0" w:color="000000"/>
              <w:bottom w:val="single" w:sz="6" w:space="0" w:color="000000"/>
              <w:right w:val="single" w:sz="6" w:space="0" w:color="000000"/>
            </w:tcBorders>
          </w:tcPr>
          <w:p w14:paraId="2657A61F" w14:textId="77777777" w:rsidR="00355AF1" w:rsidRPr="00A87681" w:rsidRDefault="00355AF1" w:rsidP="00D11492">
            <w:pPr>
              <w:widowControl w:val="0"/>
              <w:suppressAutoHyphens/>
              <w:spacing w:line="226" w:lineRule="exact"/>
              <w:jc w:val="center"/>
              <w:rPr>
                <w:rFonts w:ascii="Arial Narrow" w:hAnsi="Arial Narrow"/>
                <w:sz w:val="20"/>
                <w:szCs w:val="20"/>
              </w:rPr>
            </w:pPr>
          </w:p>
        </w:tc>
        <w:tc>
          <w:tcPr>
            <w:tcW w:w="1656" w:type="dxa"/>
            <w:tcBorders>
              <w:top w:val="single" w:sz="6" w:space="0" w:color="000000"/>
              <w:left w:val="single" w:sz="6" w:space="0" w:color="000000"/>
              <w:bottom w:val="single" w:sz="6" w:space="0" w:color="000000"/>
              <w:right w:val="single" w:sz="6" w:space="0" w:color="000000"/>
            </w:tcBorders>
          </w:tcPr>
          <w:p w14:paraId="0B8CAA1D" w14:textId="77777777" w:rsidR="00355AF1" w:rsidRPr="00A87681" w:rsidRDefault="00355AF1" w:rsidP="00D11492">
            <w:pPr>
              <w:widowControl w:val="0"/>
              <w:suppressAutoHyphens/>
              <w:spacing w:line="226" w:lineRule="exact"/>
              <w:jc w:val="center"/>
              <w:rPr>
                <w:rFonts w:ascii="Arial Narrow" w:hAnsi="Arial Narrow"/>
                <w:sz w:val="20"/>
                <w:szCs w:val="20"/>
              </w:rPr>
            </w:pPr>
          </w:p>
        </w:tc>
        <w:tc>
          <w:tcPr>
            <w:tcW w:w="1280" w:type="dxa"/>
            <w:tcBorders>
              <w:top w:val="single" w:sz="6" w:space="0" w:color="000000"/>
              <w:left w:val="single" w:sz="6" w:space="0" w:color="000000"/>
              <w:bottom w:val="single" w:sz="6" w:space="0" w:color="000000"/>
              <w:right w:val="single" w:sz="6" w:space="0" w:color="000000"/>
            </w:tcBorders>
          </w:tcPr>
          <w:p w14:paraId="2E66CC84" w14:textId="77777777" w:rsidR="00355AF1" w:rsidRPr="00A87681" w:rsidRDefault="00355AF1" w:rsidP="00D11492">
            <w:pPr>
              <w:widowControl w:val="0"/>
              <w:suppressAutoHyphens/>
              <w:spacing w:line="226" w:lineRule="exact"/>
              <w:jc w:val="center"/>
              <w:rPr>
                <w:rFonts w:ascii="Arial Narrow" w:hAnsi="Arial Narrow"/>
                <w:sz w:val="20"/>
                <w:szCs w:val="20"/>
              </w:rPr>
            </w:pPr>
          </w:p>
        </w:tc>
        <w:tc>
          <w:tcPr>
            <w:tcW w:w="2801" w:type="dxa"/>
            <w:tcBorders>
              <w:top w:val="single" w:sz="6" w:space="0" w:color="000000"/>
              <w:left w:val="single" w:sz="6" w:space="0" w:color="000000"/>
              <w:bottom w:val="single" w:sz="6" w:space="0" w:color="000000"/>
              <w:right w:val="single" w:sz="6" w:space="0" w:color="000000"/>
            </w:tcBorders>
            <w:hideMark/>
          </w:tcPr>
          <w:p w14:paraId="38C09D59" w14:textId="77777777" w:rsidR="00355AF1" w:rsidRPr="00A87681" w:rsidRDefault="00355AF1" w:rsidP="00D11492">
            <w:pPr>
              <w:suppressAutoHyphens/>
              <w:rPr>
                <w:rFonts w:ascii="Arial Narrow" w:hAnsi="Arial Narrow"/>
                <w:sz w:val="20"/>
                <w:szCs w:val="20"/>
              </w:rPr>
            </w:pPr>
            <w:r w:rsidRPr="00A87681">
              <w:rPr>
                <w:rFonts w:ascii="Arial Narrow" w:hAnsi="Arial Narrow"/>
                <w:sz w:val="20"/>
                <w:szCs w:val="20"/>
              </w:rPr>
              <w:t xml:space="preserve">Document for NPs </w:t>
            </w:r>
            <w:proofErr w:type="gramStart"/>
            <w:r w:rsidRPr="00A87681">
              <w:rPr>
                <w:rFonts w:ascii="Arial Narrow" w:hAnsi="Arial Narrow"/>
                <w:sz w:val="20"/>
                <w:szCs w:val="20"/>
              </w:rPr>
              <w:t>similar to</w:t>
            </w:r>
            <w:proofErr w:type="gramEnd"/>
            <w:r>
              <w:rPr>
                <w:rFonts w:ascii="Arial Narrow" w:hAnsi="Arial Narrow"/>
                <w:sz w:val="20"/>
                <w:szCs w:val="20"/>
              </w:rPr>
              <w:t>:</w:t>
            </w:r>
            <w:r w:rsidRPr="00A87681">
              <w:rPr>
                <w:rFonts w:ascii="Arial Narrow" w:hAnsi="Arial Narrow"/>
                <w:sz w:val="20"/>
                <w:szCs w:val="20"/>
              </w:rPr>
              <w:t xml:space="preserve"> Use of the Object Catalog</w:t>
            </w:r>
            <w:r>
              <w:rPr>
                <w:rFonts w:ascii="Arial Narrow" w:hAnsi="Arial Narrow"/>
                <w:sz w:val="20"/>
                <w:szCs w:val="20"/>
              </w:rPr>
              <w:t>.</w:t>
            </w:r>
          </w:p>
        </w:tc>
      </w:tr>
      <w:tr w:rsidR="00355AF1" w:rsidRPr="00A33DA2" w14:paraId="68AAA680" w14:textId="77777777" w:rsidTr="00355AF1">
        <w:trPr>
          <w:trHeight w:val="554"/>
        </w:trPr>
        <w:tc>
          <w:tcPr>
            <w:tcW w:w="832" w:type="dxa"/>
            <w:tcBorders>
              <w:top w:val="single" w:sz="6" w:space="0" w:color="000000"/>
              <w:left w:val="single" w:sz="6" w:space="0" w:color="000000"/>
              <w:bottom w:val="single" w:sz="6" w:space="0" w:color="000000"/>
              <w:right w:val="single" w:sz="6" w:space="0" w:color="000000"/>
            </w:tcBorders>
            <w:hideMark/>
          </w:tcPr>
          <w:p w14:paraId="3DA4559B" w14:textId="77777777" w:rsidR="00355AF1" w:rsidRPr="00A87681" w:rsidRDefault="00355AF1" w:rsidP="00D11492">
            <w:pPr>
              <w:widowControl w:val="0"/>
              <w:suppressAutoHyphens/>
              <w:spacing w:line="226" w:lineRule="exact"/>
              <w:ind w:left="63"/>
              <w:rPr>
                <w:rFonts w:ascii="Arial Narrow" w:hAnsi="Arial Narrow"/>
                <w:sz w:val="20"/>
                <w:szCs w:val="20"/>
              </w:rPr>
            </w:pPr>
            <w:r w:rsidRPr="00A87681">
              <w:rPr>
                <w:rFonts w:ascii="Arial Narrow" w:hAnsi="Arial Narrow"/>
                <w:sz w:val="20"/>
                <w:szCs w:val="20"/>
              </w:rPr>
              <w:t>F.8.2.1</w:t>
            </w:r>
          </w:p>
        </w:tc>
        <w:tc>
          <w:tcPr>
            <w:tcW w:w="2156" w:type="dxa"/>
            <w:tcBorders>
              <w:top w:val="single" w:sz="6" w:space="0" w:color="000000"/>
              <w:left w:val="single" w:sz="6" w:space="0" w:color="000000"/>
              <w:bottom w:val="single" w:sz="6" w:space="0" w:color="000000"/>
              <w:right w:val="single" w:sz="6" w:space="0" w:color="000000"/>
            </w:tcBorders>
            <w:hideMark/>
          </w:tcPr>
          <w:p w14:paraId="6474E0C4" w14:textId="77777777" w:rsidR="00355AF1" w:rsidRPr="00A87681" w:rsidRDefault="00355AF1" w:rsidP="00D11492">
            <w:pPr>
              <w:widowControl w:val="0"/>
              <w:suppressAutoHyphens/>
              <w:spacing w:line="226" w:lineRule="exact"/>
              <w:ind w:left="63"/>
              <w:rPr>
                <w:rFonts w:ascii="Arial Narrow" w:hAnsi="Arial Narrow"/>
                <w:sz w:val="20"/>
                <w:szCs w:val="20"/>
              </w:rPr>
            </w:pPr>
            <w:r w:rsidRPr="00A87681">
              <w:rPr>
                <w:rFonts w:ascii="Arial Narrow" w:hAnsi="Arial Narrow"/>
                <w:sz w:val="20"/>
                <w:szCs w:val="20"/>
              </w:rPr>
              <w:t>For Marine Navigational Services</w:t>
            </w:r>
          </w:p>
        </w:tc>
        <w:tc>
          <w:tcPr>
            <w:tcW w:w="1106" w:type="dxa"/>
            <w:tcBorders>
              <w:top w:val="single" w:sz="6" w:space="0" w:color="000000"/>
              <w:left w:val="single" w:sz="6" w:space="0" w:color="000000"/>
              <w:bottom w:val="single" w:sz="6" w:space="0" w:color="000000"/>
              <w:right w:val="single" w:sz="6" w:space="0" w:color="000000"/>
            </w:tcBorders>
            <w:hideMark/>
          </w:tcPr>
          <w:p w14:paraId="72DFA7A6" w14:textId="77777777" w:rsidR="00355AF1" w:rsidRPr="00A87681" w:rsidRDefault="00355AF1" w:rsidP="00D11492">
            <w:pPr>
              <w:widowControl w:val="0"/>
              <w:suppressAutoHyphens/>
              <w:spacing w:line="226" w:lineRule="exact"/>
              <w:jc w:val="center"/>
              <w:rPr>
                <w:rFonts w:ascii="Arial Narrow" w:hAnsi="Arial Narrow"/>
                <w:sz w:val="20"/>
                <w:szCs w:val="20"/>
              </w:rPr>
            </w:pPr>
            <w:r w:rsidRPr="00A87681">
              <w:rPr>
                <w:rFonts w:ascii="Arial Narrow" w:hAnsi="Arial Narrow"/>
                <w:sz w:val="20"/>
                <w:szCs w:val="20"/>
              </w:rPr>
              <w:t>L</w:t>
            </w:r>
          </w:p>
        </w:tc>
        <w:tc>
          <w:tcPr>
            <w:tcW w:w="1414" w:type="dxa"/>
            <w:tcBorders>
              <w:top w:val="single" w:sz="6" w:space="0" w:color="000000"/>
              <w:left w:val="single" w:sz="6" w:space="0" w:color="000000"/>
              <w:bottom w:val="single" w:sz="6" w:space="0" w:color="000000"/>
              <w:right w:val="single" w:sz="6" w:space="0" w:color="000000"/>
            </w:tcBorders>
          </w:tcPr>
          <w:p w14:paraId="092F9374" w14:textId="77777777" w:rsidR="00355AF1" w:rsidRPr="00A87681" w:rsidRDefault="00355AF1" w:rsidP="00D11492">
            <w:pPr>
              <w:widowControl w:val="0"/>
              <w:suppressAutoHyphens/>
              <w:spacing w:line="226" w:lineRule="exact"/>
              <w:ind w:left="214"/>
              <w:jc w:val="center"/>
              <w:rPr>
                <w:rFonts w:ascii="Arial Narrow" w:hAnsi="Arial Narrow"/>
                <w:sz w:val="20"/>
                <w:szCs w:val="20"/>
              </w:rPr>
            </w:pPr>
          </w:p>
        </w:tc>
        <w:tc>
          <w:tcPr>
            <w:tcW w:w="854" w:type="dxa"/>
            <w:tcBorders>
              <w:top w:val="single" w:sz="6" w:space="0" w:color="000000"/>
              <w:left w:val="single" w:sz="6" w:space="0" w:color="000000"/>
              <w:bottom w:val="single" w:sz="6" w:space="0" w:color="000000"/>
              <w:right w:val="single" w:sz="6" w:space="0" w:color="000000"/>
            </w:tcBorders>
            <w:hideMark/>
          </w:tcPr>
          <w:p w14:paraId="01387E45" w14:textId="77777777" w:rsidR="00355AF1" w:rsidRPr="00A87681" w:rsidRDefault="00355AF1" w:rsidP="00D11492">
            <w:pPr>
              <w:widowControl w:val="0"/>
              <w:suppressAutoHyphens/>
              <w:spacing w:line="226" w:lineRule="exact"/>
              <w:jc w:val="center"/>
              <w:rPr>
                <w:rFonts w:ascii="Arial Narrow" w:hAnsi="Arial Narrow"/>
                <w:sz w:val="20"/>
                <w:szCs w:val="20"/>
              </w:rPr>
            </w:pPr>
            <w:r w:rsidRPr="00A87681">
              <w:rPr>
                <w:rFonts w:ascii="Arial Narrow" w:hAnsi="Arial Narrow"/>
                <w:sz w:val="20"/>
                <w:szCs w:val="20"/>
              </w:rPr>
              <w:t>-</w:t>
            </w:r>
          </w:p>
        </w:tc>
        <w:tc>
          <w:tcPr>
            <w:tcW w:w="1137" w:type="dxa"/>
            <w:tcBorders>
              <w:top w:val="single" w:sz="6" w:space="0" w:color="000000"/>
              <w:left w:val="single" w:sz="6" w:space="0" w:color="000000"/>
              <w:bottom w:val="single" w:sz="6" w:space="0" w:color="000000"/>
              <w:right w:val="single" w:sz="6" w:space="0" w:color="000000"/>
            </w:tcBorders>
          </w:tcPr>
          <w:p w14:paraId="6F50C839" w14:textId="77777777" w:rsidR="00355AF1" w:rsidRPr="00A87681" w:rsidRDefault="00355AF1" w:rsidP="00D11492">
            <w:pPr>
              <w:widowControl w:val="0"/>
              <w:suppressAutoHyphens/>
              <w:spacing w:line="226" w:lineRule="exact"/>
              <w:ind w:left="214"/>
              <w:jc w:val="center"/>
              <w:rPr>
                <w:rFonts w:ascii="Arial Narrow" w:hAnsi="Arial Narrow"/>
                <w:sz w:val="20"/>
                <w:szCs w:val="20"/>
              </w:rPr>
            </w:pPr>
          </w:p>
        </w:tc>
        <w:tc>
          <w:tcPr>
            <w:tcW w:w="1134" w:type="dxa"/>
            <w:tcBorders>
              <w:top w:val="single" w:sz="6" w:space="0" w:color="000000"/>
              <w:left w:val="single" w:sz="6" w:space="0" w:color="000000"/>
              <w:bottom w:val="single" w:sz="6" w:space="0" w:color="000000"/>
              <w:right w:val="single" w:sz="6" w:space="0" w:color="000000"/>
            </w:tcBorders>
            <w:hideMark/>
          </w:tcPr>
          <w:p w14:paraId="091E2487" w14:textId="77777777" w:rsidR="00355AF1" w:rsidRPr="00A87681" w:rsidRDefault="00355AF1" w:rsidP="00D11492">
            <w:pPr>
              <w:widowControl w:val="0"/>
              <w:suppressAutoHyphens/>
              <w:spacing w:line="226" w:lineRule="exact"/>
              <w:jc w:val="center"/>
              <w:rPr>
                <w:rFonts w:ascii="Arial Narrow" w:hAnsi="Arial Narrow"/>
                <w:sz w:val="20"/>
                <w:szCs w:val="20"/>
              </w:rPr>
            </w:pPr>
            <w:r w:rsidRPr="00A87681">
              <w:rPr>
                <w:rFonts w:ascii="Arial Narrow" w:hAnsi="Arial Narrow"/>
                <w:sz w:val="20"/>
                <w:szCs w:val="20"/>
              </w:rPr>
              <w:t>O</w:t>
            </w:r>
          </w:p>
        </w:tc>
        <w:tc>
          <w:tcPr>
            <w:tcW w:w="1656" w:type="dxa"/>
            <w:tcBorders>
              <w:top w:val="single" w:sz="6" w:space="0" w:color="000000"/>
              <w:left w:val="single" w:sz="6" w:space="0" w:color="000000"/>
              <w:bottom w:val="single" w:sz="6" w:space="0" w:color="000000"/>
              <w:right w:val="single" w:sz="6" w:space="0" w:color="000000"/>
            </w:tcBorders>
            <w:hideMark/>
          </w:tcPr>
          <w:p w14:paraId="646C0AC2" w14:textId="77777777" w:rsidR="00355AF1" w:rsidRPr="00A87681" w:rsidRDefault="00355AF1" w:rsidP="00D11492">
            <w:pPr>
              <w:widowControl w:val="0"/>
              <w:suppressAutoHyphens/>
              <w:spacing w:line="226" w:lineRule="exact"/>
              <w:jc w:val="center"/>
              <w:rPr>
                <w:rFonts w:ascii="Arial Narrow" w:hAnsi="Arial Narrow"/>
                <w:sz w:val="20"/>
                <w:szCs w:val="20"/>
              </w:rPr>
            </w:pPr>
            <w:r w:rsidRPr="00A87681">
              <w:rPr>
                <w:rFonts w:ascii="Arial Narrow" w:hAnsi="Arial Narrow"/>
                <w:sz w:val="20"/>
                <w:szCs w:val="20"/>
              </w:rPr>
              <w:t>Chair/Sec</w:t>
            </w:r>
          </w:p>
        </w:tc>
        <w:tc>
          <w:tcPr>
            <w:tcW w:w="1280" w:type="dxa"/>
            <w:tcBorders>
              <w:top w:val="single" w:sz="6" w:space="0" w:color="000000"/>
              <w:left w:val="single" w:sz="6" w:space="0" w:color="000000"/>
              <w:bottom w:val="single" w:sz="6" w:space="0" w:color="000000"/>
              <w:right w:val="single" w:sz="6" w:space="0" w:color="000000"/>
            </w:tcBorders>
            <w:hideMark/>
          </w:tcPr>
          <w:p w14:paraId="1FE5ABC4" w14:textId="77777777" w:rsidR="00355AF1" w:rsidRPr="00A87681" w:rsidRDefault="00355AF1" w:rsidP="00D11492">
            <w:pPr>
              <w:widowControl w:val="0"/>
              <w:suppressAutoHyphens/>
              <w:spacing w:line="226" w:lineRule="exact"/>
              <w:jc w:val="center"/>
              <w:rPr>
                <w:rFonts w:ascii="Arial Narrow" w:hAnsi="Arial Narrow"/>
                <w:sz w:val="20"/>
                <w:szCs w:val="20"/>
              </w:rPr>
            </w:pPr>
            <w:r w:rsidRPr="00A87681">
              <w:rPr>
                <w:rFonts w:ascii="Arial Narrow" w:hAnsi="Arial Narrow"/>
                <w:sz w:val="20"/>
                <w:szCs w:val="20"/>
              </w:rPr>
              <w:t>S-125</w:t>
            </w:r>
          </w:p>
        </w:tc>
        <w:tc>
          <w:tcPr>
            <w:tcW w:w="2801" w:type="dxa"/>
            <w:tcBorders>
              <w:top w:val="single" w:sz="6" w:space="0" w:color="000000"/>
              <w:left w:val="single" w:sz="6" w:space="0" w:color="000000"/>
              <w:bottom w:val="single" w:sz="6" w:space="0" w:color="000000"/>
              <w:right w:val="single" w:sz="6" w:space="0" w:color="000000"/>
            </w:tcBorders>
          </w:tcPr>
          <w:p w14:paraId="48FB3846" w14:textId="77777777" w:rsidR="00355AF1" w:rsidRPr="00A87681" w:rsidRDefault="00355AF1" w:rsidP="00D11492">
            <w:pPr>
              <w:suppressAutoHyphens/>
              <w:rPr>
                <w:rFonts w:ascii="Arial Narrow" w:hAnsi="Arial Narrow"/>
                <w:sz w:val="20"/>
                <w:szCs w:val="20"/>
              </w:rPr>
            </w:pPr>
            <w:r w:rsidRPr="00A87681">
              <w:rPr>
                <w:rFonts w:ascii="Arial Narrow" w:hAnsi="Arial Narrow"/>
                <w:sz w:val="20"/>
                <w:szCs w:val="20"/>
              </w:rPr>
              <w:t>In close liaison with IALA, see J.5.1</w:t>
            </w:r>
            <w:r>
              <w:rPr>
                <w:rFonts w:ascii="Arial Narrow" w:hAnsi="Arial Narrow"/>
                <w:sz w:val="20"/>
                <w:szCs w:val="20"/>
              </w:rPr>
              <w:t>.</w:t>
            </w:r>
          </w:p>
        </w:tc>
      </w:tr>
      <w:tr w:rsidR="00355AF1" w:rsidRPr="00223049" w14:paraId="677A40DA" w14:textId="77777777" w:rsidTr="00355AF1">
        <w:trPr>
          <w:trHeight w:val="420"/>
        </w:trPr>
        <w:tc>
          <w:tcPr>
            <w:tcW w:w="832" w:type="dxa"/>
            <w:tcBorders>
              <w:top w:val="single" w:sz="6" w:space="0" w:color="000000"/>
              <w:left w:val="single" w:sz="6" w:space="0" w:color="000000"/>
              <w:bottom w:val="single" w:sz="6" w:space="0" w:color="000000"/>
              <w:right w:val="single" w:sz="6" w:space="0" w:color="000000"/>
            </w:tcBorders>
            <w:hideMark/>
          </w:tcPr>
          <w:p w14:paraId="75C26ADE" w14:textId="77777777" w:rsidR="00355AF1" w:rsidRPr="00A87681" w:rsidRDefault="00355AF1" w:rsidP="00D11492">
            <w:pPr>
              <w:widowControl w:val="0"/>
              <w:suppressAutoHyphens/>
              <w:spacing w:line="226" w:lineRule="exact"/>
              <w:ind w:left="63"/>
              <w:rPr>
                <w:rFonts w:ascii="Arial Narrow" w:hAnsi="Arial Narrow"/>
                <w:sz w:val="20"/>
                <w:szCs w:val="20"/>
              </w:rPr>
            </w:pPr>
            <w:r w:rsidRPr="00A87681">
              <w:rPr>
                <w:rFonts w:ascii="Arial Narrow" w:hAnsi="Arial Narrow"/>
                <w:sz w:val="20"/>
                <w:szCs w:val="20"/>
              </w:rPr>
              <w:t>F.8.2.2</w:t>
            </w:r>
          </w:p>
        </w:tc>
        <w:tc>
          <w:tcPr>
            <w:tcW w:w="2156" w:type="dxa"/>
            <w:tcBorders>
              <w:top w:val="single" w:sz="6" w:space="0" w:color="000000"/>
              <w:left w:val="single" w:sz="6" w:space="0" w:color="000000"/>
              <w:bottom w:val="single" w:sz="6" w:space="0" w:color="000000"/>
              <w:right w:val="single" w:sz="6" w:space="0" w:color="000000"/>
            </w:tcBorders>
            <w:hideMark/>
          </w:tcPr>
          <w:p w14:paraId="3E8AB5D8" w14:textId="77777777" w:rsidR="00355AF1" w:rsidRPr="00A87681" w:rsidRDefault="00355AF1" w:rsidP="00D11492">
            <w:pPr>
              <w:widowControl w:val="0"/>
              <w:suppressAutoHyphens/>
              <w:spacing w:line="226" w:lineRule="exact"/>
              <w:ind w:left="63"/>
              <w:rPr>
                <w:rFonts w:ascii="Arial Narrow" w:hAnsi="Arial Narrow"/>
                <w:sz w:val="20"/>
                <w:szCs w:val="20"/>
              </w:rPr>
            </w:pPr>
            <w:r w:rsidRPr="00A87681">
              <w:rPr>
                <w:rFonts w:ascii="Arial Narrow" w:hAnsi="Arial Narrow"/>
                <w:sz w:val="20"/>
                <w:szCs w:val="20"/>
              </w:rPr>
              <w:t>For Physical Environment</w:t>
            </w:r>
          </w:p>
        </w:tc>
        <w:tc>
          <w:tcPr>
            <w:tcW w:w="1106" w:type="dxa"/>
            <w:tcBorders>
              <w:top w:val="single" w:sz="6" w:space="0" w:color="000000"/>
              <w:left w:val="single" w:sz="6" w:space="0" w:color="000000"/>
              <w:bottom w:val="single" w:sz="6" w:space="0" w:color="000000"/>
              <w:right w:val="single" w:sz="6" w:space="0" w:color="000000"/>
            </w:tcBorders>
            <w:hideMark/>
          </w:tcPr>
          <w:p w14:paraId="6A6EE839" w14:textId="77777777" w:rsidR="00355AF1" w:rsidRPr="00A87681" w:rsidRDefault="00355AF1" w:rsidP="00D11492">
            <w:pPr>
              <w:widowControl w:val="0"/>
              <w:suppressAutoHyphens/>
              <w:spacing w:line="226" w:lineRule="exact"/>
              <w:jc w:val="center"/>
              <w:rPr>
                <w:rFonts w:ascii="Arial Narrow" w:hAnsi="Arial Narrow"/>
                <w:sz w:val="20"/>
                <w:szCs w:val="20"/>
              </w:rPr>
            </w:pPr>
            <w:r w:rsidRPr="00A87681">
              <w:rPr>
                <w:rFonts w:ascii="Arial Narrow" w:hAnsi="Arial Narrow"/>
                <w:sz w:val="20"/>
                <w:szCs w:val="20"/>
              </w:rPr>
              <w:t>L</w:t>
            </w:r>
          </w:p>
        </w:tc>
        <w:tc>
          <w:tcPr>
            <w:tcW w:w="1414" w:type="dxa"/>
            <w:tcBorders>
              <w:top w:val="single" w:sz="6" w:space="0" w:color="000000"/>
              <w:left w:val="single" w:sz="6" w:space="0" w:color="000000"/>
              <w:bottom w:val="single" w:sz="6" w:space="0" w:color="000000"/>
              <w:right w:val="single" w:sz="6" w:space="0" w:color="000000"/>
            </w:tcBorders>
          </w:tcPr>
          <w:p w14:paraId="3BCFBADC" w14:textId="77777777" w:rsidR="00355AF1" w:rsidRPr="00A87681" w:rsidRDefault="00355AF1" w:rsidP="00D11492">
            <w:pPr>
              <w:widowControl w:val="0"/>
              <w:suppressAutoHyphens/>
              <w:spacing w:line="226" w:lineRule="exact"/>
              <w:jc w:val="center"/>
              <w:rPr>
                <w:rFonts w:ascii="Arial Narrow" w:hAnsi="Arial Narrow"/>
                <w:sz w:val="20"/>
                <w:szCs w:val="20"/>
              </w:rPr>
            </w:pPr>
            <w:r w:rsidRPr="00A87681">
              <w:rPr>
                <w:rFonts w:ascii="Arial Narrow" w:hAnsi="Arial Narrow"/>
                <w:sz w:val="20"/>
                <w:szCs w:val="20"/>
              </w:rPr>
              <w:t>Next meeting</w:t>
            </w:r>
          </w:p>
        </w:tc>
        <w:tc>
          <w:tcPr>
            <w:tcW w:w="854" w:type="dxa"/>
            <w:tcBorders>
              <w:top w:val="single" w:sz="6" w:space="0" w:color="000000"/>
              <w:left w:val="single" w:sz="6" w:space="0" w:color="000000"/>
              <w:bottom w:val="single" w:sz="6" w:space="0" w:color="000000"/>
              <w:right w:val="single" w:sz="6" w:space="0" w:color="000000"/>
            </w:tcBorders>
            <w:hideMark/>
          </w:tcPr>
          <w:p w14:paraId="2B404FD5" w14:textId="77777777" w:rsidR="00355AF1" w:rsidRPr="00A87681" w:rsidRDefault="00355AF1" w:rsidP="00D11492">
            <w:pPr>
              <w:widowControl w:val="0"/>
              <w:suppressAutoHyphens/>
              <w:spacing w:line="226" w:lineRule="exact"/>
              <w:jc w:val="center"/>
              <w:rPr>
                <w:rFonts w:ascii="Arial Narrow" w:hAnsi="Arial Narrow"/>
                <w:sz w:val="20"/>
                <w:szCs w:val="20"/>
              </w:rPr>
            </w:pPr>
            <w:r w:rsidRPr="00A87681">
              <w:rPr>
                <w:rFonts w:ascii="Arial Narrow" w:hAnsi="Arial Narrow"/>
                <w:sz w:val="20"/>
                <w:szCs w:val="20"/>
              </w:rPr>
              <w:t>2022</w:t>
            </w:r>
          </w:p>
        </w:tc>
        <w:tc>
          <w:tcPr>
            <w:tcW w:w="1137" w:type="dxa"/>
            <w:tcBorders>
              <w:top w:val="single" w:sz="6" w:space="0" w:color="000000"/>
              <w:left w:val="single" w:sz="6" w:space="0" w:color="000000"/>
              <w:bottom w:val="single" w:sz="6" w:space="0" w:color="000000"/>
              <w:right w:val="single" w:sz="6" w:space="0" w:color="000000"/>
            </w:tcBorders>
            <w:hideMark/>
          </w:tcPr>
          <w:p w14:paraId="5D4363E9" w14:textId="77777777" w:rsidR="00355AF1" w:rsidRPr="00A87681" w:rsidRDefault="00355AF1" w:rsidP="00D11492">
            <w:pPr>
              <w:widowControl w:val="0"/>
              <w:suppressAutoHyphens/>
              <w:spacing w:line="226" w:lineRule="exact"/>
              <w:jc w:val="center"/>
              <w:rPr>
                <w:rFonts w:ascii="Arial Narrow" w:hAnsi="Arial Narrow"/>
                <w:sz w:val="20"/>
                <w:szCs w:val="20"/>
              </w:rPr>
            </w:pPr>
            <w:r w:rsidRPr="00A87681">
              <w:rPr>
                <w:rFonts w:ascii="Arial Narrow" w:hAnsi="Arial Narrow"/>
                <w:sz w:val="20"/>
                <w:szCs w:val="20"/>
              </w:rPr>
              <w:t>2026</w:t>
            </w:r>
          </w:p>
        </w:tc>
        <w:tc>
          <w:tcPr>
            <w:tcW w:w="1134" w:type="dxa"/>
            <w:tcBorders>
              <w:top w:val="single" w:sz="6" w:space="0" w:color="000000"/>
              <w:left w:val="single" w:sz="6" w:space="0" w:color="000000"/>
              <w:bottom w:val="single" w:sz="6" w:space="0" w:color="000000"/>
              <w:right w:val="single" w:sz="6" w:space="0" w:color="000000"/>
            </w:tcBorders>
            <w:hideMark/>
          </w:tcPr>
          <w:p w14:paraId="7D5CD10F" w14:textId="77777777" w:rsidR="00355AF1" w:rsidRPr="00A87681" w:rsidRDefault="00355AF1" w:rsidP="00D11492">
            <w:pPr>
              <w:widowControl w:val="0"/>
              <w:suppressAutoHyphens/>
              <w:spacing w:line="226" w:lineRule="exact"/>
              <w:jc w:val="center"/>
              <w:rPr>
                <w:rFonts w:ascii="Arial Narrow" w:hAnsi="Arial Narrow"/>
                <w:sz w:val="20"/>
                <w:szCs w:val="20"/>
              </w:rPr>
            </w:pPr>
            <w:r w:rsidRPr="00A87681">
              <w:rPr>
                <w:rFonts w:ascii="Arial Narrow" w:hAnsi="Arial Narrow"/>
                <w:sz w:val="20"/>
                <w:szCs w:val="20"/>
              </w:rPr>
              <w:t>O</w:t>
            </w:r>
          </w:p>
        </w:tc>
        <w:tc>
          <w:tcPr>
            <w:tcW w:w="1656" w:type="dxa"/>
            <w:tcBorders>
              <w:top w:val="single" w:sz="6" w:space="0" w:color="000000"/>
              <w:left w:val="single" w:sz="6" w:space="0" w:color="000000"/>
              <w:bottom w:val="single" w:sz="6" w:space="0" w:color="000000"/>
              <w:right w:val="single" w:sz="6" w:space="0" w:color="000000"/>
            </w:tcBorders>
            <w:hideMark/>
          </w:tcPr>
          <w:p w14:paraId="6CCD3078" w14:textId="77777777" w:rsidR="00355AF1" w:rsidRPr="00A87681" w:rsidRDefault="00355AF1" w:rsidP="00D11492">
            <w:pPr>
              <w:widowControl w:val="0"/>
              <w:suppressAutoHyphens/>
              <w:spacing w:line="226" w:lineRule="exact"/>
              <w:jc w:val="center"/>
              <w:rPr>
                <w:rFonts w:ascii="Arial Narrow" w:hAnsi="Arial Narrow"/>
                <w:sz w:val="20"/>
                <w:szCs w:val="20"/>
              </w:rPr>
            </w:pPr>
            <w:r w:rsidRPr="00A87681">
              <w:rPr>
                <w:rFonts w:ascii="Arial Narrow" w:hAnsi="Arial Narrow"/>
                <w:sz w:val="20"/>
                <w:szCs w:val="20"/>
              </w:rPr>
              <w:t>Chair/Sec</w:t>
            </w:r>
          </w:p>
        </w:tc>
        <w:tc>
          <w:tcPr>
            <w:tcW w:w="1280" w:type="dxa"/>
            <w:tcBorders>
              <w:top w:val="single" w:sz="6" w:space="0" w:color="000000"/>
              <w:left w:val="single" w:sz="6" w:space="0" w:color="000000"/>
              <w:bottom w:val="single" w:sz="6" w:space="0" w:color="000000"/>
              <w:right w:val="single" w:sz="6" w:space="0" w:color="000000"/>
            </w:tcBorders>
            <w:hideMark/>
          </w:tcPr>
          <w:p w14:paraId="16C96DE6" w14:textId="77777777" w:rsidR="00355AF1" w:rsidRPr="00A87681" w:rsidRDefault="00355AF1" w:rsidP="00D11492">
            <w:pPr>
              <w:widowControl w:val="0"/>
              <w:suppressAutoHyphens/>
              <w:spacing w:line="226" w:lineRule="exact"/>
              <w:jc w:val="center"/>
              <w:rPr>
                <w:rFonts w:ascii="Arial Narrow" w:hAnsi="Arial Narrow"/>
                <w:sz w:val="20"/>
                <w:szCs w:val="20"/>
              </w:rPr>
            </w:pPr>
            <w:r w:rsidRPr="00A87681">
              <w:rPr>
                <w:rFonts w:ascii="Arial Narrow" w:hAnsi="Arial Narrow"/>
                <w:sz w:val="20"/>
                <w:szCs w:val="20"/>
              </w:rPr>
              <w:t>S-126</w:t>
            </w:r>
          </w:p>
        </w:tc>
        <w:tc>
          <w:tcPr>
            <w:tcW w:w="2801" w:type="dxa"/>
            <w:tcBorders>
              <w:top w:val="single" w:sz="6" w:space="0" w:color="000000"/>
              <w:left w:val="single" w:sz="6" w:space="0" w:color="000000"/>
              <w:bottom w:val="single" w:sz="6" w:space="0" w:color="000000"/>
              <w:right w:val="single" w:sz="6" w:space="0" w:color="000000"/>
            </w:tcBorders>
          </w:tcPr>
          <w:p w14:paraId="4889BF3C" w14:textId="77777777" w:rsidR="00355AF1" w:rsidRPr="00A87681" w:rsidRDefault="00355AF1" w:rsidP="00D11492">
            <w:pPr>
              <w:suppressAutoHyphens/>
              <w:rPr>
                <w:rFonts w:ascii="Arial Narrow" w:hAnsi="Arial Narrow"/>
                <w:sz w:val="20"/>
                <w:szCs w:val="20"/>
              </w:rPr>
            </w:pPr>
            <w:r w:rsidRPr="00A87681">
              <w:rPr>
                <w:rFonts w:ascii="Arial Narrow" w:hAnsi="Arial Narrow"/>
                <w:sz w:val="20"/>
                <w:szCs w:val="20"/>
              </w:rPr>
              <w:t>Task group has been formed</w:t>
            </w:r>
            <w:r>
              <w:rPr>
                <w:rFonts w:ascii="Arial Narrow" w:hAnsi="Arial Narrow"/>
                <w:sz w:val="20"/>
                <w:szCs w:val="20"/>
              </w:rPr>
              <w:t>.</w:t>
            </w:r>
          </w:p>
        </w:tc>
      </w:tr>
      <w:tr w:rsidR="00355AF1" w:rsidRPr="007040DD" w14:paraId="45682AE0" w14:textId="77777777" w:rsidTr="00355AF1">
        <w:trPr>
          <w:trHeight w:val="554"/>
        </w:trPr>
        <w:tc>
          <w:tcPr>
            <w:tcW w:w="832" w:type="dxa"/>
            <w:tcBorders>
              <w:top w:val="single" w:sz="6" w:space="0" w:color="000000"/>
              <w:left w:val="single" w:sz="6" w:space="0" w:color="000000"/>
              <w:bottom w:val="single" w:sz="6" w:space="0" w:color="000000"/>
              <w:right w:val="single" w:sz="6" w:space="0" w:color="000000"/>
            </w:tcBorders>
            <w:hideMark/>
          </w:tcPr>
          <w:p w14:paraId="5816E627" w14:textId="77777777" w:rsidR="00355AF1" w:rsidRPr="00A87681" w:rsidRDefault="00355AF1" w:rsidP="00D11492">
            <w:pPr>
              <w:widowControl w:val="0"/>
              <w:suppressAutoHyphens/>
              <w:spacing w:line="226" w:lineRule="exact"/>
              <w:ind w:left="63"/>
              <w:rPr>
                <w:rFonts w:ascii="Arial Narrow" w:hAnsi="Arial Narrow"/>
                <w:sz w:val="20"/>
                <w:szCs w:val="20"/>
              </w:rPr>
            </w:pPr>
            <w:r w:rsidRPr="00A87681">
              <w:rPr>
                <w:rFonts w:ascii="Arial Narrow" w:hAnsi="Arial Narrow"/>
                <w:sz w:val="20"/>
                <w:szCs w:val="20"/>
              </w:rPr>
              <w:t>F.8.2.3</w:t>
            </w:r>
          </w:p>
        </w:tc>
        <w:tc>
          <w:tcPr>
            <w:tcW w:w="2156" w:type="dxa"/>
            <w:tcBorders>
              <w:top w:val="single" w:sz="6" w:space="0" w:color="000000"/>
              <w:left w:val="single" w:sz="6" w:space="0" w:color="000000"/>
              <w:bottom w:val="single" w:sz="6" w:space="0" w:color="000000"/>
              <w:right w:val="single" w:sz="6" w:space="0" w:color="000000"/>
            </w:tcBorders>
            <w:hideMark/>
          </w:tcPr>
          <w:p w14:paraId="018842C9" w14:textId="77777777" w:rsidR="00355AF1" w:rsidRPr="00A87681" w:rsidRDefault="00355AF1" w:rsidP="00D11492">
            <w:pPr>
              <w:widowControl w:val="0"/>
              <w:suppressAutoHyphens/>
              <w:spacing w:line="226" w:lineRule="exact"/>
              <w:ind w:left="63"/>
              <w:rPr>
                <w:rFonts w:ascii="Arial Narrow" w:hAnsi="Arial Narrow"/>
                <w:sz w:val="20"/>
                <w:szCs w:val="20"/>
              </w:rPr>
            </w:pPr>
            <w:r w:rsidRPr="00A87681">
              <w:rPr>
                <w:rFonts w:ascii="Arial Narrow" w:hAnsi="Arial Narrow"/>
                <w:sz w:val="20"/>
                <w:szCs w:val="20"/>
              </w:rPr>
              <w:t>For Digital Catalogue of Nautical Product</w:t>
            </w:r>
          </w:p>
        </w:tc>
        <w:tc>
          <w:tcPr>
            <w:tcW w:w="1106" w:type="dxa"/>
            <w:tcBorders>
              <w:top w:val="single" w:sz="6" w:space="0" w:color="000000"/>
              <w:left w:val="single" w:sz="6" w:space="0" w:color="000000"/>
              <w:bottom w:val="single" w:sz="6" w:space="0" w:color="000000"/>
              <w:right w:val="single" w:sz="6" w:space="0" w:color="000000"/>
            </w:tcBorders>
          </w:tcPr>
          <w:p w14:paraId="6376B99D" w14:textId="77777777" w:rsidR="00355AF1" w:rsidRPr="00A87681" w:rsidRDefault="00355AF1" w:rsidP="00D11492">
            <w:pPr>
              <w:widowControl w:val="0"/>
              <w:suppressAutoHyphens/>
              <w:spacing w:line="226" w:lineRule="exact"/>
              <w:jc w:val="center"/>
              <w:rPr>
                <w:rFonts w:ascii="Arial Narrow" w:hAnsi="Arial Narrow"/>
                <w:sz w:val="20"/>
                <w:szCs w:val="20"/>
              </w:rPr>
            </w:pPr>
            <w:r w:rsidRPr="00A87681">
              <w:rPr>
                <w:rFonts w:ascii="Arial Narrow" w:hAnsi="Arial Narrow"/>
                <w:sz w:val="20"/>
                <w:szCs w:val="20"/>
              </w:rPr>
              <w:t>H</w:t>
            </w:r>
          </w:p>
        </w:tc>
        <w:tc>
          <w:tcPr>
            <w:tcW w:w="1414" w:type="dxa"/>
            <w:tcBorders>
              <w:top w:val="single" w:sz="6" w:space="0" w:color="000000"/>
              <w:left w:val="single" w:sz="6" w:space="0" w:color="000000"/>
              <w:bottom w:val="single" w:sz="6" w:space="0" w:color="000000"/>
              <w:right w:val="single" w:sz="6" w:space="0" w:color="000000"/>
            </w:tcBorders>
            <w:hideMark/>
          </w:tcPr>
          <w:p w14:paraId="5CBB9666" w14:textId="77777777" w:rsidR="00355AF1" w:rsidRPr="00A87681" w:rsidRDefault="00355AF1" w:rsidP="00D11492">
            <w:pPr>
              <w:widowControl w:val="0"/>
              <w:suppressAutoHyphens/>
              <w:spacing w:line="226" w:lineRule="exact"/>
              <w:jc w:val="center"/>
              <w:rPr>
                <w:rFonts w:ascii="Arial Narrow" w:hAnsi="Arial Narrow"/>
                <w:sz w:val="20"/>
                <w:szCs w:val="20"/>
              </w:rPr>
            </w:pPr>
            <w:r w:rsidRPr="00A87681">
              <w:rPr>
                <w:rFonts w:ascii="Arial Narrow" w:hAnsi="Arial Narrow"/>
                <w:sz w:val="20"/>
                <w:szCs w:val="20"/>
              </w:rPr>
              <w:t>Next meeting</w:t>
            </w:r>
          </w:p>
        </w:tc>
        <w:tc>
          <w:tcPr>
            <w:tcW w:w="854" w:type="dxa"/>
            <w:tcBorders>
              <w:top w:val="single" w:sz="6" w:space="0" w:color="000000"/>
              <w:left w:val="single" w:sz="6" w:space="0" w:color="000000"/>
              <w:bottom w:val="single" w:sz="6" w:space="0" w:color="000000"/>
              <w:right w:val="single" w:sz="6" w:space="0" w:color="000000"/>
            </w:tcBorders>
            <w:hideMark/>
          </w:tcPr>
          <w:p w14:paraId="2385AE9C" w14:textId="77777777" w:rsidR="00355AF1" w:rsidRPr="00A87681" w:rsidRDefault="00355AF1" w:rsidP="00D11492">
            <w:pPr>
              <w:widowControl w:val="0"/>
              <w:suppressAutoHyphens/>
              <w:spacing w:line="226" w:lineRule="exact"/>
              <w:jc w:val="center"/>
              <w:rPr>
                <w:rFonts w:ascii="Arial Narrow" w:hAnsi="Arial Narrow"/>
                <w:sz w:val="20"/>
                <w:szCs w:val="20"/>
              </w:rPr>
            </w:pPr>
            <w:r w:rsidRPr="00A87681">
              <w:rPr>
                <w:rFonts w:ascii="Arial Narrow" w:hAnsi="Arial Narrow"/>
                <w:sz w:val="20"/>
                <w:szCs w:val="20"/>
              </w:rPr>
              <w:t>2016</w:t>
            </w:r>
          </w:p>
        </w:tc>
        <w:tc>
          <w:tcPr>
            <w:tcW w:w="1137" w:type="dxa"/>
            <w:tcBorders>
              <w:top w:val="single" w:sz="6" w:space="0" w:color="000000"/>
              <w:left w:val="single" w:sz="6" w:space="0" w:color="000000"/>
              <w:bottom w:val="single" w:sz="6" w:space="0" w:color="000000"/>
              <w:right w:val="single" w:sz="6" w:space="0" w:color="000000"/>
            </w:tcBorders>
            <w:hideMark/>
          </w:tcPr>
          <w:p w14:paraId="5A884B32" w14:textId="77777777" w:rsidR="00355AF1" w:rsidRPr="00A87681" w:rsidRDefault="00355AF1" w:rsidP="00D11492">
            <w:pPr>
              <w:widowControl w:val="0"/>
              <w:suppressAutoHyphens/>
              <w:spacing w:line="226" w:lineRule="exact"/>
              <w:jc w:val="center"/>
              <w:rPr>
                <w:rFonts w:ascii="Arial Narrow" w:hAnsi="Arial Narrow"/>
                <w:sz w:val="20"/>
                <w:szCs w:val="20"/>
              </w:rPr>
            </w:pPr>
            <w:r w:rsidRPr="00A87681">
              <w:rPr>
                <w:rFonts w:ascii="Arial Narrow" w:hAnsi="Arial Narrow"/>
                <w:sz w:val="20"/>
                <w:szCs w:val="20"/>
              </w:rPr>
              <w:t>2024</w:t>
            </w:r>
          </w:p>
        </w:tc>
        <w:tc>
          <w:tcPr>
            <w:tcW w:w="1134" w:type="dxa"/>
            <w:tcBorders>
              <w:top w:val="single" w:sz="6" w:space="0" w:color="000000"/>
              <w:left w:val="single" w:sz="6" w:space="0" w:color="000000"/>
              <w:bottom w:val="single" w:sz="6" w:space="0" w:color="000000"/>
              <w:right w:val="single" w:sz="6" w:space="0" w:color="000000"/>
            </w:tcBorders>
            <w:hideMark/>
          </w:tcPr>
          <w:p w14:paraId="39B9A3AB" w14:textId="77777777" w:rsidR="00355AF1" w:rsidRPr="00A87681" w:rsidRDefault="00355AF1" w:rsidP="00D11492">
            <w:pPr>
              <w:widowControl w:val="0"/>
              <w:suppressAutoHyphens/>
              <w:spacing w:line="226" w:lineRule="exact"/>
              <w:jc w:val="center"/>
              <w:rPr>
                <w:rFonts w:ascii="Arial Narrow" w:hAnsi="Arial Narrow"/>
                <w:sz w:val="20"/>
                <w:szCs w:val="20"/>
              </w:rPr>
            </w:pPr>
            <w:r w:rsidRPr="00A87681">
              <w:rPr>
                <w:rFonts w:ascii="Arial Narrow" w:hAnsi="Arial Narrow"/>
                <w:sz w:val="20"/>
                <w:szCs w:val="20"/>
              </w:rPr>
              <w:t>O</w:t>
            </w:r>
          </w:p>
        </w:tc>
        <w:tc>
          <w:tcPr>
            <w:tcW w:w="1656" w:type="dxa"/>
            <w:tcBorders>
              <w:top w:val="single" w:sz="6" w:space="0" w:color="000000"/>
              <w:left w:val="single" w:sz="6" w:space="0" w:color="000000"/>
              <w:bottom w:val="single" w:sz="6" w:space="0" w:color="000000"/>
              <w:right w:val="single" w:sz="6" w:space="0" w:color="000000"/>
            </w:tcBorders>
            <w:hideMark/>
          </w:tcPr>
          <w:p w14:paraId="21C89D2E" w14:textId="77777777" w:rsidR="00355AF1" w:rsidRPr="00A87681" w:rsidRDefault="00355AF1" w:rsidP="00D11492">
            <w:pPr>
              <w:widowControl w:val="0"/>
              <w:suppressAutoHyphens/>
              <w:spacing w:line="226" w:lineRule="exact"/>
              <w:jc w:val="center"/>
              <w:rPr>
                <w:rFonts w:ascii="Arial Narrow" w:hAnsi="Arial Narrow"/>
                <w:sz w:val="20"/>
                <w:szCs w:val="20"/>
              </w:rPr>
            </w:pPr>
            <w:r w:rsidRPr="00A87681">
              <w:rPr>
                <w:rFonts w:ascii="Arial Narrow" w:hAnsi="Arial Narrow"/>
                <w:sz w:val="20"/>
                <w:szCs w:val="20"/>
              </w:rPr>
              <w:t>Chair/Sec</w:t>
            </w:r>
          </w:p>
        </w:tc>
        <w:tc>
          <w:tcPr>
            <w:tcW w:w="1280" w:type="dxa"/>
            <w:tcBorders>
              <w:top w:val="single" w:sz="6" w:space="0" w:color="000000"/>
              <w:left w:val="single" w:sz="6" w:space="0" w:color="000000"/>
              <w:bottom w:val="single" w:sz="6" w:space="0" w:color="000000"/>
              <w:right w:val="single" w:sz="6" w:space="0" w:color="000000"/>
            </w:tcBorders>
            <w:hideMark/>
          </w:tcPr>
          <w:p w14:paraId="2842C12F" w14:textId="77777777" w:rsidR="00355AF1" w:rsidRPr="00A87681" w:rsidRDefault="00355AF1" w:rsidP="00D11492">
            <w:pPr>
              <w:widowControl w:val="0"/>
              <w:suppressAutoHyphens/>
              <w:spacing w:line="226" w:lineRule="exact"/>
              <w:jc w:val="center"/>
              <w:rPr>
                <w:rFonts w:ascii="Arial Narrow" w:hAnsi="Arial Narrow"/>
                <w:sz w:val="20"/>
                <w:szCs w:val="20"/>
              </w:rPr>
            </w:pPr>
            <w:r w:rsidRPr="00A87681">
              <w:rPr>
                <w:rFonts w:ascii="Arial Narrow" w:hAnsi="Arial Narrow"/>
                <w:sz w:val="20"/>
                <w:szCs w:val="20"/>
              </w:rPr>
              <w:t>S-128</w:t>
            </w:r>
          </w:p>
        </w:tc>
        <w:tc>
          <w:tcPr>
            <w:tcW w:w="2801" w:type="dxa"/>
            <w:tcBorders>
              <w:top w:val="single" w:sz="6" w:space="0" w:color="000000"/>
              <w:left w:val="single" w:sz="6" w:space="0" w:color="000000"/>
              <w:bottom w:val="single" w:sz="6" w:space="0" w:color="000000"/>
              <w:right w:val="single" w:sz="6" w:space="0" w:color="000000"/>
            </w:tcBorders>
          </w:tcPr>
          <w:p w14:paraId="23F9E8E4" w14:textId="77777777" w:rsidR="00355AF1" w:rsidRPr="00A87681" w:rsidRDefault="00355AF1" w:rsidP="00D11492">
            <w:pPr>
              <w:suppressAutoHyphens/>
              <w:rPr>
                <w:rFonts w:ascii="Arial Narrow" w:hAnsi="Arial Narrow"/>
                <w:sz w:val="20"/>
                <w:szCs w:val="20"/>
              </w:rPr>
            </w:pPr>
            <w:r w:rsidRPr="00A87681">
              <w:rPr>
                <w:rFonts w:ascii="Arial Narrow" w:hAnsi="Arial Narrow"/>
                <w:sz w:val="20"/>
                <w:szCs w:val="20"/>
              </w:rPr>
              <w:t>In progress</w:t>
            </w:r>
            <w:r>
              <w:rPr>
                <w:rFonts w:ascii="Arial Narrow" w:hAnsi="Arial Narrow"/>
                <w:sz w:val="20"/>
                <w:szCs w:val="20"/>
              </w:rPr>
              <w:t>.</w:t>
            </w:r>
          </w:p>
        </w:tc>
      </w:tr>
      <w:tr w:rsidR="00355AF1" w:rsidRPr="007040DD" w14:paraId="1A4F372F" w14:textId="77777777" w:rsidTr="00355AF1">
        <w:trPr>
          <w:trHeight w:val="548"/>
        </w:trPr>
        <w:tc>
          <w:tcPr>
            <w:tcW w:w="832" w:type="dxa"/>
            <w:tcBorders>
              <w:top w:val="single" w:sz="6" w:space="0" w:color="000000"/>
              <w:left w:val="single" w:sz="6" w:space="0" w:color="000000"/>
              <w:bottom w:val="single" w:sz="6" w:space="0" w:color="000000"/>
              <w:right w:val="single" w:sz="6" w:space="0" w:color="000000"/>
            </w:tcBorders>
          </w:tcPr>
          <w:p w14:paraId="4841A81E" w14:textId="77777777" w:rsidR="00355AF1" w:rsidRPr="00A87681" w:rsidRDefault="00355AF1" w:rsidP="00D11492">
            <w:pPr>
              <w:widowControl w:val="0"/>
              <w:suppressAutoHyphens/>
              <w:spacing w:line="226" w:lineRule="exact"/>
              <w:ind w:left="63"/>
              <w:rPr>
                <w:rFonts w:ascii="Arial Narrow" w:hAnsi="Arial Narrow"/>
                <w:sz w:val="20"/>
                <w:szCs w:val="20"/>
              </w:rPr>
            </w:pPr>
            <w:r w:rsidRPr="00A87681">
              <w:rPr>
                <w:rFonts w:ascii="Arial Narrow" w:hAnsi="Arial Narrow"/>
                <w:sz w:val="20"/>
                <w:szCs w:val="20"/>
              </w:rPr>
              <w:t>F.8.2.4</w:t>
            </w:r>
          </w:p>
        </w:tc>
        <w:tc>
          <w:tcPr>
            <w:tcW w:w="2156" w:type="dxa"/>
            <w:tcBorders>
              <w:top w:val="single" w:sz="6" w:space="0" w:color="000000"/>
              <w:left w:val="single" w:sz="6" w:space="0" w:color="000000"/>
              <w:bottom w:val="single" w:sz="6" w:space="0" w:color="000000"/>
              <w:right w:val="single" w:sz="6" w:space="0" w:color="000000"/>
            </w:tcBorders>
          </w:tcPr>
          <w:p w14:paraId="19DB7173" w14:textId="77777777" w:rsidR="00355AF1" w:rsidRPr="00A87681" w:rsidRDefault="00355AF1" w:rsidP="00D11492">
            <w:pPr>
              <w:widowControl w:val="0"/>
              <w:suppressAutoHyphens/>
              <w:spacing w:line="226" w:lineRule="exact"/>
              <w:ind w:left="63"/>
              <w:rPr>
                <w:rFonts w:ascii="Arial Narrow" w:hAnsi="Arial Narrow"/>
                <w:sz w:val="20"/>
                <w:szCs w:val="20"/>
              </w:rPr>
            </w:pPr>
            <w:r w:rsidRPr="00A87681">
              <w:rPr>
                <w:rFonts w:ascii="Arial Narrow" w:hAnsi="Arial Narrow"/>
                <w:sz w:val="20"/>
                <w:szCs w:val="20"/>
              </w:rPr>
              <w:t>For Marine Harbour Infrastructure</w:t>
            </w:r>
          </w:p>
        </w:tc>
        <w:tc>
          <w:tcPr>
            <w:tcW w:w="1106" w:type="dxa"/>
            <w:tcBorders>
              <w:top w:val="single" w:sz="6" w:space="0" w:color="000000"/>
              <w:left w:val="single" w:sz="6" w:space="0" w:color="000000"/>
              <w:bottom w:val="single" w:sz="6" w:space="0" w:color="000000"/>
              <w:right w:val="single" w:sz="6" w:space="0" w:color="000000"/>
            </w:tcBorders>
          </w:tcPr>
          <w:p w14:paraId="129C077F" w14:textId="77777777" w:rsidR="00355AF1" w:rsidRPr="00A87681" w:rsidRDefault="00355AF1" w:rsidP="00D11492">
            <w:pPr>
              <w:widowControl w:val="0"/>
              <w:suppressAutoHyphens/>
              <w:spacing w:line="226" w:lineRule="exact"/>
              <w:jc w:val="center"/>
              <w:rPr>
                <w:rFonts w:ascii="Arial Narrow" w:hAnsi="Arial Narrow"/>
                <w:sz w:val="20"/>
                <w:szCs w:val="20"/>
              </w:rPr>
            </w:pPr>
            <w:r w:rsidRPr="00A87681">
              <w:rPr>
                <w:rFonts w:ascii="Arial Narrow" w:hAnsi="Arial Narrow"/>
                <w:sz w:val="20"/>
                <w:szCs w:val="20"/>
              </w:rPr>
              <w:t>H</w:t>
            </w:r>
          </w:p>
        </w:tc>
        <w:tc>
          <w:tcPr>
            <w:tcW w:w="1414" w:type="dxa"/>
            <w:tcBorders>
              <w:top w:val="single" w:sz="6" w:space="0" w:color="000000"/>
              <w:left w:val="single" w:sz="6" w:space="0" w:color="000000"/>
              <w:bottom w:val="single" w:sz="6" w:space="0" w:color="000000"/>
              <w:right w:val="single" w:sz="6" w:space="0" w:color="000000"/>
            </w:tcBorders>
          </w:tcPr>
          <w:p w14:paraId="06D847E4" w14:textId="77777777" w:rsidR="00355AF1" w:rsidRPr="00A87681" w:rsidRDefault="00355AF1" w:rsidP="00D11492">
            <w:pPr>
              <w:widowControl w:val="0"/>
              <w:suppressAutoHyphens/>
              <w:spacing w:line="226" w:lineRule="exact"/>
              <w:jc w:val="center"/>
              <w:rPr>
                <w:rFonts w:ascii="Arial Narrow" w:hAnsi="Arial Narrow"/>
                <w:sz w:val="20"/>
                <w:szCs w:val="20"/>
              </w:rPr>
            </w:pPr>
            <w:r w:rsidRPr="00A87681">
              <w:rPr>
                <w:rFonts w:ascii="Arial Narrow" w:hAnsi="Arial Narrow"/>
                <w:sz w:val="20"/>
                <w:szCs w:val="20"/>
              </w:rPr>
              <w:t>Next meeting</w:t>
            </w:r>
          </w:p>
        </w:tc>
        <w:tc>
          <w:tcPr>
            <w:tcW w:w="854" w:type="dxa"/>
            <w:tcBorders>
              <w:top w:val="single" w:sz="6" w:space="0" w:color="000000"/>
              <w:left w:val="single" w:sz="6" w:space="0" w:color="000000"/>
              <w:bottom w:val="single" w:sz="6" w:space="0" w:color="000000"/>
              <w:right w:val="single" w:sz="6" w:space="0" w:color="000000"/>
            </w:tcBorders>
          </w:tcPr>
          <w:p w14:paraId="324AA482" w14:textId="77777777" w:rsidR="00355AF1" w:rsidRPr="00A87681" w:rsidRDefault="00355AF1" w:rsidP="00D11492">
            <w:pPr>
              <w:widowControl w:val="0"/>
              <w:suppressAutoHyphens/>
              <w:spacing w:line="226" w:lineRule="exact"/>
              <w:jc w:val="center"/>
              <w:rPr>
                <w:rFonts w:ascii="Arial Narrow" w:hAnsi="Arial Narrow"/>
                <w:sz w:val="20"/>
                <w:szCs w:val="20"/>
              </w:rPr>
            </w:pPr>
            <w:r w:rsidRPr="00A87681">
              <w:rPr>
                <w:rFonts w:ascii="Arial Narrow" w:hAnsi="Arial Narrow"/>
                <w:sz w:val="20"/>
                <w:szCs w:val="20"/>
              </w:rPr>
              <w:t>2020</w:t>
            </w:r>
          </w:p>
        </w:tc>
        <w:tc>
          <w:tcPr>
            <w:tcW w:w="1137" w:type="dxa"/>
            <w:tcBorders>
              <w:top w:val="single" w:sz="6" w:space="0" w:color="000000"/>
              <w:left w:val="single" w:sz="6" w:space="0" w:color="000000"/>
              <w:bottom w:val="single" w:sz="6" w:space="0" w:color="000000"/>
              <w:right w:val="single" w:sz="6" w:space="0" w:color="000000"/>
            </w:tcBorders>
          </w:tcPr>
          <w:p w14:paraId="7495EF48" w14:textId="77777777" w:rsidR="00355AF1" w:rsidRPr="00A87681" w:rsidRDefault="00355AF1" w:rsidP="00D11492">
            <w:pPr>
              <w:widowControl w:val="0"/>
              <w:suppressAutoHyphens/>
              <w:spacing w:line="226" w:lineRule="exact"/>
              <w:jc w:val="center"/>
              <w:rPr>
                <w:rFonts w:ascii="Arial Narrow" w:hAnsi="Arial Narrow"/>
                <w:sz w:val="20"/>
                <w:szCs w:val="20"/>
              </w:rPr>
            </w:pPr>
            <w:r w:rsidRPr="00A87681">
              <w:rPr>
                <w:rFonts w:ascii="Arial Narrow" w:hAnsi="Arial Narrow"/>
                <w:sz w:val="20"/>
                <w:szCs w:val="20"/>
              </w:rPr>
              <w:t>2023</w:t>
            </w:r>
          </w:p>
        </w:tc>
        <w:tc>
          <w:tcPr>
            <w:tcW w:w="1134" w:type="dxa"/>
            <w:tcBorders>
              <w:top w:val="single" w:sz="6" w:space="0" w:color="000000"/>
              <w:left w:val="single" w:sz="6" w:space="0" w:color="000000"/>
              <w:bottom w:val="single" w:sz="6" w:space="0" w:color="000000"/>
              <w:right w:val="single" w:sz="6" w:space="0" w:color="000000"/>
            </w:tcBorders>
          </w:tcPr>
          <w:p w14:paraId="3709981D" w14:textId="77777777" w:rsidR="00355AF1" w:rsidRPr="00A87681" w:rsidRDefault="00355AF1" w:rsidP="00D11492">
            <w:pPr>
              <w:widowControl w:val="0"/>
              <w:suppressAutoHyphens/>
              <w:spacing w:line="226" w:lineRule="exact"/>
              <w:jc w:val="center"/>
              <w:rPr>
                <w:rFonts w:ascii="Arial Narrow" w:hAnsi="Arial Narrow"/>
                <w:sz w:val="20"/>
                <w:szCs w:val="20"/>
              </w:rPr>
            </w:pPr>
            <w:r w:rsidRPr="00A87681">
              <w:rPr>
                <w:rFonts w:ascii="Arial Narrow" w:hAnsi="Arial Narrow"/>
                <w:sz w:val="20"/>
                <w:szCs w:val="20"/>
              </w:rPr>
              <w:t>O</w:t>
            </w:r>
          </w:p>
        </w:tc>
        <w:tc>
          <w:tcPr>
            <w:tcW w:w="1656" w:type="dxa"/>
            <w:tcBorders>
              <w:top w:val="single" w:sz="6" w:space="0" w:color="000000"/>
              <w:left w:val="single" w:sz="6" w:space="0" w:color="000000"/>
              <w:bottom w:val="single" w:sz="6" w:space="0" w:color="000000"/>
              <w:right w:val="single" w:sz="6" w:space="0" w:color="000000"/>
            </w:tcBorders>
          </w:tcPr>
          <w:p w14:paraId="061D6D3A" w14:textId="77777777" w:rsidR="00355AF1" w:rsidRPr="00A87681" w:rsidRDefault="00355AF1" w:rsidP="00D11492">
            <w:pPr>
              <w:widowControl w:val="0"/>
              <w:suppressAutoHyphens/>
              <w:spacing w:line="226" w:lineRule="exact"/>
              <w:jc w:val="center"/>
              <w:rPr>
                <w:rFonts w:ascii="Arial Narrow" w:hAnsi="Arial Narrow"/>
                <w:sz w:val="20"/>
                <w:szCs w:val="20"/>
              </w:rPr>
            </w:pPr>
            <w:r w:rsidRPr="00A87681">
              <w:rPr>
                <w:rFonts w:ascii="Arial Narrow" w:hAnsi="Arial Narrow"/>
                <w:sz w:val="20"/>
                <w:szCs w:val="20"/>
              </w:rPr>
              <w:t>Chair/Sec</w:t>
            </w:r>
          </w:p>
        </w:tc>
        <w:tc>
          <w:tcPr>
            <w:tcW w:w="1280" w:type="dxa"/>
            <w:tcBorders>
              <w:top w:val="single" w:sz="6" w:space="0" w:color="000000"/>
              <w:left w:val="single" w:sz="6" w:space="0" w:color="000000"/>
              <w:bottom w:val="single" w:sz="6" w:space="0" w:color="000000"/>
              <w:right w:val="single" w:sz="6" w:space="0" w:color="000000"/>
            </w:tcBorders>
          </w:tcPr>
          <w:p w14:paraId="31F3F1A2" w14:textId="77777777" w:rsidR="00355AF1" w:rsidRPr="00A87681" w:rsidRDefault="00355AF1" w:rsidP="00D11492">
            <w:pPr>
              <w:widowControl w:val="0"/>
              <w:suppressAutoHyphens/>
              <w:spacing w:line="226" w:lineRule="exact"/>
              <w:jc w:val="center"/>
              <w:rPr>
                <w:rFonts w:ascii="Arial Narrow" w:hAnsi="Arial Narrow"/>
                <w:sz w:val="20"/>
                <w:szCs w:val="20"/>
              </w:rPr>
            </w:pPr>
            <w:r w:rsidRPr="00A87681">
              <w:rPr>
                <w:rFonts w:ascii="Arial Narrow" w:hAnsi="Arial Narrow"/>
                <w:sz w:val="20"/>
                <w:szCs w:val="20"/>
              </w:rPr>
              <w:t>S-131</w:t>
            </w:r>
          </w:p>
        </w:tc>
        <w:tc>
          <w:tcPr>
            <w:tcW w:w="2801" w:type="dxa"/>
            <w:tcBorders>
              <w:top w:val="single" w:sz="6" w:space="0" w:color="000000"/>
              <w:left w:val="single" w:sz="6" w:space="0" w:color="000000"/>
              <w:bottom w:val="single" w:sz="6" w:space="0" w:color="000000"/>
              <w:right w:val="single" w:sz="6" w:space="0" w:color="000000"/>
            </w:tcBorders>
          </w:tcPr>
          <w:p w14:paraId="7689AA17" w14:textId="77777777" w:rsidR="00355AF1" w:rsidRPr="00A87681" w:rsidRDefault="00355AF1" w:rsidP="00D11492">
            <w:pPr>
              <w:suppressAutoHyphens/>
              <w:rPr>
                <w:rFonts w:ascii="Arial Narrow" w:hAnsi="Arial Narrow"/>
                <w:sz w:val="20"/>
                <w:szCs w:val="20"/>
              </w:rPr>
            </w:pPr>
          </w:p>
        </w:tc>
      </w:tr>
      <w:tr w:rsidR="00355AF1" w:rsidRPr="00A33DA2" w14:paraId="48640BE2" w14:textId="77777777" w:rsidTr="00355AF1">
        <w:trPr>
          <w:trHeight w:val="1535"/>
        </w:trPr>
        <w:tc>
          <w:tcPr>
            <w:tcW w:w="832" w:type="dxa"/>
            <w:tcBorders>
              <w:top w:val="single" w:sz="6" w:space="0" w:color="000000"/>
              <w:left w:val="single" w:sz="6" w:space="0" w:color="000000"/>
              <w:bottom w:val="single" w:sz="6" w:space="0" w:color="000000"/>
              <w:right w:val="single" w:sz="6" w:space="0" w:color="000000"/>
            </w:tcBorders>
          </w:tcPr>
          <w:p w14:paraId="6C04BF3E" w14:textId="77777777" w:rsidR="00355AF1" w:rsidRPr="00A87681" w:rsidRDefault="00355AF1" w:rsidP="00D11492">
            <w:pPr>
              <w:widowControl w:val="0"/>
              <w:suppressAutoHyphens/>
              <w:spacing w:line="226" w:lineRule="exact"/>
              <w:ind w:left="63"/>
              <w:rPr>
                <w:rFonts w:ascii="Arial Narrow" w:hAnsi="Arial Narrow"/>
                <w:sz w:val="20"/>
                <w:szCs w:val="20"/>
              </w:rPr>
            </w:pPr>
            <w:r w:rsidRPr="00A87681">
              <w:rPr>
                <w:rFonts w:ascii="Arial Narrow" w:hAnsi="Arial Narrow"/>
                <w:sz w:val="20"/>
                <w:szCs w:val="20"/>
              </w:rPr>
              <w:t>F.8.3</w:t>
            </w:r>
          </w:p>
        </w:tc>
        <w:tc>
          <w:tcPr>
            <w:tcW w:w="2156" w:type="dxa"/>
            <w:tcBorders>
              <w:top w:val="single" w:sz="6" w:space="0" w:color="000000"/>
              <w:left w:val="single" w:sz="6" w:space="0" w:color="000000"/>
              <w:bottom w:val="single" w:sz="6" w:space="0" w:color="000000"/>
              <w:right w:val="single" w:sz="6" w:space="0" w:color="000000"/>
            </w:tcBorders>
          </w:tcPr>
          <w:p w14:paraId="0D299E12" w14:textId="77777777" w:rsidR="00355AF1" w:rsidRPr="00A87681" w:rsidRDefault="00355AF1" w:rsidP="00D11492">
            <w:pPr>
              <w:widowControl w:val="0"/>
              <w:suppressAutoHyphens/>
              <w:spacing w:line="226" w:lineRule="exact"/>
              <w:ind w:left="63"/>
              <w:rPr>
                <w:rFonts w:ascii="Arial Narrow" w:hAnsi="Arial Narrow"/>
                <w:sz w:val="20"/>
                <w:szCs w:val="20"/>
              </w:rPr>
            </w:pPr>
            <w:r w:rsidRPr="00A87681">
              <w:rPr>
                <w:rFonts w:ascii="Arial Narrow" w:hAnsi="Arial Narrow"/>
                <w:sz w:val="20"/>
                <w:szCs w:val="20"/>
              </w:rPr>
              <w:t>Monitor and Maintain NIPWG Product Specification</w:t>
            </w:r>
          </w:p>
        </w:tc>
        <w:tc>
          <w:tcPr>
            <w:tcW w:w="1106" w:type="dxa"/>
            <w:tcBorders>
              <w:top w:val="single" w:sz="6" w:space="0" w:color="000000"/>
              <w:left w:val="single" w:sz="6" w:space="0" w:color="000000"/>
              <w:bottom w:val="single" w:sz="6" w:space="0" w:color="000000"/>
              <w:right w:val="single" w:sz="6" w:space="0" w:color="000000"/>
            </w:tcBorders>
          </w:tcPr>
          <w:p w14:paraId="10A1C56D" w14:textId="77777777" w:rsidR="00355AF1" w:rsidRPr="00A87681" w:rsidRDefault="00355AF1" w:rsidP="00D11492">
            <w:pPr>
              <w:widowControl w:val="0"/>
              <w:suppressAutoHyphens/>
              <w:spacing w:line="226" w:lineRule="exact"/>
              <w:jc w:val="center"/>
              <w:rPr>
                <w:rFonts w:ascii="Arial Narrow" w:hAnsi="Arial Narrow"/>
                <w:sz w:val="20"/>
                <w:szCs w:val="20"/>
              </w:rPr>
            </w:pPr>
            <w:r w:rsidRPr="00A87681">
              <w:rPr>
                <w:rFonts w:ascii="Arial Narrow" w:hAnsi="Arial Narrow"/>
                <w:sz w:val="20"/>
                <w:szCs w:val="20"/>
              </w:rPr>
              <w:t>H</w:t>
            </w:r>
          </w:p>
        </w:tc>
        <w:tc>
          <w:tcPr>
            <w:tcW w:w="1414" w:type="dxa"/>
            <w:tcBorders>
              <w:top w:val="single" w:sz="6" w:space="0" w:color="000000"/>
              <w:left w:val="single" w:sz="6" w:space="0" w:color="000000"/>
              <w:bottom w:val="single" w:sz="6" w:space="0" w:color="000000"/>
              <w:right w:val="single" w:sz="6" w:space="0" w:color="000000"/>
            </w:tcBorders>
          </w:tcPr>
          <w:p w14:paraId="291F9282" w14:textId="77777777" w:rsidR="00355AF1" w:rsidRPr="00C02526" w:rsidRDefault="00355AF1" w:rsidP="00D11492">
            <w:pPr>
              <w:widowControl w:val="0"/>
              <w:suppressAutoHyphens/>
              <w:spacing w:line="226" w:lineRule="exact"/>
              <w:jc w:val="center"/>
              <w:rPr>
                <w:rFonts w:ascii="Arial Narrow" w:eastAsia="Arial Narrow" w:hAnsi="Arial Narrow" w:cs="Arial Narrow"/>
                <w:sz w:val="20"/>
                <w:szCs w:val="20"/>
              </w:rPr>
            </w:pPr>
            <w:r w:rsidRPr="00C02526">
              <w:rPr>
                <w:rFonts w:ascii="Arial Narrow" w:eastAsia="Arial Narrow" w:hAnsi="Arial Narrow" w:cs="Arial Narrow"/>
                <w:sz w:val="20"/>
                <w:szCs w:val="20"/>
              </w:rPr>
              <w:t>Next meeting</w:t>
            </w:r>
          </w:p>
        </w:tc>
        <w:tc>
          <w:tcPr>
            <w:tcW w:w="854" w:type="dxa"/>
            <w:tcBorders>
              <w:top w:val="single" w:sz="6" w:space="0" w:color="000000"/>
              <w:left w:val="single" w:sz="6" w:space="0" w:color="000000"/>
              <w:bottom w:val="single" w:sz="6" w:space="0" w:color="000000"/>
              <w:right w:val="single" w:sz="6" w:space="0" w:color="000000"/>
            </w:tcBorders>
          </w:tcPr>
          <w:p w14:paraId="3B4449A3" w14:textId="77777777" w:rsidR="00355AF1" w:rsidRPr="00A87681" w:rsidRDefault="00355AF1" w:rsidP="00D11492">
            <w:pPr>
              <w:widowControl w:val="0"/>
              <w:suppressAutoHyphens/>
              <w:spacing w:line="226" w:lineRule="exact"/>
              <w:jc w:val="center"/>
              <w:rPr>
                <w:rFonts w:ascii="Arial Narrow" w:hAnsi="Arial Narrow"/>
                <w:sz w:val="20"/>
                <w:szCs w:val="20"/>
              </w:rPr>
            </w:pPr>
            <w:r w:rsidRPr="00A87681">
              <w:rPr>
                <w:rFonts w:ascii="Arial Narrow" w:hAnsi="Arial Narrow"/>
                <w:sz w:val="20"/>
                <w:szCs w:val="20"/>
              </w:rPr>
              <w:t>2019</w:t>
            </w:r>
          </w:p>
        </w:tc>
        <w:tc>
          <w:tcPr>
            <w:tcW w:w="1137" w:type="dxa"/>
            <w:tcBorders>
              <w:top w:val="single" w:sz="6" w:space="0" w:color="000000"/>
              <w:left w:val="single" w:sz="6" w:space="0" w:color="000000"/>
              <w:bottom w:val="single" w:sz="6" w:space="0" w:color="000000"/>
              <w:right w:val="single" w:sz="6" w:space="0" w:color="000000"/>
            </w:tcBorders>
          </w:tcPr>
          <w:p w14:paraId="45C9C5D6" w14:textId="77777777" w:rsidR="00355AF1" w:rsidRPr="00C02526" w:rsidRDefault="00355AF1" w:rsidP="00D11492">
            <w:pPr>
              <w:widowControl w:val="0"/>
              <w:suppressAutoHyphens/>
              <w:spacing w:line="226" w:lineRule="exact"/>
              <w:jc w:val="center"/>
              <w:rPr>
                <w:rFonts w:ascii="Arial Narrow" w:eastAsia="Arial Narrow" w:hAnsi="Arial Narrow" w:cs="Arial Narrow"/>
                <w:sz w:val="20"/>
                <w:szCs w:val="20"/>
              </w:rPr>
            </w:pPr>
          </w:p>
        </w:tc>
        <w:tc>
          <w:tcPr>
            <w:tcW w:w="1134" w:type="dxa"/>
            <w:tcBorders>
              <w:top w:val="single" w:sz="6" w:space="0" w:color="000000"/>
              <w:left w:val="single" w:sz="6" w:space="0" w:color="000000"/>
              <w:bottom w:val="single" w:sz="6" w:space="0" w:color="000000"/>
              <w:right w:val="single" w:sz="6" w:space="0" w:color="000000"/>
            </w:tcBorders>
          </w:tcPr>
          <w:p w14:paraId="68B7717D" w14:textId="77777777" w:rsidR="00355AF1" w:rsidRPr="00A87681" w:rsidRDefault="00355AF1" w:rsidP="00D11492">
            <w:pPr>
              <w:widowControl w:val="0"/>
              <w:suppressAutoHyphens/>
              <w:spacing w:line="226" w:lineRule="exact"/>
              <w:jc w:val="center"/>
              <w:rPr>
                <w:rFonts w:ascii="Arial Narrow" w:hAnsi="Arial Narrow"/>
                <w:sz w:val="20"/>
                <w:szCs w:val="20"/>
              </w:rPr>
            </w:pPr>
            <w:r w:rsidRPr="00A87681">
              <w:rPr>
                <w:rFonts w:ascii="Arial Narrow" w:hAnsi="Arial Narrow"/>
                <w:sz w:val="20"/>
                <w:szCs w:val="20"/>
              </w:rPr>
              <w:t>O</w:t>
            </w:r>
          </w:p>
        </w:tc>
        <w:tc>
          <w:tcPr>
            <w:tcW w:w="1656" w:type="dxa"/>
            <w:tcBorders>
              <w:top w:val="single" w:sz="6" w:space="0" w:color="000000"/>
              <w:left w:val="single" w:sz="6" w:space="0" w:color="000000"/>
              <w:bottom w:val="single" w:sz="6" w:space="0" w:color="000000"/>
              <w:right w:val="single" w:sz="6" w:space="0" w:color="000000"/>
            </w:tcBorders>
          </w:tcPr>
          <w:p w14:paraId="6089C4F0" w14:textId="77777777" w:rsidR="00355AF1" w:rsidRPr="00A87681" w:rsidRDefault="00355AF1" w:rsidP="00D11492">
            <w:pPr>
              <w:widowControl w:val="0"/>
              <w:suppressAutoHyphens/>
              <w:spacing w:line="226" w:lineRule="exact"/>
              <w:ind w:left="63"/>
              <w:jc w:val="center"/>
              <w:rPr>
                <w:rFonts w:ascii="Arial Narrow" w:hAnsi="Arial Narrow"/>
                <w:spacing w:val="-1"/>
                <w:sz w:val="20"/>
                <w:szCs w:val="20"/>
              </w:rPr>
            </w:pPr>
            <w:r w:rsidRPr="00A87681">
              <w:rPr>
                <w:rFonts w:ascii="Arial Narrow" w:hAnsi="Arial Narrow"/>
                <w:spacing w:val="-1"/>
                <w:sz w:val="20"/>
                <w:szCs w:val="20"/>
              </w:rPr>
              <w:t>Chair/Sec</w:t>
            </w:r>
          </w:p>
        </w:tc>
        <w:tc>
          <w:tcPr>
            <w:tcW w:w="1280" w:type="dxa"/>
            <w:tcBorders>
              <w:top w:val="single" w:sz="6" w:space="0" w:color="000000"/>
              <w:left w:val="single" w:sz="6" w:space="0" w:color="000000"/>
              <w:bottom w:val="single" w:sz="6" w:space="0" w:color="000000"/>
              <w:right w:val="single" w:sz="6" w:space="0" w:color="000000"/>
            </w:tcBorders>
          </w:tcPr>
          <w:p w14:paraId="2055270C" w14:textId="77777777" w:rsidR="00355AF1" w:rsidRPr="00A87681" w:rsidRDefault="00355AF1" w:rsidP="00D11492">
            <w:pPr>
              <w:widowControl w:val="0"/>
              <w:suppressAutoHyphens/>
              <w:spacing w:line="226" w:lineRule="exact"/>
              <w:ind w:left="436"/>
              <w:jc w:val="center"/>
              <w:rPr>
                <w:rFonts w:ascii="Arial Narrow" w:hAnsi="Arial Narrow"/>
                <w:spacing w:val="-1"/>
                <w:sz w:val="20"/>
                <w:szCs w:val="20"/>
              </w:rPr>
            </w:pPr>
          </w:p>
        </w:tc>
        <w:tc>
          <w:tcPr>
            <w:tcW w:w="2801" w:type="dxa"/>
            <w:tcBorders>
              <w:top w:val="single" w:sz="6" w:space="0" w:color="000000"/>
              <w:left w:val="single" w:sz="6" w:space="0" w:color="000000"/>
              <w:bottom w:val="single" w:sz="6" w:space="0" w:color="000000"/>
              <w:right w:val="single" w:sz="6" w:space="0" w:color="000000"/>
            </w:tcBorders>
          </w:tcPr>
          <w:p w14:paraId="7DC7B47F" w14:textId="77777777" w:rsidR="00355AF1" w:rsidRPr="00A87681" w:rsidRDefault="00355AF1" w:rsidP="00D11492">
            <w:pPr>
              <w:widowControl w:val="0"/>
              <w:suppressAutoHyphens/>
              <w:ind w:right="70"/>
              <w:rPr>
                <w:rFonts w:ascii="Arial Narrow" w:hAnsi="Arial Narrow"/>
                <w:sz w:val="20"/>
                <w:szCs w:val="20"/>
              </w:rPr>
            </w:pPr>
            <w:r w:rsidRPr="00A87681">
              <w:rPr>
                <w:rFonts w:ascii="Arial Narrow" w:hAnsi="Arial Narrow"/>
                <w:sz w:val="20"/>
                <w:szCs w:val="20"/>
              </w:rPr>
              <w:t xml:space="preserve">S-122, S-123 and S-127 under </w:t>
            </w:r>
            <w:proofErr w:type="gramStart"/>
            <w:r w:rsidRPr="00A87681">
              <w:rPr>
                <w:rFonts w:ascii="Arial Narrow" w:hAnsi="Arial Narrow"/>
                <w:sz w:val="20"/>
                <w:szCs w:val="20"/>
              </w:rPr>
              <w:t>2</w:t>
            </w:r>
            <w:r>
              <w:rPr>
                <w:rFonts w:ascii="Arial Narrow" w:hAnsi="Arial Narrow"/>
                <w:sz w:val="20"/>
                <w:szCs w:val="20"/>
              </w:rPr>
              <w:t xml:space="preserve"> </w:t>
            </w:r>
            <w:r w:rsidRPr="00A87681">
              <w:rPr>
                <w:rFonts w:ascii="Arial Narrow" w:hAnsi="Arial Narrow"/>
                <w:sz w:val="20"/>
                <w:szCs w:val="20"/>
              </w:rPr>
              <w:t>year</w:t>
            </w:r>
            <w:proofErr w:type="gramEnd"/>
            <w:r w:rsidRPr="00A87681">
              <w:rPr>
                <w:rFonts w:ascii="Arial Narrow" w:hAnsi="Arial Narrow"/>
                <w:sz w:val="20"/>
                <w:szCs w:val="20"/>
              </w:rPr>
              <w:t xml:space="preserve"> revision cycle.</w:t>
            </w:r>
          </w:p>
          <w:p w14:paraId="716474BA" w14:textId="77777777" w:rsidR="00355AF1" w:rsidRDefault="00355AF1" w:rsidP="00D11492">
            <w:pPr>
              <w:widowControl w:val="0"/>
              <w:suppressAutoHyphens/>
              <w:ind w:right="70"/>
              <w:rPr>
                <w:rFonts w:ascii="Arial Narrow" w:hAnsi="Arial Narrow"/>
                <w:sz w:val="20"/>
                <w:szCs w:val="20"/>
              </w:rPr>
            </w:pPr>
          </w:p>
          <w:p w14:paraId="35DF08DE" w14:textId="77777777" w:rsidR="00355AF1" w:rsidRPr="00A87681" w:rsidRDefault="00355AF1" w:rsidP="00D11492">
            <w:pPr>
              <w:widowControl w:val="0"/>
              <w:suppressAutoHyphens/>
              <w:ind w:right="70"/>
              <w:rPr>
                <w:rFonts w:ascii="Arial Narrow" w:hAnsi="Arial Narrow"/>
                <w:sz w:val="20"/>
                <w:szCs w:val="20"/>
              </w:rPr>
            </w:pPr>
            <w:r w:rsidRPr="00A87681">
              <w:rPr>
                <w:rFonts w:ascii="Arial Narrow" w:hAnsi="Arial Narrow"/>
                <w:sz w:val="20"/>
                <w:szCs w:val="20"/>
              </w:rPr>
              <w:t>S-123 Task group formed to review comments received and recommend next steps.</w:t>
            </w:r>
          </w:p>
        </w:tc>
      </w:tr>
      <w:tr w:rsidR="00355AF1" w:rsidRPr="00A33DA2" w14:paraId="165ECC2A" w14:textId="77777777" w:rsidTr="00355AF1">
        <w:trPr>
          <w:trHeight w:val="1699"/>
        </w:trPr>
        <w:tc>
          <w:tcPr>
            <w:tcW w:w="832" w:type="dxa"/>
            <w:tcBorders>
              <w:top w:val="single" w:sz="6" w:space="0" w:color="000000"/>
              <w:left w:val="single" w:sz="6" w:space="0" w:color="000000"/>
              <w:bottom w:val="nil"/>
              <w:right w:val="single" w:sz="6" w:space="0" w:color="000000"/>
            </w:tcBorders>
            <w:hideMark/>
          </w:tcPr>
          <w:p w14:paraId="4128B1C5" w14:textId="77777777" w:rsidR="00355AF1" w:rsidRPr="00C02526" w:rsidRDefault="00355AF1" w:rsidP="00D11492">
            <w:pPr>
              <w:widowControl w:val="0"/>
              <w:suppressAutoHyphens/>
              <w:ind w:left="63"/>
              <w:rPr>
                <w:rFonts w:ascii="Arial Narrow" w:eastAsia="Arial Narrow" w:hAnsi="Arial Narrow" w:cs="Arial Narrow"/>
                <w:sz w:val="20"/>
                <w:szCs w:val="20"/>
              </w:rPr>
            </w:pPr>
            <w:r w:rsidRPr="00A87681">
              <w:rPr>
                <w:rFonts w:ascii="Arial Narrow" w:hAnsi="Arial Narrow"/>
                <w:sz w:val="20"/>
                <w:szCs w:val="20"/>
              </w:rPr>
              <w:t>G.1</w:t>
            </w:r>
          </w:p>
        </w:tc>
        <w:tc>
          <w:tcPr>
            <w:tcW w:w="2156" w:type="dxa"/>
            <w:tcBorders>
              <w:top w:val="single" w:sz="6" w:space="0" w:color="000000"/>
              <w:left w:val="single" w:sz="6" w:space="0" w:color="000000"/>
              <w:bottom w:val="nil"/>
              <w:right w:val="single" w:sz="6" w:space="0" w:color="000000"/>
            </w:tcBorders>
            <w:hideMark/>
          </w:tcPr>
          <w:p w14:paraId="5138B625" w14:textId="77777777" w:rsidR="00355AF1" w:rsidRPr="00C02526" w:rsidRDefault="00355AF1" w:rsidP="00D11492">
            <w:pPr>
              <w:widowControl w:val="0"/>
              <w:suppressAutoHyphens/>
              <w:spacing w:line="268" w:lineRule="auto"/>
              <w:ind w:left="63" w:right="66"/>
              <w:rPr>
                <w:rFonts w:ascii="Arial Narrow" w:eastAsia="Arial Narrow" w:hAnsi="Arial Narrow" w:cs="Arial Narrow"/>
                <w:sz w:val="20"/>
                <w:szCs w:val="20"/>
              </w:rPr>
            </w:pPr>
            <w:r w:rsidRPr="00A87681">
              <w:rPr>
                <w:rFonts w:ascii="Arial Narrow" w:hAnsi="Arial Narrow"/>
                <w:spacing w:val="-1"/>
                <w:sz w:val="20"/>
                <w:szCs w:val="20"/>
              </w:rPr>
              <w:t>Monitor</w:t>
            </w:r>
            <w:r w:rsidRPr="00A87681">
              <w:rPr>
                <w:rFonts w:ascii="Arial Narrow" w:hAnsi="Arial Narrow"/>
                <w:spacing w:val="-7"/>
                <w:sz w:val="20"/>
                <w:szCs w:val="20"/>
              </w:rPr>
              <w:t xml:space="preserve"> </w:t>
            </w:r>
            <w:r w:rsidRPr="00A87681">
              <w:rPr>
                <w:rFonts w:ascii="Arial Narrow" w:hAnsi="Arial Narrow"/>
                <w:sz w:val="20"/>
                <w:szCs w:val="20"/>
              </w:rPr>
              <w:t>the</w:t>
            </w:r>
            <w:r w:rsidRPr="00A87681">
              <w:rPr>
                <w:rFonts w:ascii="Arial Narrow" w:hAnsi="Arial Narrow"/>
                <w:spacing w:val="-7"/>
                <w:sz w:val="20"/>
                <w:szCs w:val="20"/>
              </w:rPr>
              <w:t xml:space="preserve"> </w:t>
            </w:r>
            <w:r w:rsidRPr="00A87681">
              <w:rPr>
                <w:rFonts w:ascii="Arial Narrow" w:hAnsi="Arial Narrow"/>
                <w:sz w:val="20"/>
                <w:szCs w:val="20"/>
              </w:rPr>
              <w:t>requirements</w:t>
            </w:r>
            <w:r w:rsidRPr="00A87681">
              <w:rPr>
                <w:rFonts w:ascii="Arial Narrow" w:hAnsi="Arial Narrow"/>
                <w:spacing w:val="-8"/>
                <w:sz w:val="20"/>
                <w:szCs w:val="20"/>
              </w:rPr>
              <w:t xml:space="preserve"> </w:t>
            </w:r>
            <w:r w:rsidRPr="00A87681">
              <w:rPr>
                <w:rFonts w:ascii="Arial Narrow" w:hAnsi="Arial Narrow"/>
                <w:sz w:val="20"/>
                <w:szCs w:val="20"/>
              </w:rPr>
              <w:t>for,</w:t>
            </w:r>
            <w:r w:rsidRPr="00A87681">
              <w:rPr>
                <w:rFonts w:ascii="Arial Narrow" w:hAnsi="Arial Narrow"/>
                <w:spacing w:val="25"/>
                <w:w w:val="99"/>
                <w:sz w:val="20"/>
                <w:szCs w:val="20"/>
              </w:rPr>
              <w:t xml:space="preserve"> </w:t>
            </w:r>
            <w:r w:rsidRPr="00A87681">
              <w:rPr>
                <w:rFonts w:ascii="Arial Narrow" w:hAnsi="Arial Narrow"/>
                <w:sz w:val="20"/>
                <w:szCs w:val="20"/>
              </w:rPr>
              <w:t>and</w:t>
            </w:r>
            <w:r w:rsidRPr="00A87681">
              <w:rPr>
                <w:rFonts w:ascii="Arial Narrow" w:hAnsi="Arial Narrow"/>
                <w:spacing w:val="-7"/>
                <w:sz w:val="20"/>
                <w:szCs w:val="20"/>
              </w:rPr>
              <w:t xml:space="preserve"> </w:t>
            </w:r>
            <w:r w:rsidRPr="00A87681">
              <w:rPr>
                <w:rFonts w:ascii="Arial Narrow" w:hAnsi="Arial Narrow"/>
                <w:spacing w:val="-1"/>
                <w:sz w:val="20"/>
                <w:szCs w:val="20"/>
              </w:rPr>
              <w:t>provision</w:t>
            </w:r>
            <w:r w:rsidRPr="00A87681">
              <w:rPr>
                <w:rFonts w:ascii="Arial Narrow" w:hAnsi="Arial Narrow"/>
                <w:spacing w:val="-5"/>
                <w:sz w:val="20"/>
                <w:szCs w:val="20"/>
              </w:rPr>
              <w:t xml:space="preserve"> </w:t>
            </w:r>
            <w:r w:rsidRPr="00A87681">
              <w:rPr>
                <w:rFonts w:ascii="Arial Narrow" w:hAnsi="Arial Narrow"/>
                <w:spacing w:val="-1"/>
                <w:sz w:val="20"/>
                <w:szCs w:val="20"/>
              </w:rPr>
              <w:t>of,</w:t>
            </w:r>
            <w:r w:rsidRPr="00A87681">
              <w:rPr>
                <w:rFonts w:ascii="Arial Narrow" w:hAnsi="Arial Narrow"/>
                <w:spacing w:val="-6"/>
                <w:sz w:val="20"/>
                <w:szCs w:val="20"/>
              </w:rPr>
              <w:t xml:space="preserve"> </w:t>
            </w:r>
            <w:r w:rsidRPr="00A87681">
              <w:rPr>
                <w:rFonts w:ascii="Arial Narrow" w:hAnsi="Arial Narrow"/>
                <w:spacing w:val="-1"/>
                <w:sz w:val="20"/>
                <w:szCs w:val="20"/>
              </w:rPr>
              <w:t>nautical</w:t>
            </w:r>
            <w:r w:rsidRPr="00A87681">
              <w:rPr>
                <w:rFonts w:ascii="Arial Narrow" w:hAnsi="Arial Narrow"/>
                <w:spacing w:val="26"/>
                <w:w w:val="99"/>
                <w:sz w:val="20"/>
                <w:szCs w:val="20"/>
              </w:rPr>
              <w:t xml:space="preserve"> </w:t>
            </w:r>
            <w:r w:rsidRPr="00A87681">
              <w:rPr>
                <w:rFonts w:ascii="Arial Narrow" w:hAnsi="Arial Narrow"/>
                <w:spacing w:val="-1"/>
                <w:sz w:val="20"/>
                <w:szCs w:val="20"/>
              </w:rPr>
              <w:t>information</w:t>
            </w:r>
            <w:r w:rsidRPr="00A87681">
              <w:rPr>
                <w:rFonts w:ascii="Arial Narrow" w:hAnsi="Arial Narrow"/>
                <w:spacing w:val="-11"/>
                <w:sz w:val="20"/>
                <w:szCs w:val="20"/>
              </w:rPr>
              <w:t xml:space="preserve"> </w:t>
            </w:r>
            <w:r w:rsidRPr="00A87681">
              <w:rPr>
                <w:rFonts w:ascii="Arial Narrow" w:hAnsi="Arial Narrow"/>
                <w:spacing w:val="-1"/>
                <w:sz w:val="20"/>
                <w:szCs w:val="20"/>
              </w:rPr>
              <w:t>in</w:t>
            </w:r>
            <w:r w:rsidRPr="00A87681">
              <w:rPr>
                <w:rFonts w:ascii="Arial Narrow" w:hAnsi="Arial Narrow"/>
                <w:spacing w:val="-9"/>
                <w:sz w:val="20"/>
                <w:szCs w:val="20"/>
              </w:rPr>
              <w:t xml:space="preserve"> </w:t>
            </w:r>
            <w:r w:rsidRPr="00A87681">
              <w:rPr>
                <w:rFonts w:ascii="Arial Narrow" w:hAnsi="Arial Narrow"/>
                <w:spacing w:val="-1"/>
                <w:sz w:val="20"/>
                <w:szCs w:val="20"/>
              </w:rPr>
              <w:t>e-navigation</w:t>
            </w:r>
            <w:r w:rsidRPr="00A87681">
              <w:rPr>
                <w:rFonts w:ascii="Arial Narrow" w:hAnsi="Arial Narrow"/>
                <w:spacing w:val="33"/>
                <w:w w:val="99"/>
                <w:sz w:val="20"/>
                <w:szCs w:val="20"/>
              </w:rPr>
              <w:t xml:space="preserve"> </w:t>
            </w:r>
            <w:proofErr w:type="gramStart"/>
            <w:r w:rsidRPr="00A87681">
              <w:rPr>
                <w:rFonts w:ascii="Arial Narrow" w:hAnsi="Arial Narrow"/>
                <w:sz w:val="20"/>
                <w:szCs w:val="20"/>
              </w:rPr>
              <w:t>test-beds</w:t>
            </w:r>
            <w:proofErr w:type="gramEnd"/>
          </w:p>
          <w:p w14:paraId="07B092A5" w14:textId="77777777" w:rsidR="00355AF1" w:rsidRPr="00C02526" w:rsidRDefault="00355AF1" w:rsidP="00D11492">
            <w:pPr>
              <w:widowControl w:val="0"/>
              <w:suppressAutoHyphens/>
              <w:spacing w:line="266" w:lineRule="auto"/>
              <w:ind w:left="63" w:right="216"/>
              <w:rPr>
                <w:rFonts w:ascii="Arial Narrow" w:eastAsia="Arial Narrow" w:hAnsi="Arial Narrow" w:cs="Arial Narrow"/>
                <w:sz w:val="20"/>
                <w:szCs w:val="20"/>
              </w:rPr>
            </w:pPr>
            <w:r w:rsidRPr="00A87681">
              <w:rPr>
                <w:rFonts w:ascii="Arial Narrow" w:hAnsi="Arial Narrow"/>
                <w:spacing w:val="-1"/>
                <w:sz w:val="20"/>
                <w:szCs w:val="20"/>
              </w:rPr>
              <w:t>Produce</w:t>
            </w:r>
            <w:r w:rsidRPr="00A87681">
              <w:rPr>
                <w:rFonts w:ascii="Arial Narrow" w:hAnsi="Arial Narrow"/>
                <w:spacing w:val="-6"/>
                <w:sz w:val="20"/>
                <w:szCs w:val="20"/>
              </w:rPr>
              <w:t xml:space="preserve"> </w:t>
            </w:r>
            <w:r w:rsidRPr="00A87681">
              <w:rPr>
                <w:rFonts w:ascii="Arial Narrow" w:hAnsi="Arial Narrow"/>
                <w:spacing w:val="-1"/>
                <w:sz w:val="20"/>
                <w:szCs w:val="20"/>
              </w:rPr>
              <w:t>NP1</w:t>
            </w:r>
            <w:r w:rsidRPr="00A87681">
              <w:rPr>
                <w:rFonts w:ascii="Arial Narrow" w:hAnsi="Arial Narrow"/>
                <w:spacing w:val="-4"/>
                <w:sz w:val="20"/>
                <w:szCs w:val="20"/>
              </w:rPr>
              <w:t xml:space="preserve"> </w:t>
            </w:r>
            <w:r w:rsidRPr="00A87681">
              <w:rPr>
                <w:rFonts w:ascii="Arial Narrow" w:hAnsi="Arial Narrow"/>
                <w:spacing w:val="-1"/>
                <w:sz w:val="20"/>
                <w:szCs w:val="20"/>
              </w:rPr>
              <w:t>sample</w:t>
            </w:r>
            <w:r w:rsidRPr="00A87681">
              <w:rPr>
                <w:rFonts w:ascii="Arial Narrow" w:hAnsi="Arial Narrow"/>
                <w:spacing w:val="-6"/>
                <w:sz w:val="20"/>
                <w:szCs w:val="20"/>
              </w:rPr>
              <w:t xml:space="preserve"> </w:t>
            </w:r>
            <w:r w:rsidRPr="00A87681">
              <w:rPr>
                <w:rFonts w:ascii="Arial Narrow" w:hAnsi="Arial Narrow"/>
                <w:sz w:val="20"/>
                <w:szCs w:val="20"/>
              </w:rPr>
              <w:t>data</w:t>
            </w:r>
            <w:r w:rsidRPr="00A87681">
              <w:rPr>
                <w:rFonts w:ascii="Arial Narrow" w:hAnsi="Arial Narrow"/>
                <w:spacing w:val="30"/>
                <w:w w:val="99"/>
                <w:sz w:val="20"/>
                <w:szCs w:val="20"/>
              </w:rPr>
              <w:t xml:space="preserve"> </w:t>
            </w:r>
            <w:r w:rsidRPr="00A87681">
              <w:rPr>
                <w:rFonts w:ascii="Arial Narrow" w:hAnsi="Arial Narrow"/>
                <w:spacing w:val="-1"/>
                <w:sz w:val="20"/>
                <w:szCs w:val="20"/>
              </w:rPr>
              <w:t>sets</w:t>
            </w:r>
          </w:p>
        </w:tc>
        <w:tc>
          <w:tcPr>
            <w:tcW w:w="1106" w:type="dxa"/>
            <w:tcBorders>
              <w:top w:val="single" w:sz="6" w:space="0" w:color="000000"/>
              <w:left w:val="single" w:sz="6" w:space="0" w:color="000000"/>
              <w:bottom w:val="nil"/>
              <w:right w:val="single" w:sz="6" w:space="0" w:color="000000"/>
            </w:tcBorders>
          </w:tcPr>
          <w:p w14:paraId="1BF67852" w14:textId="77777777" w:rsidR="00355AF1" w:rsidRPr="00C02526" w:rsidRDefault="00355AF1" w:rsidP="00D11492">
            <w:pPr>
              <w:widowControl w:val="0"/>
              <w:suppressAutoHyphens/>
              <w:ind w:right="1"/>
              <w:jc w:val="center"/>
              <w:rPr>
                <w:rFonts w:ascii="Arial Narrow" w:eastAsia="Arial Narrow" w:hAnsi="Arial Narrow" w:cs="Arial Narrow"/>
                <w:sz w:val="20"/>
                <w:szCs w:val="20"/>
              </w:rPr>
            </w:pPr>
            <w:r w:rsidRPr="00C02526">
              <w:rPr>
                <w:rFonts w:ascii="Arial Narrow" w:eastAsia="Arial Narrow" w:hAnsi="Arial Narrow" w:cs="Arial Narrow"/>
                <w:sz w:val="20"/>
                <w:szCs w:val="20"/>
              </w:rPr>
              <w:t>M</w:t>
            </w:r>
          </w:p>
        </w:tc>
        <w:tc>
          <w:tcPr>
            <w:tcW w:w="1414" w:type="dxa"/>
            <w:tcBorders>
              <w:top w:val="single" w:sz="6" w:space="0" w:color="000000"/>
              <w:left w:val="single" w:sz="6" w:space="0" w:color="000000"/>
              <w:bottom w:val="nil"/>
              <w:right w:val="single" w:sz="6" w:space="0" w:color="000000"/>
            </w:tcBorders>
          </w:tcPr>
          <w:p w14:paraId="597293FD" w14:textId="77777777" w:rsidR="00355AF1" w:rsidRPr="00A87681" w:rsidRDefault="00355AF1" w:rsidP="00D11492">
            <w:pPr>
              <w:suppressAutoHyphens/>
              <w:jc w:val="center"/>
              <w:rPr>
                <w:rFonts w:ascii="Arial Narrow" w:hAnsi="Arial Narrow"/>
                <w:sz w:val="20"/>
                <w:szCs w:val="20"/>
              </w:rPr>
            </w:pPr>
          </w:p>
        </w:tc>
        <w:tc>
          <w:tcPr>
            <w:tcW w:w="854" w:type="dxa"/>
            <w:tcBorders>
              <w:top w:val="single" w:sz="6" w:space="0" w:color="000000"/>
              <w:left w:val="single" w:sz="6" w:space="0" w:color="000000"/>
              <w:bottom w:val="nil"/>
              <w:right w:val="single" w:sz="6" w:space="0" w:color="000000"/>
            </w:tcBorders>
          </w:tcPr>
          <w:p w14:paraId="1BA44593" w14:textId="77777777" w:rsidR="00355AF1" w:rsidRPr="00A87681" w:rsidRDefault="00355AF1" w:rsidP="00D11492">
            <w:pPr>
              <w:suppressAutoHyphens/>
              <w:jc w:val="center"/>
              <w:rPr>
                <w:rFonts w:ascii="Arial Narrow" w:hAnsi="Arial Narrow"/>
                <w:sz w:val="20"/>
                <w:szCs w:val="20"/>
              </w:rPr>
            </w:pPr>
          </w:p>
        </w:tc>
        <w:tc>
          <w:tcPr>
            <w:tcW w:w="1137" w:type="dxa"/>
            <w:tcBorders>
              <w:top w:val="single" w:sz="6" w:space="0" w:color="000000"/>
              <w:left w:val="single" w:sz="6" w:space="0" w:color="000000"/>
              <w:bottom w:val="nil"/>
              <w:right w:val="single" w:sz="6" w:space="0" w:color="000000"/>
            </w:tcBorders>
          </w:tcPr>
          <w:p w14:paraId="080DEB20" w14:textId="77777777" w:rsidR="00355AF1" w:rsidRPr="00A87681" w:rsidRDefault="00355AF1" w:rsidP="00D11492">
            <w:pPr>
              <w:suppressAutoHyphens/>
              <w:jc w:val="center"/>
              <w:rPr>
                <w:rFonts w:ascii="Arial Narrow" w:hAnsi="Arial Narrow"/>
                <w:sz w:val="20"/>
                <w:szCs w:val="20"/>
              </w:rPr>
            </w:pPr>
          </w:p>
        </w:tc>
        <w:tc>
          <w:tcPr>
            <w:tcW w:w="1134" w:type="dxa"/>
            <w:tcBorders>
              <w:top w:val="single" w:sz="6" w:space="0" w:color="000000"/>
              <w:left w:val="single" w:sz="6" w:space="0" w:color="000000"/>
              <w:bottom w:val="nil"/>
              <w:right w:val="single" w:sz="6" w:space="0" w:color="000000"/>
            </w:tcBorders>
          </w:tcPr>
          <w:p w14:paraId="1901F27C" w14:textId="77777777" w:rsidR="00355AF1" w:rsidRPr="00A87681" w:rsidRDefault="00355AF1" w:rsidP="00D11492">
            <w:pPr>
              <w:widowControl w:val="0"/>
              <w:suppressAutoHyphens/>
              <w:spacing w:line="228" w:lineRule="exact"/>
              <w:jc w:val="center"/>
              <w:rPr>
                <w:rFonts w:ascii="Arial Narrow" w:hAnsi="Arial Narrow"/>
                <w:sz w:val="20"/>
                <w:szCs w:val="20"/>
              </w:rPr>
            </w:pPr>
            <w:r w:rsidRPr="00A87681">
              <w:rPr>
                <w:rFonts w:ascii="Arial Narrow" w:hAnsi="Arial Narrow"/>
                <w:sz w:val="20"/>
                <w:szCs w:val="20"/>
              </w:rPr>
              <w:t>O</w:t>
            </w:r>
          </w:p>
        </w:tc>
        <w:tc>
          <w:tcPr>
            <w:tcW w:w="1656" w:type="dxa"/>
            <w:tcBorders>
              <w:top w:val="single" w:sz="6" w:space="0" w:color="000000"/>
              <w:left w:val="single" w:sz="6" w:space="0" w:color="000000"/>
              <w:bottom w:val="nil"/>
              <w:right w:val="single" w:sz="6" w:space="0" w:color="000000"/>
            </w:tcBorders>
          </w:tcPr>
          <w:p w14:paraId="7AC039F0" w14:textId="77777777" w:rsidR="00355AF1" w:rsidRPr="00A87681" w:rsidRDefault="00355AF1" w:rsidP="00D11492">
            <w:pPr>
              <w:suppressAutoHyphens/>
              <w:jc w:val="center"/>
              <w:rPr>
                <w:rFonts w:ascii="Arial Narrow" w:hAnsi="Arial Narrow"/>
                <w:sz w:val="20"/>
                <w:szCs w:val="20"/>
              </w:rPr>
            </w:pPr>
            <w:r w:rsidRPr="00A87681">
              <w:rPr>
                <w:rFonts w:ascii="Arial Narrow" w:hAnsi="Arial Narrow"/>
                <w:spacing w:val="-1"/>
                <w:sz w:val="20"/>
                <w:szCs w:val="20"/>
              </w:rPr>
              <w:t>Mike Kushla</w:t>
            </w:r>
          </w:p>
        </w:tc>
        <w:tc>
          <w:tcPr>
            <w:tcW w:w="1280" w:type="dxa"/>
            <w:tcBorders>
              <w:top w:val="single" w:sz="6" w:space="0" w:color="000000"/>
              <w:left w:val="single" w:sz="6" w:space="0" w:color="000000"/>
              <w:bottom w:val="nil"/>
              <w:right w:val="single" w:sz="6" w:space="0" w:color="000000"/>
            </w:tcBorders>
          </w:tcPr>
          <w:p w14:paraId="3B7BA38D" w14:textId="77777777" w:rsidR="00355AF1" w:rsidRPr="00A87681" w:rsidRDefault="00355AF1" w:rsidP="00D11492">
            <w:pPr>
              <w:suppressAutoHyphens/>
              <w:jc w:val="center"/>
              <w:rPr>
                <w:rFonts w:ascii="Arial Narrow" w:hAnsi="Arial Narrow"/>
                <w:sz w:val="20"/>
                <w:szCs w:val="20"/>
              </w:rPr>
            </w:pPr>
          </w:p>
        </w:tc>
        <w:tc>
          <w:tcPr>
            <w:tcW w:w="2801" w:type="dxa"/>
            <w:tcBorders>
              <w:top w:val="single" w:sz="6" w:space="0" w:color="000000"/>
              <w:left w:val="single" w:sz="6" w:space="0" w:color="000000"/>
              <w:bottom w:val="nil"/>
              <w:right w:val="single" w:sz="6" w:space="0" w:color="000000"/>
            </w:tcBorders>
            <w:hideMark/>
          </w:tcPr>
          <w:p w14:paraId="113E1957" w14:textId="77777777" w:rsidR="00355AF1" w:rsidRPr="00C02526" w:rsidRDefault="00355AF1" w:rsidP="00D11492">
            <w:pPr>
              <w:widowControl w:val="0"/>
              <w:suppressAutoHyphens/>
              <w:ind w:right="172"/>
              <w:jc w:val="both"/>
              <w:rPr>
                <w:rFonts w:ascii="Arial Narrow" w:eastAsia="Arial Narrow" w:hAnsi="Arial Narrow" w:cs="Arial Narrow"/>
                <w:sz w:val="20"/>
                <w:szCs w:val="20"/>
              </w:rPr>
            </w:pPr>
            <w:r w:rsidRPr="00A87681">
              <w:rPr>
                <w:rFonts w:ascii="Arial Narrow" w:hAnsi="Arial Narrow"/>
                <w:spacing w:val="-1"/>
                <w:sz w:val="20"/>
                <w:szCs w:val="20"/>
              </w:rPr>
              <w:t>According</w:t>
            </w:r>
            <w:r w:rsidRPr="00A87681">
              <w:rPr>
                <w:rFonts w:ascii="Arial Narrow" w:hAnsi="Arial Narrow"/>
                <w:spacing w:val="-4"/>
                <w:sz w:val="20"/>
                <w:szCs w:val="20"/>
              </w:rPr>
              <w:t xml:space="preserve"> </w:t>
            </w:r>
            <w:r w:rsidRPr="00A87681">
              <w:rPr>
                <w:rFonts w:ascii="Arial Narrow" w:hAnsi="Arial Narrow"/>
                <w:sz w:val="20"/>
                <w:szCs w:val="20"/>
              </w:rPr>
              <w:t>to</w:t>
            </w:r>
            <w:r w:rsidRPr="00A87681">
              <w:rPr>
                <w:rFonts w:ascii="Arial Narrow" w:hAnsi="Arial Narrow"/>
                <w:spacing w:val="-3"/>
                <w:sz w:val="20"/>
                <w:szCs w:val="20"/>
              </w:rPr>
              <w:t xml:space="preserve"> </w:t>
            </w:r>
            <w:r w:rsidRPr="00A87681">
              <w:rPr>
                <w:rFonts w:ascii="Arial Narrow" w:hAnsi="Arial Narrow"/>
                <w:sz w:val="20"/>
                <w:szCs w:val="20"/>
              </w:rPr>
              <w:t>the</w:t>
            </w:r>
            <w:r w:rsidRPr="00A87681">
              <w:rPr>
                <w:rFonts w:ascii="Arial Narrow" w:hAnsi="Arial Narrow"/>
                <w:spacing w:val="-5"/>
                <w:sz w:val="20"/>
                <w:szCs w:val="20"/>
              </w:rPr>
              <w:t xml:space="preserve"> </w:t>
            </w:r>
            <w:r w:rsidRPr="00A87681">
              <w:rPr>
                <w:rFonts w:ascii="Arial Narrow" w:hAnsi="Arial Narrow"/>
                <w:sz w:val="20"/>
                <w:szCs w:val="20"/>
              </w:rPr>
              <w:t>tasks</w:t>
            </w:r>
            <w:r w:rsidRPr="00A87681">
              <w:rPr>
                <w:rFonts w:ascii="Arial Narrow" w:hAnsi="Arial Narrow"/>
                <w:spacing w:val="-1"/>
                <w:sz w:val="20"/>
                <w:szCs w:val="20"/>
              </w:rPr>
              <w:t xml:space="preserve"> assigned</w:t>
            </w:r>
            <w:r w:rsidRPr="00A87681">
              <w:rPr>
                <w:rFonts w:ascii="Arial Narrow" w:hAnsi="Arial Narrow"/>
                <w:spacing w:val="-4"/>
                <w:sz w:val="20"/>
                <w:szCs w:val="20"/>
              </w:rPr>
              <w:t xml:space="preserve"> </w:t>
            </w:r>
            <w:r w:rsidRPr="00A87681">
              <w:rPr>
                <w:rFonts w:ascii="Arial Narrow" w:hAnsi="Arial Narrow"/>
                <w:spacing w:val="1"/>
                <w:sz w:val="20"/>
                <w:szCs w:val="20"/>
              </w:rPr>
              <w:t>by</w:t>
            </w:r>
            <w:r w:rsidRPr="00A87681">
              <w:rPr>
                <w:rFonts w:ascii="Arial Narrow" w:hAnsi="Arial Narrow"/>
                <w:spacing w:val="21"/>
                <w:w w:val="99"/>
                <w:sz w:val="20"/>
                <w:szCs w:val="20"/>
              </w:rPr>
              <w:t xml:space="preserve"> </w:t>
            </w:r>
            <w:r w:rsidRPr="00A87681">
              <w:rPr>
                <w:rFonts w:ascii="Arial Narrow" w:hAnsi="Arial Narrow"/>
                <w:spacing w:val="-1"/>
                <w:sz w:val="20"/>
                <w:szCs w:val="20"/>
              </w:rPr>
              <w:t>HSSC4.</w:t>
            </w:r>
            <w:r w:rsidRPr="00A87681">
              <w:rPr>
                <w:rFonts w:ascii="Arial Narrow" w:hAnsi="Arial Narrow"/>
                <w:spacing w:val="-6"/>
                <w:sz w:val="20"/>
                <w:szCs w:val="20"/>
              </w:rPr>
              <w:t xml:space="preserve"> </w:t>
            </w:r>
            <w:r w:rsidRPr="00A87681">
              <w:rPr>
                <w:rFonts w:ascii="Arial Narrow" w:hAnsi="Arial Narrow"/>
                <w:sz w:val="20"/>
                <w:szCs w:val="20"/>
              </w:rPr>
              <w:t>Collection</w:t>
            </w:r>
            <w:r w:rsidRPr="00A87681">
              <w:rPr>
                <w:rFonts w:ascii="Arial Narrow" w:hAnsi="Arial Narrow"/>
                <w:spacing w:val="-5"/>
                <w:sz w:val="20"/>
                <w:szCs w:val="20"/>
              </w:rPr>
              <w:t xml:space="preserve"> </w:t>
            </w:r>
            <w:r w:rsidRPr="00A87681">
              <w:rPr>
                <w:rFonts w:ascii="Arial Narrow" w:hAnsi="Arial Narrow"/>
                <w:sz w:val="20"/>
                <w:szCs w:val="20"/>
              </w:rPr>
              <w:t>of</w:t>
            </w:r>
            <w:r w:rsidRPr="00A87681">
              <w:rPr>
                <w:rFonts w:ascii="Arial Narrow" w:hAnsi="Arial Narrow"/>
                <w:spacing w:val="-5"/>
                <w:sz w:val="20"/>
                <w:szCs w:val="20"/>
              </w:rPr>
              <w:t xml:space="preserve"> </w:t>
            </w:r>
            <w:r w:rsidRPr="00A87681">
              <w:rPr>
                <w:rFonts w:ascii="Arial Narrow" w:hAnsi="Arial Narrow"/>
                <w:spacing w:val="-1"/>
                <w:sz w:val="20"/>
                <w:szCs w:val="20"/>
              </w:rPr>
              <w:t>information</w:t>
            </w:r>
            <w:r w:rsidRPr="00A87681">
              <w:rPr>
                <w:rFonts w:ascii="Arial Narrow" w:hAnsi="Arial Narrow"/>
                <w:spacing w:val="-3"/>
                <w:sz w:val="20"/>
                <w:szCs w:val="20"/>
              </w:rPr>
              <w:t xml:space="preserve"> </w:t>
            </w:r>
            <w:r w:rsidRPr="00A87681">
              <w:rPr>
                <w:rFonts w:ascii="Arial Narrow" w:hAnsi="Arial Narrow"/>
                <w:sz w:val="20"/>
                <w:szCs w:val="20"/>
              </w:rPr>
              <w:t>to</w:t>
            </w:r>
            <w:r w:rsidRPr="00A87681">
              <w:rPr>
                <w:rFonts w:ascii="Arial Narrow" w:hAnsi="Arial Narrow"/>
                <w:spacing w:val="30"/>
                <w:w w:val="99"/>
                <w:sz w:val="20"/>
                <w:szCs w:val="20"/>
              </w:rPr>
              <w:t xml:space="preserve"> </w:t>
            </w:r>
            <w:r w:rsidRPr="00A87681">
              <w:rPr>
                <w:rFonts w:ascii="Arial Narrow" w:hAnsi="Arial Narrow"/>
                <w:sz w:val="20"/>
                <w:szCs w:val="20"/>
              </w:rPr>
              <w:t>be</w:t>
            </w:r>
            <w:r w:rsidRPr="00A87681">
              <w:rPr>
                <w:rFonts w:ascii="Arial Narrow" w:hAnsi="Arial Narrow"/>
                <w:spacing w:val="-9"/>
                <w:sz w:val="20"/>
                <w:szCs w:val="20"/>
              </w:rPr>
              <w:t xml:space="preserve"> </w:t>
            </w:r>
            <w:r w:rsidRPr="00A87681">
              <w:rPr>
                <w:rFonts w:ascii="Arial Narrow" w:hAnsi="Arial Narrow"/>
                <w:sz w:val="20"/>
                <w:szCs w:val="20"/>
              </w:rPr>
              <w:t>modelled</w:t>
            </w:r>
            <w:r>
              <w:rPr>
                <w:rFonts w:ascii="Arial Narrow" w:hAnsi="Arial Narrow"/>
                <w:sz w:val="20"/>
                <w:szCs w:val="20"/>
              </w:rPr>
              <w:t>.</w:t>
            </w:r>
          </w:p>
        </w:tc>
      </w:tr>
      <w:tr w:rsidR="00355AF1" w:rsidRPr="00A33DA2" w14:paraId="2D214610" w14:textId="77777777" w:rsidTr="00355AF1">
        <w:trPr>
          <w:trHeight w:val="1358"/>
        </w:trPr>
        <w:tc>
          <w:tcPr>
            <w:tcW w:w="832" w:type="dxa"/>
            <w:tcBorders>
              <w:top w:val="single" w:sz="6" w:space="0" w:color="000000"/>
              <w:left w:val="single" w:sz="6" w:space="0" w:color="000000"/>
              <w:bottom w:val="single" w:sz="6" w:space="0" w:color="000000"/>
              <w:right w:val="single" w:sz="6" w:space="0" w:color="000000"/>
            </w:tcBorders>
            <w:hideMark/>
          </w:tcPr>
          <w:p w14:paraId="4DCB2B84" w14:textId="77777777" w:rsidR="00355AF1" w:rsidRPr="00C02526" w:rsidRDefault="00355AF1" w:rsidP="00D11492">
            <w:pPr>
              <w:widowControl w:val="0"/>
              <w:suppressAutoHyphens/>
              <w:ind w:left="63"/>
              <w:rPr>
                <w:rFonts w:ascii="Arial Narrow" w:eastAsia="Arial Narrow" w:hAnsi="Arial Narrow" w:cs="Arial Narrow"/>
                <w:sz w:val="20"/>
                <w:szCs w:val="20"/>
              </w:rPr>
            </w:pPr>
            <w:r w:rsidRPr="00A87681">
              <w:rPr>
                <w:rFonts w:ascii="Arial Narrow" w:hAnsi="Arial Narrow"/>
                <w:sz w:val="20"/>
                <w:szCs w:val="20"/>
              </w:rPr>
              <w:t>G.3</w:t>
            </w:r>
          </w:p>
        </w:tc>
        <w:tc>
          <w:tcPr>
            <w:tcW w:w="2156" w:type="dxa"/>
            <w:tcBorders>
              <w:top w:val="single" w:sz="6" w:space="0" w:color="000000"/>
              <w:left w:val="single" w:sz="6" w:space="0" w:color="000000"/>
              <w:bottom w:val="single" w:sz="6" w:space="0" w:color="000000"/>
              <w:right w:val="single" w:sz="6" w:space="0" w:color="000000"/>
            </w:tcBorders>
            <w:hideMark/>
          </w:tcPr>
          <w:p w14:paraId="06515301" w14:textId="77777777" w:rsidR="00355AF1" w:rsidRPr="00C02526" w:rsidRDefault="00355AF1" w:rsidP="00D11492">
            <w:pPr>
              <w:widowControl w:val="0"/>
              <w:suppressAutoHyphens/>
              <w:ind w:left="63" w:right="107"/>
              <w:rPr>
                <w:rFonts w:ascii="Arial Narrow" w:eastAsia="Arial Narrow" w:hAnsi="Arial Narrow" w:cs="Arial Narrow"/>
                <w:sz w:val="20"/>
                <w:szCs w:val="20"/>
              </w:rPr>
            </w:pPr>
            <w:r w:rsidRPr="00A87681">
              <w:rPr>
                <w:rFonts w:ascii="Arial Narrow" w:hAnsi="Arial Narrow"/>
                <w:sz w:val="20"/>
                <w:szCs w:val="20"/>
              </w:rPr>
              <w:t>Rules</w:t>
            </w:r>
            <w:r w:rsidRPr="00A87681">
              <w:rPr>
                <w:rFonts w:ascii="Arial Narrow" w:hAnsi="Arial Narrow"/>
                <w:spacing w:val="-7"/>
                <w:sz w:val="20"/>
                <w:szCs w:val="20"/>
              </w:rPr>
              <w:t xml:space="preserve"> </w:t>
            </w:r>
            <w:r w:rsidRPr="00A87681">
              <w:rPr>
                <w:rFonts w:ascii="Arial Narrow" w:hAnsi="Arial Narrow"/>
                <w:sz w:val="20"/>
                <w:szCs w:val="20"/>
              </w:rPr>
              <w:t>and</w:t>
            </w:r>
            <w:r w:rsidRPr="00A87681">
              <w:rPr>
                <w:rFonts w:ascii="Arial Narrow" w:hAnsi="Arial Narrow"/>
                <w:spacing w:val="-6"/>
                <w:sz w:val="20"/>
                <w:szCs w:val="20"/>
              </w:rPr>
              <w:t xml:space="preserve"> </w:t>
            </w:r>
            <w:r w:rsidRPr="00A87681">
              <w:rPr>
                <w:rFonts w:ascii="Arial Narrow" w:hAnsi="Arial Narrow"/>
                <w:spacing w:val="-1"/>
                <w:sz w:val="20"/>
                <w:szCs w:val="20"/>
              </w:rPr>
              <w:t>guidelines</w:t>
            </w:r>
            <w:r w:rsidRPr="00A87681">
              <w:rPr>
                <w:rFonts w:ascii="Arial Narrow" w:hAnsi="Arial Narrow"/>
                <w:spacing w:val="-7"/>
                <w:sz w:val="20"/>
                <w:szCs w:val="20"/>
              </w:rPr>
              <w:t xml:space="preserve"> </w:t>
            </w:r>
            <w:r w:rsidRPr="00A87681">
              <w:rPr>
                <w:rFonts w:ascii="Arial Narrow" w:hAnsi="Arial Narrow"/>
                <w:sz w:val="20"/>
                <w:szCs w:val="20"/>
              </w:rPr>
              <w:t>for</w:t>
            </w:r>
            <w:r w:rsidRPr="00A87681">
              <w:rPr>
                <w:rFonts w:ascii="Arial Narrow" w:hAnsi="Arial Narrow"/>
                <w:spacing w:val="28"/>
                <w:w w:val="99"/>
                <w:sz w:val="20"/>
                <w:szCs w:val="20"/>
              </w:rPr>
              <w:t xml:space="preserve"> </w:t>
            </w:r>
            <w:r w:rsidRPr="00A87681">
              <w:rPr>
                <w:rFonts w:ascii="Arial Narrow" w:hAnsi="Arial Narrow"/>
                <w:sz w:val="20"/>
                <w:szCs w:val="20"/>
              </w:rPr>
              <w:t>displaying</w:t>
            </w:r>
            <w:r w:rsidRPr="00A87681">
              <w:rPr>
                <w:rFonts w:ascii="Arial Narrow" w:hAnsi="Arial Narrow"/>
                <w:spacing w:val="-13"/>
                <w:sz w:val="20"/>
                <w:szCs w:val="20"/>
              </w:rPr>
              <w:t xml:space="preserve"> </w:t>
            </w:r>
            <w:r w:rsidRPr="00A87681">
              <w:rPr>
                <w:rFonts w:ascii="Arial Narrow" w:hAnsi="Arial Narrow"/>
                <w:sz w:val="20"/>
                <w:szCs w:val="20"/>
              </w:rPr>
              <w:t>nautical</w:t>
            </w:r>
            <w:r w:rsidRPr="00A87681">
              <w:rPr>
                <w:rFonts w:ascii="Arial Narrow" w:hAnsi="Arial Narrow"/>
                <w:spacing w:val="22"/>
                <w:w w:val="99"/>
                <w:sz w:val="20"/>
                <w:szCs w:val="20"/>
              </w:rPr>
              <w:t xml:space="preserve"> </w:t>
            </w:r>
            <w:r w:rsidRPr="00A87681">
              <w:rPr>
                <w:rFonts w:ascii="Arial Narrow" w:hAnsi="Arial Narrow"/>
                <w:spacing w:val="-1"/>
                <w:sz w:val="20"/>
                <w:szCs w:val="20"/>
              </w:rPr>
              <w:t>information</w:t>
            </w:r>
            <w:r w:rsidRPr="00A87681">
              <w:rPr>
                <w:rFonts w:ascii="Arial Narrow" w:hAnsi="Arial Narrow"/>
                <w:spacing w:val="-6"/>
                <w:sz w:val="20"/>
                <w:szCs w:val="20"/>
              </w:rPr>
              <w:t xml:space="preserve"> </w:t>
            </w:r>
            <w:r w:rsidRPr="00A87681">
              <w:rPr>
                <w:rFonts w:ascii="Arial Narrow" w:hAnsi="Arial Narrow"/>
                <w:spacing w:val="-1"/>
                <w:sz w:val="20"/>
                <w:szCs w:val="20"/>
              </w:rPr>
              <w:t>in</w:t>
            </w:r>
            <w:r w:rsidRPr="00A87681">
              <w:rPr>
                <w:rFonts w:ascii="Arial Narrow" w:hAnsi="Arial Narrow"/>
                <w:spacing w:val="-5"/>
                <w:sz w:val="20"/>
                <w:szCs w:val="20"/>
              </w:rPr>
              <w:t xml:space="preserve"> </w:t>
            </w:r>
            <w:r w:rsidRPr="00A87681">
              <w:rPr>
                <w:rFonts w:ascii="Arial Narrow" w:hAnsi="Arial Narrow"/>
                <w:sz w:val="20"/>
                <w:szCs w:val="20"/>
              </w:rPr>
              <w:t>ECDIS</w:t>
            </w:r>
            <w:r w:rsidRPr="00A87681">
              <w:rPr>
                <w:rFonts w:ascii="Arial Narrow" w:hAnsi="Arial Narrow"/>
                <w:spacing w:val="-6"/>
                <w:sz w:val="20"/>
                <w:szCs w:val="20"/>
              </w:rPr>
              <w:t xml:space="preserve"> </w:t>
            </w:r>
            <w:r w:rsidRPr="00A87681">
              <w:rPr>
                <w:rFonts w:ascii="Arial Narrow" w:hAnsi="Arial Narrow"/>
                <w:sz w:val="20"/>
                <w:szCs w:val="20"/>
              </w:rPr>
              <w:t>and</w:t>
            </w:r>
            <w:r w:rsidRPr="00A87681">
              <w:rPr>
                <w:rFonts w:ascii="Arial Narrow" w:hAnsi="Arial Narrow"/>
                <w:spacing w:val="-6"/>
                <w:sz w:val="20"/>
                <w:szCs w:val="20"/>
              </w:rPr>
              <w:t xml:space="preserve"> </w:t>
            </w:r>
            <w:r w:rsidRPr="00A87681">
              <w:rPr>
                <w:rFonts w:ascii="Arial Narrow" w:hAnsi="Arial Narrow"/>
                <w:spacing w:val="-1"/>
                <w:sz w:val="20"/>
                <w:szCs w:val="20"/>
              </w:rPr>
              <w:t>in</w:t>
            </w:r>
            <w:r w:rsidRPr="00A87681">
              <w:rPr>
                <w:rFonts w:ascii="Arial Narrow" w:hAnsi="Arial Narrow"/>
                <w:spacing w:val="29"/>
                <w:w w:val="99"/>
                <w:sz w:val="20"/>
                <w:szCs w:val="20"/>
              </w:rPr>
              <w:t xml:space="preserve"> </w:t>
            </w:r>
            <w:r w:rsidRPr="00A87681">
              <w:rPr>
                <w:rFonts w:ascii="Arial Narrow" w:hAnsi="Arial Narrow"/>
                <w:spacing w:val="-1"/>
                <w:sz w:val="20"/>
                <w:szCs w:val="20"/>
              </w:rPr>
              <w:t>maritime services as defined by IMO</w:t>
            </w:r>
          </w:p>
        </w:tc>
        <w:tc>
          <w:tcPr>
            <w:tcW w:w="1106" w:type="dxa"/>
            <w:tcBorders>
              <w:top w:val="single" w:sz="6" w:space="0" w:color="000000"/>
              <w:left w:val="single" w:sz="6" w:space="0" w:color="000000"/>
              <w:bottom w:val="single" w:sz="6" w:space="0" w:color="000000"/>
              <w:right w:val="single" w:sz="6" w:space="0" w:color="000000"/>
            </w:tcBorders>
          </w:tcPr>
          <w:p w14:paraId="78E9FDFD" w14:textId="77777777" w:rsidR="00355AF1" w:rsidRPr="00A87681" w:rsidRDefault="00355AF1" w:rsidP="00D11492">
            <w:pPr>
              <w:suppressAutoHyphens/>
              <w:jc w:val="center"/>
              <w:rPr>
                <w:rFonts w:ascii="Arial Narrow" w:hAnsi="Arial Narrow"/>
                <w:sz w:val="20"/>
                <w:szCs w:val="20"/>
              </w:rPr>
            </w:pPr>
          </w:p>
        </w:tc>
        <w:tc>
          <w:tcPr>
            <w:tcW w:w="1414" w:type="dxa"/>
            <w:tcBorders>
              <w:top w:val="single" w:sz="6" w:space="0" w:color="000000"/>
              <w:left w:val="single" w:sz="6" w:space="0" w:color="000000"/>
              <w:bottom w:val="single" w:sz="6" w:space="0" w:color="000000"/>
              <w:right w:val="single" w:sz="6" w:space="0" w:color="000000"/>
            </w:tcBorders>
          </w:tcPr>
          <w:p w14:paraId="43C1CEB1" w14:textId="77777777" w:rsidR="00355AF1" w:rsidRPr="00A87681" w:rsidRDefault="00355AF1" w:rsidP="00D11492">
            <w:pPr>
              <w:suppressAutoHyphens/>
              <w:jc w:val="center"/>
              <w:rPr>
                <w:rFonts w:ascii="Arial Narrow" w:hAnsi="Arial Narrow"/>
                <w:sz w:val="20"/>
                <w:szCs w:val="20"/>
              </w:rPr>
            </w:pPr>
          </w:p>
        </w:tc>
        <w:tc>
          <w:tcPr>
            <w:tcW w:w="854" w:type="dxa"/>
            <w:tcBorders>
              <w:top w:val="single" w:sz="6" w:space="0" w:color="000000"/>
              <w:left w:val="single" w:sz="6" w:space="0" w:color="000000"/>
              <w:bottom w:val="single" w:sz="6" w:space="0" w:color="000000"/>
              <w:right w:val="single" w:sz="6" w:space="0" w:color="000000"/>
            </w:tcBorders>
          </w:tcPr>
          <w:p w14:paraId="7D2338D5" w14:textId="77777777" w:rsidR="00355AF1" w:rsidRPr="00A87681" w:rsidRDefault="00355AF1" w:rsidP="00D11492">
            <w:pPr>
              <w:suppressAutoHyphens/>
              <w:jc w:val="center"/>
              <w:rPr>
                <w:rFonts w:ascii="Arial Narrow" w:hAnsi="Arial Narrow"/>
                <w:sz w:val="20"/>
                <w:szCs w:val="20"/>
              </w:rPr>
            </w:pPr>
          </w:p>
        </w:tc>
        <w:tc>
          <w:tcPr>
            <w:tcW w:w="1137" w:type="dxa"/>
            <w:tcBorders>
              <w:top w:val="single" w:sz="6" w:space="0" w:color="000000"/>
              <w:left w:val="single" w:sz="6" w:space="0" w:color="000000"/>
              <w:bottom w:val="single" w:sz="6" w:space="0" w:color="000000"/>
              <w:right w:val="single" w:sz="6" w:space="0" w:color="000000"/>
            </w:tcBorders>
          </w:tcPr>
          <w:p w14:paraId="4B485018" w14:textId="77777777" w:rsidR="00355AF1" w:rsidRPr="00A87681" w:rsidRDefault="00355AF1" w:rsidP="00D11492">
            <w:pPr>
              <w:suppressAutoHyphens/>
              <w:jc w:val="center"/>
              <w:rPr>
                <w:rFonts w:ascii="Arial Narrow" w:hAnsi="Arial Narrow"/>
                <w:sz w:val="20"/>
                <w:szCs w:val="20"/>
              </w:rPr>
            </w:pPr>
          </w:p>
        </w:tc>
        <w:tc>
          <w:tcPr>
            <w:tcW w:w="1134" w:type="dxa"/>
            <w:tcBorders>
              <w:top w:val="single" w:sz="6" w:space="0" w:color="000000"/>
              <w:left w:val="single" w:sz="6" w:space="0" w:color="000000"/>
              <w:bottom w:val="single" w:sz="6" w:space="0" w:color="000000"/>
              <w:right w:val="single" w:sz="6" w:space="0" w:color="000000"/>
            </w:tcBorders>
          </w:tcPr>
          <w:p w14:paraId="3035875B" w14:textId="77777777" w:rsidR="00355AF1" w:rsidRPr="00A87681" w:rsidRDefault="00355AF1" w:rsidP="00D11492">
            <w:pPr>
              <w:suppressAutoHyphens/>
              <w:jc w:val="center"/>
              <w:rPr>
                <w:rFonts w:ascii="Arial Narrow" w:hAnsi="Arial Narrow"/>
                <w:sz w:val="20"/>
                <w:szCs w:val="20"/>
              </w:rPr>
            </w:pPr>
          </w:p>
        </w:tc>
        <w:tc>
          <w:tcPr>
            <w:tcW w:w="1656" w:type="dxa"/>
            <w:tcBorders>
              <w:top w:val="single" w:sz="6" w:space="0" w:color="000000"/>
              <w:left w:val="single" w:sz="6" w:space="0" w:color="000000"/>
              <w:bottom w:val="single" w:sz="6" w:space="0" w:color="000000"/>
              <w:right w:val="single" w:sz="6" w:space="0" w:color="000000"/>
            </w:tcBorders>
          </w:tcPr>
          <w:p w14:paraId="10967159" w14:textId="77777777" w:rsidR="00355AF1" w:rsidRPr="00A87681" w:rsidRDefault="00355AF1" w:rsidP="00D11492">
            <w:pPr>
              <w:suppressAutoHyphens/>
              <w:jc w:val="center"/>
              <w:rPr>
                <w:rFonts w:ascii="Arial Narrow" w:hAnsi="Arial Narrow"/>
                <w:sz w:val="20"/>
                <w:szCs w:val="20"/>
              </w:rPr>
            </w:pPr>
          </w:p>
        </w:tc>
        <w:tc>
          <w:tcPr>
            <w:tcW w:w="1280" w:type="dxa"/>
            <w:tcBorders>
              <w:top w:val="single" w:sz="6" w:space="0" w:color="000000"/>
              <w:left w:val="single" w:sz="6" w:space="0" w:color="000000"/>
              <w:bottom w:val="single" w:sz="6" w:space="0" w:color="000000"/>
              <w:right w:val="single" w:sz="6" w:space="0" w:color="000000"/>
            </w:tcBorders>
          </w:tcPr>
          <w:p w14:paraId="76871B27" w14:textId="77777777" w:rsidR="00355AF1" w:rsidRPr="00A87681" w:rsidRDefault="00355AF1" w:rsidP="00D11492">
            <w:pPr>
              <w:suppressAutoHyphens/>
              <w:jc w:val="center"/>
              <w:rPr>
                <w:rFonts w:ascii="Arial Narrow" w:hAnsi="Arial Narrow"/>
                <w:sz w:val="20"/>
                <w:szCs w:val="20"/>
              </w:rPr>
            </w:pPr>
          </w:p>
        </w:tc>
        <w:tc>
          <w:tcPr>
            <w:tcW w:w="2801" w:type="dxa"/>
            <w:tcBorders>
              <w:top w:val="single" w:sz="6" w:space="0" w:color="000000"/>
              <w:left w:val="single" w:sz="6" w:space="0" w:color="000000"/>
              <w:bottom w:val="single" w:sz="6" w:space="0" w:color="000000"/>
              <w:right w:val="single" w:sz="6" w:space="0" w:color="000000"/>
            </w:tcBorders>
          </w:tcPr>
          <w:p w14:paraId="38298D5F" w14:textId="77777777" w:rsidR="00355AF1" w:rsidRPr="00A87681" w:rsidRDefault="00355AF1" w:rsidP="00D11492">
            <w:pPr>
              <w:suppressAutoHyphens/>
              <w:rPr>
                <w:rFonts w:ascii="Arial Narrow" w:hAnsi="Arial Narrow"/>
                <w:sz w:val="20"/>
                <w:szCs w:val="20"/>
              </w:rPr>
            </w:pPr>
          </w:p>
        </w:tc>
      </w:tr>
      <w:tr w:rsidR="00355AF1" w:rsidRPr="00A33DA2" w14:paraId="12242C05" w14:textId="77777777" w:rsidTr="00355AF1">
        <w:trPr>
          <w:trHeight w:val="1108"/>
        </w:trPr>
        <w:tc>
          <w:tcPr>
            <w:tcW w:w="832" w:type="dxa"/>
            <w:tcBorders>
              <w:top w:val="single" w:sz="6" w:space="0" w:color="000000"/>
              <w:left w:val="single" w:sz="6" w:space="0" w:color="000000"/>
              <w:bottom w:val="single" w:sz="6" w:space="0" w:color="000000"/>
              <w:right w:val="single" w:sz="6" w:space="0" w:color="000000"/>
            </w:tcBorders>
            <w:hideMark/>
          </w:tcPr>
          <w:p w14:paraId="70899167" w14:textId="77777777" w:rsidR="00355AF1" w:rsidRPr="00C02526" w:rsidRDefault="00355AF1" w:rsidP="00D11492">
            <w:pPr>
              <w:widowControl w:val="0"/>
              <w:suppressAutoHyphens/>
              <w:ind w:left="63"/>
              <w:rPr>
                <w:rFonts w:ascii="Arial Narrow" w:eastAsia="Arial Narrow" w:hAnsi="Arial Narrow" w:cs="Arial Narrow"/>
                <w:sz w:val="20"/>
                <w:szCs w:val="20"/>
              </w:rPr>
            </w:pPr>
            <w:r w:rsidRPr="00A87681">
              <w:rPr>
                <w:rFonts w:ascii="Arial Narrow" w:hAnsi="Arial Narrow"/>
                <w:sz w:val="20"/>
                <w:szCs w:val="20"/>
              </w:rPr>
              <w:t>G.3.1</w:t>
            </w:r>
          </w:p>
        </w:tc>
        <w:tc>
          <w:tcPr>
            <w:tcW w:w="2156" w:type="dxa"/>
            <w:tcBorders>
              <w:top w:val="single" w:sz="6" w:space="0" w:color="000000"/>
              <w:left w:val="single" w:sz="6" w:space="0" w:color="000000"/>
              <w:bottom w:val="single" w:sz="6" w:space="0" w:color="000000"/>
              <w:right w:val="single" w:sz="6" w:space="0" w:color="000000"/>
            </w:tcBorders>
            <w:hideMark/>
          </w:tcPr>
          <w:p w14:paraId="689C0218" w14:textId="77777777" w:rsidR="00355AF1" w:rsidRPr="00C02526" w:rsidRDefault="00355AF1" w:rsidP="00D11492">
            <w:pPr>
              <w:widowControl w:val="0"/>
              <w:suppressAutoHyphens/>
              <w:ind w:left="63" w:right="78"/>
              <w:rPr>
                <w:rFonts w:ascii="Arial Narrow" w:eastAsia="Arial Narrow" w:hAnsi="Arial Narrow" w:cs="Arial Narrow"/>
                <w:sz w:val="20"/>
                <w:szCs w:val="20"/>
              </w:rPr>
            </w:pPr>
            <w:r w:rsidRPr="00A87681">
              <w:rPr>
                <w:rFonts w:ascii="Arial Narrow" w:hAnsi="Arial Narrow"/>
                <w:sz w:val="20"/>
                <w:szCs w:val="20"/>
              </w:rPr>
              <w:t>Develop</w:t>
            </w:r>
            <w:r w:rsidRPr="00A87681">
              <w:rPr>
                <w:rFonts w:ascii="Arial Narrow" w:hAnsi="Arial Narrow"/>
                <w:spacing w:val="-7"/>
                <w:sz w:val="20"/>
                <w:szCs w:val="20"/>
              </w:rPr>
              <w:t xml:space="preserve"> </w:t>
            </w:r>
            <w:r w:rsidRPr="00A87681">
              <w:rPr>
                <w:rFonts w:ascii="Arial Narrow" w:hAnsi="Arial Narrow"/>
                <w:spacing w:val="-1"/>
                <w:sz w:val="20"/>
                <w:szCs w:val="20"/>
              </w:rPr>
              <w:t>basic</w:t>
            </w:r>
            <w:r w:rsidRPr="00A87681">
              <w:rPr>
                <w:rFonts w:ascii="Arial Narrow" w:hAnsi="Arial Narrow"/>
                <w:spacing w:val="-7"/>
                <w:sz w:val="20"/>
                <w:szCs w:val="20"/>
              </w:rPr>
              <w:t xml:space="preserve"> </w:t>
            </w:r>
            <w:r w:rsidRPr="00A87681">
              <w:rPr>
                <w:rFonts w:ascii="Arial Narrow" w:hAnsi="Arial Narrow"/>
                <w:spacing w:val="-1"/>
                <w:sz w:val="20"/>
                <w:szCs w:val="20"/>
              </w:rPr>
              <w:t>display</w:t>
            </w:r>
            <w:r w:rsidRPr="00A87681">
              <w:rPr>
                <w:rFonts w:ascii="Arial Narrow" w:hAnsi="Arial Narrow"/>
                <w:spacing w:val="-7"/>
                <w:sz w:val="20"/>
                <w:szCs w:val="20"/>
              </w:rPr>
              <w:t xml:space="preserve"> </w:t>
            </w:r>
            <w:r w:rsidRPr="00A87681">
              <w:rPr>
                <w:rFonts w:ascii="Arial Narrow" w:hAnsi="Arial Narrow"/>
                <w:spacing w:val="-1"/>
                <w:sz w:val="20"/>
                <w:szCs w:val="20"/>
              </w:rPr>
              <w:t>principles</w:t>
            </w:r>
            <w:r w:rsidRPr="00A87681">
              <w:rPr>
                <w:rFonts w:ascii="Arial Narrow" w:hAnsi="Arial Narrow"/>
                <w:spacing w:val="20"/>
                <w:w w:val="99"/>
                <w:sz w:val="20"/>
                <w:szCs w:val="20"/>
              </w:rPr>
              <w:t xml:space="preserve"> </w:t>
            </w:r>
            <w:r w:rsidRPr="00A87681">
              <w:rPr>
                <w:rFonts w:ascii="Arial Narrow" w:hAnsi="Arial Narrow"/>
                <w:sz w:val="20"/>
                <w:szCs w:val="20"/>
              </w:rPr>
              <w:t>for</w:t>
            </w:r>
            <w:r w:rsidRPr="00A87681">
              <w:rPr>
                <w:rFonts w:ascii="Arial Narrow" w:hAnsi="Arial Narrow"/>
                <w:spacing w:val="-3"/>
                <w:sz w:val="20"/>
                <w:szCs w:val="20"/>
              </w:rPr>
              <w:t xml:space="preserve"> </w:t>
            </w:r>
            <w:r w:rsidRPr="00A87681">
              <w:rPr>
                <w:rFonts w:ascii="Arial Narrow" w:hAnsi="Arial Narrow"/>
                <w:sz w:val="20"/>
                <w:szCs w:val="20"/>
              </w:rPr>
              <w:t>NP</w:t>
            </w:r>
            <w:r w:rsidRPr="00A87681">
              <w:rPr>
                <w:rFonts w:ascii="Arial Narrow" w:hAnsi="Arial Narrow"/>
                <w:spacing w:val="-6"/>
                <w:sz w:val="20"/>
                <w:szCs w:val="20"/>
              </w:rPr>
              <w:t xml:space="preserve"> </w:t>
            </w:r>
            <w:r w:rsidRPr="00A87681">
              <w:rPr>
                <w:rFonts w:ascii="Arial Narrow" w:hAnsi="Arial Narrow"/>
                <w:sz w:val="20"/>
                <w:szCs w:val="20"/>
              </w:rPr>
              <w:t>data</w:t>
            </w:r>
            <w:r w:rsidRPr="00A87681">
              <w:rPr>
                <w:rFonts w:ascii="Arial Narrow" w:hAnsi="Arial Narrow"/>
                <w:spacing w:val="-3"/>
                <w:sz w:val="20"/>
                <w:szCs w:val="20"/>
              </w:rPr>
              <w:t xml:space="preserve"> </w:t>
            </w:r>
            <w:r w:rsidRPr="00A87681">
              <w:rPr>
                <w:rFonts w:ascii="Arial Narrow" w:hAnsi="Arial Narrow"/>
                <w:spacing w:val="-1"/>
                <w:sz w:val="20"/>
                <w:szCs w:val="20"/>
              </w:rPr>
              <w:t>intended</w:t>
            </w:r>
            <w:r w:rsidRPr="00A87681">
              <w:rPr>
                <w:rFonts w:ascii="Arial Narrow" w:hAnsi="Arial Narrow"/>
                <w:spacing w:val="-4"/>
                <w:sz w:val="20"/>
                <w:szCs w:val="20"/>
              </w:rPr>
              <w:t xml:space="preserve"> </w:t>
            </w:r>
            <w:r w:rsidRPr="00A87681">
              <w:rPr>
                <w:rFonts w:ascii="Arial Narrow" w:hAnsi="Arial Narrow"/>
                <w:sz w:val="20"/>
                <w:szCs w:val="20"/>
              </w:rPr>
              <w:t>for</w:t>
            </w:r>
            <w:r w:rsidRPr="00A87681">
              <w:rPr>
                <w:rFonts w:ascii="Arial Narrow" w:hAnsi="Arial Narrow"/>
                <w:spacing w:val="-4"/>
                <w:sz w:val="20"/>
                <w:szCs w:val="20"/>
              </w:rPr>
              <w:t xml:space="preserve"> </w:t>
            </w:r>
            <w:r w:rsidRPr="00A87681">
              <w:rPr>
                <w:rFonts w:ascii="Arial Narrow" w:hAnsi="Arial Narrow"/>
                <w:sz w:val="20"/>
                <w:szCs w:val="20"/>
              </w:rPr>
              <w:t>use</w:t>
            </w:r>
            <w:r w:rsidRPr="00A87681">
              <w:rPr>
                <w:rFonts w:ascii="Arial Narrow" w:hAnsi="Arial Narrow"/>
                <w:spacing w:val="25"/>
                <w:w w:val="99"/>
                <w:sz w:val="20"/>
                <w:szCs w:val="20"/>
              </w:rPr>
              <w:t xml:space="preserve"> </w:t>
            </w:r>
            <w:r w:rsidRPr="00A87681">
              <w:rPr>
                <w:rFonts w:ascii="Arial Narrow" w:hAnsi="Arial Narrow"/>
                <w:spacing w:val="-1"/>
                <w:sz w:val="20"/>
                <w:szCs w:val="20"/>
              </w:rPr>
              <w:t>in</w:t>
            </w:r>
            <w:r w:rsidRPr="00A87681">
              <w:rPr>
                <w:rFonts w:ascii="Arial Narrow" w:hAnsi="Arial Narrow"/>
                <w:spacing w:val="-7"/>
                <w:sz w:val="20"/>
                <w:szCs w:val="20"/>
              </w:rPr>
              <w:t xml:space="preserve"> </w:t>
            </w:r>
            <w:r w:rsidRPr="00A87681">
              <w:rPr>
                <w:rFonts w:ascii="Arial Narrow" w:hAnsi="Arial Narrow"/>
                <w:sz w:val="20"/>
                <w:szCs w:val="20"/>
              </w:rPr>
              <w:t>ECDIS</w:t>
            </w:r>
            <w:r w:rsidRPr="00A87681">
              <w:rPr>
                <w:rFonts w:ascii="Arial Narrow" w:hAnsi="Arial Narrow"/>
                <w:spacing w:val="-7"/>
                <w:sz w:val="20"/>
                <w:szCs w:val="20"/>
              </w:rPr>
              <w:t xml:space="preserve"> </w:t>
            </w:r>
            <w:r w:rsidRPr="00A87681">
              <w:rPr>
                <w:rFonts w:ascii="Arial Narrow" w:hAnsi="Arial Narrow"/>
                <w:sz w:val="20"/>
                <w:szCs w:val="20"/>
              </w:rPr>
              <w:t>(NP3)</w:t>
            </w:r>
          </w:p>
        </w:tc>
        <w:tc>
          <w:tcPr>
            <w:tcW w:w="1106" w:type="dxa"/>
            <w:tcBorders>
              <w:top w:val="single" w:sz="6" w:space="0" w:color="000000"/>
              <w:left w:val="single" w:sz="6" w:space="0" w:color="000000"/>
              <w:bottom w:val="single" w:sz="6" w:space="0" w:color="000000"/>
              <w:right w:val="single" w:sz="6" w:space="0" w:color="000000"/>
            </w:tcBorders>
            <w:hideMark/>
          </w:tcPr>
          <w:p w14:paraId="44093F4A" w14:textId="77777777" w:rsidR="00355AF1" w:rsidRPr="00C02526" w:rsidRDefault="00355AF1" w:rsidP="00D11492">
            <w:pPr>
              <w:widowControl w:val="0"/>
              <w:suppressAutoHyphens/>
              <w:spacing w:line="228" w:lineRule="exact"/>
              <w:ind w:right="1"/>
              <w:jc w:val="center"/>
              <w:rPr>
                <w:rFonts w:ascii="Arial Narrow" w:eastAsia="Arial Narrow" w:hAnsi="Arial Narrow" w:cs="Arial Narrow"/>
                <w:sz w:val="20"/>
                <w:szCs w:val="20"/>
              </w:rPr>
            </w:pPr>
            <w:r w:rsidRPr="00A87681">
              <w:rPr>
                <w:rFonts w:ascii="Arial Narrow" w:hAnsi="Arial Narrow"/>
                <w:sz w:val="20"/>
                <w:szCs w:val="20"/>
              </w:rPr>
              <w:t>M</w:t>
            </w:r>
          </w:p>
        </w:tc>
        <w:tc>
          <w:tcPr>
            <w:tcW w:w="1414" w:type="dxa"/>
            <w:tcBorders>
              <w:top w:val="single" w:sz="6" w:space="0" w:color="000000"/>
              <w:left w:val="single" w:sz="6" w:space="0" w:color="000000"/>
              <w:bottom w:val="single" w:sz="6" w:space="0" w:color="000000"/>
              <w:right w:val="single" w:sz="6" w:space="0" w:color="000000"/>
            </w:tcBorders>
            <w:hideMark/>
          </w:tcPr>
          <w:p w14:paraId="31CDDB4A" w14:textId="77777777" w:rsidR="00355AF1" w:rsidRPr="00A87681" w:rsidRDefault="00355AF1" w:rsidP="00D11492">
            <w:pPr>
              <w:suppressAutoHyphens/>
              <w:jc w:val="center"/>
              <w:rPr>
                <w:rFonts w:ascii="Arial Narrow" w:hAnsi="Arial Narrow"/>
                <w:sz w:val="20"/>
                <w:szCs w:val="20"/>
                <w:lang w:val="fr-FR" w:eastAsia="fr-FR"/>
              </w:rPr>
            </w:pPr>
          </w:p>
        </w:tc>
        <w:tc>
          <w:tcPr>
            <w:tcW w:w="854" w:type="dxa"/>
            <w:tcBorders>
              <w:top w:val="single" w:sz="6" w:space="0" w:color="000000"/>
              <w:left w:val="single" w:sz="6" w:space="0" w:color="000000"/>
              <w:bottom w:val="single" w:sz="6" w:space="0" w:color="000000"/>
              <w:right w:val="single" w:sz="6" w:space="0" w:color="000000"/>
            </w:tcBorders>
            <w:hideMark/>
          </w:tcPr>
          <w:p w14:paraId="416284D1" w14:textId="77777777" w:rsidR="00355AF1" w:rsidRPr="00C02526" w:rsidRDefault="00355AF1" w:rsidP="00D11492">
            <w:pPr>
              <w:widowControl w:val="0"/>
              <w:suppressAutoHyphens/>
              <w:spacing w:line="228" w:lineRule="exact"/>
              <w:jc w:val="center"/>
              <w:rPr>
                <w:rFonts w:ascii="Arial Narrow" w:eastAsia="Arial Narrow" w:hAnsi="Arial Narrow" w:cs="Arial Narrow"/>
                <w:sz w:val="20"/>
                <w:szCs w:val="20"/>
              </w:rPr>
            </w:pPr>
            <w:r w:rsidRPr="00A87681">
              <w:rPr>
                <w:rFonts w:ascii="Arial Narrow" w:hAnsi="Arial Narrow"/>
                <w:sz w:val="20"/>
                <w:szCs w:val="20"/>
              </w:rPr>
              <w:t>2008</w:t>
            </w:r>
          </w:p>
        </w:tc>
        <w:tc>
          <w:tcPr>
            <w:tcW w:w="1137" w:type="dxa"/>
            <w:tcBorders>
              <w:top w:val="single" w:sz="6" w:space="0" w:color="000000"/>
              <w:left w:val="single" w:sz="6" w:space="0" w:color="000000"/>
              <w:bottom w:val="single" w:sz="6" w:space="0" w:color="000000"/>
              <w:right w:val="single" w:sz="6" w:space="0" w:color="000000"/>
            </w:tcBorders>
            <w:hideMark/>
          </w:tcPr>
          <w:p w14:paraId="7B8E2515" w14:textId="77777777" w:rsidR="00355AF1" w:rsidRPr="00A87681" w:rsidRDefault="00355AF1" w:rsidP="00D11492">
            <w:pPr>
              <w:suppressAutoHyphens/>
              <w:jc w:val="center"/>
              <w:rPr>
                <w:rFonts w:ascii="Arial Narrow" w:hAnsi="Arial Narrow"/>
                <w:sz w:val="20"/>
                <w:szCs w:val="20"/>
                <w:lang w:val="fr-FR" w:eastAsia="fr-FR"/>
              </w:rPr>
            </w:pPr>
          </w:p>
        </w:tc>
        <w:tc>
          <w:tcPr>
            <w:tcW w:w="1134" w:type="dxa"/>
            <w:tcBorders>
              <w:top w:val="single" w:sz="6" w:space="0" w:color="000000"/>
              <w:left w:val="single" w:sz="6" w:space="0" w:color="000000"/>
              <w:bottom w:val="single" w:sz="6" w:space="0" w:color="000000"/>
              <w:right w:val="single" w:sz="6" w:space="0" w:color="000000"/>
            </w:tcBorders>
            <w:hideMark/>
          </w:tcPr>
          <w:p w14:paraId="17318AB2" w14:textId="77777777" w:rsidR="00355AF1" w:rsidRPr="00C02526" w:rsidRDefault="00355AF1" w:rsidP="00D11492">
            <w:pPr>
              <w:widowControl w:val="0"/>
              <w:suppressAutoHyphens/>
              <w:spacing w:line="228" w:lineRule="exact"/>
              <w:jc w:val="center"/>
              <w:rPr>
                <w:rFonts w:ascii="Arial Narrow" w:eastAsia="Arial Narrow" w:hAnsi="Arial Narrow" w:cs="Arial Narrow"/>
                <w:sz w:val="20"/>
                <w:szCs w:val="20"/>
              </w:rPr>
            </w:pPr>
            <w:r w:rsidRPr="00A87681">
              <w:rPr>
                <w:rFonts w:ascii="Arial Narrow" w:hAnsi="Arial Narrow"/>
                <w:sz w:val="20"/>
                <w:szCs w:val="20"/>
              </w:rPr>
              <w:t>O</w:t>
            </w:r>
          </w:p>
        </w:tc>
        <w:tc>
          <w:tcPr>
            <w:tcW w:w="1656" w:type="dxa"/>
            <w:tcBorders>
              <w:top w:val="single" w:sz="6" w:space="0" w:color="000000"/>
              <w:left w:val="single" w:sz="6" w:space="0" w:color="000000"/>
              <w:bottom w:val="single" w:sz="6" w:space="0" w:color="000000"/>
              <w:right w:val="single" w:sz="6" w:space="0" w:color="000000"/>
            </w:tcBorders>
            <w:hideMark/>
          </w:tcPr>
          <w:p w14:paraId="62A29013" w14:textId="77777777" w:rsidR="00355AF1" w:rsidRPr="00C02526" w:rsidRDefault="00355AF1" w:rsidP="00D11492">
            <w:pPr>
              <w:widowControl w:val="0"/>
              <w:suppressAutoHyphens/>
              <w:spacing w:line="228" w:lineRule="exact"/>
              <w:jc w:val="center"/>
              <w:rPr>
                <w:rFonts w:ascii="Arial Narrow" w:eastAsia="Arial Narrow" w:hAnsi="Arial Narrow" w:cs="Arial Narrow"/>
                <w:sz w:val="20"/>
                <w:szCs w:val="20"/>
              </w:rPr>
            </w:pPr>
            <w:r w:rsidRPr="00A87681">
              <w:rPr>
                <w:rFonts w:ascii="Arial Narrow" w:hAnsi="Arial Narrow"/>
                <w:spacing w:val="-1"/>
                <w:sz w:val="20"/>
                <w:szCs w:val="20"/>
              </w:rPr>
              <w:t>Chair/Sec</w:t>
            </w:r>
          </w:p>
        </w:tc>
        <w:tc>
          <w:tcPr>
            <w:tcW w:w="1280" w:type="dxa"/>
            <w:tcBorders>
              <w:top w:val="single" w:sz="6" w:space="0" w:color="000000"/>
              <w:left w:val="single" w:sz="6" w:space="0" w:color="000000"/>
              <w:bottom w:val="single" w:sz="6" w:space="0" w:color="000000"/>
              <w:right w:val="single" w:sz="6" w:space="0" w:color="000000"/>
            </w:tcBorders>
            <w:hideMark/>
          </w:tcPr>
          <w:p w14:paraId="117E18B3" w14:textId="77777777" w:rsidR="00355AF1" w:rsidRPr="00C02526" w:rsidRDefault="00355AF1" w:rsidP="00D11492">
            <w:pPr>
              <w:widowControl w:val="0"/>
              <w:suppressAutoHyphens/>
              <w:spacing w:line="228" w:lineRule="exact"/>
              <w:ind w:left="43"/>
              <w:jc w:val="center"/>
              <w:rPr>
                <w:rFonts w:ascii="Arial Narrow" w:eastAsia="Arial Narrow" w:hAnsi="Arial Narrow" w:cs="Arial Narrow"/>
                <w:strike/>
                <w:sz w:val="20"/>
                <w:szCs w:val="20"/>
              </w:rPr>
            </w:pPr>
          </w:p>
        </w:tc>
        <w:tc>
          <w:tcPr>
            <w:tcW w:w="2801" w:type="dxa"/>
            <w:tcBorders>
              <w:top w:val="single" w:sz="6" w:space="0" w:color="000000"/>
              <w:left w:val="single" w:sz="6" w:space="0" w:color="000000"/>
              <w:bottom w:val="single" w:sz="6" w:space="0" w:color="000000"/>
              <w:right w:val="single" w:sz="6" w:space="0" w:color="000000"/>
            </w:tcBorders>
            <w:hideMark/>
          </w:tcPr>
          <w:p w14:paraId="2D863ECE" w14:textId="77777777" w:rsidR="00355AF1" w:rsidRPr="00A87681" w:rsidRDefault="00355AF1" w:rsidP="00D11492">
            <w:pPr>
              <w:widowControl w:val="0"/>
              <w:suppressAutoHyphens/>
              <w:ind w:right="252"/>
              <w:rPr>
                <w:rFonts w:ascii="Arial Narrow" w:hAnsi="Arial Narrow"/>
                <w:sz w:val="20"/>
                <w:szCs w:val="20"/>
              </w:rPr>
            </w:pPr>
            <w:r w:rsidRPr="00A87681">
              <w:rPr>
                <w:rFonts w:ascii="Arial Narrow" w:hAnsi="Arial Narrow"/>
                <w:sz w:val="20"/>
                <w:szCs w:val="20"/>
              </w:rPr>
              <w:t>Close co-operation with NCWG and S-100WG required.  Interoperability Spec to be considered.</w:t>
            </w:r>
          </w:p>
        </w:tc>
      </w:tr>
      <w:tr w:rsidR="00355AF1" w:rsidRPr="00DA3F9C" w14:paraId="11AAC56F" w14:textId="77777777" w:rsidTr="00355AF1">
        <w:trPr>
          <w:trHeight w:val="2524"/>
        </w:trPr>
        <w:tc>
          <w:tcPr>
            <w:tcW w:w="832" w:type="dxa"/>
            <w:tcBorders>
              <w:top w:val="single" w:sz="6" w:space="0" w:color="000000"/>
              <w:left w:val="single" w:sz="6" w:space="0" w:color="000000"/>
              <w:bottom w:val="single" w:sz="6" w:space="0" w:color="000000"/>
              <w:right w:val="single" w:sz="6" w:space="0" w:color="000000"/>
            </w:tcBorders>
            <w:hideMark/>
          </w:tcPr>
          <w:p w14:paraId="10B984BA" w14:textId="77777777" w:rsidR="00355AF1" w:rsidRPr="00C02526" w:rsidRDefault="00355AF1" w:rsidP="00D11492">
            <w:pPr>
              <w:widowControl w:val="0"/>
              <w:suppressAutoHyphens/>
              <w:ind w:left="63"/>
              <w:rPr>
                <w:rFonts w:ascii="Arial Narrow" w:eastAsia="Arial Narrow" w:hAnsi="Arial Narrow" w:cs="Arial Narrow"/>
                <w:sz w:val="20"/>
                <w:szCs w:val="20"/>
              </w:rPr>
            </w:pPr>
            <w:r w:rsidRPr="00A87681">
              <w:rPr>
                <w:rFonts w:ascii="Arial Narrow" w:hAnsi="Arial Narrow"/>
                <w:spacing w:val="-1"/>
                <w:sz w:val="20"/>
                <w:szCs w:val="20"/>
              </w:rPr>
              <w:t>G.3.2</w:t>
            </w:r>
          </w:p>
        </w:tc>
        <w:tc>
          <w:tcPr>
            <w:tcW w:w="2156" w:type="dxa"/>
            <w:tcBorders>
              <w:top w:val="single" w:sz="6" w:space="0" w:color="000000"/>
              <w:left w:val="single" w:sz="6" w:space="0" w:color="000000"/>
              <w:bottom w:val="single" w:sz="6" w:space="0" w:color="000000"/>
              <w:right w:val="single" w:sz="6" w:space="0" w:color="000000"/>
            </w:tcBorders>
            <w:hideMark/>
          </w:tcPr>
          <w:p w14:paraId="38257CEE" w14:textId="77777777" w:rsidR="00355AF1" w:rsidRPr="00C02526" w:rsidRDefault="00355AF1" w:rsidP="00D11492">
            <w:pPr>
              <w:widowControl w:val="0"/>
              <w:suppressAutoHyphens/>
              <w:ind w:left="63" w:right="96"/>
              <w:rPr>
                <w:rFonts w:ascii="Arial Narrow" w:eastAsia="Arial Narrow" w:hAnsi="Arial Narrow" w:cs="Arial Narrow"/>
                <w:sz w:val="20"/>
                <w:szCs w:val="20"/>
              </w:rPr>
            </w:pPr>
            <w:r w:rsidRPr="00A87681">
              <w:rPr>
                <w:rFonts w:ascii="Arial Narrow" w:hAnsi="Arial Narrow"/>
                <w:sz w:val="20"/>
                <w:szCs w:val="20"/>
              </w:rPr>
              <w:t>Monitor and contribute to the development of IMO</w:t>
            </w:r>
            <w:r w:rsidRPr="00A87681">
              <w:rPr>
                <w:rFonts w:ascii="Arial Narrow" w:hAnsi="Arial Narrow"/>
                <w:spacing w:val="-10"/>
                <w:sz w:val="20"/>
                <w:szCs w:val="20"/>
              </w:rPr>
              <w:t xml:space="preserve"> </w:t>
            </w:r>
            <w:r w:rsidRPr="00A87681">
              <w:rPr>
                <w:rFonts w:ascii="Arial Narrow" w:hAnsi="Arial Narrow"/>
                <w:spacing w:val="-1"/>
                <w:sz w:val="20"/>
                <w:szCs w:val="20"/>
              </w:rPr>
              <w:t>guidelines</w:t>
            </w:r>
            <w:r w:rsidRPr="00A87681">
              <w:rPr>
                <w:rFonts w:ascii="Arial Narrow" w:hAnsi="Arial Narrow"/>
                <w:spacing w:val="-8"/>
                <w:sz w:val="20"/>
                <w:szCs w:val="20"/>
              </w:rPr>
              <w:t xml:space="preserve"> </w:t>
            </w:r>
            <w:r w:rsidRPr="00A87681">
              <w:rPr>
                <w:rFonts w:ascii="Arial Narrow" w:hAnsi="Arial Narrow"/>
                <w:spacing w:val="-1"/>
                <w:sz w:val="20"/>
                <w:szCs w:val="20"/>
              </w:rPr>
              <w:t>showing</w:t>
            </w:r>
            <w:r w:rsidRPr="00A87681">
              <w:rPr>
                <w:rFonts w:ascii="Arial Narrow" w:hAnsi="Arial Narrow"/>
                <w:spacing w:val="30"/>
                <w:w w:val="99"/>
                <w:sz w:val="20"/>
                <w:szCs w:val="20"/>
              </w:rPr>
              <w:t xml:space="preserve"> </w:t>
            </w:r>
            <w:r w:rsidRPr="00A87681">
              <w:rPr>
                <w:rFonts w:ascii="Arial Narrow" w:hAnsi="Arial Narrow"/>
                <w:sz w:val="20"/>
                <w:szCs w:val="20"/>
              </w:rPr>
              <w:t>how</w:t>
            </w:r>
            <w:r w:rsidRPr="00A87681">
              <w:rPr>
                <w:rFonts w:ascii="Arial Narrow" w:hAnsi="Arial Narrow"/>
                <w:spacing w:val="-11"/>
                <w:sz w:val="20"/>
                <w:szCs w:val="20"/>
              </w:rPr>
              <w:t xml:space="preserve"> </w:t>
            </w:r>
            <w:r w:rsidRPr="00A87681">
              <w:rPr>
                <w:rFonts w:ascii="Arial Narrow" w:hAnsi="Arial Narrow"/>
                <w:sz w:val="20"/>
                <w:szCs w:val="20"/>
              </w:rPr>
              <w:t>navigation</w:t>
            </w:r>
            <w:r w:rsidRPr="00A87681">
              <w:rPr>
                <w:rFonts w:ascii="Arial Narrow" w:hAnsi="Arial Narrow"/>
                <w:spacing w:val="-10"/>
                <w:sz w:val="20"/>
                <w:szCs w:val="20"/>
              </w:rPr>
              <w:t xml:space="preserve"> </w:t>
            </w:r>
            <w:r w:rsidRPr="00A87681">
              <w:rPr>
                <w:rFonts w:ascii="Arial Narrow" w:hAnsi="Arial Narrow"/>
                <w:sz w:val="20"/>
                <w:szCs w:val="20"/>
              </w:rPr>
              <w:t>information</w:t>
            </w:r>
            <w:r w:rsidRPr="00A87681">
              <w:rPr>
                <w:rFonts w:ascii="Arial Narrow" w:hAnsi="Arial Narrow"/>
                <w:w w:val="99"/>
                <w:sz w:val="20"/>
                <w:szCs w:val="20"/>
              </w:rPr>
              <w:t xml:space="preserve"> </w:t>
            </w:r>
            <w:r w:rsidRPr="00A87681">
              <w:rPr>
                <w:rFonts w:ascii="Arial Narrow" w:hAnsi="Arial Narrow"/>
                <w:spacing w:val="-1"/>
                <w:sz w:val="20"/>
                <w:szCs w:val="20"/>
              </w:rPr>
              <w:t>received</w:t>
            </w:r>
            <w:r w:rsidRPr="00A87681">
              <w:rPr>
                <w:rFonts w:ascii="Arial Narrow" w:hAnsi="Arial Narrow"/>
                <w:spacing w:val="-9"/>
                <w:sz w:val="20"/>
                <w:szCs w:val="20"/>
              </w:rPr>
              <w:t xml:space="preserve"> </w:t>
            </w:r>
            <w:r w:rsidRPr="00A87681">
              <w:rPr>
                <w:rFonts w:ascii="Arial Narrow" w:hAnsi="Arial Narrow"/>
                <w:sz w:val="20"/>
                <w:szCs w:val="20"/>
              </w:rPr>
              <w:t>by</w:t>
            </w:r>
            <w:r w:rsidRPr="00A87681">
              <w:rPr>
                <w:rFonts w:ascii="Arial Narrow" w:hAnsi="Arial Narrow"/>
                <w:spacing w:val="25"/>
                <w:w w:val="99"/>
                <w:sz w:val="20"/>
                <w:szCs w:val="20"/>
              </w:rPr>
              <w:t xml:space="preserve"> </w:t>
            </w:r>
            <w:r w:rsidRPr="00A87681">
              <w:rPr>
                <w:rFonts w:ascii="Arial Narrow" w:hAnsi="Arial Narrow"/>
                <w:spacing w:val="-1"/>
                <w:sz w:val="20"/>
                <w:szCs w:val="20"/>
              </w:rPr>
              <w:t>communications</w:t>
            </w:r>
            <w:r w:rsidRPr="00A87681">
              <w:rPr>
                <w:rFonts w:ascii="Arial Narrow" w:hAnsi="Arial Narrow"/>
                <w:spacing w:val="-21"/>
                <w:sz w:val="20"/>
                <w:szCs w:val="20"/>
              </w:rPr>
              <w:t xml:space="preserve"> </w:t>
            </w:r>
            <w:r w:rsidRPr="00A87681">
              <w:rPr>
                <w:rFonts w:ascii="Arial Narrow" w:hAnsi="Arial Narrow"/>
                <w:sz w:val="20"/>
                <w:szCs w:val="20"/>
              </w:rPr>
              <w:t>equipment</w:t>
            </w:r>
            <w:r w:rsidRPr="00A87681">
              <w:rPr>
                <w:rFonts w:ascii="Arial Narrow" w:hAnsi="Arial Narrow"/>
                <w:spacing w:val="27"/>
                <w:w w:val="99"/>
                <w:sz w:val="20"/>
                <w:szCs w:val="20"/>
              </w:rPr>
              <w:t xml:space="preserve"> </w:t>
            </w:r>
            <w:r w:rsidRPr="00A87681">
              <w:rPr>
                <w:rFonts w:ascii="Arial Narrow" w:hAnsi="Arial Narrow"/>
                <w:spacing w:val="-1"/>
                <w:sz w:val="20"/>
                <w:szCs w:val="20"/>
              </w:rPr>
              <w:t>can</w:t>
            </w:r>
            <w:r w:rsidRPr="00A87681">
              <w:rPr>
                <w:rFonts w:ascii="Arial Narrow" w:hAnsi="Arial Narrow"/>
                <w:spacing w:val="-4"/>
                <w:sz w:val="20"/>
                <w:szCs w:val="20"/>
              </w:rPr>
              <w:t xml:space="preserve"> </w:t>
            </w:r>
            <w:r w:rsidRPr="00A87681">
              <w:rPr>
                <w:rFonts w:ascii="Arial Narrow" w:hAnsi="Arial Narrow"/>
                <w:sz w:val="20"/>
                <w:szCs w:val="20"/>
              </w:rPr>
              <w:t>be</w:t>
            </w:r>
            <w:r w:rsidRPr="00A87681">
              <w:rPr>
                <w:rFonts w:ascii="Arial Narrow" w:hAnsi="Arial Narrow"/>
                <w:spacing w:val="-3"/>
                <w:sz w:val="20"/>
                <w:szCs w:val="20"/>
              </w:rPr>
              <w:t xml:space="preserve"> </w:t>
            </w:r>
            <w:r w:rsidRPr="00A87681">
              <w:rPr>
                <w:rFonts w:ascii="Arial Narrow" w:hAnsi="Arial Narrow"/>
                <w:spacing w:val="-1"/>
                <w:sz w:val="20"/>
                <w:szCs w:val="20"/>
              </w:rPr>
              <w:t>displayed</w:t>
            </w:r>
            <w:r w:rsidRPr="00A87681">
              <w:rPr>
                <w:rFonts w:ascii="Arial Narrow" w:hAnsi="Arial Narrow"/>
                <w:spacing w:val="-4"/>
                <w:sz w:val="20"/>
                <w:szCs w:val="20"/>
              </w:rPr>
              <w:t xml:space="preserve"> </w:t>
            </w:r>
            <w:r w:rsidRPr="00A87681">
              <w:rPr>
                <w:rFonts w:ascii="Arial Narrow" w:hAnsi="Arial Narrow"/>
                <w:spacing w:val="-1"/>
                <w:sz w:val="20"/>
                <w:szCs w:val="20"/>
              </w:rPr>
              <w:t>in</w:t>
            </w:r>
            <w:r w:rsidRPr="00A87681">
              <w:rPr>
                <w:rFonts w:ascii="Arial Narrow" w:hAnsi="Arial Narrow"/>
                <w:spacing w:val="-4"/>
                <w:sz w:val="20"/>
                <w:szCs w:val="20"/>
              </w:rPr>
              <w:t xml:space="preserve"> </w:t>
            </w:r>
            <w:r w:rsidRPr="00A87681">
              <w:rPr>
                <w:rFonts w:ascii="Arial Narrow" w:hAnsi="Arial Narrow"/>
                <w:sz w:val="20"/>
                <w:szCs w:val="20"/>
              </w:rPr>
              <w:t>a</w:t>
            </w:r>
            <w:r w:rsidRPr="00A87681">
              <w:rPr>
                <w:rFonts w:ascii="Arial Narrow" w:hAnsi="Arial Narrow"/>
                <w:spacing w:val="29"/>
                <w:w w:val="99"/>
                <w:sz w:val="20"/>
                <w:szCs w:val="20"/>
              </w:rPr>
              <w:t xml:space="preserve"> </w:t>
            </w:r>
            <w:r w:rsidRPr="00A87681">
              <w:rPr>
                <w:rFonts w:ascii="Arial Narrow" w:hAnsi="Arial Narrow"/>
                <w:spacing w:val="-1"/>
                <w:sz w:val="20"/>
                <w:szCs w:val="20"/>
              </w:rPr>
              <w:t>harmonized</w:t>
            </w:r>
            <w:r w:rsidRPr="00A87681">
              <w:rPr>
                <w:rFonts w:ascii="Arial Narrow" w:hAnsi="Arial Narrow"/>
                <w:spacing w:val="-7"/>
                <w:sz w:val="20"/>
                <w:szCs w:val="20"/>
              </w:rPr>
              <w:t xml:space="preserve"> </w:t>
            </w:r>
            <w:r w:rsidRPr="00A87681">
              <w:rPr>
                <w:rFonts w:ascii="Arial Narrow" w:hAnsi="Arial Narrow"/>
                <w:sz w:val="20"/>
                <w:szCs w:val="20"/>
              </w:rPr>
              <w:t>way</w:t>
            </w:r>
            <w:r w:rsidRPr="00A87681">
              <w:rPr>
                <w:rFonts w:ascii="Arial Narrow" w:hAnsi="Arial Narrow"/>
                <w:spacing w:val="-7"/>
                <w:sz w:val="20"/>
                <w:szCs w:val="20"/>
              </w:rPr>
              <w:t xml:space="preserve"> </w:t>
            </w:r>
            <w:r w:rsidRPr="00A87681">
              <w:rPr>
                <w:rFonts w:ascii="Arial Narrow" w:hAnsi="Arial Narrow"/>
                <w:sz w:val="20"/>
                <w:szCs w:val="20"/>
              </w:rPr>
              <w:t>and</w:t>
            </w:r>
            <w:r w:rsidRPr="00A87681">
              <w:rPr>
                <w:rFonts w:ascii="Arial Narrow" w:hAnsi="Arial Narrow"/>
                <w:spacing w:val="-7"/>
                <w:sz w:val="20"/>
                <w:szCs w:val="20"/>
              </w:rPr>
              <w:t xml:space="preserve"> </w:t>
            </w:r>
            <w:r w:rsidRPr="00A87681">
              <w:rPr>
                <w:rFonts w:ascii="Arial Narrow" w:hAnsi="Arial Narrow"/>
                <w:sz w:val="20"/>
                <w:szCs w:val="20"/>
              </w:rPr>
              <w:t>what</w:t>
            </w:r>
            <w:r w:rsidRPr="00A87681">
              <w:rPr>
                <w:rFonts w:ascii="Arial Narrow" w:hAnsi="Arial Narrow"/>
                <w:spacing w:val="27"/>
                <w:w w:val="99"/>
                <w:sz w:val="20"/>
                <w:szCs w:val="20"/>
              </w:rPr>
              <w:t xml:space="preserve"> </w:t>
            </w:r>
            <w:r w:rsidRPr="00A87681">
              <w:rPr>
                <w:rFonts w:ascii="Arial Narrow" w:hAnsi="Arial Narrow"/>
                <w:sz w:val="20"/>
                <w:szCs w:val="20"/>
              </w:rPr>
              <w:t>equipment</w:t>
            </w:r>
            <w:r w:rsidRPr="00A87681">
              <w:rPr>
                <w:rFonts w:ascii="Arial Narrow" w:hAnsi="Arial Narrow"/>
                <w:spacing w:val="-10"/>
                <w:sz w:val="20"/>
                <w:szCs w:val="20"/>
              </w:rPr>
              <w:t xml:space="preserve"> </w:t>
            </w:r>
            <w:r w:rsidRPr="00A87681">
              <w:rPr>
                <w:rFonts w:ascii="Arial Narrow" w:hAnsi="Arial Narrow"/>
                <w:spacing w:val="-1"/>
                <w:sz w:val="20"/>
                <w:szCs w:val="20"/>
              </w:rPr>
              <w:t>functionality</w:t>
            </w:r>
            <w:r w:rsidRPr="00A87681">
              <w:rPr>
                <w:rFonts w:ascii="Arial Narrow" w:hAnsi="Arial Narrow"/>
                <w:spacing w:val="-10"/>
                <w:sz w:val="20"/>
                <w:szCs w:val="20"/>
              </w:rPr>
              <w:t xml:space="preserve"> </w:t>
            </w:r>
            <w:r w:rsidRPr="00A87681">
              <w:rPr>
                <w:rFonts w:ascii="Arial Narrow" w:hAnsi="Arial Narrow"/>
                <w:spacing w:val="-1"/>
                <w:sz w:val="20"/>
                <w:szCs w:val="20"/>
              </w:rPr>
              <w:t>is</w:t>
            </w:r>
            <w:r w:rsidRPr="00A87681">
              <w:rPr>
                <w:rFonts w:ascii="Arial Narrow" w:hAnsi="Arial Narrow"/>
                <w:spacing w:val="29"/>
                <w:w w:val="99"/>
                <w:sz w:val="20"/>
                <w:szCs w:val="20"/>
              </w:rPr>
              <w:t xml:space="preserve"> </w:t>
            </w:r>
            <w:r w:rsidRPr="00A87681">
              <w:rPr>
                <w:rFonts w:ascii="Arial Narrow" w:hAnsi="Arial Narrow"/>
                <w:spacing w:val="-1"/>
                <w:sz w:val="20"/>
                <w:szCs w:val="20"/>
              </w:rPr>
              <w:t>necessary.</w:t>
            </w:r>
          </w:p>
        </w:tc>
        <w:tc>
          <w:tcPr>
            <w:tcW w:w="1106" w:type="dxa"/>
            <w:tcBorders>
              <w:top w:val="single" w:sz="6" w:space="0" w:color="000000"/>
              <w:left w:val="single" w:sz="6" w:space="0" w:color="000000"/>
              <w:bottom w:val="single" w:sz="6" w:space="0" w:color="000000"/>
              <w:right w:val="single" w:sz="6" w:space="0" w:color="000000"/>
            </w:tcBorders>
            <w:hideMark/>
          </w:tcPr>
          <w:p w14:paraId="11369A7E" w14:textId="77777777" w:rsidR="00355AF1" w:rsidRPr="00C02526" w:rsidRDefault="00355AF1" w:rsidP="00D11492">
            <w:pPr>
              <w:widowControl w:val="0"/>
              <w:suppressAutoHyphens/>
              <w:ind w:right="1"/>
              <w:jc w:val="center"/>
              <w:rPr>
                <w:rFonts w:ascii="Arial Narrow" w:eastAsia="Arial Narrow" w:hAnsi="Arial Narrow" w:cs="Arial Narrow"/>
                <w:sz w:val="20"/>
                <w:szCs w:val="20"/>
              </w:rPr>
            </w:pPr>
            <w:r w:rsidRPr="00A87681">
              <w:rPr>
                <w:rFonts w:ascii="Arial Narrow" w:hAnsi="Arial Narrow"/>
                <w:sz w:val="20"/>
                <w:szCs w:val="20"/>
              </w:rPr>
              <w:t>M</w:t>
            </w:r>
          </w:p>
        </w:tc>
        <w:tc>
          <w:tcPr>
            <w:tcW w:w="1414" w:type="dxa"/>
            <w:tcBorders>
              <w:top w:val="single" w:sz="6" w:space="0" w:color="000000"/>
              <w:left w:val="single" w:sz="6" w:space="0" w:color="000000"/>
              <w:bottom w:val="single" w:sz="6" w:space="0" w:color="000000"/>
              <w:right w:val="single" w:sz="6" w:space="0" w:color="000000"/>
            </w:tcBorders>
          </w:tcPr>
          <w:p w14:paraId="76D19A0E" w14:textId="77777777" w:rsidR="00355AF1" w:rsidRPr="00A87681" w:rsidRDefault="00355AF1" w:rsidP="00D11492">
            <w:pPr>
              <w:suppressAutoHyphens/>
              <w:jc w:val="center"/>
              <w:rPr>
                <w:rFonts w:ascii="Arial Narrow" w:hAnsi="Arial Narrow"/>
                <w:sz w:val="20"/>
                <w:szCs w:val="20"/>
              </w:rPr>
            </w:pPr>
          </w:p>
        </w:tc>
        <w:tc>
          <w:tcPr>
            <w:tcW w:w="854" w:type="dxa"/>
            <w:tcBorders>
              <w:top w:val="single" w:sz="6" w:space="0" w:color="000000"/>
              <w:left w:val="single" w:sz="6" w:space="0" w:color="000000"/>
              <w:bottom w:val="single" w:sz="6" w:space="0" w:color="000000"/>
              <w:right w:val="single" w:sz="6" w:space="0" w:color="000000"/>
            </w:tcBorders>
            <w:hideMark/>
          </w:tcPr>
          <w:p w14:paraId="620FF376" w14:textId="77777777" w:rsidR="00355AF1" w:rsidRPr="00C02526" w:rsidRDefault="00355AF1" w:rsidP="00D11492">
            <w:pPr>
              <w:widowControl w:val="0"/>
              <w:suppressAutoHyphens/>
              <w:jc w:val="center"/>
              <w:rPr>
                <w:rFonts w:ascii="Arial Narrow" w:eastAsia="Arial Narrow" w:hAnsi="Arial Narrow" w:cs="Arial Narrow"/>
                <w:sz w:val="20"/>
                <w:szCs w:val="20"/>
              </w:rPr>
            </w:pPr>
            <w:r w:rsidRPr="00A87681">
              <w:rPr>
                <w:rFonts w:ascii="Arial Narrow" w:hAnsi="Arial Narrow"/>
                <w:sz w:val="20"/>
                <w:szCs w:val="20"/>
              </w:rPr>
              <w:t>2015</w:t>
            </w:r>
          </w:p>
        </w:tc>
        <w:tc>
          <w:tcPr>
            <w:tcW w:w="1137" w:type="dxa"/>
            <w:tcBorders>
              <w:top w:val="single" w:sz="6" w:space="0" w:color="000000"/>
              <w:left w:val="single" w:sz="6" w:space="0" w:color="000000"/>
              <w:bottom w:val="single" w:sz="6" w:space="0" w:color="000000"/>
              <w:right w:val="single" w:sz="6" w:space="0" w:color="000000"/>
            </w:tcBorders>
            <w:hideMark/>
          </w:tcPr>
          <w:p w14:paraId="18FBD0C2" w14:textId="77777777" w:rsidR="00355AF1" w:rsidRPr="00C02526" w:rsidRDefault="00355AF1" w:rsidP="00D11492">
            <w:pPr>
              <w:widowControl w:val="0"/>
              <w:suppressAutoHyphens/>
              <w:jc w:val="center"/>
              <w:rPr>
                <w:rFonts w:ascii="Arial Narrow" w:eastAsia="Arial Narrow" w:hAnsi="Arial Narrow" w:cs="Arial Narrow"/>
                <w:strike/>
                <w:sz w:val="20"/>
                <w:szCs w:val="20"/>
              </w:rPr>
            </w:pPr>
          </w:p>
        </w:tc>
        <w:tc>
          <w:tcPr>
            <w:tcW w:w="1134" w:type="dxa"/>
            <w:tcBorders>
              <w:top w:val="single" w:sz="6" w:space="0" w:color="000000"/>
              <w:left w:val="single" w:sz="6" w:space="0" w:color="000000"/>
              <w:bottom w:val="single" w:sz="6" w:space="0" w:color="000000"/>
              <w:right w:val="single" w:sz="6" w:space="0" w:color="000000"/>
            </w:tcBorders>
            <w:hideMark/>
          </w:tcPr>
          <w:p w14:paraId="0F84629E" w14:textId="77777777" w:rsidR="00355AF1" w:rsidRPr="00C02526" w:rsidRDefault="00355AF1" w:rsidP="00D11492">
            <w:pPr>
              <w:widowControl w:val="0"/>
              <w:suppressAutoHyphens/>
              <w:ind w:right="1"/>
              <w:jc w:val="center"/>
              <w:rPr>
                <w:rFonts w:ascii="Arial Narrow" w:eastAsia="Arial Narrow" w:hAnsi="Arial Narrow" w:cs="Arial Narrow"/>
                <w:sz w:val="20"/>
                <w:szCs w:val="20"/>
              </w:rPr>
            </w:pPr>
            <w:r w:rsidRPr="00A87681">
              <w:rPr>
                <w:rFonts w:ascii="Arial Narrow" w:hAnsi="Arial Narrow"/>
                <w:sz w:val="20"/>
                <w:szCs w:val="20"/>
              </w:rPr>
              <w:t>O</w:t>
            </w:r>
          </w:p>
        </w:tc>
        <w:tc>
          <w:tcPr>
            <w:tcW w:w="1656" w:type="dxa"/>
            <w:tcBorders>
              <w:top w:val="single" w:sz="6" w:space="0" w:color="000000"/>
              <w:left w:val="single" w:sz="6" w:space="0" w:color="000000"/>
              <w:bottom w:val="single" w:sz="6" w:space="0" w:color="000000"/>
              <w:right w:val="single" w:sz="6" w:space="0" w:color="000000"/>
            </w:tcBorders>
          </w:tcPr>
          <w:p w14:paraId="64C80D74" w14:textId="77777777" w:rsidR="00355AF1" w:rsidRPr="00A87681" w:rsidRDefault="00355AF1" w:rsidP="00D11492">
            <w:pPr>
              <w:suppressAutoHyphens/>
              <w:jc w:val="center"/>
              <w:rPr>
                <w:rFonts w:ascii="Arial Narrow" w:hAnsi="Arial Narrow"/>
                <w:sz w:val="20"/>
                <w:szCs w:val="20"/>
              </w:rPr>
            </w:pPr>
          </w:p>
        </w:tc>
        <w:tc>
          <w:tcPr>
            <w:tcW w:w="1280" w:type="dxa"/>
            <w:tcBorders>
              <w:top w:val="single" w:sz="6" w:space="0" w:color="000000"/>
              <w:left w:val="single" w:sz="6" w:space="0" w:color="000000"/>
              <w:bottom w:val="single" w:sz="6" w:space="0" w:color="000000"/>
              <w:right w:val="single" w:sz="6" w:space="0" w:color="000000"/>
            </w:tcBorders>
            <w:hideMark/>
          </w:tcPr>
          <w:p w14:paraId="69B914F9" w14:textId="77777777" w:rsidR="00355AF1" w:rsidRPr="00C02526" w:rsidRDefault="00355AF1" w:rsidP="00D11492">
            <w:pPr>
              <w:widowControl w:val="0"/>
              <w:suppressAutoHyphens/>
              <w:ind w:right="2"/>
              <w:jc w:val="center"/>
              <w:rPr>
                <w:rFonts w:ascii="Arial Narrow" w:eastAsia="Arial Narrow" w:hAnsi="Arial Narrow" w:cs="Arial Narrow"/>
                <w:sz w:val="20"/>
                <w:szCs w:val="20"/>
              </w:rPr>
            </w:pPr>
          </w:p>
        </w:tc>
        <w:tc>
          <w:tcPr>
            <w:tcW w:w="2801" w:type="dxa"/>
            <w:tcBorders>
              <w:top w:val="single" w:sz="6" w:space="0" w:color="000000"/>
              <w:left w:val="single" w:sz="6" w:space="0" w:color="000000"/>
              <w:bottom w:val="single" w:sz="6" w:space="0" w:color="000000"/>
              <w:right w:val="single" w:sz="6" w:space="0" w:color="000000"/>
            </w:tcBorders>
            <w:hideMark/>
          </w:tcPr>
          <w:p w14:paraId="7C667BA1" w14:textId="77777777" w:rsidR="00355AF1" w:rsidRPr="00A87681" w:rsidRDefault="00355AF1" w:rsidP="00D11492">
            <w:pPr>
              <w:widowControl w:val="0"/>
              <w:suppressAutoHyphens/>
              <w:ind w:right="484"/>
              <w:rPr>
                <w:rFonts w:ascii="Arial Narrow" w:hAnsi="Arial Narrow"/>
                <w:sz w:val="20"/>
                <w:szCs w:val="20"/>
              </w:rPr>
            </w:pPr>
            <w:r w:rsidRPr="00A87681">
              <w:rPr>
                <w:rFonts w:ascii="Arial Narrow" w:hAnsi="Arial Narrow"/>
                <w:sz w:val="20"/>
                <w:szCs w:val="20"/>
              </w:rPr>
              <w:t>e-nav</w:t>
            </w:r>
            <w:r w:rsidRPr="00A87681">
              <w:rPr>
                <w:rFonts w:ascii="Arial Narrow" w:hAnsi="Arial Narrow"/>
                <w:spacing w:val="-7"/>
                <w:sz w:val="20"/>
                <w:szCs w:val="20"/>
              </w:rPr>
              <w:t xml:space="preserve"> </w:t>
            </w:r>
            <w:r w:rsidRPr="00A87681">
              <w:rPr>
                <w:rFonts w:ascii="Arial Narrow" w:hAnsi="Arial Narrow"/>
                <w:sz w:val="20"/>
                <w:szCs w:val="20"/>
              </w:rPr>
              <w:t>IMO</w:t>
            </w:r>
            <w:r w:rsidRPr="00A87681">
              <w:rPr>
                <w:rFonts w:ascii="Arial Narrow" w:hAnsi="Arial Narrow"/>
                <w:spacing w:val="-6"/>
                <w:sz w:val="20"/>
                <w:szCs w:val="20"/>
              </w:rPr>
              <w:t xml:space="preserve"> </w:t>
            </w:r>
            <w:r w:rsidRPr="00A87681">
              <w:rPr>
                <w:rFonts w:ascii="Arial Narrow" w:hAnsi="Arial Narrow"/>
                <w:spacing w:val="-1"/>
                <w:sz w:val="20"/>
                <w:szCs w:val="20"/>
              </w:rPr>
              <w:t>Strategy</w:t>
            </w:r>
            <w:r>
              <w:rPr>
                <w:rFonts w:ascii="Arial Narrow" w:hAnsi="Arial Narrow"/>
                <w:spacing w:val="25"/>
                <w:w w:val="99"/>
                <w:sz w:val="20"/>
                <w:szCs w:val="20"/>
              </w:rPr>
              <w:t xml:space="preserve"> </w:t>
            </w:r>
            <w:r w:rsidRPr="00A87681">
              <w:rPr>
                <w:rFonts w:ascii="Arial Narrow" w:hAnsi="Arial Narrow"/>
                <w:spacing w:val="-1"/>
                <w:sz w:val="20"/>
                <w:szCs w:val="20"/>
              </w:rPr>
              <w:t>Implementation</w:t>
            </w:r>
            <w:r w:rsidRPr="00A87681">
              <w:rPr>
                <w:rFonts w:ascii="Arial Narrow" w:hAnsi="Arial Narrow"/>
                <w:spacing w:val="-8"/>
                <w:sz w:val="20"/>
                <w:szCs w:val="20"/>
              </w:rPr>
              <w:t xml:space="preserve"> </w:t>
            </w:r>
            <w:r w:rsidRPr="00A87681">
              <w:rPr>
                <w:rFonts w:ascii="Arial Narrow" w:hAnsi="Arial Narrow"/>
                <w:spacing w:val="-1"/>
                <w:sz w:val="20"/>
                <w:szCs w:val="20"/>
              </w:rPr>
              <w:t>Plan,</w:t>
            </w:r>
            <w:r w:rsidRPr="00A87681">
              <w:rPr>
                <w:rFonts w:ascii="Arial Narrow" w:hAnsi="Arial Narrow"/>
                <w:spacing w:val="-7"/>
                <w:sz w:val="20"/>
                <w:szCs w:val="20"/>
              </w:rPr>
              <w:t xml:space="preserve"> </w:t>
            </w:r>
            <w:r w:rsidRPr="00A87681">
              <w:rPr>
                <w:rFonts w:ascii="Arial Narrow" w:hAnsi="Arial Narrow"/>
                <w:spacing w:val="-1"/>
                <w:sz w:val="20"/>
                <w:szCs w:val="20"/>
              </w:rPr>
              <w:t>Task</w:t>
            </w:r>
            <w:r w:rsidRPr="00A87681">
              <w:rPr>
                <w:rFonts w:ascii="Arial Narrow" w:hAnsi="Arial Narrow"/>
                <w:spacing w:val="-8"/>
                <w:sz w:val="20"/>
                <w:szCs w:val="20"/>
              </w:rPr>
              <w:t xml:space="preserve"> </w:t>
            </w:r>
            <w:r w:rsidRPr="00A87681">
              <w:rPr>
                <w:rFonts w:ascii="Arial Narrow" w:hAnsi="Arial Narrow"/>
                <w:sz w:val="20"/>
                <w:szCs w:val="20"/>
              </w:rPr>
              <w:t>T13</w:t>
            </w:r>
            <w:r w:rsidRPr="00A87681">
              <w:rPr>
                <w:rFonts w:ascii="Arial Narrow" w:hAnsi="Arial Narrow"/>
                <w:spacing w:val="35"/>
                <w:w w:val="99"/>
                <w:sz w:val="20"/>
                <w:szCs w:val="20"/>
              </w:rPr>
              <w:t xml:space="preserve"> </w:t>
            </w:r>
            <w:r w:rsidRPr="00A87681">
              <w:rPr>
                <w:rFonts w:ascii="Arial Narrow" w:hAnsi="Arial Narrow"/>
                <w:spacing w:val="-1"/>
                <w:sz w:val="20"/>
                <w:szCs w:val="20"/>
              </w:rPr>
              <w:t>(HSSC6-07.1A</w:t>
            </w:r>
            <w:r w:rsidRPr="00A87681">
              <w:rPr>
                <w:rFonts w:ascii="Arial Narrow" w:hAnsi="Arial Narrow"/>
                <w:spacing w:val="-18"/>
                <w:sz w:val="20"/>
                <w:szCs w:val="20"/>
              </w:rPr>
              <w:t xml:space="preserve"> </w:t>
            </w:r>
            <w:r w:rsidRPr="00A87681">
              <w:rPr>
                <w:rFonts w:ascii="Arial Narrow" w:hAnsi="Arial Narrow"/>
                <w:sz w:val="20"/>
                <w:szCs w:val="20"/>
              </w:rPr>
              <w:t>refers)</w:t>
            </w:r>
          </w:p>
          <w:p w14:paraId="02A1D444" w14:textId="77777777" w:rsidR="00355AF1" w:rsidRPr="00A87681" w:rsidRDefault="00355AF1" w:rsidP="00D11492">
            <w:pPr>
              <w:widowControl w:val="0"/>
              <w:suppressAutoHyphens/>
              <w:ind w:left="63" w:right="484"/>
              <w:rPr>
                <w:rFonts w:ascii="Arial Narrow" w:hAnsi="Arial Narrow"/>
                <w:spacing w:val="-1"/>
                <w:sz w:val="20"/>
                <w:szCs w:val="20"/>
              </w:rPr>
            </w:pPr>
          </w:p>
          <w:p w14:paraId="1558E316" w14:textId="77777777" w:rsidR="00355AF1" w:rsidRPr="00A87681" w:rsidRDefault="00355AF1" w:rsidP="00D11492">
            <w:pPr>
              <w:widowControl w:val="0"/>
              <w:suppressAutoHyphens/>
              <w:ind w:right="484"/>
              <w:rPr>
                <w:rFonts w:ascii="Arial Narrow" w:hAnsi="Arial Narrow"/>
                <w:spacing w:val="-1"/>
                <w:sz w:val="20"/>
                <w:szCs w:val="20"/>
              </w:rPr>
            </w:pPr>
            <w:r w:rsidRPr="00A87681">
              <w:rPr>
                <w:rFonts w:ascii="Arial Narrow" w:hAnsi="Arial Narrow"/>
                <w:spacing w:val="-1"/>
                <w:sz w:val="20"/>
                <w:szCs w:val="20"/>
              </w:rPr>
              <w:t>Interim guidelines released by IMO. Continue to monitor development.</w:t>
            </w:r>
          </w:p>
          <w:p w14:paraId="0E0C872F" w14:textId="77777777" w:rsidR="00355AF1" w:rsidRPr="00C02526" w:rsidRDefault="00355AF1" w:rsidP="00D11492">
            <w:pPr>
              <w:widowControl w:val="0"/>
              <w:suppressAutoHyphens/>
              <w:ind w:left="63" w:right="484"/>
              <w:rPr>
                <w:rFonts w:ascii="Arial Narrow" w:eastAsia="Arial Narrow" w:hAnsi="Arial Narrow" w:cs="Arial Narrow"/>
                <w:sz w:val="20"/>
                <w:szCs w:val="20"/>
              </w:rPr>
            </w:pPr>
          </w:p>
        </w:tc>
      </w:tr>
      <w:tr w:rsidR="00355AF1" w:rsidRPr="00A33DA2" w14:paraId="6BF66347" w14:textId="77777777" w:rsidTr="00355AF1">
        <w:trPr>
          <w:trHeight w:val="828"/>
        </w:trPr>
        <w:tc>
          <w:tcPr>
            <w:tcW w:w="832" w:type="dxa"/>
            <w:tcBorders>
              <w:top w:val="single" w:sz="6" w:space="0" w:color="000000"/>
              <w:left w:val="single" w:sz="6" w:space="0" w:color="000000"/>
              <w:bottom w:val="single" w:sz="6" w:space="0" w:color="000000"/>
              <w:right w:val="single" w:sz="6" w:space="0" w:color="000000"/>
            </w:tcBorders>
            <w:hideMark/>
          </w:tcPr>
          <w:p w14:paraId="5F64DF01" w14:textId="77777777" w:rsidR="00355AF1" w:rsidRPr="00C02526" w:rsidRDefault="00355AF1" w:rsidP="00D11492">
            <w:pPr>
              <w:widowControl w:val="0"/>
              <w:suppressAutoHyphens/>
              <w:spacing w:line="226" w:lineRule="exact"/>
              <w:ind w:left="63"/>
              <w:rPr>
                <w:rFonts w:ascii="Arial Narrow" w:eastAsia="Arial Narrow" w:hAnsi="Arial Narrow" w:cs="Arial Narrow"/>
                <w:sz w:val="20"/>
                <w:szCs w:val="20"/>
              </w:rPr>
            </w:pPr>
            <w:r w:rsidRPr="00A87681">
              <w:rPr>
                <w:rFonts w:ascii="Arial Narrow" w:hAnsi="Arial Narrow"/>
                <w:sz w:val="20"/>
                <w:szCs w:val="20"/>
              </w:rPr>
              <w:t>I.1</w:t>
            </w:r>
          </w:p>
        </w:tc>
        <w:tc>
          <w:tcPr>
            <w:tcW w:w="2156" w:type="dxa"/>
            <w:tcBorders>
              <w:top w:val="single" w:sz="6" w:space="0" w:color="000000"/>
              <w:left w:val="single" w:sz="6" w:space="0" w:color="000000"/>
              <w:bottom w:val="single" w:sz="6" w:space="0" w:color="000000"/>
              <w:right w:val="single" w:sz="6" w:space="0" w:color="000000"/>
            </w:tcBorders>
            <w:hideMark/>
          </w:tcPr>
          <w:p w14:paraId="3BCC2598" w14:textId="77777777" w:rsidR="00355AF1" w:rsidRPr="00C02526" w:rsidRDefault="00355AF1" w:rsidP="00D11492">
            <w:pPr>
              <w:widowControl w:val="0"/>
              <w:suppressAutoHyphens/>
              <w:ind w:left="63" w:right="67"/>
              <w:rPr>
                <w:rFonts w:ascii="Arial Narrow" w:eastAsia="Arial Narrow" w:hAnsi="Arial Narrow" w:cs="Arial Narrow"/>
                <w:sz w:val="20"/>
                <w:szCs w:val="20"/>
              </w:rPr>
            </w:pPr>
            <w:r w:rsidRPr="00A87681">
              <w:rPr>
                <w:rFonts w:ascii="Arial Narrow" w:hAnsi="Arial Narrow"/>
                <w:spacing w:val="-1"/>
                <w:sz w:val="20"/>
                <w:szCs w:val="20"/>
              </w:rPr>
              <w:t>Maintain</w:t>
            </w:r>
            <w:r w:rsidRPr="00A87681">
              <w:rPr>
                <w:rFonts w:ascii="Arial Narrow" w:hAnsi="Arial Narrow"/>
                <w:spacing w:val="-8"/>
                <w:sz w:val="20"/>
                <w:szCs w:val="20"/>
              </w:rPr>
              <w:t xml:space="preserve"> </w:t>
            </w:r>
            <w:r w:rsidRPr="00A87681">
              <w:rPr>
                <w:rFonts w:ascii="Arial Narrow" w:hAnsi="Arial Narrow"/>
                <w:sz w:val="20"/>
                <w:szCs w:val="20"/>
              </w:rPr>
              <w:t>and</w:t>
            </w:r>
            <w:r w:rsidRPr="00A87681">
              <w:rPr>
                <w:rFonts w:ascii="Arial Narrow" w:hAnsi="Arial Narrow"/>
                <w:spacing w:val="-7"/>
                <w:sz w:val="20"/>
                <w:szCs w:val="20"/>
              </w:rPr>
              <w:t xml:space="preserve"> </w:t>
            </w:r>
            <w:r w:rsidRPr="00A87681">
              <w:rPr>
                <w:rFonts w:ascii="Arial Narrow" w:hAnsi="Arial Narrow"/>
                <w:sz w:val="20"/>
                <w:szCs w:val="20"/>
              </w:rPr>
              <w:t>extend</w:t>
            </w:r>
            <w:r w:rsidRPr="00A87681">
              <w:rPr>
                <w:rFonts w:ascii="Arial Narrow" w:hAnsi="Arial Narrow"/>
                <w:spacing w:val="27"/>
                <w:w w:val="99"/>
                <w:sz w:val="20"/>
                <w:szCs w:val="20"/>
              </w:rPr>
              <w:t xml:space="preserve"> </w:t>
            </w:r>
            <w:r w:rsidRPr="00A87681">
              <w:rPr>
                <w:rFonts w:ascii="Arial Narrow" w:hAnsi="Arial Narrow"/>
                <w:spacing w:val="-1"/>
                <w:sz w:val="20"/>
                <w:szCs w:val="20"/>
              </w:rPr>
              <w:t>resolutions</w:t>
            </w:r>
            <w:r w:rsidRPr="00A87681">
              <w:rPr>
                <w:rFonts w:ascii="Arial Narrow" w:hAnsi="Arial Narrow"/>
                <w:spacing w:val="-6"/>
                <w:sz w:val="20"/>
                <w:szCs w:val="20"/>
              </w:rPr>
              <w:t xml:space="preserve"> </w:t>
            </w:r>
            <w:r w:rsidRPr="00A87681">
              <w:rPr>
                <w:rFonts w:ascii="Arial Narrow" w:hAnsi="Arial Narrow"/>
                <w:spacing w:val="-1"/>
                <w:sz w:val="20"/>
                <w:szCs w:val="20"/>
              </w:rPr>
              <w:t>in</w:t>
            </w:r>
            <w:r w:rsidRPr="00A87681">
              <w:rPr>
                <w:rFonts w:ascii="Arial Narrow" w:hAnsi="Arial Narrow"/>
                <w:spacing w:val="-6"/>
                <w:sz w:val="20"/>
                <w:szCs w:val="20"/>
              </w:rPr>
              <w:t xml:space="preserve"> </w:t>
            </w:r>
            <w:r w:rsidRPr="00A87681">
              <w:rPr>
                <w:rFonts w:ascii="Arial Narrow" w:hAnsi="Arial Narrow"/>
                <w:sz w:val="20"/>
                <w:szCs w:val="20"/>
              </w:rPr>
              <w:t>M-3</w:t>
            </w:r>
            <w:r w:rsidRPr="00A87681">
              <w:rPr>
                <w:rFonts w:ascii="Arial Narrow" w:hAnsi="Arial Narrow"/>
                <w:spacing w:val="-5"/>
                <w:sz w:val="20"/>
                <w:szCs w:val="20"/>
              </w:rPr>
              <w:t xml:space="preserve"> </w:t>
            </w:r>
            <w:r w:rsidRPr="00A87681">
              <w:rPr>
                <w:rFonts w:ascii="Arial Narrow" w:hAnsi="Arial Narrow"/>
                <w:spacing w:val="-1"/>
                <w:sz w:val="20"/>
                <w:szCs w:val="20"/>
              </w:rPr>
              <w:t>relating</w:t>
            </w:r>
            <w:r w:rsidRPr="00A87681">
              <w:rPr>
                <w:rFonts w:ascii="Arial Narrow" w:hAnsi="Arial Narrow"/>
                <w:spacing w:val="-5"/>
                <w:sz w:val="20"/>
                <w:szCs w:val="20"/>
              </w:rPr>
              <w:t xml:space="preserve"> </w:t>
            </w:r>
            <w:r w:rsidRPr="00A87681">
              <w:rPr>
                <w:rFonts w:ascii="Arial Narrow" w:hAnsi="Arial Narrow"/>
                <w:sz w:val="20"/>
                <w:szCs w:val="20"/>
              </w:rPr>
              <w:t>to</w:t>
            </w:r>
            <w:r w:rsidRPr="00A87681">
              <w:rPr>
                <w:rFonts w:ascii="Arial Narrow" w:hAnsi="Arial Narrow"/>
                <w:spacing w:val="31"/>
                <w:w w:val="99"/>
                <w:sz w:val="20"/>
                <w:szCs w:val="20"/>
              </w:rPr>
              <w:t xml:space="preserve"> </w:t>
            </w:r>
            <w:r w:rsidRPr="00A87681">
              <w:rPr>
                <w:rFonts w:ascii="Arial Narrow" w:hAnsi="Arial Narrow"/>
                <w:sz w:val="20"/>
                <w:szCs w:val="20"/>
              </w:rPr>
              <w:t>Nautical</w:t>
            </w:r>
            <w:r w:rsidRPr="00A87681">
              <w:rPr>
                <w:rFonts w:ascii="Arial Narrow" w:hAnsi="Arial Narrow"/>
                <w:spacing w:val="-16"/>
                <w:sz w:val="20"/>
                <w:szCs w:val="20"/>
              </w:rPr>
              <w:t xml:space="preserve"> </w:t>
            </w:r>
            <w:r w:rsidRPr="00A87681">
              <w:rPr>
                <w:rFonts w:ascii="Arial Narrow" w:hAnsi="Arial Narrow"/>
                <w:spacing w:val="-1"/>
                <w:sz w:val="20"/>
                <w:szCs w:val="20"/>
              </w:rPr>
              <w:t>Publications</w:t>
            </w:r>
            <w:r>
              <w:rPr>
                <w:rFonts w:ascii="Arial Narrow" w:hAnsi="Arial Narrow"/>
                <w:spacing w:val="-1"/>
                <w:sz w:val="20"/>
                <w:szCs w:val="20"/>
              </w:rPr>
              <w:t>.</w:t>
            </w:r>
          </w:p>
        </w:tc>
        <w:tc>
          <w:tcPr>
            <w:tcW w:w="1106" w:type="dxa"/>
            <w:tcBorders>
              <w:top w:val="single" w:sz="6" w:space="0" w:color="000000"/>
              <w:left w:val="single" w:sz="6" w:space="0" w:color="000000"/>
              <w:bottom w:val="single" w:sz="6" w:space="0" w:color="000000"/>
              <w:right w:val="single" w:sz="6" w:space="0" w:color="000000"/>
            </w:tcBorders>
            <w:hideMark/>
          </w:tcPr>
          <w:p w14:paraId="21CB1834" w14:textId="77777777" w:rsidR="00355AF1" w:rsidRPr="00C02526" w:rsidRDefault="00355AF1" w:rsidP="00D11492">
            <w:pPr>
              <w:widowControl w:val="0"/>
              <w:suppressAutoHyphens/>
              <w:spacing w:line="226" w:lineRule="exact"/>
              <w:ind w:right="1"/>
              <w:jc w:val="center"/>
              <w:rPr>
                <w:rFonts w:ascii="Arial Narrow" w:eastAsia="Arial Narrow" w:hAnsi="Arial Narrow" w:cs="Arial Narrow"/>
                <w:sz w:val="20"/>
                <w:szCs w:val="20"/>
              </w:rPr>
            </w:pPr>
            <w:r w:rsidRPr="00A87681">
              <w:rPr>
                <w:rFonts w:ascii="Arial Narrow" w:hAnsi="Arial Narrow"/>
                <w:sz w:val="20"/>
                <w:szCs w:val="20"/>
              </w:rPr>
              <w:t>M</w:t>
            </w:r>
          </w:p>
        </w:tc>
        <w:tc>
          <w:tcPr>
            <w:tcW w:w="1414" w:type="dxa"/>
            <w:tcBorders>
              <w:top w:val="single" w:sz="6" w:space="0" w:color="000000"/>
              <w:left w:val="single" w:sz="6" w:space="0" w:color="000000"/>
              <w:bottom w:val="single" w:sz="6" w:space="0" w:color="000000"/>
              <w:right w:val="single" w:sz="6" w:space="0" w:color="000000"/>
            </w:tcBorders>
            <w:hideMark/>
          </w:tcPr>
          <w:p w14:paraId="076C5085" w14:textId="77777777" w:rsidR="00355AF1" w:rsidRPr="00C02526" w:rsidRDefault="00355AF1" w:rsidP="00D11492">
            <w:pPr>
              <w:widowControl w:val="0"/>
              <w:suppressAutoHyphens/>
              <w:spacing w:line="226" w:lineRule="exact"/>
              <w:jc w:val="center"/>
              <w:rPr>
                <w:rFonts w:ascii="Arial Narrow" w:eastAsia="Arial Narrow" w:hAnsi="Arial Narrow" w:cs="Arial Narrow"/>
                <w:sz w:val="20"/>
                <w:szCs w:val="20"/>
              </w:rPr>
            </w:pPr>
            <w:r w:rsidRPr="00A87681">
              <w:rPr>
                <w:rFonts w:ascii="Arial Narrow" w:hAnsi="Arial Narrow"/>
                <w:sz w:val="20"/>
                <w:szCs w:val="20"/>
              </w:rPr>
              <w:t>Next meeting</w:t>
            </w:r>
          </w:p>
        </w:tc>
        <w:tc>
          <w:tcPr>
            <w:tcW w:w="854" w:type="dxa"/>
            <w:tcBorders>
              <w:top w:val="single" w:sz="6" w:space="0" w:color="000000"/>
              <w:left w:val="single" w:sz="6" w:space="0" w:color="000000"/>
              <w:bottom w:val="single" w:sz="6" w:space="0" w:color="000000"/>
              <w:right w:val="single" w:sz="6" w:space="0" w:color="000000"/>
            </w:tcBorders>
            <w:hideMark/>
          </w:tcPr>
          <w:p w14:paraId="6159B8AF" w14:textId="77777777" w:rsidR="00355AF1" w:rsidRPr="00C02526" w:rsidRDefault="00355AF1" w:rsidP="00D11492">
            <w:pPr>
              <w:widowControl w:val="0"/>
              <w:suppressAutoHyphens/>
              <w:spacing w:line="226" w:lineRule="exact"/>
              <w:ind w:left="63"/>
              <w:jc w:val="center"/>
              <w:rPr>
                <w:rFonts w:ascii="Arial Narrow" w:eastAsia="Arial Narrow" w:hAnsi="Arial Narrow" w:cs="Arial Narrow"/>
                <w:sz w:val="20"/>
                <w:szCs w:val="20"/>
              </w:rPr>
            </w:pPr>
            <w:r w:rsidRPr="00A87681">
              <w:rPr>
                <w:rFonts w:ascii="Arial Narrow" w:hAnsi="Arial Narrow"/>
                <w:sz w:val="20"/>
                <w:szCs w:val="20"/>
              </w:rPr>
              <w:t>2012</w:t>
            </w:r>
          </w:p>
        </w:tc>
        <w:tc>
          <w:tcPr>
            <w:tcW w:w="1137" w:type="dxa"/>
            <w:tcBorders>
              <w:top w:val="single" w:sz="6" w:space="0" w:color="000000"/>
              <w:left w:val="single" w:sz="6" w:space="0" w:color="000000"/>
              <w:bottom w:val="single" w:sz="6" w:space="0" w:color="000000"/>
              <w:right w:val="single" w:sz="6" w:space="0" w:color="000000"/>
            </w:tcBorders>
            <w:hideMark/>
          </w:tcPr>
          <w:p w14:paraId="4A0EFE85" w14:textId="77777777" w:rsidR="00355AF1" w:rsidRPr="00C02526" w:rsidRDefault="00355AF1" w:rsidP="00D11492">
            <w:pPr>
              <w:widowControl w:val="0"/>
              <w:suppressAutoHyphens/>
              <w:spacing w:line="226" w:lineRule="exact"/>
              <w:jc w:val="center"/>
              <w:rPr>
                <w:rFonts w:ascii="Arial Narrow" w:eastAsia="Arial Narrow" w:hAnsi="Arial Narrow" w:cs="Arial Narrow"/>
                <w:sz w:val="20"/>
                <w:szCs w:val="20"/>
              </w:rPr>
            </w:pPr>
            <w:r w:rsidRPr="00A87681">
              <w:rPr>
                <w:rFonts w:ascii="Arial Narrow" w:hAnsi="Arial Narrow"/>
                <w:sz w:val="20"/>
                <w:szCs w:val="20"/>
              </w:rPr>
              <w:t>Permanent</w:t>
            </w:r>
          </w:p>
        </w:tc>
        <w:tc>
          <w:tcPr>
            <w:tcW w:w="1134" w:type="dxa"/>
            <w:tcBorders>
              <w:top w:val="single" w:sz="6" w:space="0" w:color="000000"/>
              <w:left w:val="single" w:sz="6" w:space="0" w:color="000000"/>
              <w:bottom w:val="single" w:sz="6" w:space="0" w:color="000000"/>
              <w:right w:val="single" w:sz="6" w:space="0" w:color="000000"/>
            </w:tcBorders>
            <w:hideMark/>
          </w:tcPr>
          <w:p w14:paraId="3C471234" w14:textId="77777777" w:rsidR="00355AF1" w:rsidRPr="00C02526" w:rsidRDefault="00355AF1" w:rsidP="00D11492">
            <w:pPr>
              <w:widowControl w:val="0"/>
              <w:suppressAutoHyphens/>
              <w:spacing w:line="226" w:lineRule="exact"/>
              <w:jc w:val="center"/>
              <w:rPr>
                <w:rFonts w:ascii="Arial Narrow" w:eastAsia="Arial Narrow" w:hAnsi="Arial Narrow" w:cs="Arial Narrow"/>
                <w:sz w:val="20"/>
                <w:szCs w:val="20"/>
              </w:rPr>
            </w:pPr>
            <w:r w:rsidRPr="00A87681">
              <w:rPr>
                <w:rFonts w:ascii="Arial Narrow" w:hAnsi="Arial Narrow"/>
                <w:sz w:val="20"/>
                <w:szCs w:val="20"/>
              </w:rPr>
              <w:t>O</w:t>
            </w:r>
          </w:p>
        </w:tc>
        <w:tc>
          <w:tcPr>
            <w:tcW w:w="1656" w:type="dxa"/>
            <w:tcBorders>
              <w:top w:val="single" w:sz="6" w:space="0" w:color="000000"/>
              <w:left w:val="single" w:sz="6" w:space="0" w:color="000000"/>
              <w:bottom w:val="single" w:sz="6" w:space="0" w:color="000000"/>
              <w:right w:val="single" w:sz="6" w:space="0" w:color="000000"/>
            </w:tcBorders>
            <w:hideMark/>
          </w:tcPr>
          <w:p w14:paraId="0D921F39" w14:textId="77777777" w:rsidR="00355AF1" w:rsidRPr="00C02526" w:rsidRDefault="00355AF1" w:rsidP="00D11492">
            <w:pPr>
              <w:widowControl w:val="0"/>
              <w:suppressAutoHyphens/>
              <w:spacing w:line="226" w:lineRule="exact"/>
              <w:jc w:val="center"/>
              <w:rPr>
                <w:rFonts w:ascii="Arial Narrow" w:eastAsia="Arial Narrow" w:hAnsi="Arial Narrow" w:cs="Arial Narrow"/>
                <w:sz w:val="20"/>
                <w:szCs w:val="20"/>
              </w:rPr>
            </w:pPr>
            <w:r w:rsidRPr="00A87681">
              <w:rPr>
                <w:rFonts w:ascii="Arial Narrow" w:hAnsi="Arial Narrow"/>
                <w:spacing w:val="-1"/>
                <w:sz w:val="20"/>
                <w:szCs w:val="20"/>
              </w:rPr>
              <w:t>Chair/Sec</w:t>
            </w:r>
            <w:r w:rsidRPr="00A87681">
              <w:rPr>
                <w:rFonts w:ascii="Arial Narrow" w:hAnsi="Arial Narrow"/>
                <w:spacing w:val="-13"/>
                <w:sz w:val="20"/>
                <w:szCs w:val="20"/>
              </w:rPr>
              <w:t xml:space="preserve"> </w:t>
            </w:r>
            <w:r w:rsidRPr="00A87681">
              <w:rPr>
                <w:rFonts w:ascii="Arial Narrow" w:hAnsi="Arial Narrow"/>
                <w:sz w:val="20"/>
                <w:szCs w:val="20"/>
              </w:rPr>
              <w:t>NIPWG</w:t>
            </w:r>
          </w:p>
        </w:tc>
        <w:tc>
          <w:tcPr>
            <w:tcW w:w="1280" w:type="dxa"/>
            <w:tcBorders>
              <w:top w:val="single" w:sz="6" w:space="0" w:color="000000"/>
              <w:left w:val="single" w:sz="6" w:space="0" w:color="000000"/>
              <w:bottom w:val="single" w:sz="6" w:space="0" w:color="000000"/>
              <w:right w:val="single" w:sz="6" w:space="0" w:color="000000"/>
            </w:tcBorders>
            <w:hideMark/>
          </w:tcPr>
          <w:p w14:paraId="39C48860" w14:textId="77777777" w:rsidR="00355AF1" w:rsidRPr="00C02526" w:rsidRDefault="00355AF1" w:rsidP="00D11492">
            <w:pPr>
              <w:widowControl w:val="0"/>
              <w:suppressAutoHyphens/>
              <w:spacing w:line="226" w:lineRule="exact"/>
              <w:jc w:val="center"/>
              <w:rPr>
                <w:rFonts w:ascii="Arial Narrow" w:eastAsia="Arial Narrow" w:hAnsi="Arial Narrow" w:cs="Arial Narrow"/>
                <w:sz w:val="20"/>
                <w:szCs w:val="20"/>
              </w:rPr>
            </w:pPr>
            <w:r w:rsidRPr="00A87681">
              <w:rPr>
                <w:rFonts w:ascii="Arial Narrow" w:hAnsi="Arial Narrow"/>
                <w:sz w:val="20"/>
                <w:szCs w:val="20"/>
              </w:rPr>
              <w:t>M-3</w:t>
            </w:r>
          </w:p>
        </w:tc>
        <w:tc>
          <w:tcPr>
            <w:tcW w:w="2801" w:type="dxa"/>
            <w:tcBorders>
              <w:top w:val="single" w:sz="6" w:space="0" w:color="000000"/>
              <w:left w:val="single" w:sz="6" w:space="0" w:color="000000"/>
              <w:bottom w:val="single" w:sz="6" w:space="0" w:color="000000"/>
              <w:right w:val="single" w:sz="6" w:space="0" w:color="000000"/>
            </w:tcBorders>
            <w:hideMark/>
          </w:tcPr>
          <w:p w14:paraId="43B0AD55" w14:textId="77777777" w:rsidR="00355AF1" w:rsidRPr="00C02526" w:rsidRDefault="00355AF1" w:rsidP="00D11492">
            <w:pPr>
              <w:widowControl w:val="0"/>
              <w:suppressAutoHyphens/>
              <w:ind w:right="89"/>
              <w:rPr>
                <w:rFonts w:ascii="Arial Narrow" w:eastAsia="Arial Narrow" w:hAnsi="Arial Narrow" w:cs="Arial Narrow"/>
                <w:sz w:val="20"/>
                <w:szCs w:val="20"/>
              </w:rPr>
            </w:pPr>
            <w:r w:rsidRPr="00A87681">
              <w:rPr>
                <w:rFonts w:ascii="Arial Narrow" w:hAnsi="Arial Narrow"/>
                <w:sz w:val="20"/>
                <w:szCs w:val="20"/>
              </w:rPr>
              <w:t>A</w:t>
            </w:r>
            <w:r w:rsidRPr="00A87681">
              <w:rPr>
                <w:rFonts w:ascii="Arial Narrow" w:hAnsi="Arial Narrow"/>
                <w:spacing w:val="-6"/>
                <w:sz w:val="20"/>
                <w:szCs w:val="20"/>
              </w:rPr>
              <w:t xml:space="preserve"> </w:t>
            </w:r>
            <w:r w:rsidRPr="00A87681">
              <w:rPr>
                <w:rFonts w:ascii="Arial Narrow" w:hAnsi="Arial Narrow"/>
                <w:spacing w:val="-1"/>
                <w:sz w:val="20"/>
                <w:szCs w:val="20"/>
              </w:rPr>
              <w:t>review</w:t>
            </w:r>
            <w:r w:rsidRPr="00A87681">
              <w:rPr>
                <w:rFonts w:ascii="Arial Narrow" w:hAnsi="Arial Narrow"/>
                <w:spacing w:val="-5"/>
                <w:sz w:val="20"/>
                <w:szCs w:val="20"/>
              </w:rPr>
              <w:t xml:space="preserve"> </w:t>
            </w:r>
            <w:r w:rsidRPr="00A87681">
              <w:rPr>
                <w:rFonts w:ascii="Arial Narrow" w:hAnsi="Arial Narrow"/>
                <w:spacing w:val="-1"/>
                <w:sz w:val="20"/>
                <w:szCs w:val="20"/>
              </w:rPr>
              <w:t>is</w:t>
            </w:r>
            <w:r w:rsidRPr="00A87681">
              <w:rPr>
                <w:rFonts w:ascii="Arial Narrow" w:hAnsi="Arial Narrow"/>
                <w:spacing w:val="-2"/>
                <w:sz w:val="20"/>
                <w:szCs w:val="20"/>
              </w:rPr>
              <w:t xml:space="preserve"> </w:t>
            </w:r>
            <w:r w:rsidRPr="00A87681">
              <w:rPr>
                <w:rFonts w:ascii="Arial Narrow" w:hAnsi="Arial Narrow"/>
                <w:spacing w:val="-1"/>
                <w:sz w:val="20"/>
                <w:szCs w:val="20"/>
              </w:rPr>
              <w:t>required</w:t>
            </w:r>
            <w:r w:rsidRPr="00A87681">
              <w:rPr>
                <w:rFonts w:ascii="Arial Narrow" w:hAnsi="Arial Narrow"/>
                <w:spacing w:val="-3"/>
                <w:sz w:val="20"/>
                <w:szCs w:val="20"/>
              </w:rPr>
              <w:t xml:space="preserve"> </w:t>
            </w:r>
            <w:r w:rsidRPr="00A87681">
              <w:rPr>
                <w:rFonts w:ascii="Arial Narrow" w:hAnsi="Arial Narrow"/>
                <w:sz w:val="20"/>
                <w:szCs w:val="20"/>
              </w:rPr>
              <w:t>due</w:t>
            </w:r>
            <w:r w:rsidRPr="00A87681">
              <w:rPr>
                <w:rFonts w:ascii="Arial Narrow" w:hAnsi="Arial Narrow"/>
                <w:spacing w:val="-5"/>
                <w:sz w:val="20"/>
                <w:szCs w:val="20"/>
              </w:rPr>
              <w:t xml:space="preserve"> </w:t>
            </w:r>
            <w:r w:rsidRPr="00A87681">
              <w:rPr>
                <w:rFonts w:ascii="Arial Narrow" w:hAnsi="Arial Narrow"/>
                <w:sz w:val="20"/>
                <w:szCs w:val="20"/>
              </w:rPr>
              <w:t>for the</w:t>
            </w:r>
            <w:r w:rsidRPr="00A87681">
              <w:rPr>
                <w:rFonts w:ascii="Arial Narrow" w:hAnsi="Arial Narrow"/>
                <w:spacing w:val="29"/>
                <w:w w:val="99"/>
                <w:sz w:val="20"/>
                <w:szCs w:val="20"/>
              </w:rPr>
              <w:t xml:space="preserve"> </w:t>
            </w:r>
            <w:r w:rsidRPr="00A87681">
              <w:rPr>
                <w:rFonts w:ascii="Arial Narrow" w:hAnsi="Arial Narrow"/>
                <w:spacing w:val="-1"/>
                <w:sz w:val="20"/>
                <w:szCs w:val="20"/>
              </w:rPr>
              <w:t>harmonization</w:t>
            </w:r>
            <w:r w:rsidRPr="00A87681">
              <w:rPr>
                <w:rFonts w:ascii="Arial Narrow" w:hAnsi="Arial Narrow"/>
                <w:spacing w:val="-7"/>
                <w:sz w:val="20"/>
                <w:szCs w:val="20"/>
              </w:rPr>
              <w:t xml:space="preserve"> </w:t>
            </w:r>
            <w:r w:rsidRPr="00A87681">
              <w:rPr>
                <w:rFonts w:ascii="Arial Narrow" w:hAnsi="Arial Narrow"/>
                <w:sz w:val="20"/>
                <w:szCs w:val="20"/>
              </w:rPr>
              <w:t>of</w:t>
            </w:r>
            <w:r w:rsidRPr="00A87681">
              <w:rPr>
                <w:rFonts w:ascii="Arial Narrow" w:hAnsi="Arial Narrow"/>
                <w:spacing w:val="-6"/>
                <w:sz w:val="20"/>
                <w:szCs w:val="20"/>
              </w:rPr>
              <w:t xml:space="preserve"> </w:t>
            </w:r>
            <w:r w:rsidRPr="00A87681">
              <w:rPr>
                <w:rFonts w:ascii="Arial Narrow" w:hAnsi="Arial Narrow"/>
                <w:sz w:val="20"/>
                <w:szCs w:val="20"/>
              </w:rPr>
              <w:t>M-3</w:t>
            </w:r>
            <w:r w:rsidRPr="00A87681">
              <w:rPr>
                <w:rFonts w:ascii="Arial Narrow" w:hAnsi="Arial Narrow"/>
                <w:spacing w:val="-7"/>
                <w:sz w:val="20"/>
                <w:szCs w:val="20"/>
              </w:rPr>
              <w:t xml:space="preserve"> </w:t>
            </w:r>
            <w:r w:rsidRPr="00A87681">
              <w:rPr>
                <w:rFonts w:ascii="Arial Narrow" w:hAnsi="Arial Narrow"/>
                <w:sz w:val="20"/>
                <w:szCs w:val="20"/>
              </w:rPr>
              <w:t>information</w:t>
            </w:r>
            <w:r w:rsidRPr="00A87681">
              <w:rPr>
                <w:rFonts w:ascii="Arial Narrow" w:hAnsi="Arial Narrow"/>
                <w:spacing w:val="-7"/>
                <w:sz w:val="20"/>
                <w:szCs w:val="20"/>
              </w:rPr>
              <w:t xml:space="preserve"> </w:t>
            </w:r>
            <w:r w:rsidRPr="00A87681">
              <w:rPr>
                <w:rFonts w:ascii="Arial Narrow" w:hAnsi="Arial Narrow"/>
                <w:sz w:val="20"/>
                <w:szCs w:val="20"/>
              </w:rPr>
              <w:t>and</w:t>
            </w:r>
            <w:r w:rsidRPr="00A87681">
              <w:rPr>
                <w:rFonts w:ascii="Arial Narrow" w:hAnsi="Arial Narrow"/>
                <w:spacing w:val="28"/>
                <w:w w:val="99"/>
                <w:sz w:val="20"/>
                <w:szCs w:val="20"/>
              </w:rPr>
              <w:t xml:space="preserve"> </w:t>
            </w:r>
            <w:r w:rsidRPr="00A87681">
              <w:rPr>
                <w:rFonts w:ascii="Arial Narrow" w:hAnsi="Arial Narrow"/>
                <w:sz w:val="20"/>
                <w:szCs w:val="20"/>
              </w:rPr>
              <w:t>potential</w:t>
            </w:r>
            <w:r w:rsidRPr="00A87681">
              <w:rPr>
                <w:rFonts w:ascii="Arial Narrow" w:hAnsi="Arial Narrow"/>
                <w:spacing w:val="-11"/>
                <w:sz w:val="20"/>
                <w:szCs w:val="20"/>
              </w:rPr>
              <w:t xml:space="preserve"> </w:t>
            </w:r>
            <w:r w:rsidRPr="00A87681">
              <w:rPr>
                <w:rFonts w:ascii="Arial Narrow" w:hAnsi="Arial Narrow"/>
                <w:spacing w:val="-1"/>
                <w:sz w:val="20"/>
                <w:szCs w:val="20"/>
              </w:rPr>
              <w:t>Prod</w:t>
            </w:r>
            <w:r>
              <w:rPr>
                <w:rFonts w:ascii="Arial Narrow" w:hAnsi="Arial Narrow"/>
                <w:spacing w:val="-1"/>
                <w:sz w:val="20"/>
                <w:szCs w:val="20"/>
              </w:rPr>
              <w:t xml:space="preserve"> </w:t>
            </w:r>
            <w:r w:rsidRPr="00A87681">
              <w:rPr>
                <w:rFonts w:ascii="Arial Narrow" w:hAnsi="Arial Narrow"/>
                <w:spacing w:val="-1"/>
                <w:sz w:val="20"/>
                <w:szCs w:val="20"/>
              </w:rPr>
              <w:t>Specs</w:t>
            </w:r>
            <w:r w:rsidRPr="00A87681">
              <w:rPr>
                <w:rFonts w:ascii="Arial Narrow" w:hAnsi="Arial Narrow"/>
                <w:spacing w:val="-11"/>
                <w:sz w:val="20"/>
                <w:szCs w:val="20"/>
              </w:rPr>
              <w:t xml:space="preserve"> </w:t>
            </w:r>
            <w:r w:rsidRPr="00A87681">
              <w:rPr>
                <w:rFonts w:ascii="Arial Narrow" w:hAnsi="Arial Narrow"/>
                <w:spacing w:val="-1"/>
                <w:sz w:val="20"/>
                <w:szCs w:val="20"/>
              </w:rPr>
              <w:t>content</w:t>
            </w:r>
            <w:r>
              <w:rPr>
                <w:rFonts w:ascii="Arial Narrow" w:hAnsi="Arial Narrow"/>
                <w:spacing w:val="-1"/>
                <w:sz w:val="20"/>
                <w:szCs w:val="20"/>
              </w:rPr>
              <w:t>.</w:t>
            </w:r>
          </w:p>
        </w:tc>
      </w:tr>
      <w:tr w:rsidR="00355AF1" w:rsidRPr="007040DD" w14:paraId="606C177E" w14:textId="77777777" w:rsidTr="00355AF1">
        <w:trPr>
          <w:trHeight w:val="359"/>
        </w:trPr>
        <w:tc>
          <w:tcPr>
            <w:tcW w:w="832" w:type="dxa"/>
            <w:tcBorders>
              <w:top w:val="single" w:sz="6" w:space="0" w:color="000000"/>
              <w:left w:val="single" w:sz="6" w:space="0" w:color="000000"/>
              <w:bottom w:val="single" w:sz="6" w:space="0" w:color="000000"/>
              <w:right w:val="single" w:sz="6" w:space="0" w:color="000000"/>
            </w:tcBorders>
            <w:hideMark/>
          </w:tcPr>
          <w:p w14:paraId="664B8CFB" w14:textId="77777777" w:rsidR="00355AF1" w:rsidRPr="00C02526" w:rsidRDefault="00355AF1" w:rsidP="00D11492">
            <w:pPr>
              <w:widowControl w:val="0"/>
              <w:suppressAutoHyphens/>
              <w:spacing w:line="226" w:lineRule="exact"/>
              <w:ind w:left="63"/>
              <w:rPr>
                <w:rFonts w:ascii="Arial Narrow" w:eastAsia="Arial Narrow" w:hAnsi="Arial Narrow" w:cs="Arial Narrow"/>
                <w:sz w:val="20"/>
                <w:szCs w:val="20"/>
              </w:rPr>
            </w:pPr>
            <w:r w:rsidRPr="00A87681">
              <w:rPr>
                <w:rFonts w:ascii="Arial Narrow" w:hAnsi="Arial Narrow"/>
                <w:spacing w:val="-1"/>
                <w:sz w:val="20"/>
                <w:szCs w:val="20"/>
              </w:rPr>
              <w:t>J.3</w:t>
            </w:r>
          </w:p>
        </w:tc>
        <w:tc>
          <w:tcPr>
            <w:tcW w:w="2156" w:type="dxa"/>
            <w:tcBorders>
              <w:top w:val="single" w:sz="6" w:space="0" w:color="000000"/>
              <w:left w:val="single" w:sz="6" w:space="0" w:color="000000"/>
              <w:bottom w:val="single" w:sz="6" w:space="0" w:color="000000"/>
              <w:right w:val="single" w:sz="6" w:space="0" w:color="000000"/>
            </w:tcBorders>
            <w:hideMark/>
          </w:tcPr>
          <w:p w14:paraId="7B6C727D" w14:textId="77777777" w:rsidR="00355AF1" w:rsidRPr="00C02526" w:rsidRDefault="00355AF1" w:rsidP="00D11492">
            <w:pPr>
              <w:widowControl w:val="0"/>
              <w:suppressAutoHyphens/>
              <w:spacing w:line="226" w:lineRule="exact"/>
              <w:ind w:left="63"/>
              <w:rPr>
                <w:rFonts w:ascii="Arial Narrow" w:eastAsia="Arial Narrow" w:hAnsi="Arial Narrow" w:cs="Arial Narrow"/>
                <w:sz w:val="20"/>
                <w:szCs w:val="20"/>
              </w:rPr>
            </w:pPr>
            <w:r w:rsidRPr="00A87681">
              <w:rPr>
                <w:rFonts w:ascii="Arial Narrow" w:hAnsi="Arial Narrow"/>
                <w:spacing w:val="-1"/>
                <w:sz w:val="20"/>
                <w:szCs w:val="20"/>
              </w:rPr>
              <w:t>Liaise</w:t>
            </w:r>
            <w:r w:rsidRPr="00A87681">
              <w:rPr>
                <w:rFonts w:ascii="Arial Narrow" w:hAnsi="Arial Narrow"/>
                <w:spacing w:val="-5"/>
                <w:sz w:val="20"/>
                <w:szCs w:val="20"/>
              </w:rPr>
              <w:t xml:space="preserve"> </w:t>
            </w:r>
            <w:r w:rsidRPr="00A87681">
              <w:rPr>
                <w:rFonts w:ascii="Arial Narrow" w:hAnsi="Arial Narrow"/>
                <w:sz w:val="20"/>
                <w:szCs w:val="20"/>
              </w:rPr>
              <w:t>with</w:t>
            </w:r>
            <w:r w:rsidRPr="00A87681">
              <w:rPr>
                <w:rFonts w:ascii="Arial Narrow" w:hAnsi="Arial Narrow"/>
                <w:spacing w:val="-6"/>
                <w:sz w:val="20"/>
                <w:szCs w:val="20"/>
              </w:rPr>
              <w:t xml:space="preserve"> </w:t>
            </w:r>
            <w:r w:rsidRPr="00A87681">
              <w:rPr>
                <w:rFonts w:ascii="Arial Narrow" w:hAnsi="Arial Narrow"/>
                <w:sz w:val="20"/>
                <w:szCs w:val="20"/>
              </w:rPr>
              <w:t>other</w:t>
            </w:r>
            <w:r w:rsidRPr="00A87681">
              <w:rPr>
                <w:rFonts w:ascii="Arial Narrow" w:hAnsi="Arial Narrow"/>
                <w:spacing w:val="-4"/>
                <w:sz w:val="20"/>
                <w:szCs w:val="20"/>
              </w:rPr>
              <w:t xml:space="preserve"> </w:t>
            </w:r>
            <w:r w:rsidRPr="00A87681">
              <w:rPr>
                <w:rFonts w:ascii="Arial Narrow" w:hAnsi="Arial Narrow"/>
                <w:sz w:val="20"/>
                <w:szCs w:val="20"/>
              </w:rPr>
              <w:t>HSSC</w:t>
            </w:r>
            <w:r w:rsidRPr="00A87681">
              <w:rPr>
                <w:rFonts w:ascii="Arial Narrow" w:hAnsi="Arial Narrow"/>
                <w:spacing w:val="-6"/>
                <w:sz w:val="20"/>
                <w:szCs w:val="20"/>
              </w:rPr>
              <w:t xml:space="preserve"> </w:t>
            </w:r>
            <w:r w:rsidRPr="00A87681">
              <w:rPr>
                <w:rFonts w:ascii="Arial Narrow" w:hAnsi="Arial Narrow"/>
                <w:spacing w:val="-1"/>
                <w:sz w:val="20"/>
                <w:szCs w:val="20"/>
              </w:rPr>
              <w:t xml:space="preserve">WG </w:t>
            </w:r>
          </w:p>
        </w:tc>
        <w:tc>
          <w:tcPr>
            <w:tcW w:w="1106" w:type="dxa"/>
            <w:tcBorders>
              <w:top w:val="single" w:sz="6" w:space="0" w:color="000000"/>
              <w:left w:val="single" w:sz="6" w:space="0" w:color="000000"/>
              <w:bottom w:val="single" w:sz="6" w:space="0" w:color="000000"/>
              <w:right w:val="single" w:sz="6" w:space="0" w:color="000000"/>
            </w:tcBorders>
            <w:hideMark/>
          </w:tcPr>
          <w:p w14:paraId="0A71288A" w14:textId="77777777" w:rsidR="00355AF1" w:rsidRPr="00C02526" w:rsidRDefault="00355AF1" w:rsidP="00D11492">
            <w:pPr>
              <w:widowControl w:val="0"/>
              <w:suppressAutoHyphens/>
              <w:spacing w:line="226" w:lineRule="exact"/>
              <w:jc w:val="center"/>
              <w:rPr>
                <w:rFonts w:ascii="Arial Narrow" w:eastAsia="Arial Narrow" w:hAnsi="Arial Narrow" w:cs="Arial Narrow"/>
                <w:sz w:val="20"/>
                <w:szCs w:val="20"/>
              </w:rPr>
            </w:pPr>
            <w:r w:rsidRPr="00A87681">
              <w:rPr>
                <w:rFonts w:ascii="Arial Narrow" w:hAnsi="Arial Narrow"/>
                <w:sz w:val="20"/>
                <w:szCs w:val="20"/>
              </w:rPr>
              <w:t>M</w:t>
            </w:r>
          </w:p>
        </w:tc>
        <w:tc>
          <w:tcPr>
            <w:tcW w:w="1414" w:type="dxa"/>
            <w:tcBorders>
              <w:top w:val="single" w:sz="6" w:space="0" w:color="000000"/>
              <w:left w:val="single" w:sz="6" w:space="0" w:color="000000"/>
              <w:bottom w:val="single" w:sz="6" w:space="0" w:color="000000"/>
              <w:right w:val="single" w:sz="6" w:space="0" w:color="000000"/>
            </w:tcBorders>
          </w:tcPr>
          <w:p w14:paraId="322CE4D0" w14:textId="77777777" w:rsidR="00355AF1" w:rsidRPr="00A87681" w:rsidRDefault="00355AF1" w:rsidP="00D11492">
            <w:pPr>
              <w:suppressAutoHyphens/>
              <w:jc w:val="center"/>
              <w:rPr>
                <w:rFonts w:ascii="Arial Narrow" w:hAnsi="Arial Narrow"/>
                <w:sz w:val="20"/>
                <w:szCs w:val="20"/>
              </w:rPr>
            </w:pPr>
          </w:p>
        </w:tc>
        <w:tc>
          <w:tcPr>
            <w:tcW w:w="854" w:type="dxa"/>
            <w:tcBorders>
              <w:top w:val="single" w:sz="6" w:space="0" w:color="000000"/>
              <w:left w:val="single" w:sz="6" w:space="0" w:color="000000"/>
              <w:bottom w:val="single" w:sz="6" w:space="0" w:color="000000"/>
              <w:right w:val="single" w:sz="6" w:space="0" w:color="000000"/>
            </w:tcBorders>
            <w:hideMark/>
          </w:tcPr>
          <w:p w14:paraId="7F52DF9E" w14:textId="77777777" w:rsidR="00355AF1" w:rsidRPr="00C02526" w:rsidRDefault="00355AF1" w:rsidP="00D11492">
            <w:pPr>
              <w:widowControl w:val="0"/>
              <w:suppressAutoHyphens/>
              <w:spacing w:line="226" w:lineRule="exact"/>
              <w:ind w:left="63"/>
              <w:jc w:val="center"/>
              <w:rPr>
                <w:rFonts w:ascii="Arial Narrow" w:eastAsia="Arial Narrow" w:hAnsi="Arial Narrow" w:cs="Arial Narrow"/>
                <w:sz w:val="20"/>
                <w:szCs w:val="20"/>
              </w:rPr>
            </w:pPr>
            <w:r w:rsidRPr="00A87681">
              <w:rPr>
                <w:rFonts w:ascii="Arial Narrow" w:hAnsi="Arial Narrow"/>
                <w:sz w:val="20"/>
                <w:szCs w:val="20"/>
              </w:rPr>
              <w:t>2004</w:t>
            </w:r>
          </w:p>
        </w:tc>
        <w:tc>
          <w:tcPr>
            <w:tcW w:w="1137" w:type="dxa"/>
            <w:tcBorders>
              <w:top w:val="single" w:sz="6" w:space="0" w:color="000000"/>
              <w:left w:val="single" w:sz="6" w:space="0" w:color="000000"/>
              <w:bottom w:val="single" w:sz="6" w:space="0" w:color="000000"/>
              <w:right w:val="single" w:sz="6" w:space="0" w:color="000000"/>
            </w:tcBorders>
            <w:hideMark/>
          </w:tcPr>
          <w:p w14:paraId="2959AB5C" w14:textId="77777777" w:rsidR="00355AF1" w:rsidRPr="00C02526" w:rsidRDefault="00355AF1" w:rsidP="00D11492">
            <w:pPr>
              <w:widowControl w:val="0"/>
              <w:suppressAutoHyphens/>
              <w:spacing w:line="226" w:lineRule="exact"/>
              <w:jc w:val="center"/>
              <w:rPr>
                <w:rFonts w:ascii="Arial Narrow" w:eastAsia="Arial Narrow" w:hAnsi="Arial Narrow" w:cs="Arial Narrow"/>
                <w:sz w:val="20"/>
                <w:szCs w:val="20"/>
              </w:rPr>
            </w:pPr>
            <w:r w:rsidRPr="00A87681">
              <w:rPr>
                <w:rFonts w:ascii="Arial Narrow" w:hAnsi="Arial Narrow"/>
                <w:sz w:val="20"/>
                <w:szCs w:val="20"/>
              </w:rPr>
              <w:t>Permanent</w:t>
            </w:r>
          </w:p>
        </w:tc>
        <w:tc>
          <w:tcPr>
            <w:tcW w:w="1134" w:type="dxa"/>
            <w:tcBorders>
              <w:top w:val="single" w:sz="6" w:space="0" w:color="000000"/>
              <w:left w:val="single" w:sz="6" w:space="0" w:color="000000"/>
              <w:bottom w:val="single" w:sz="6" w:space="0" w:color="000000"/>
              <w:right w:val="single" w:sz="6" w:space="0" w:color="000000"/>
            </w:tcBorders>
            <w:hideMark/>
          </w:tcPr>
          <w:p w14:paraId="700F9EBE" w14:textId="77777777" w:rsidR="00355AF1" w:rsidRPr="00C02526" w:rsidRDefault="00355AF1" w:rsidP="00D11492">
            <w:pPr>
              <w:widowControl w:val="0"/>
              <w:suppressAutoHyphens/>
              <w:spacing w:line="226" w:lineRule="exact"/>
              <w:jc w:val="center"/>
              <w:rPr>
                <w:rFonts w:ascii="Arial Narrow" w:eastAsia="Arial Narrow" w:hAnsi="Arial Narrow" w:cs="Arial Narrow"/>
                <w:sz w:val="20"/>
                <w:szCs w:val="20"/>
              </w:rPr>
            </w:pPr>
            <w:r w:rsidRPr="00A87681">
              <w:rPr>
                <w:rFonts w:ascii="Arial Narrow" w:hAnsi="Arial Narrow"/>
                <w:sz w:val="20"/>
                <w:szCs w:val="20"/>
              </w:rPr>
              <w:t>O</w:t>
            </w:r>
          </w:p>
        </w:tc>
        <w:tc>
          <w:tcPr>
            <w:tcW w:w="1656" w:type="dxa"/>
            <w:tcBorders>
              <w:top w:val="single" w:sz="6" w:space="0" w:color="000000"/>
              <w:left w:val="single" w:sz="6" w:space="0" w:color="000000"/>
              <w:bottom w:val="single" w:sz="6" w:space="0" w:color="000000"/>
              <w:right w:val="single" w:sz="6" w:space="0" w:color="000000"/>
            </w:tcBorders>
            <w:hideMark/>
          </w:tcPr>
          <w:p w14:paraId="2249D350" w14:textId="77777777" w:rsidR="00355AF1" w:rsidRPr="00C02526" w:rsidRDefault="00355AF1" w:rsidP="00D11492">
            <w:pPr>
              <w:widowControl w:val="0"/>
              <w:suppressAutoHyphens/>
              <w:spacing w:line="226" w:lineRule="exact"/>
              <w:jc w:val="center"/>
              <w:rPr>
                <w:rFonts w:ascii="Arial Narrow" w:eastAsia="Arial Narrow" w:hAnsi="Arial Narrow" w:cs="Arial Narrow"/>
                <w:sz w:val="20"/>
                <w:szCs w:val="20"/>
              </w:rPr>
            </w:pPr>
            <w:r w:rsidRPr="00A87681">
              <w:rPr>
                <w:rFonts w:ascii="Arial Narrow" w:hAnsi="Arial Narrow"/>
                <w:spacing w:val="-1"/>
                <w:sz w:val="20"/>
                <w:szCs w:val="20"/>
              </w:rPr>
              <w:t>Chair/Sec</w:t>
            </w:r>
            <w:r w:rsidRPr="00A87681">
              <w:rPr>
                <w:rFonts w:ascii="Arial Narrow" w:hAnsi="Arial Narrow"/>
                <w:spacing w:val="-13"/>
                <w:sz w:val="20"/>
                <w:szCs w:val="20"/>
              </w:rPr>
              <w:t xml:space="preserve"> </w:t>
            </w:r>
            <w:r w:rsidRPr="00A87681">
              <w:rPr>
                <w:rFonts w:ascii="Arial Narrow" w:hAnsi="Arial Narrow"/>
                <w:sz w:val="20"/>
                <w:szCs w:val="20"/>
              </w:rPr>
              <w:t>NIPWG</w:t>
            </w:r>
          </w:p>
        </w:tc>
        <w:tc>
          <w:tcPr>
            <w:tcW w:w="1280" w:type="dxa"/>
            <w:tcBorders>
              <w:top w:val="single" w:sz="6" w:space="0" w:color="000000"/>
              <w:left w:val="single" w:sz="6" w:space="0" w:color="000000"/>
              <w:bottom w:val="single" w:sz="6" w:space="0" w:color="000000"/>
              <w:right w:val="single" w:sz="6" w:space="0" w:color="000000"/>
            </w:tcBorders>
          </w:tcPr>
          <w:p w14:paraId="053C7A4F" w14:textId="77777777" w:rsidR="00355AF1" w:rsidRPr="00A87681" w:rsidRDefault="00355AF1" w:rsidP="00D11492">
            <w:pPr>
              <w:suppressAutoHyphens/>
              <w:jc w:val="center"/>
              <w:rPr>
                <w:rFonts w:ascii="Arial Narrow" w:hAnsi="Arial Narrow"/>
                <w:sz w:val="20"/>
                <w:szCs w:val="20"/>
              </w:rPr>
            </w:pPr>
          </w:p>
        </w:tc>
        <w:tc>
          <w:tcPr>
            <w:tcW w:w="2801" w:type="dxa"/>
            <w:tcBorders>
              <w:top w:val="single" w:sz="6" w:space="0" w:color="000000"/>
              <w:left w:val="single" w:sz="6" w:space="0" w:color="000000"/>
              <w:bottom w:val="single" w:sz="6" w:space="0" w:color="000000"/>
              <w:right w:val="single" w:sz="6" w:space="0" w:color="000000"/>
            </w:tcBorders>
          </w:tcPr>
          <w:p w14:paraId="7C2CDECB" w14:textId="77777777" w:rsidR="00355AF1" w:rsidRPr="00C02526" w:rsidRDefault="00355AF1" w:rsidP="00D11492">
            <w:pPr>
              <w:widowControl w:val="0"/>
              <w:suppressAutoHyphens/>
              <w:ind w:left="63" w:right="766"/>
              <w:rPr>
                <w:rFonts w:ascii="Arial Narrow" w:eastAsia="Arial Narrow" w:hAnsi="Arial Narrow" w:cs="Arial Narrow"/>
                <w:sz w:val="20"/>
                <w:szCs w:val="20"/>
              </w:rPr>
            </w:pPr>
          </w:p>
        </w:tc>
      </w:tr>
      <w:tr w:rsidR="00355AF1" w:rsidRPr="00A33DA2" w14:paraId="7F849EF4" w14:textId="77777777" w:rsidTr="00355AF1">
        <w:trPr>
          <w:trHeight w:val="618"/>
        </w:trPr>
        <w:tc>
          <w:tcPr>
            <w:tcW w:w="832" w:type="dxa"/>
            <w:tcBorders>
              <w:top w:val="single" w:sz="6" w:space="0" w:color="000000"/>
              <w:left w:val="single" w:sz="6" w:space="0" w:color="000000"/>
              <w:bottom w:val="single" w:sz="6" w:space="0" w:color="000000"/>
              <w:right w:val="single" w:sz="6" w:space="0" w:color="000000"/>
            </w:tcBorders>
            <w:hideMark/>
          </w:tcPr>
          <w:p w14:paraId="2DCE1F75" w14:textId="77777777" w:rsidR="00355AF1" w:rsidRPr="00A87681" w:rsidRDefault="00355AF1" w:rsidP="00D11492">
            <w:pPr>
              <w:widowControl w:val="0"/>
              <w:suppressAutoHyphens/>
              <w:spacing w:line="226" w:lineRule="exact"/>
              <w:ind w:left="63"/>
              <w:rPr>
                <w:rFonts w:ascii="Arial Narrow" w:hAnsi="Arial Narrow"/>
                <w:spacing w:val="-5"/>
                <w:sz w:val="20"/>
                <w:szCs w:val="20"/>
              </w:rPr>
            </w:pPr>
            <w:r w:rsidRPr="00A87681">
              <w:rPr>
                <w:rFonts w:ascii="Arial Narrow" w:hAnsi="Arial Narrow"/>
                <w:spacing w:val="-5"/>
                <w:sz w:val="20"/>
                <w:szCs w:val="20"/>
              </w:rPr>
              <w:t>J.3.1</w:t>
            </w:r>
          </w:p>
        </w:tc>
        <w:tc>
          <w:tcPr>
            <w:tcW w:w="2156" w:type="dxa"/>
            <w:tcBorders>
              <w:top w:val="single" w:sz="6" w:space="0" w:color="000000"/>
              <w:left w:val="single" w:sz="6" w:space="0" w:color="000000"/>
              <w:bottom w:val="single" w:sz="6" w:space="0" w:color="000000"/>
              <w:right w:val="single" w:sz="6" w:space="0" w:color="000000"/>
            </w:tcBorders>
            <w:hideMark/>
          </w:tcPr>
          <w:p w14:paraId="57998772" w14:textId="77777777" w:rsidR="00355AF1" w:rsidRPr="00A87681" w:rsidRDefault="00355AF1" w:rsidP="00D11492">
            <w:pPr>
              <w:widowControl w:val="0"/>
              <w:suppressAutoHyphens/>
              <w:spacing w:line="226" w:lineRule="exact"/>
              <w:ind w:left="63"/>
              <w:rPr>
                <w:rFonts w:ascii="Arial Narrow" w:hAnsi="Arial Narrow"/>
                <w:spacing w:val="-5"/>
                <w:sz w:val="20"/>
                <w:szCs w:val="20"/>
              </w:rPr>
            </w:pPr>
            <w:r w:rsidRPr="00A87681">
              <w:rPr>
                <w:rFonts w:ascii="Arial Narrow" w:hAnsi="Arial Narrow"/>
                <w:spacing w:val="-5"/>
                <w:sz w:val="20"/>
                <w:szCs w:val="20"/>
              </w:rPr>
              <w:t>Liaise with the NCWG</w:t>
            </w:r>
          </w:p>
        </w:tc>
        <w:tc>
          <w:tcPr>
            <w:tcW w:w="1106" w:type="dxa"/>
            <w:tcBorders>
              <w:top w:val="single" w:sz="6" w:space="0" w:color="000000"/>
              <w:left w:val="single" w:sz="6" w:space="0" w:color="000000"/>
              <w:bottom w:val="single" w:sz="6" w:space="0" w:color="000000"/>
              <w:right w:val="single" w:sz="6" w:space="0" w:color="000000"/>
            </w:tcBorders>
            <w:hideMark/>
          </w:tcPr>
          <w:p w14:paraId="37EE063E" w14:textId="77777777" w:rsidR="00355AF1" w:rsidRPr="00A87681" w:rsidRDefault="00355AF1" w:rsidP="00D11492">
            <w:pPr>
              <w:widowControl w:val="0"/>
              <w:suppressAutoHyphens/>
              <w:spacing w:line="226" w:lineRule="exact"/>
              <w:jc w:val="center"/>
              <w:rPr>
                <w:rFonts w:ascii="Arial Narrow" w:hAnsi="Arial Narrow"/>
                <w:spacing w:val="-5"/>
                <w:sz w:val="20"/>
                <w:szCs w:val="20"/>
              </w:rPr>
            </w:pPr>
            <w:r w:rsidRPr="00A87681">
              <w:rPr>
                <w:rFonts w:ascii="Arial Narrow" w:hAnsi="Arial Narrow"/>
                <w:spacing w:val="-5"/>
                <w:sz w:val="20"/>
                <w:szCs w:val="20"/>
              </w:rPr>
              <w:t>M</w:t>
            </w:r>
          </w:p>
        </w:tc>
        <w:tc>
          <w:tcPr>
            <w:tcW w:w="1414" w:type="dxa"/>
            <w:tcBorders>
              <w:top w:val="single" w:sz="6" w:space="0" w:color="000000"/>
              <w:left w:val="single" w:sz="6" w:space="0" w:color="000000"/>
              <w:bottom w:val="single" w:sz="6" w:space="0" w:color="000000"/>
              <w:right w:val="single" w:sz="6" w:space="0" w:color="000000"/>
            </w:tcBorders>
          </w:tcPr>
          <w:p w14:paraId="41724C98" w14:textId="77777777" w:rsidR="00355AF1" w:rsidRPr="00A87681" w:rsidRDefault="00355AF1" w:rsidP="00D11492">
            <w:pPr>
              <w:widowControl w:val="0"/>
              <w:suppressAutoHyphens/>
              <w:spacing w:line="226" w:lineRule="exact"/>
              <w:ind w:left="214"/>
              <w:jc w:val="center"/>
              <w:rPr>
                <w:rFonts w:ascii="Arial Narrow" w:hAnsi="Arial Narrow"/>
                <w:spacing w:val="-5"/>
                <w:sz w:val="20"/>
                <w:szCs w:val="20"/>
              </w:rPr>
            </w:pPr>
          </w:p>
        </w:tc>
        <w:tc>
          <w:tcPr>
            <w:tcW w:w="854" w:type="dxa"/>
            <w:tcBorders>
              <w:top w:val="single" w:sz="6" w:space="0" w:color="000000"/>
              <w:left w:val="single" w:sz="6" w:space="0" w:color="000000"/>
              <w:bottom w:val="single" w:sz="6" w:space="0" w:color="000000"/>
              <w:right w:val="single" w:sz="6" w:space="0" w:color="000000"/>
            </w:tcBorders>
          </w:tcPr>
          <w:p w14:paraId="58F1356A" w14:textId="77777777" w:rsidR="00355AF1" w:rsidRPr="00A87681" w:rsidRDefault="00355AF1" w:rsidP="00D11492">
            <w:pPr>
              <w:widowControl w:val="0"/>
              <w:suppressAutoHyphens/>
              <w:spacing w:line="226" w:lineRule="exact"/>
              <w:ind w:left="214"/>
              <w:jc w:val="center"/>
              <w:rPr>
                <w:rFonts w:ascii="Arial Narrow" w:hAnsi="Arial Narrow"/>
                <w:spacing w:val="-5"/>
                <w:sz w:val="20"/>
                <w:szCs w:val="20"/>
              </w:rPr>
            </w:pPr>
          </w:p>
        </w:tc>
        <w:tc>
          <w:tcPr>
            <w:tcW w:w="1137" w:type="dxa"/>
            <w:tcBorders>
              <w:top w:val="single" w:sz="6" w:space="0" w:color="000000"/>
              <w:left w:val="single" w:sz="6" w:space="0" w:color="000000"/>
              <w:bottom w:val="single" w:sz="6" w:space="0" w:color="000000"/>
              <w:right w:val="single" w:sz="6" w:space="0" w:color="000000"/>
            </w:tcBorders>
            <w:hideMark/>
          </w:tcPr>
          <w:p w14:paraId="389B0750" w14:textId="77777777" w:rsidR="00355AF1" w:rsidRPr="00A87681" w:rsidRDefault="00355AF1" w:rsidP="00D11492">
            <w:pPr>
              <w:widowControl w:val="0"/>
              <w:suppressAutoHyphens/>
              <w:spacing w:line="226" w:lineRule="exact"/>
              <w:jc w:val="center"/>
              <w:rPr>
                <w:rFonts w:ascii="Arial Narrow" w:hAnsi="Arial Narrow"/>
                <w:spacing w:val="-5"/>
                <w:sz w:val="20"/>
                <w:szCs w:val="20"/>
              </w:rPr>
            </w:pPr>
            <w:r w:rsidRPr="00A87681">
              <w:rPr>
                <w:rFonts w:ascii="Arial Narrow" w:hAnsi="Arial Narrow"/>
                <w:spacing w:val="-5"/>
                <w:sz w:val="20"/>
                <w:szCs w:val="20"/>
              </w:rPr>
              <w:t>Permanent</w:t>
            </w:r>
          </w:p>
        </w:tc>
        <w:tc>
          <w:tcPr>
            <w:tcW w:w="1134" w:type="dxa"/>
            <w:tcBorders>
              <w:top w:val="single" w:sz="6" w:space="0" w:color="000000"/>
              <w:left w:val="single" w:sz="6" w:space="0" w:color="000000"/>
              <w:bottom w:val="single" w:sz="6" w:space="0" w:color="000000"/>
              <w:right w:val="single" w:sz="6" w:space="0" w:color="000000"/>
            </w:tcBorders>
            <w:hideMark/>
          </w:tcPr>
          <w:p w14:paraId="2E745FCE" w14:textId="77777777" w:rsidR="00355AF1" w:rsidRPr="00A87681" w:rsidRDefault="00355AF1" w:rsidP="00D11492">
            <w:pPr>
              <w:widowControl w:val="0"/>
              <w:suppressAutoHyphens/>
              <w:spacing w:line="226" w:lineRule="exact"/>
              <w:jc w:val="center"/>
              <w:rPr>
                <w:rFonts w:ascii="Arial Narrow" w:hAnsi="Arial Narrow"/>
                <w:spacing w:val="-5"/>
                <w:sz w:val="20"/>
                <w:szCs w:val="20"/>
              </w:rPr>
            </w:pPr>
            <w:r w:rsidRPr="00A87681">
              <w:rPr>
                <w:rFonts w:ascii="Arial Narrow" w:hAnsi="Arial Narrow"/>
                <w:spacing w:val="-5"/>
                <w:sz w:val="20"/>
                <w:szCs w:val="20"/>
              </w:rPr>
              <w:t>O</w:t>
            </w:r>
          </w:p>
        </w:tc>
        <w:tc>
          <w:tcPr>
            <w:tcW w:w="1656" w:type="dxa"/>
            <w:tcBorders>
              <w:top w:val="single" w:sz="6" w:space="0" w:color="000000"/>
              <w:left w:val="single" w:sz="6" w:space="0" w:color="000000"/>
              <w:bottom w:val="single" w:sz="6" w:space="0" w:color="000000"/>
              <w:right w:val="single" w:sz="6" w:space="0" w:color="000000"/>
            </w:tcBorders>
            <w:hideMark/>
          </w:tcPr>
          <w:p w14:paraId="418C3036" w14:textId="77777777" w:rsidR="00355AF1" w:rsidRPr="00A87681" w:rsidRDefault="00355AF1" w:rsidP="00D11492">
            <w:pPr>
              <w:widowControl w:val="0"/>
              <w:suppressAutoHyphens/>
              <w:spacing w:line="226" w:lineRule="exact"/>
              <w:jc w:val="center"/>
              <w:rPr>
                <w:rFonts w:ascii="Arial Narrow" w:hAnsi="Arial Narrow"/>
                <w:spacing w:val="-5"/>
                <w:sz w:val="20"/>
                <w:szCs w:val="20"/>
              </w:rPr>
            </w:pPr>
            <w:r w:rsidRPr="00A87681">
              <w:rPr>
                <w:rFonts w:ascii="Arial Narrow" w:hAnsi="Arial Narrow"/>
                <w:spacing w:val="-5"/>
                <w:sz w:val="20"/>
                <w:szCs w:val="20"/>
              </w:rPr>
              <w:t>Chair/Sec NIPWG</w:t>
            </w:r>
          </w:p>
        </w:tc>
        <w:tc>
          <w:tcPr>
            <w:tcW w:w="1280" w:type="dxa"/>
            <w:tcBorders>
              <w:top w:val="single" w:sz="6" w:space="0" w:color="000000"/>
              <w:left w:val="single" w:sz="6" w:space="0" w:color="000000"/>
              <w:bottom w:val="single" w:sz="6" w:space="0" w:color="000000"/>
              <w:right w:val="single" w:sz="6" w:space="0" w:color="000000"/>
            </w:tcBorders>
          </w:tcPr>
          <w:p w14:paraId="3A22614F" w14:textId="77777777" w:rsidR="00355AF1" w:rsidRPr="00A87681" w:rsidRDefault="00355AF1" w:rsidP="00D11492">
            <w:pPr>
              <w:widowControl w:val="0"/>
              <w:suppressAutoHyphens/>
              <w:spacing w:line="226" w:lineRule="exact"/>
              <w:ind w:left="214"/>
              <w:jc w:val="center"/>
              <w:rPr>
                <w:rFonts w:ascii="Arial Narrow" w:hAnsi="Arial Narrow"/>
                <w:spacing w:val="-5"/>
                <w:sz w:val="20"/>
                <w:szCs w:val="20"/>
              </w:rPr>
            </w:pPr>
          </w:p>
        </w:tc>
        <w:tc>
          <w:tcPr>
            <w:tcW w:w="2801" w:type="dxa"/>
            <w:tcBorders>
              <w:top w:val="single" w:sz="6" w:space="0" w:color="000000"/>
              <w:left w:val="single" w:sz="6" w:space="0" w:color="000000"/>
              <w:bottom w:val="single" w:sz="6" w:space="0" w:color="000000"/>
              <w:right w:val="single" w:sz="6" w:space="0" w:color="000000"/>
            </w:tcBorders>
            <w:hideMark/>
          </w:tcPr>
          <w:p w14:paraId="53FBD76F" w14:textId="77777777" w:rsidR="00355AF1" w:rsidRPr="00A87681" w:rsidRDefault="00355AF1" w:rsidP="00D11492">
            <w:pPr>
              <w:suppressAutoHyphens/>
              <w:rPr>
                <w:rFonts w:ascii="Arial Narrow" w:hAnsi="Arial Narrow"/>
                <w:spacing w:val="-5"/>
                <w:sz w:val="20"/>
                <w:szCs w:val="20"/>
              </w:rPr>
            </w:pPr>
            <w:r w:rsidRPr="00A87681">
              <w:rPr>
                <w:rFonts w:ascii="Arial Narrow" w:hAnsi="Arial Narrow"/>
                <w:spacing w:val="-5"/>
                <w:sz w:val="20"/>
                <w:szCs w:val="20"/>
              </w:rPr>
              <w:t>Establish joint project teams as required and endorsed by HSSC.</w:t>
            </w:r>
          </w:p>
        </w:tc>
      </w:tr>
      <w:tr w:rsidR="00355AF1" w:rsidRPr="007040DD" w14:paraId="5458CC5E" w14:textId="77777777" w:rsidTr="00355AF1">
        <w:trPr>
          <w:trHeight w:val="401"/>
        </w:trPr>
        <w:tc>
          <w:tcPr>
            <w:tcW w:w="832" w:type="dxa"/>
            <w:tcBorders>
              <w:top w:val="single" w:sz="6" w:space="0" w:color="000000"/>
              <w:left w:val="single" w:sz="6" w:space="0" w:color="000000"/>
              <w:bottom w:val="single" w:sz="6" w:space="0" w:color="000000"/>
              <w:right w:val="single" w:sz="6" w:space="0" w:color="000000"/>
            </w:tcBorders>
            <w:hideMark/>
          </w:tcPr>
          <w:p w14:paraId="1DD2EA7B" w14:textId="77777777" w:rsidR="00355AF1" w:rsidRPr="00A87681" w:rsidRDefault="00355AF1" w:rsidP="00D11492">
            <w:pPr>
              <w:widowControl w:val="0"/>
              <w:suppressAutoHyphens/>
              <w:spacing w:line="226" w:lineRule="exact"/>
              <w:ind w:left="63"/>
              <w:rPr>
                <w:rFonts w:ascii="Arial Narrow" w:hAnsi="Arial Narrow"/>
                <w:spacing w:val="-5"/>
                <w:sz w:val="20"/>
                <w:szCs w:val="20"/>
              </w:rPr>
            </w:pPr>
            <w:r w:rsidRPr="00A87681">
              <w:rPr>
                <w:rFonts w:ascii="Arial Narrow" w:hAnsi="Arial Narrow"/>
                <w:spacing w:val="-5"/>
                <w:sz w:val="20"/>
                <w:szCs w:val="20"/>
              </w:rPr>
              <w:t>J.3.2</w:t>
            </w:r>
          </w:p>
        </w:tc>
        <w:tc>
          <w:tcPr>
            <w:tcW w:w="2156" w:type="dxa"/>
            <w:tcBorders>
              <w:top w:val="single" w:sz="6" w:space="0" w:color="000000"/>
              <w:left w:val="single" w:sz="6" w:space="0" w:color="000000"/>
              <w:bottom w:val="single" w:sz="6" w:space="0" w:color="000000"/>
              <w:right w:val="single" w:sz="6" w:space="0" w:color="000000"/>
            </w:tcBorders>
            <w:hideMark/>
          </w:tcPr>
          <w:p w14:paraId="3F7A43A1" w14:textId="77777777" w:rsidR="00355AF1" w:rsidRPr="00A87681" w:rsidRDefault="00355AF1" w:rsidP="00D11492">
            <w:pPr>
              <w:widowControl w:val="0"/>
              <w:suppressAutoHyphens/>
              <w:spacing w:line="226" w:lineRule="exact"/>
              <w:ind w:left="63"/>
              <w:rPr>
                <w:rFonts w:ascii="Arial Narrow" w:hAnsi="Arial Narrow"/>
                <w:spacing w:val="-5"/>
                <w:sz w:val="20"/>
                <w:szCs w:val="20"/>
              </w:rPr>
            </w:pPr>
            <w:r w:rsidRPr="00A87681">
              <w:rPr>
                <w:rFonts w:ascii="Arial Narrow" w:hAnsi="Arial Narrow"/>
                <w:spacing w:val="-5"/>
                <w:sz w:val="20"/>
                <w:szCs w:val="20"/>
              </w:rPr>
              <w:t>Liaise with the ENCWG</w:t>
            </w:r>
          </w:p>
        </w:tc>
        <w:tc>
          <w:tcPr>
            <w:tcW w:w="1106" w:type="dxa"/>
            <w:tcBorders>
              <w:top w:val="single" w:sz="6" w:space="0" w:color="000000"/>
              <w:left w:val="single" w:sz="6" w:space="0" w:color="000000"/>
              <w:bottom w:val="single" w:sz="6" w:space="0" w:color="000000"/>
              <w:right w:val="single" w:sz="6" w:space="0" w:color="000000"/>
            </w:tcBorders>
            <w:hideMark/>
          </w:tcPr>
          <w:p w14:paraId="50815440" w14:textId="77777777" w:rsidR="00355AF1" w:rsidRPr="00A87681" w:rsidRDefault="00355AF1" w:rsidP="00D11492">
            <w:pPr>
              <w:widowControl w:val="0"/>
              <w:suppressAutoHyphens/>
              <w:spacing w:line="226" w:lineRule="exact"/>
              <w:jc w:val="center"/>
              <w:rPr>
                <w:rFonts w:ascii="Arial Narrow" w:hAnsi="Arial Narrow"/>
                <w:spacing w:val="-5"/>
                <w:sz w:val="20"/>
                <w:szCs w:val="20"/>
              </w:rPr>
            </w:pPr>
            <w:r w:rsidRPr="00A87681">
              <w:rPr>
                <w:rFonts w:ascii="Arial Narrow" w:hAnsi="Arial Narrow"/>
                <w:spacing w:val="-5"/>
                <w:sz w:val="20"/>
                <w:szCs w:val="20"/>
              </w:rPr>
              <w:t>L</w:t>
            </w:r>
          </w:p>
        </w:tc>
        <w:tc>
          <w:tcPr>
            <w:tcW w:w="1414" w:type="dxa"/>
            <w:tcBorders>
              <w:top w:val="single" w:sz="6" w:space="0" w:color="000000"/>
              <w:left w:val="single" w:sz="6" w:space="0" w:color="000000"/>
              <w:bottom w:val="single" w:sz="6" w:space="0" w:color="000000"/>
              <w:right w:val="single" w:sz="6" w:space="0" w:color="000000"/>
            </w:tcBorders>
          </w:tcPr>
          <w:p w14:paraId="0C89F026" w14:textId="77777777" w:rsidR="00355AF1" w:rsidRPr="00A87681" w:rsidRDefault="00355AF1" w:rsidP="00D11492">
            <w:pPr>
              <w:widowControl w:val="0"/>
              <w:suppressAutoHyphens/>
              <w:spacing w:line="226" w:lineRule="exact"/>
              <w:ind w:left="214"/>
              <w:jc w:val="center"/>
              <w:rPr>
                <w:rFonts w:ascii="Arial Narrow" w:hAnsi="Arial Narrow"/>
                <w:spacing w:val="-5"/>
                <w:sz w:val="20"/>
                <w:szCs w:val="20"/>
              </w:rPr>
            </w:pPr>
          </w:p>
        </w:tc>
        <w:tc>
          <w:tcPr>
            <w:tcW w:w="854" w:type="dxa"/>
            <w:tcBorders>
              <w:top w:val="single" w:sz="6" w:space="0" w:color="000000"/>
              <w:left w:val="single" w:sz="6" w:space="0" w:color="000000"/>
              <w:bottom w:val="single" w:sz="6" w:space="0" w:color="000000"/>
              <w:right w:val="single" w:sz="6" w:space="0" w:color="000000"/>
            </w:tcBorders>
          </w:tcPr>
          <w:p w14:paraId="22CE8D91" w14:textId="77777777" w:rsidR="00355AF1" w:rsidRPr="00A87681" w:rsidRDefault="00355AF1" w:rsidP="00D11492">
            <w:pPr>
              <w:widowControl w:val="0"/>
              <w:suppressAutoHyphens/>
              <w:spacing w:line="226" w:lineRule="exact"/>
              <w:ind w:left="214"/>
              <w:jc w:val="center"/>
              <w:rPr>
                <w:rFonts w:ascii="Arial Narrow" w:hAnsi="Arial Narrow"/>
                <w:spacing w:val="-5"/>
                <w:sz w:val="20"/>
                <w:szCs w:val="20"/>
              </w:rPr>
            </w:pPr>
          </w:p>
        </w:tc>
        <w:tc>
          <w:tcPr>
            <w:tcW w:w="1137" w:type="dxa"/>
            <w:tcBorders>
              <w:top w:val="single" w:sz="6" w:space="0" w:color="000000"/>
              <w:left w:val="single" w:sz="6" w:space="0" w:color="000000"/>
              <w:bottom w:val="single" w:sz="6" w:space="0" w:color="000000"/>
              <w:right w:val="single" w:sz="6" w:space="0" w:color="000000"/>
            </w:tcBorders>
            <w:hideMark/>
          </w:tcPr>
          <w:p w14:paraId="6919AA25" w14:textId="77777777" w:rsidR="00355AF1" w:rsidRPr="00A87681" w:rsidRDefault="00355AF1" w:rsidP="00D11492">
            <w:pPr>
              <w:widowControl w:val="0"/>
              <w:suppressAutoHyphens/>
              <w:spacing w:line="226" w:lineRule="exact"/>
              <w:jc w:val="center"/>
              <w:rPr>
                <w:rFonts w:ascii="Arial Narrow" w:hAnsi="Arial Narrow"/>
                <w:spacing w:val="-5"/>
                <w:sz w:val="20"/>
                <w:szCs w:val="20"/>
              </w:rPr>
            </w:pPr>
            <w:r w:rsidRPr="00A87681">
              <w:rPr>
                <w:rFonts w:ascii="Arial Narrow" w:hAnsi="Arial Narrow"/>
                <w:spacing w:val="-5"/>
                <w:sz w:val="20"/>
                <w:szCs w:val="20"/>
              </w:rPr>
              <w:t>Permanent</w:t>
            </w:r>
          </w:p>
        </w:tc>
        <w:tc>
          <w:tcPr>
            <w:tcW w:w="1134" w:type="dxa"/>
            <w:tcBorders>
              <w:top w:val="single" w:sz="6" w:space="0" w:color="000000"/>
              <w:left w:val="single" w:sz="6" w:space="0" w:color="000000"/>
              <w:bottom w:val="single" w:sz="6" w:space="0" w:color="000000"/>
              <w:right w:val="single" w:sz="6" w:space="0" w:color="000000"/>
            </w:tcBorders>
            <w:hideMark/>
          </w:tcPr>
          <w:p w14:paraId="18A14FAB" w14:textId="77777777" w:rsidR="00355AF1" w:rsidRPr="00A87681" w:rsidRDefault="00355AF1" w:rsidP="00D11492">
            <w:pPr>
              <w:widowControl w:val="0"/>
              <w:suppressAutoHyphens/>
              <w:spacing w:line="226" w:lineRule="exact"/>
              <w:jc w:val="center"/>
              <w:rPr>
                <w:rFonts w:ascii="Arial Narrow" w:hAnsi="Arial Narrow"/>
                <w:spacing w:val="-5"/>
                <w:sz w:val="20"/>
                <w:szCs w:val="20"/>
              </w:rPr>
            </w:pPr>
            <w:r w:rsidRPr="00A87681">
              <w:rPr>
                <w:rFonts w:ascii="Arial Narrow" w:hAnsi="Arial Narrow"/>
                <w:spacing w:val="-5"/>
                <w:sz w:val="20"/>
                <w:szCs w:val="20"/>
              </w:rPr>
              <w:t>O</w:t>
            </w:r>
          </w:p>
        </w:tc>
        <w:tc>
          <w:tcPr>
            <w:tcW w:w="1656" w:type="dxa"/>
            <w:tcBorders>
              <w:top w:val="single" w:sz="6" w:space="0" w:color="000000"/>
              <w:left w:val="single" w:sz="6" w:space="0" w:color="000000"/>
              <w:bottom w:val="single" w:sz="6" w:space="0" w:color="000000"/>
              <w:right w:val="single" w:sz="6" w:space="0" w:color="000000"/>
            </w:tcBorders>
            <w:hideMark/>
          </w:tcPr>
          <w:p w14:paraId="7F7A211E" w14:textId="77777777" w:rsidR="00355AF1" w:rsidRPr="00A87681" w:rsidRDefault="00355AF1" w:rsidP="00D11492">
            <w:pPr>
              <w:widowControl w:val="0"/>
              <w:suppressAutoHyphens/>
              <w:spacing w:line="226" w:lineRule="exact"/>
              <w:jc w:val="center"/>
              <w:rPr>
                <w:rFonts w:ascii="Arial Narrow" w:hAnsi="Arial Narrow"/>
                <w:spacing w:val="-5"/>
                <w:sz w:val="20"/>
                <w:szCs w:val="20"/>
              </w:rPr>
            </w:pPr>
            <w:r w:rsidRPr="00A87681">
              <w:rPr>
                <w:rFonts w:ascii="Arial Narrow" w:hAnsi="Arial Narrow"/>
                <w:spacing w:val="-5"/>
                <w:sz w:val="20"/>
                <w:szCs w:val="20"/>
              </w:rPr>
              <w:t>Chair/Sec NIPWG</w:t>
            </w:r>
          </w:p>
        </w:tc>
        <w:tc>
          <w:tcPr>
            <w:tcW w:w="1280" w:type="dxa"/>
            <w:tcBorders>
              <w:top w:val="single" w:sz="6" w:space="0" w:color="000000"/>
              <w:left w:val="single" w:sz="6" w:space="0" w:color="000000"/>
              <w:bottom w:val="single" w:sz="6" w:space="0" w:color="000000"/>
              <w:right w:val="single" w:sz="6" w:space="0" w:color="000000"/>
            </w:tcBorders>
          </w:tcPr>
          <w:p w14:paraId="0B557F7A" w14:textId="77777777" w:rsidR="00355AF1" w:rsidRPr="00A87681" w:rsidRDefault="00355AF1" w:rsidP="00D11492">
            <w:pPr>
              <w:widowControl w:val="0"/>
              <w:suppressAutoHyphens/>
              <w:spacing w:line="226" w:lineRule="exact"/>
              <w:ind w:left="214"/>
              <w:jc w:val="center"/>
              <w:rPr>
                <w:rFonts w:ascii="Arial Narrow" w:hAnsi="Arial Narrow"/>
                <w:spacing w:val="-5"/>
                <w:sz w:val="20"/>
                <w:szCs w:val="20"/>
              </w:rPr>
            </w:pPr>
          </w:p>
        </w:tc>
        <w:tc>
          <w:tcPr>
            <w:tcW w:w="2801" w:type="dxa"/>
            <w:tcBorders>
              <w:top w:val="single" w:sz="6" w:space="0" w:color="000000"/>
              <w:left w:val="single" w:sz="6" w:space="0" w:color="000000"/>
              <w:bottom w:val="single" w:sz="6" w:space="0" w:color="000000"/>
              <w:right w:val="single" w:sz="6" w:space="0" w:color="000000"/>
            </w:tcBorders>
          </w:tcPr>
          <w:p w14:paraId="6A081D4C" w14:textId="77777777" w:rsidR="00355AF1" w:rsidRPr="00A87681" w:rsidRDefault="00355AF1" w:rsidP="00D11492">
            <w:pPr>
              <w:suppressAutoHyphens/>
              <w:rPr>
                <w:rFonts w:ascii="Arial Narrow" w:hAnsi="Arial Narrow"/>
                <w:spacing w:val="-5"/>
                <w:sz w:val="20"/>
                <w:szCs w:val="20"/>
              </w:rPr>
            </w:pPr>
          </w:p>
        </w:tc>
      </w:tr>
      <w:tr w:rsidR="00355AF1" w:rsidRPr="00A33DA2" w14:paraId="6A4EC9D9" w14:textId="77777777" w:rsidTr="00355AF1">
        <w:trPr>
          <w:trHeight w:val="690"/>
        </w:trPr>
        <w:tc>
          <w:tcPr>
            <w:tcW w:w="832" w:type="dxa"/>
            <w:tcBorders>
              <w:top w:val="single" w:sz="6" w:space="0" w:color="000000"/>
              <w:left w:val="single" w:sz="6" w:space="0" w:color="000000"/>
              <w:bottom w:val="single" w:sz="6" w:space="0" w:color="000000"/>
              <w:right w:val="single" w:sz="6" w:space="0" w:color="000000"/>
            </w:tcBorders>
            <w:hideMark/>
          </w:tcPr>
          <w:p w14:paraId="6DA5113B" w14:textId="77777777" w:rsidR="00355AF1" w:rsidRPr="00A87681" w:rsidRDefault="00355AF1" w:rsidP="00D11492">
            <w:pPr>
              <w:widowControl w:val="0"/>
              <w:suppressAutoHyphens/>
              <w:spacing w:line="226" w:lineRule="exact"/>
              <w:ind w:left="63"/>
              <w:rPr>
                <w:rFonts w:ascii="Arial Narrow" w:hAnsi="Arial Narrow"/>
                <w:spacing w:val="-5"/>
                <w:sz w:val="20"/>
                <w:szCs w:val="20"/>
              </w:rPr>
            </w:pPr>
            <w:r w:rsidRPr="00A87681">
              <w:rPr>
                <w:rFonts w:ascii="Arial Narrow" w:hAnsi="Arial Narrow"/>
                <w:spacing w:val="-5"/>
                <w:sz w:val="20"/>
                <w:szCs w:val="20"/>
              </w:rPr>
              <w:t>J.3.3</w:t>
            </w:r>
          </w:p>
        </w:tc>
        <w:tc>
          <w:tcPr>
            <w:tcW w:w="2156" w:type="dxa"/>
            <w:tcBorders>
              <w:top w:val="single" w:sz="6" w:space="0" w:color="000000"/>
              <w:left w:val="single" w:sz="6" w:space="0" w:color="000000"/>
              <w:bottom w:val="single" w:sz="6" w:space="0" w:color="000000"/>
              <w:right w:val="single" w:sz="6" w:space="0" w:color="000000"/>
            </w:tcBorders>
            <w:hideMark/>
          </w:tcPr>
          <w:p w14:paraId="7092F187" w14:textId="77777777" w:rsidR="00355AF1" w:rsidRPr="00A87681" w:rsidRDefault="00355AF1" w:rsidP="00D11492">
            <w:pPr>
              <w:widowControl w:val="0"/>
              <w:suppressAutoHyphens/>
              <w:spacing w:line="226" w:lineRule="exact"/>
              <w:ind w:left="63"/>
              <w:rPr>
                <w:rFonts w:ascii="Arial Narrow" w:hAnsi="Arial Narrow"/>
                <w:spacing w:val="-5"/>
                <w:sz w:val="20"/>
                <w:szCs w:val="20"/>
              </w:rPr>
            </w:pPr>
            <w:r w:rsidRPr="00A87681">
              <w:rPr>
                <w:rFonts w:ascii="Arial Narrow" w:hAnsi="Arial Narrow"/>
                <w:spacing w:val="-5"/>
                <w:sz w:val="20"/>
                <w:szCs w:val="20"/>
              </w:rPr>
              <w:t>Liaise with the S-100WG</w:t>
            </w:r>
          </w:p>
        </w:tc>
        <w:tc>
          <w:tcPr>
            <w:tcW w:w="1106" w:type="dxa"/>
            <w:tcBorders>
              <w:top w:val="single" w:sz="6" w:space="0" w:color="000000"/>
              <w:left w:val="single" w:sz="6" w:space="0" w:color="000000"/>
              <w:bottom w:val="single" w:sz="6" w:space="0" w:color="000000"/>
              <w:right w:val="single" w:sz="6" w:space="0" w:color="000000"/>
            </w:tcBorders>
            <w:hideMark/>
          </w:tcPr>
          <w:p w14:paraId="5048B3DD" w14:textId="77777777" w:rsidR="00355AF1" w:rsidRPr="00A87681" w:rsidRDefault="00355AF1" w:rsidP="00D11492">
            <w:pPr>
              <w:widowControl w:val="0"/>
              <w:suppressAutoHyphens/>
              <w:spacing w:line="226" w:lineRule="exact"/>
              <w:jc w:val="center"/>
              <w:rPr>
                <w:rFonts w:ascii="Arial Narrow" w:hAnsi="Arial Narrow"/>
                <w:spacing w:val="-5"/>
                <w:sz w:val="20"/>
                <w:szCs w:val="20"/>
              </w:rPr>
            </w:pPr>
            <w:r w:rsidRPr="00A87681">
              <w:rPr>
                <w:rFonts w:ascii="Arial Narrow" w:hAnsi="Arial Narrow"/>
                <w:spacing w:val="-5"/>
                <w:sz w:val="20"/>
                <w:szCs w:val="20"/>
              </w:rPr>
              <w:t>H</w:t>
            </w:r>
          </w:p>
        </w:tc>
        <w:tc>
          <w:tcPr>
            <w:tcW w:w="1414" w:type="dxa"/>
            <w:tcBorders>
              <w:top w:val="single" w:sz="6" w:space="0" w:color="000000"/>
              <w:left w:val="single" w:sz="6" w:space="0" w:color="000000"/>
              <w:bottom w:val="single" w:sz="6" w:space="0" w:color="000000"/>
              <w:right w:val="single" w:sz="6" w:space="0" w:color="000000"/>
            </w:tcBorders>
          </w:tcPr>
          <w:p w14:paraId="10290DD0" w14:textId="77777777" w:rsidR="00355AF1" w:rsidRPr="00A87681" w:rsidRDefault="00355AF1" w:rsidP="00D11492">
            <w:pPr>
              <w:widowControl w:val="0"/>
              <w:suppressAutoHyphens/>
              <w:spacing w:line="226" w:lineRule="exact"/>
              <w:ind w:left="214"/>
              <w:jc w:val="center"/>
              <w:rPr>
                <w:rFonts w:ascii="Arial Narrow" w:hAnsi="Arial Narrow"/>
                <w:spacing w:val="-5"/>
                <w:sz w:val="20"/>
                <w:szCs w:val="20"/>
              </w:rPr>
            </w:pPr>
          </w:p>
        </w:tc>
        <w:tc>
          <w:tcPr>
            <w:tcW w:w="854" w:type="dxa"/>
            <w:tcBorders>
              <w:top w:val="single" w:sz="6" w:space="0" w:color="000000"/>
              <w:left w:val="single" w:sz="6" w:space="0" w:color="000000"/>
              <w:bottom w:val="single" w:sz="6" w:space="0" w:color="000000"/>
              <w:right w:val="single" w:sz="6" w:space="0" w:color="000000"/>
            </w:tcBorders>
          </w:tcPr>
          <w:p w14:paraId="1203A6F4" w14:textId="77777777" w:rsidR="00355AF1" w:rsidRPr="00A87681" w:rsidRDefault="00355AF1" w:rsidP="00D11492">
            <w:pPr>
              <w:widowControl w:val="0"/>
              <w:suppressAutoHyphens/>
              <w:spacing w:line="226" w:lineRule="exact"/>
              <w:ind w:left="214"/>
              <w:jc w:val="center"/>
              <w:rPr>
                <w:rFonts w:ascii="Arial Narrow" w:hAnsi="Arial Narrow"/>
                <w:spacing w:val="-5"/>
                <w:sz w:val="20"/>
                <w:szCs w:val="20"/>
              </w:rPr>
            </w:pPr>
          </w:p>
        </w:tc>
        <w:tc>
          <w:tcPr>
            <w:tcW w:w="1137" w:type="dxa"/>
            <w:tcBorders>
              <w:top w:val="single" w:sz="6" w:space="0" w:color="000000"/>
              <w:left w:val="single" w:sz="6" w:space="0" w:color="000000"/>
              <w:bottom w:val="single" w:sz="6" w:space="0" w:color="000000"/>
              <w:right w:val="single" w:sz="6" w:space="0" w:color="000000"/>
            </w:tcBorders>
            <w:hideMark/>
          </w:tcPr>
          <w:p w14:paraId="31288F92" w14:textId="77777777" w:rsidR="00355AF1" w:rsidRPr="00A87681" w:rsidRDefault="00355AF1" w:rsidP="00D11492">
            <w:pPr>
              <w:widowControl w:val="0"/>
              <w:suppressAutoHyphens/>
              <w:spacing w:line="226" w:lineRule="exact"/>
              <w:jc w:val="center"/>
              <w:rPr>
                <w:rFonts w:ascii="Arial Narrow" w:hAnsi="Arial Narrow"/>
                <w:spacing w:val="-5"/>
                <w:sz w:val="20"/>
                <w:szCs w:val="20"/>
              </w:rPr>
            </w:pPr>
            <w:r w:rsidRPr="00A87681">
              <w:rPr>
                <w:rFonts w:ascii="Arial Narrow" w:hAnsi="Arial Narrow"/>
                <w:spacing w:val="-5"/>
                <w:sz w:val="20"/>
                <w:szCs w:val="20"/>
              </w:rPr>
              <w:t>Permanent</w:t>
            </w:r>
          </w:p>
        </w:tc>
        <w:tc>
          <w:tcPr>
            <w:tcW w:w="1134" w:type="dxa"/>
            <w:tcBorders>
              <w:top w:val="single" w:sz="6" w:space="0" w:color="000000"/>
              <w:left w:val="single" w:sz="6" w:space="0" w:color="000000"/>
              <w:bottom w:val="single" w:sz="6" w:space="0" w:color="000000"/>
              <w:right w:val="single" w:sz="6" w:space="0" w:color="000000"/>
            </w:tcBorders>
            <w:hideMark/>
          </w:tcPr>
          <w:p w14:paraId="7C189EF7" w14:textId="77777777" w:rsidR="00355AF1" w:rsidRPr="00A87681" w:rsidRDefault="00355AF1" w:rsidP="00D11492">
            <w:pPr>
              <w:widowControl w:val="0"/>
              <w:suppressAutoHyphens/>
              <w:spacing w:line="226" w:lineRule="exact"/>
              <w:jc w:val="center"/>
              <w:rPr>
                <w:rFonts w:ascii="Arial Narrow" w:hAnsi="Arial Narrow"/>
                <w:spacing w:val="-5"/>
                <w:sz w:val="20"/>
                <w:szCs w:val="20"/>
              </w:rPr>
            </w:pPr>
            <w:r w:rsidRPr="00A87681">
              <w:rPr>
                <w:rFonts w:ascii="Arial Narrow" w:hAnsi="Arial Narrow"/>
                <w:spacing w:val="-5"/>
                <w:sz w:val="20"/>
                <w:szCs w:val="20"/>
              </w:rPr>
              <w:t>O</w:t>
            </w:r>
          </w:p>
        </w:tc>
        <w:tc>
          <w:tcPr>
            <w:tcW w:w="1656" w:type="dxa"/>
            <w:tcBorders>
              <w:top w:val="single" w:sz="6" w:space="0" w:color="000000"/>
              <w:left w:val="single" w:sz="6" w:space="0" w:color="000000"/>
              <w:bottom w:val="single" w:sz="6" w:space="0" w:color="000000"/>
              <w:right w:val="single" w:sz="6" w:space="0" w:color="000000"/>
            </w:tcBorders>
            <w:hideMark/>
          </w:tcPr>
          <w:p w14:paraId="57975C25" w14:textId="77777777" w:rsidR="00355AF1" w:rsidRPr="00A87681" w:rsidRDefault="00355AF1" w:rsidP="00D11492">
            <w:pPr>
              <w:widowControl w:val="0"/>
              <w:suppressAutoHyphens/>
              <w:spacing w:line="226" w:lineRule="exact"/>
              <w:jc w:val="center"/>
              <w:rPr>
                <w:rFonts w:ascii="Arial Narrow" w:hAnsi="Arial Narrow"/>
                <w:spacing w:val="-5"/>
                <w:sz w:val="20"/>
                <w:szCs w:val="20"/>
              </w:rPr>
            </w:pPr>
            <w:r w:rsidRPr="00A87681">
              <w:rPr>
                <w:rFonts w:ascii="Arial Narrow" w:hAnsi="Arial Narrow"/>
                <w:spacing w:val="-5"/>
                <w:sz w:val="20"/>
                <w:szCs w:val="20"/>
              </w:rPr>
              <w:t>Chair/Sec NIPWG</w:t>
            </w:r>
          </w:p>
        </w:tc>
        <w:tc>
          <w:tcPr>
            <w:tcW w:w="1280" w:type="dxa"/>
            <w:tcBorders>
              <w:top w:val="single" w:sz="6" w:space="0" w:color="000000"/>
              <w:left w:val="single" w:sz="6" w:space="0" w:color="000000"/>
              <w:bottom w:val="single" w:sz="6" w:space="0" w:color="000000"/>
              <w:right w:val="single" w:sz="6" w:space="0" w:color="000000"/>
            </w:tcBorders>
          </w:tcPr>
          <w:p w14:paraId="64B6DF5D" w14:textId="77777777" w:rsidR="00355AF1" w:rsidRPr="00A87681" w:rsidRDefault="00355AF1" w:rsidP="00D11492">
            <w:pPr>
              <w:widowControl w:val="0"/>
              <w:suppressAutoHyphens/>
              <w:spacing w:line="226" w:lineRule="exact"/>
              <w:ind w:left="214"/>
              <w:jc w:val="center"/>
              <w:rPr>
                <w:rFonts w:ascii="Arial Narrow" w:hAnsi="Arial Narrow"/>
                <w:spacing w:val="-5"/>
                <w:sz w:val="20"/>
                <w:szCs w:val="20"/>
              </w:rPr>
            </w:pPr>
          </w:p>
        </w:tc>
        <w:tc>
          <w:tcPr>
            <w:tcW w:w="2801" w:type="dxa"/>
            <w:tcBorders>
              <w:top w:val="single" w:sz="6" w:space="0" w:color="000000"/>
              <w:left w:val="single" w:sz="6" w:space="0" w:color="000000"/>
              <w:bottom w:val="single" w:sz="6" w:space="0" w:color="000000"/>
              <w:right w:val="single" w:sz="6" w:space="0" w:color="000000"/>
            </w:tcBorders>
            <w:hideMark/>
          </w:tcPr>
          <w:p w14:paraId="56A3F084" w14:textId="77777777" w:rsidR="00355AF1" w:rsidRPr="00A87681" w:rsidRDefault="00355AF1" w:rsidP="00D11492">
            <w:pPr>
              <w:suppressAutoHyphens/>
              <w:rPr>
                <w:rFonts w:ascii="Arial Narrow" w:hAnsi="Arial Narrow"/>
                <w:spacing w:val="-5"/>
                <w:sz w:val="20"/>
                <w:szCs w:val="20"/>
              </w:rPr>
            </w:pPr>
            <w:r w:rsidRPr="00A87681">
              <w:rPr>
                <w:rFonts w:ascii="Arial Narrow" w:hAnsi="Arial Narrow"/>
                <w:spacing w:val="-5"/>
                <w:sz w:val="20"/>
                <w:szCs w:val="20"/>
              </w:rPr>
              <w:t>Establish joint project teams as required and endorsed by HSSC.</w:t>
            </w:r>
          </w:p>
        </w:tc>
      </w:tr>
      <w:tr w:rsidR="00355AF1" w:rsidRPr="007040DD" w14:paraId="78933F72" w14:textId="77777777" w:rsidTr="00355AF1">
        <w:trPr>
          <w:trHeight w:val="375"/>
        </w:trPr>
        <w:tc>
          <w:tcPr>
            <w:tcW w:w="832" w:type="dxa"/>
            <w:tcBorders>
              <w:top w:val="single" w:sz="6" w:space="0" w:color="000000"/>
              <w:left w:val="single" w:sz="6" w:space="0" w:color="000000"/>
              <w:bottom w:val="single" w:sz="6" w:space="0" w:color="000000"/>
              <w:right w:val="single" w:sz="6" w:space="0" w:color="000000"/>
            </w:tcBorders>
            <w:hideMark/>
          </w:tcPr>
          <w:p w14:paraId="6BA27820" w14:textId="77777777" w:rsidR="00355AF1" w:rsidRPr="00A87681" w:rsidRDefault="00355AF1" w:rsidP="00D11492">
            <w:pPr>
              <w:widowControl w:val="0"/>
              <w:suppressAutoHyphens/>
              <w:spacing w:line="226" w:lineRule="exact"/>
              <w:ind w:left="63"/>
              <w:rPr>
                <w:rFonts w:ascii="Arial Narrow" w:hAnsi="Arial Narrow"/>
                <w:sz w:val="20"/>
                <w:szCs w:val="20"/>
              </w:rPr>
            </w:pPr>
            <w:r w:rsidRPr="00A87681">
              <w:rPr>
                <w:rFonts w:ascii="Arial Narrow" w:hAnsi="Arial Narrow"/>
                <w:spacing w:val="-1"/>
                <w:sz w:val="20"/>
                <w:szCs w:val="20"/>
              </w:rPr>
              <w:t>J.4</w:t>
            </w:r>
          </w:p>
        </w:tc>
        <w:tc>
          <w:tcPr>
            <w:tcW w:w="2156" w:type="dxa"/>
            <w:tcBorders>
              <w:top w:val="single" w:sz="6" w:space="0" w:color="000000"/>
              <w:left w:val="single" w:sz="6" w:space="0" w:color="000000"/>
              <w:bottom w:val="single" w:sz="6" w:space="0" w:color="000000"/>
              <w:right w:val="single" w:sz="6" w:space="0" w:color="000000"/>
            </w:tcBorders>
            <w:hideMark/>
          </w:tcPr>
          <w:p w14:paraId="52E74BD9" w14:textId="77777777" w:rsidR="00355AF1" w:rsidRDefault="00355AF1" w:rsidP="00D11492">
            <w:pPr>
              <w:widowControl w:val="0"/>
              <w:suppressAutoHyphens/>
              <w:ind w:left="63" w:right="477"/>
              <w:rPr>
                <w:rFonts w:ascii="Arial Narrow" w:hAnsi="Arial Narrow"/>
                <w:sz w:val="20"/>
                <w:szCs w:val="20"/>
              </w:rPr>
            </w:pPr>
            <w:r w:rsidRPr="00A87681">
              <w:rPr>
                <w:rFonts w:ascii="Arial Narrow" w:hAnsi="Arial Narrow"/>
                <w:spacing w:val="-1"/>
                <w:sz w:val="20"/>
                <w:szCs w:val="20"/>
              </w:rPr>
              <w:t>Liaise</w:t>
            </w:r>
            <w:r w:rsidRPr="00A87681">
              <w:rPr>
                <w:rFonts w:ascii="Arial Narrow" w:hAnsi="Arial Narrow"/>
                <w:spacing w:val="-6"/>
                <w:sz w:val="20"/>
                <w:szCs w:val="20"/>
              </w:rPr>
              <w:t xml:space="preserve"> </w:t>
            </w:r>
            <w:r w:rsidRPr="00A87681">
              <w:rPr>
                <w:rFonts w:ascii="Arial Narrow" w:hAnsi="Arial Narrow"/>
                <w:sz w:val="20"/>
                <w:szCs w:val="20"/>
              </w:rPr>
              <w:t>with</w:t>
            </w:r>
            <w:r w:rsidRPr="00A87681">
              <w:rPr>
                <w:rFonts w:ascii="Arial Narrow" w:hAnsi="Arial Narrow"/>
                <w:spacing w:val="-6"/>
                <w:sz w:val="20"/>
                <w:szCs w:val="20"/>
              </w:rPr>
              <w:t xml:space="preserve"> </w:t>
            </w:r>
            <w:r w:rsidRPr="00A87681">
              <w:rPr>
                <w:rFonts w:ascii="Arial Narrow" w:hAnsi="Arial Narrow"/>
                <w:sz w:val="20"/>
                <w:szCs w:val="20"/>
              </w:rPr>
              <w:t>IRCC</w:t>
            </w:r>
          </w:p>
          <w:p w14:paraId="0E55B726" w14:textId="77777777" w:rsidR="00355AF1" w:rsidRPr="00A87681" w:rsidRDefault="00355AF1" w:rsidP="00D11492">
            <w:pPr>
              <w:widowControl w:val="0"/>
              <w:suppressAutoHyphens/>
              <w:ind w:left="63" w:right="477"/>
              <w:rPr>
                <w:rFonts w:ascii="Arial Narrow" w:hAnsi="Arial Narrow"/>
                <w:sz w:val="20"/>
                <w:szCs w:val="20"/>
              </w:rPr>
            </w:pPr>
          </w:p>
        </w:tc>
        <w:tc>
          <w:tcPr>
            <w:tcW w:w="1106" w:type="dxa"/>
            <w:tcBorders>
              <w:top w:val="single" w:sz="6" w:space="0" w:color="000000"/>
              <w:left w:val="single" w:sz="6" w:space="0" w:color="000000"/>
              <w:bottom w:val="single" w:sz="6" w:space="0" w:color="000000"/>
              <w:right w:val="single" w:sz="6" w:space="0" w:color="000000"/>
            </w:tcBorders>
          </w:tcPr>
          <w:p w14:paraId="095FF530" w14:textId="77777777" w:rsidR="00355AF1" w:rsidRPr="00A87681" w:rsidRDefault="00355AF1" w:rsidP="00D11492">
            <w:pPr>
              <w:widowControl w:val="0"/>
              <w:suppressAutoHyphens/>
              <w:spacing w:line="226" w:lineRule="exact"/>
              <w:jc w:val="center"/>
              <w:rPr>
                <w:rFonts w:ascii="Arial Narrow" w:hAnsi="Arial Narrow"/>
                <w:sz w:val="20"/>
                <w:szCs w:val="20"/>
              </w:rPr>
            </w:pPr>
          </w:p>
        </w:tc>
        <w:tc>
          <w:tcPr>
            <w:tcW w:w="1414" w:type="dxa"/>
            <w:tcBorders>
              <w:top w:val="single" w:sz="6" w:space="0" w:color="000000"/>
              <w:left w:val="single" w:sz="6" w:space="0" w:color="000000"/>
              <w:bottom w:val="single" w:sz="6" w:space="0" w:color="000000"/>
              <w:right w:val="single" w:sz="6" w:space="0" w:color="000000"/>
            </w:tcBorders>
          </w:tcPr>
          <w:p w14:paraId="414DF7BF" w14:textId="77777777" w:rsidR="00355AF1" w:rsidRPr="00A87681" w:rsidRDefault="00355AF1" w:rsidP="00D11492">
            <w:pPr>
              <w:suppressAutoHyphens/>
              <w:jc w:val="center"/>
              <w:rPr>
                <w:rFonts w:ascii="Arial Narrow" w:hAnsi="Arial Narrow"/>
                <w:sz w:val="20"/>
                <w:szCs w:val="20"/>
              </w:rPr>
            </w:pPr>
          </w:p>
        </w:tc>
        <w:tc>
          <w:tcPr>
            <w:tcW w:w="854" w:type="dxa"/>
            <w:tcBorders>
              <w:top w:val="single" w:sz="6" w:space="0" w:color="000000"/>
              <w:left w:val="single" w:sz="6" w:space="0" w:color="000000"/>
              <w:bottom w:val="single" w:sz="6" w:space="0" w:color="000000"/>
              <w:right w:val="single" w:sz="6" w:space="0" w:color="000000"/>
            </w:tcBorders>
          </w:tcPr>
          <w:p w14:paraId="672634E6" w14:textId="77777777" w:rsidR="00355AF1" w:rsidRPr="00A87681" w:rsidRDefault="00355AF1" w:rsidP="00D11492">
            <w:pPr>
              <w:widowControl w:val="0"/>
              <w:suppressAutoHyphens/>
              <w:spacing w:line="226" w:lineRule="exact"/>
              <w:ind w:left="63"/>
              <w:jc w:val="center"/>
              <w:rPr>
                <w:rFonts w:ascii="Arial Narrow" w:hAnsi="Arial Narrow"/>
                <w:sz w:val="20"/>
                <w:szCs w:val="20"/>
              </w:rPr>
            </w:pPr>
          </w:p>
        </w:tc>
        <w:tc>
          <w:tcPr>
            <w:tcW w:w="1137" w:type="dxa"/>
            <w:tcBorders>
              <w:top w:val="single" w:sz="6" w:space="0" w:color="000000"/>
              <w:left w:val="single" w:sz="6" w:space="0" w:color="000000"/>
              <w:bottom w:val="single" w:sz="6" w:space="0" w:color="000000"/>
              <w:right w:val="single" w:sz="6" w:space="0" w:color="000000"/>
            </w:tcBorders>
          </w:tcPr>
          <w:p w14:paraId="3FC84594" w14:textId="77777777" w:rsidR="00355AF1" w:rsidRPr="00A87681" w:rsidRDefault="00355AF1" w:rsidP="00D11492">
            <w:pPr>
              <w:widowControl w:val="0"/>
              <w:suppressAutoHyphens/>
              <w:spacing w:line="226" w:lineRule="exact"/>
              <w:ind w:left="63"/>
              <w:jc w:val="center"/>
              <w:rPr>
                <w:rFonts w:ascii="Arial Narrow" w:hAnsi="Arial Narrow"/>
                <w:sz w:val="20"/>
                <w:szCs w:val="20"/>
              </w:rPr>
            </w:pPr>
          </w:p>
        </w:tc>
        <w:tc>
          <w:tcPr>
            <w:tcW w:w="1134" w:type="dxa"/>
            <w:tcBorders>
              <w:top w:val="single" w:sz="6" w:space="0" w:color="000000"/>
              <w:left w:val="single" w:sz="6" w:space="0" w:color="000000"/>
              <w:bottom w:val="single" w:sz="6" w:space="0" w:color="000000"/>
              <w:right w:val="single" w:sz="6" w:space="0" w:color="000000"/>
            </w:tcBorders>
          </w:tcPr>
          <w:p w14:paraId="0122196F" w14:textId="77777777" w:rsidR="00355AF1" w:rsidRPr="00A87681" w:rsidRDefault="00355AF1" w:rsidP="00D11492">
            <w:pPr>
              <w:widowControl w:val="0"/>
              <w:suppressAutoHyphens/>
              <w:spacing w:line="226" w:lineRule="exact"/>
              <w:jc w:val="center"/>
              <w:rPr>
                <w:rFonts w:ascii="Arial Narrow" w:hAnsi="Arial Narrow"/>
                <w:sz w:val="20"/>
                <w:szCs w:val="20"/>
              </w:rPr>
            </w:pPr>
          </w:p>
        </w:tc>
        <w:tc>
          <w:tcPr>
            <w:tcW w:w="1656" w:type="dxa"/>
            <w:tcBorders>
              <w:top w:val="single" w:sz="6" w:space="0" w:color="000000"/>
              <w:left w:val="single" w:sz="6" w:space="0" w:color="000000"/>
              <w:bottom w:val="single" w:sz="6" w:space="0" w:color="000000"/>
              <w:right w:val="single" w:sz="6" w:space="0" w:color="000000"/>
            </w:tcBorders>
          </w:tcPr>
          <w:p w14:paraId="14366290" w14:textId="77777777" w:rsidR="00355AF1" w:rsidRPr="00A87681" w:rsidRDefault="00355AF1" w:rsidP="00D11492">
            <w:pPr>
              <w:widowControl w:val="0"/>
              <w:suppressAutoHyphens/>
              <w:spacing w:line="226" w:lineRule="exact"/>
              <w:ind w:left="63"/>
              <w:jc w:val="center"/>
              <w:rPr>
                <w:rFonts w:ascii="Arial Narrow" w:hAnsi="Arial Narrow"/>
                <w:sz w:val="20"/>
                <w:szCs w:val="20"/>
              </w:rPr>
            </w:pPr>
          </w:p>
        </w:tc>
        <w:tc>
          <w:tcPr>
            <w:tcW w:w="1280" w:type="dxa"/>
            <w:tcBorders>
              <w:top w:val="single" w:sz="6" w:space="0" w:color="000000"/>
              <w:left w:val="single" w:sz="6" w:space="0" w:color="000000"/>
              <w:bottom w:val="single" w:sz="6" w:space="0" w:color="000000"/>
              <w:right w:val="single" w:sz="6" w:space="0" w:color="000000"/>
            </w:tcBorders>
          </w:tcPr>
          <w:p w14:paraId="056FDA60" w14:textId="77777777" w:rsidR="00355AF1" w:rsidRPr="00A87681" w:rsidRDefault="00355AF1" w:rsidP="00D11492">
            <w:pPr>
              <w:suppressAutoHyphens/>
              <w:jc w:val="center"/>
              <w:rPr>
                <w:rFonts w:ascii="Arial Narrow" w:hAnsi="Arial Narrow"/>
                <w:sz w:val="20"/>
                <w:szCs w:val="20"/>
              </w:rPr>
            </w:pPr>
          </w:p>
        </w:tc>
        <w:tc>
          <w:tcPr>
            <w:tcW w:w="2801" w:type="dxa"/>
            <w:tcBorders>
              <w:top w:val="single" w:sz="6" w:space="0" w:color="000000"/>
              <w:left w:val="single" w:sz="6" w:space="0" w:color="000000"/>
              <w:bottom w:val="single" w:sz="6" w:space="0" w:color="000000"/>
              <w:right w:val="single" w:sz="6" w:space="0" w:color="000000"/>
            </w:tcBorders>
          </w:tcPr>
          <w:p w14:paraId="2F194C5C" w14:textId="77777777" w:rsidR="00355AF1" w:rsidRPr="00A87681" w:rsidRDefault="00355AF1" w:rsidP="00D11492">
            <w:pPr>
              <w:widowControl w:val="0"/>
              <w:suppressAutoHyphens/>
              <w:ind w:left="63" w:right="401"/>
              <w:rPr>
                <w:rFonts w:ascii="Arial Narrow" w:hAnsi="Arial Narrow"/>
                <w:sz w:val="20"/>
                <w:szCs w:val="20"/>
              </w:rPr>
            </w:pPr>
          </w:p>
        </w:tc>
      </w:tr>
      <w:tr w:rsidR="00355AF1" w:rsidRPr="00A33DA2" w14:paraId="6150C8EE" w14:textId="77777777" w:rsidTr="00355AF1">
        <w:trPr>
          <w:trHeight w:val="649"/>
        </w:trPr>
        <w:tc>
          <w:tcPr>
            <w:tcW w:w="832" w:type="dxa"/>
            <w:tcBorders>
              <w:top w:val="single" w:sz="6" w:space="0" w:color="000000"/>
              <w:left w:val="single" w:sz="6" w:space="0" w:color="000000"/>
              <w:bottom w:val="single" w:sz="6" w:space="0" w:color="000000"/>
              <w:right w:val="single" w:sz="6" w:space="0" w:color="000000"/>
            </w:tcBorders>
            <w:hideMark/>
          </w:tcPr>
          <w:p w14:paraId="43F5EEB0" w14:textId="77777777" w:rsidR="00355AF1" w:rsidRPr="00A87681" w:rsidRDefault="00355AF1" w:rsidP="00D11492">
            <w:pPr>
              <w:widowControl w:val="0"/>
              <w:suppressAutoHyphens/>
              <w:spacing w:line="226" w:lineRule="exact"/>
              <w:ind w:left="63"/>
              <w:rPr>
                <w:rFonts w:ascii="Arial Narrow" w:hAnsi="Arial Narrow"/>
                <w:sz w:val="20"/>
                <w:szCs w:val="20"/>
              </w:rPr>
            </w:pPr>
            <w:r w:rsidRPr="00A87681">
              <w:rPr>
                <w:rFonts w:ascii="Arial Narrow" w:hAnsi="Arial Narrow"/>
                <w:spacing w:val="-1"/>
                <w:sz w:val="20"/>
                <w:szCs w:val="20"/>
              </w:rPr>
              <w:t>J.4.1</w:t>
            </w:r>
          </w:p>
        </w:tc>
        <w:tc>
          <w:tcPr>
            <w:tcW w:w="2156" w:type="dxa"/>
            <w:tcBorders>
              <w:top w:val="single" w:sz="6" w:space="0" w:color="000000"/>
              <w:left w:val="single" w:sz="6" w:space="0" w:color="000000"/>
              <w:bottom w:val="single" w:sz="6" w:space="0" w:color="000000"/>
              <w:right w:val="single" w:sz="6" w:space="0" w:color="000000"/>
            </w:tcBorders>
            <w:hideMark/>
          </w:tcPr>
          <w:p w14:paraId="4CD2B851" w14:textId="77777777" w:rsidR="00355AF1" w:rsidRPr="00A87681" w:rsidRDefault="00355AF1" w:rsidP="00D11492">
            <w:pPr>
              <w:widowControl w:val="0"/>
              <w:suppressAutoHyphens/>
              <w:ind w:left="63" w:right="477"/>
              <w:rPr>
                <w:rFonts w:ascii="Arial Narrow" w:hAnsi="Arial Narrow"/>
                <w:sz w:val="20"/>
                <w:szCs w:val="20"/>
              </w:rPr>
            </w:pPr>
            <w:r w:rsidRPr="00A87681">
              <w:rPr>
                <w:rFonts w:ascii="Arial Narrow" w:hAnsi="Arial Narrow"/>
                <w:spacing w:val="-1"/>
                <w:sz w:val="20"/>
                <w:szCs w:val="20"/>
              </w:rPr>
              <w:t>Liaise with WWNWS Sub-Committee</w:t>
            </w:r>
          </w:p>
        </w:tc>
        <w:tc>
          <w:tcPr>
            <w:tcW w:w="1106" w:type="dxa"/>
            <w:tcBorders>
              <w:top w:val="single" w:sz="6" w:space="0" w:color="000000"/>
              <w:left w:val="single" w:sz="6" w:space="0" w:color="000000"/>
              <w:bottom w:val="single" w:sz="6" w:space="0" w:color="000000"/>
              <w:right w:val="single" w:sz="6" w:space="0" w:color="000000"/>
            </w:tcBorders>
          </w:tcPr>
          <w:p w14:paraId="4AF5E839" w14:textId="77777777" w:rsidR="00355AF1" w:rsidRPr="00A87681" w:rsidRDefault="00355AF1" w:rsidP="00D11492">
            <w:pPr>
              <w:widowControl w:val="0"/>
              <w:suppressAutoHyphens/>
              <w:spacing w:line="226" w:lineRule="exact"/>
              <w:jc w:val="center"/>
              <w:rPr>
                <w:rFonts w:ascii="Arial Narrow" w:hAnsi="Arial Narrow"/>
                <w:sz w:val="20"/>
                <w:szCs w:val="20"/>
              </w:rPr>
            </w:pPr>
          </w:p>
        </w:tc>
        <w:tc>
          <w:tcPr>
            <w:tcW w:w="1414" w:type="dxa"/>
            <w:tcBorders>
              <w:top w:val="single" w:sz="6" w:space="0" w:color="000000"/>
              <w:left w:val="single" w:sz="6" w:space="0" w:color="000000"/>
              <w:bottom w:val="single" w:sz="6" w:space="0" w:color="000000"/>
              <w:right w:val="single" w:sz="6" w:space="0" w:color="000000"/>
            </w:tcBorders>
          </w:tcPr>
          <w:p w14:paraId="56DAA2A8" w14:textId="77777777" w:rsidR="00355AF1" w:rsidRPr="00A87681" w:rsidRDefault="00355AF1" w:rsidP="00D11492">
            <w:pPr>
              <w:suppressAutoHyphens/>
              <w:jc w:val="center"/>
              <w:rPr>
                <w:rFonts w:ascii="Arial Narrow" w:hAnsi="Arial Narrow"/>
                <w:sz w:val="20"/>
                <w:szCs w:val="20"/>
              </w:rPr>
            </w:pPr>
          </w:p>
        </w:tc>
        <w:tc>
          <w:tcPr>
            <w:tcW w:w="854" w:type="dxa"/>
            <w:tcBorders>
              <w:top w:val="single" w:sz="6" w:space="0" w:color="000000"/>
              <w:left w:val="single" w:sz="6" w:space="0" w:color="000000"/>
              <w:bottom w:val="single" w:sz="6" w:space="0" w:color="000000"/>
              <w:right w:val="single" w:sz="6" w:space="0" w:color="000000"/>
            </w:tcBorders>
          </w:tcPr>
          <w:p w14:paraId="1C9ED99B" w14:textId="77777777" w:rsidR="00355AF1" w:rsidRPr="00A87681" w:rsidRDefault="00355AF1" w:rsidP="00D11492">
            <w:pPr>
              <w:widowControl w:val="0"/>
              <w:suppressAutoHyphens/>
              <w:spacing w:line="226" w:lineRule="exact"/>
              <w:ind w:left="63"/>
              <w:jc w:val="center"/>
              <w:rPr>
                <w:rFonts w:ascii="Arial Narrow" w:hAnsi="Arial Narrow"/>
                <w:sz w:val="20"/>
                <w:szCs w:val="20"/>
              </w:rPr>
            </w:pPr>
          </w:p>
        </w:tc>
        <w:tc>
          <w:tcPr>
            <w:tcW w:w="1137" w:type="dxa"/>
            <w:tcBorders>
              <w:top w:val="single" w:sz="6" w:space="0" w:color="000000"/>
              <w:left w:val="single" w:sz="6" w:space="0" w:color="000000"/>
              <w:bottom w:val="single" w:sz="6" w:space="0" w:color="000000"/>
              <w:right w:val="single" w:sz="6" w:space="0" w:color="000000"/>
            </w:tcBorders>
          </w:tcPr>
          <w:p w14:paraId="150EC93B" w14:textId="77777777" w:rsidR="00355AF1" w:rsidRPr="00A87681" w:rsidRDefault="00355AF1" w:rsidP="00D11492">
            <w:pPr>
              <w:widowControl w:val="0"/>
              <w:suppressAutoHyphens/>
              <w:spacing w:line="226" w:lineRule="exact"/>
              <w:ind w:left="63"/>
              <w:jc w:val="center"/>
              <w:rPr>
                <w:rFonts w:ascii="Arial Narrow" w:hAnsi="Arial Narrow"/>
                <w:sz w:val="20"/>
                <w:szCs w:val="20"/>
              </w:rPr>
            </w:pPr>
          </w:p>
        </w:tc>
        <w:tc>
          <w:tcPr>
            <w:tcW w:w="1134" w:type="dxa"/>
            <w:tcBorders>
              <w:top w:val="single" w:sz="6" w:space="0" w:color="000000"/>
              <w:left w:val="single" w:sz="6" w:space="0" w:color="000000"/>
              <w:bottom w:val="single" w:sz="6" w:space="0" w:color="000000"/>
              <w:right w:val="single" w:sz="6" w:space="0" w:color="000000"/>
            </w:tcBorders>
          </w:tcPr>
          <w:p w14:paraId="734A9F91" w14:textId="77777777" w:rsidR="00355AF1" w:rsidRPr="00A87681" w:rsidRDefault="00355AF1" w:rsidP="00D11492">
            <w:pPr>
              <w:widowControl w:val="0"/>
              <w:suppressAutoHyphens/>
              <w:spacing w:line="226" w:lineRule="exact"/>
              <w:jc w:val="center"/>
              <w:rPr>
                <w:rFonts w:ascii="Arial Narrow" w:hAnsi="Arial Narrow"/>
                <w:sz w:val="20"/>
                <w:szCs w:val="20"/>
              </w:rPr>
            </w:pPr>
          </w:p>
        </w:tc>
        <w:tc>
          <w:tcPr>
            <w:tcW w:w="1656" w:type="dxa"/>
            <w:tcBorders>
              <w:top w:val="single" w:sz="6" w:space="0" w:color="000000"/>
              <w:left w:val="single" w:sz="6" w:space="0" w:color="000000"/>
              <w:bottom w:val="single" w:sz="6" w:space="0" w:color="000000"/>
              <w:right w:val="single" w:sz="6" w:space="0" w:color="000000"/>
            </w:tcBorders>
          </w:tcPr>
          <w:p w14:paraId="10D8744A" w14:textId="77777777" w:rsidR="00355AF1" w:rsidRPr="00A87681" w:rsidRDefault="00355AF1" w:rsidP="00D11492">
            <w:pPr>
              <w:widowControl w:val="0"/>
              <w:suppressAutoHyphens/>
              <w:spacing w:line="226" w:lineRule="exact"/>
              <w:ind w:left="63"/>
              <w:jc w:val="center"/>
              <w:rPr>
                <w:rFonts w:ascii="Arial Narrow" w:hAnsi="Arial Narrow"/>
                <w:sz w:val="20"/>
                <w:szCs w:val="20"/>
              </w:rPr>
            </w:pPr>
          </w:p>
        </w:tc>
        <w:tc>
          <w:tcPr>
            <w:tcW w:w="1280" w:type="dxa"/>
            <w:tcBorders>
              <w:top w:val="single" w:sz="6" w:space="0" w:color="000000"/>
              <w:left w:val="single" w:sz="6" w:space="0" w:color="000000"/>
              <w:bottom w:val="single" w:sz="6" w:space="0" w:color="000000"/>
              <w:right w:val="single" w:sz="6" w:space="0" w:color="000000"/>
            </w:tcBorders>
            <w:hideMark/>
          </w:tcPr>
          <w:p w14:paraId="5AF2030A" w14:textId="77777777" w:rsidR="00355AF1" w:rsidRPr="00A87681" w:rsidRDefault="00355AF1" w:rsidP="00D11492">
            <w:pPr>
              <w:suppressAutoHyphens/>
              <w:jc w:val="center"/>
              <w:rPr>
                <w:rFonts w:ascii="Arial Narrow" w:hAnsi="Arial Narrow"/>
                <w:sz w:val="20"/>
                <w:szCs w:val="20"/>
              </w:rPr>
            </w:pPr>
            <w:r w:rsidRPr="00A87681">
              <w:rPr>
                <w:rFonts w:ascii="Arial Narrow" w:hAnsi="Arial Narrow"/>
                <w:sz w:val="20"/>
                <w:szCs w:val="20"/>
              </w:rPr>
              <w:t>S-124</w:t>
            </w:r>
          </w:p>
        </w:tc>
        <w:tc>
          <w:tcPr>
            <w:tcW w:w="2801" w:type="dxa"/>
            <w:tcBorders>
              <w:top w:val="single" w:sz="6" w:space="0" w:color="000000"/>
              <w:left w:val="single" w:sz="6" w:space="0" w:color="000000"/>
              <w:bottom w:val="single" w:sz="6" w:space="0" w:color="000000"/>
              <w:right w:val="single" w:sz="6" w:space="0" w:color="000000"/>
            </w:tcBorders>
            <w:hideMark/>
          </w:tcPr>
          <w:p w14:paraId="116B6D67" w14:textId="77777777" w:rsidR="00355AF1" w:rsidRPr="00A87681" w:rsidRDefault="00355AF1" w:rsidP="00D11492">
            <w:pPr>
              <w:widowControl w:val="0"/>
              <w:suppressAutoHyphens/>
              <w:ind w:right="401"/>
              <w:rPr>
                <w:rFonts w:ascii="Arial Narrow" w:hAnsi="Arial Narrow"/>
                <w:sz w:val="20"/>
                <w:szCs w:val="20"/>
              </w:rPr>
            </w:pPr>
            <w:r w:rsidRPr="00A87681">
              <w:rPr>
                <w:rFonts w:ascii="Arial Narrow" w:hAnsi="Arial Narrow"/>
                <w:spacing w:val="-1"/>
                <w:sz w:val="20"/>
                <w:szCs w:val="20"/>
              </w:rPr>
              <w:t>Monitor developments of S-124 Project Team</w:t>
            </w:r>
            <w:r>
              <w:rPr>
                <w:rFonts w:ascii="Arial Narrow" w:hAnsi="Arial Narrow"/>
                <w:spacing w:val="-1"/>
                <w:sz w:val="20"/>
                <w:szCs w:val="20"/>
              </w:rPr>
              <w:t>.</w:t>
            </w:r>
          </w:p>
        </w:tc>
      </w:tr>
      <w:tr w:rsidR="00355AF1" w:rsidRPr="007040DD" w14:paraId="6D44927B" w14:textId="77777777" w:rsidTr="00355AF1">
        <w:trPr>
          <w:trHeight w:val="982"/>
        </w:trPr>
        <w:tc>
          <w:tcPr>
            <w:tcW w:w="832" w:type="dxa"/>
            <w:tcBorders>
              <w:top w:val="single" w:sz="6" w:space="0" w:color="000000"/>
              <w:left w:val="single" w:sz="6" w:space="0" w:color="000000"/>
              <w:bottom w:val="single" w:sz="6" w:space="0" w:color="000000"/>
              <w:right w:val="single" w:sz="6" w:space="0" w:color="000000"/>
            </w:tcBorders>
            <w:hideMark/>
          </w:tcPr>
          <w:p w14:paraId="73393B5C" w14:textId="77777777" w:rsidR="00355AF1" w:rsidRPr="00A87681" w:rsidRDefault="00355AF1" w:rsidP="00D11492">
            <w:pPr>
              <w:widowControl w:val="0"/>
              <w:suppressAutoHyphens/>
              <w:spacing w:line="226" w:lineRule="exact"/>
              <w:ind w:left="63"/>
              <w:rPr>
                <w:rFonts w:ascii="Arial Narrow" w:hAnsi="Arial Narrow"/>
                <w:spacing w:val="-1"/>
                <w:sz w:val="20"/>
                <w:szCs w:val="20"/>
              </w:rPr>
            </w:pPr>
            <w:r w:rsidRPr="00A87681">
              <w:rPr>
                <w:rFonts w:ascii="Arial Narrow" w:hAnsi="Arial Narrow"/>
                <w:spacing w:val="-1"/>
                <w:sz w:val="20"/>
                <w:szCs w:val="20"/>
              </w:rPr>
              <w:t>J.5</w:t>
            </w:r>
          </w:p>
        </w:tc>
        <w:tc>
          <w:tcPr>
            <w:tcW w:w="2156" w:type="dxa"/>
            <w:tcBorders>
              <w:top w:val="single" w:sz="6" w:space="0" w:color="000000"/>
              <w:left w:val="single" w:sz="6" w:space="0" w:color="000000"/>
              <w:bottom w:val="single" w:sz="6" w:space="0" w:color="000000"/>
              <w:right w:val="single" w:sz="6" w:space="0" w:color="000000"/>
            </w:tcBorders>
            <w:hideMark/>
          </w:tcPr>
          <w:p w14:paraId="75A71DA6" w14:textId="77777777" w:rsidR="00355AF1" w:rsidRPr="00A87681" w:rsidRDefault="00355AF1" w:rsidP="00D11492">
            <w:pPr>
              <w:widowControl w:val="0"/>
              <w:suppressAutoHyphens/>
              <w:ind w:left="63" w:right="477"/>
              <w:rPr>
                <w:rFonts w:ascii="Arial Narrow" w:hAnsi="Arial Narrow"/>
                <w:spacing w:val="-1"/>
                <w:sz w:val="20"/>
                <w:szCs w:val="20"/>
              </w:rPr>
            </w:pPr>
            <w:r w:rsidRPr="00A87681">
              <w:rPr>
                <w:rFonts w:ascii="Arial Narrow" w:hAnsi="Arial Narrow"/>
                <w:spacing w:val="-1"/>
                <w:sz w:val="20"/>
                <w:szCs w:val="20"/>
              </w:rPr>
              <w:t>Liaise with other international bodies which contribute to nautical information</w:t>
            </w:r>
          </w:p>
        </w:tc>
        <w:tc>
          <w:tcPr>
            <w:tcW w:w="1106" w:type="dxa"/>
            <w:tcBorders>
              <w:top w:val="single" w:sz="6" w:space="0" w:color="000000"/>
              <w:left w:val="single" w:sz="6" w:space="0" w:color="000000"/>
              <w:bottom w:val="single" w:sz="6" w:space="0" w:color="000000"/>
              <w:right w:val="single" w:sz="6" w:space="0" w:color="000000"/>
            </w:tcBorders>
            <w:hideMark/>
          </w:tcPr>
          <w:p w14:paraId="2729526E" w14:textId="77777777" w:rsidR="00355AF1" w:rsidRPr="00A87681" w:rsidRDefault="00355AF1" w:rsidP="00D11492">
            <w:pPr>
              <w:widowControl w:val="0"/>
              <w:suppressAutoHyphens/>
              <w:spacing w:line="226" w:lineRule="exact"/>
              <w:jc w:val="center"/>
              <w:rPr>
                <w:rFonts w:ascii="Arial Narrow" w:hAnsi="Arial Narrow"/>
                <w:sz w:val="20"/>
                <w:szCs w:val="20"/>
              </w:rPr>
            </w:pPr>
            <w:r w:rsidRPr="00A87681">
              <w:rPr>
                <w:rFonts w:ascii="Arial Narrow" w:hAnsi="Arial Narrow"/>
                <w:sz w:val="20"/>
                <w:szCs w:val="20"/>
              </w:rPr>
              <w:t>H</w:t>
            </w:r>
          </w:p>
        </w:tc>
        <w:tc>
          <w:tcPr>
            <w:tcW w:w="1414" w:type="dxa"/>
            <w:tcBorders>
              <w:top w:val="single" w:sz="6" w:space="0" w:color="000000"/>
              <w:left w:val="single" w:sz="6" w:space="0" w:color="000000"/>
              <w:bottom w:val="single" w:sz="6" w:space="0" w:color="000000"/>
              <w:right w:val="single" w:sz="6" w:space="0" w:color="000000"/>
            </w:tcBorders>
          </w:tcPr>
          <w:p w14:paraId="774C19CD" w14:textId="77777777" w:rsidR="00355AF1" w:rsidRPr="00A87681" w:rsidRDefault="00355AF1" w:rsidP="00D11492">
            <w:pPr>
              <w:suppressAutoHyphens/>
              <w:jc w:val="center"/>
              <w:rPr>
                <w:rFonts w:ascii="Arial Narrow" w:hAnsi="Arial Narrow"/>
                <w:sz w:val="20"/>
                <w:szCs w:val="20"/>
              </w:rPr>
            </w:pPr>
          </w:p>
        </w:tc>
        <w:tc>
          <w:tcPr>
            <w:tcW w:w="854" w:type="dxa"/>
            <w:tcBorders>
              <w:top w:val="single" w:sz="6" w:space="0" w:color="000000"/>
              <w:left w:val="single" w:sz="6" w:space="0" w:color="000000"/>
              <w:bottom w:val="single" w:sz="6" w:space="0" w:color="000000"/>
              <w:right w:val="single" w:sz="6" w:space="0" w:color="000000"/>
            </w:tcBorders>
            <w:hideMark/>
          </w:tcPr>
          <w:p w14:paraId="3D86D77E" w14:textId="77777777" w:rsidR="00355AF1" w:rsidRPr="00A87681" w:rsidRDefault="00355AF1" w:rsidP="00D11492">
            <w:pPr>
              <w:widowControl w:val="0"/>
              <w:suppressAutoHyphens/>
              <w:spacing w:line="226" w:lineRule="exact"/>
              <w:jc w:val="center"/>
              <w:rPr>
                <w:rFonts w:ascii="Arial Narrow" w:hAnsi="Arial Narrow"/>
                <w:sz w:val="20"/>
                <w:szCs w:val="20"/>
              </w:rPr>
            </w:pPr>
            <w:r w:rsidRPr="00A87681">
              <w:rPr>
                <w:rFonts w:ascii="Arial Narrow" w:hAnsi="Arial Narrow"/>
                <w:sz w:val="20"/>
                <w:szCs w:val="20"/>
              </w:rPr>
              <w:t>2015</w:t>
            </w:r>
          </w:p>
        </w:tc>
        <w:tc>
          <w:tcPr>
            <w:tcW w:w="1137" w:type="dxa"/>
            <w:tcBorders>
              <w:top w:val="single" w:sz="6" w:space="0" w:color="000000"/>
              <w:left w:val="single" w:sz="6" w:space="0" w:color="000000"/>
              <w:bottom w:val="single" w:sz="6" w:space="0" w:color="000000"/>
              <w:right w:val="single" w:sz="6" w:space="0" w:color="000000"/>
            </w:tcBorders>
            <w:hideMark/>
          </w:tcPr>
          <w:p w14:paraId="7905C6B9" w14:textId="77777777" w:rsidR="00355AF1" w:rsidRPr="00A87681" w:rsidRDefault="00355AF1" w:rsidP="00D11492">
            <w:pPr>
              <w:widowControl w:val="0"/>
              <w:suppressAutoHyphens/>
              <w:spacing w:line="226" w:lineRule="exact"/>
              <w:jc w:val="center"/>
              <w:rPr>
                <w:rFonts w:ascii="Arial Narrow" w:hAnsi="Arial Narrow"/>
                <w:sz w:val="20"/>
                <w:szCs w:val="20"/>
              </w:rPr>
            </w:pPr>
            <w:r w:rsidRPr="00A87681">
              <w:rPr>
                <w:rFonts w:ascii="Arial Narrow" w:hAnsi="Arial Narrow"/>
                <w:sz w:val="20"/>
                <w:szCs w:val="20"/>
              </w:rPr>
              <w:t>Permanent</w:t>
            </w:r>
          </w:p>
        </w:tc>
        <w:tc>
          <w:tcPr>
            <w:tcW w:w="1134" w:type="dxa"/>
            <w:tcBorders>
              <w:top w:val="single" w:sz="6" w:space="0" w:color="000000"/>
              <w:left w:val="single" w:sz="6" w:space="0" w:color="000000"/>
              <w:bottom w:val="single" w:sz="6" w:space="0" w:color="000000"/>
              <w:right w:val="single" w:sz="6" w:space="0" w:color="000000"/>
            </w:tcBorders>
            <w:hideMark/>
          </w:tcPr>
          <w:p w14:paraId="6DA5B21F" w14:textId="77777777" w:rsidR="00355AF1" w:rsidRPr="00A87681" w:rsidRDefault="00355AF1" w:rsidP="00D11492">
            <w:pPr>
              <w:widowControl w:val="0"/>
              <w:suppressAutoHyphens/>
              <w:spacing w:line="226" w:lineRule="exact"/>
              <w:jc w:val="center"/>
              <w:rPr>
                <w:rFonts w:ascii="Arial Narrow" w:hAnsi="Arial Narrow"/>
                <w:sz w:val="20"/>
                <w:szCs w:val="20"/>
              </w:rPr>
            </w:pPr>
            <w:r w:rsidRPr="00A87681">
              <w:rPr>
                <w:rFonts w:ascii="Arial Narrow" w:hAnsi="Arial Narrow"/>
                <w:sz w:val="20"/>
                <w:szCs w:val="20"/>
              </w:rPr>
              <w:t>O</w:t>
            </w:r>
          </w:p>
        </w:tc>
        <w:tc>
          <w:tcPr>
            <w:tcW w:w="1656" w:type="dxa"/>
            <w:tcBorders>
              <w:top w:val="single" w:sz="6" w:space="0" w:color="000000"/>
              <w:left w:val="single" w:sz="6" w:space="0" w:color="000000"/>
              <w:bottom w:val="single" w:sz="6" w:space="0" w:color="000000"/>
              <w:right w:val="single" w:sz="6" w:space="0" w:color="000000"/>
            </w:tcBorders>
            <w:hideMark/>
          </w:tcPr>
          <w:p w14:paraId="08AF467A" w14:textId="77777777" w:rsidR="00355AF1" w:rsidRPr="00A87681" w:rsidRDefault="00355AF1" w:rsidP="00D11492">
            <w:pPr>
              <w:widowControl w:val="0"/>
              <w:suppressAutoHyphens/>
              <w:spacing w:line="226" w:lineRule="exact"/>
              <w:jc w:val="center"/>
              <w:rPr>
                <w:rFonts w:ascii="Arial Narrow" w:hAnsi="Arial Narrow"/>
                <w:spacing w:val="-1"/>
                <w:sz w:val="20"/>
                <w:szCs w:val="20"/>
              </w:rPr>
            </w:pPr>
            <w:r w:rsidRPr="00A87681">
              <w:rPr>
                <w:rFonts w:ascii="Arial Narrow" w:hAnsi="Arial Narrow"/>
                <w:spacing w:val="-1"/>
                <w:sz w:val="20"/>
                <w:szCs w:val="20"/>
              </w:rPr>
              <w:t>Chair/Sec</w:t>
            </w:r>
            <w:r w:rsidRPr="00A87681">
              <w:rPr>
                <w:rFonts w:ascii="Arial Narrow" w:hAnsi="Arial Narrow"/>
                <w:spacing w:val="-14"/>
                <w:sz w:val="20"/>
                <w:szCs w:val="20"/>
              </w:rPr>
              <w:t xml:space="preserve"> </w:t>
            </w:r>
            <w:r w:rsidRPr="00A87681">
              <w:rPr>
                <w:rFonts w:ascii="Arial Narrow" w:hAnsi="Arial Narrow"/>
                <w:sz w:val="20"/>
                <w:szCs w:val="20"/>
              </w:rPr>
              <w:t>NIPWG</w:t>
            </w:r>
          </w:p>
        </w:tc>
        <w:tc>
          <w:tcPr>
            <w:tcW w:w="1280" w:type="dxa"/>
            <w:tcBorders>
              <w:top w:val="single" w:sz="6" w:space="0" w:color="000000"/>
              <w:left w:val="single" w:sz="6" w:space="0" w:color="000000"/>
              <w:bottom w:val="single" w:sz="6" w:space="0" w:color="000000"/>
              <w:right w:val="single" w:sz="6" w:space="0" w:color="000000"/>
            </w:tcBorders>
          </w:tcPr>
          <w:p w14:paraId="472F697F" w14:textId="77777777" w:rsidR="00355AF1" w:rsidRPr="00A87681" w:rsidRDefault="00355AF1" w:rsidP="00D11492">
            <w:pPr>
              <w:suppressAutoHyphens/>
              <w:jc w:val="center"/>
              <w:rPr>
                <w:rFonts w:ascii="Arial Narrow" w:hAnsi="Arial Narrow"/>
                <w:sz w:val="20"/>
                <w:szCs w:val="20"/>
              </w:rPr>
            </w:pPr>
          </w:p>
        </w:tc>
        <w:tc>
          <w:tcPr>
            <w:tcW w:w="2801" w:type="dxa"/>
            <w:tcBorders>
              <w:top w:val="single" w:sz="6" w:space="0" w:color="000000"/>
              <w:left w:val="single" w:sz="6" w:space="0" w:color="000000"/>
              <w:bottom w:val="single" w:sz="6" w:space="0" w:color="000000"/>
              <w:right w:val="single" w:sz="6" w:space="0" w:color="000000"/>
            </w:tcBorders>
          </w:tcPr>
          <w:p w14:paraId="00EF094D" w14:textId="77777777" w:rsidR="00355AF1" w:rsidRPr="00A87681" w:rsidRDefault="00355AF1" w:rsidP="00D11492">
            <w:pPr>
              <w:widowControl w:val="0"/>
              <w:suppressAutoHyphens/>
              <w:ind w:left="63" w:right="401"/>
              <w:rPr>
                <w:rFonts w:ascii="Arial Narrow" w:hAnsi="Arial Narrow"/>
                <w:spacing w:val="-1"/>
                <w:sz w:val="20"/>
                <w:szCs w:val="20"/>
              </w:rPr>
            </w:pPr>
          </w:p>
        </w:tc>
      </w:tr>
      <w:tr w:rsidR="00355AF1" w:rsidRPr="003D0D3B" w14:paraId="23055E91" w14:textId="77777777" w:rsidTr="00355AF1">
        <w:trPr>
          <w:trHeight w:val="722"/>
        </w:trPr>
        <w:tc>
          <w:tcPr>
            <w:tcW w:w="832" w:type="dxa"/>
            <w:tcBorders>
              <w:top w:val="single" w:sz="6" w:space="0" w:color="000000"/>
              <w:left w:val="single" w:sz="6" w:space="0" w:color="000000"/>
              <w:bottom w:val="single" w:sz="6" w:space="0" w:color="000000"/>
              <w:right w:val="single" w:sz="6" w:space="0" w:color="000000"/>
            </w:tcBorders>
            <w:hideMark/>
          </w:tcPr>
          <w:p w14:paraId="7AB46BC5" w14:textId="77777777" w:rsidR="00355AF1" w:rsidRPr="00A87681" w:rsidRDefault="00355AF1" w:rsidP="00D11492">
            <w:pPr>
              <w:widowControl w:val="0"/>
              <w:suppressAutoHyphens/>
              <w:spacing w:line="226" w:lineRule="exact"/>
              <w:ind w:left="63"/>
              <w:rPr>
                <w:rFonts w:ascii="Arial Narrow" w:hAnsi="Arial Narrow"/>
                <w:spacing w:val="-1"/>
                <w:sz w:val="20"/>
                <w:szCs w:val="20"/>
              </w:rPr>
            </w:pPr>
            <w:r w:rsidRPr="00A87681">
              <w:rPr>
                <w:rFonts w:ascii="Arial Narrow" w:hAnsi="Arial Narrow"/>
                <w:spacing w:val="-1"/>
                <w:sz w:val="20"/>
                <w:szCs w:val="20"/>
              </w:rPr>
              <w:t>J.5.1</w:t>
            </w:r>
          </w:p>
        </w:tc>
        <w:tc>
          <w:tcPr>
            <w:tcW w:w="2156" w:type="dxa"/>
            <w:tcBorders>
              <w:top w:val="single" w:sz="6" w:space="0" w:color="000000"/>
              <w:left w:val="single" w:sz="6" w:space="0" w:color="000000"/>
              <w:bottom w:val="single" w:sz="6" w:space="0" w:color="000000"/>
              <w:right w:val="single" w:sz="6" w:space="0" w:color="000000"/>
            </w:tcBorders>
            <w:hideMark/>
          </w:tcPr>
          <w:p w14:paraId="7697704E" w14:textId="77777777" w:rsidR="00355AF1" w:rsidRPr="00C02526" w:rsidRDefault="00355AF1" w:rsidP="00D11492">
            <w:pPr>
              <w:widowControl w:val="0"/>
              <w:suppressAutoHyphens/>
              <w:ind w:left="63" w:right="477"/>
              <w:rPr>
                <w:rFonts w:ascii="Arial Narrow" w:eastAsia="Arial Narrow" w:hAnsi="Arial Narrow" w:cs="Arial Narrow"/>
                <w:sz w:val="20"/>
                <w:szCs w:val="20"/>
              </w:rPr>
            </w:pPr>
            <w:r w:rsidRPr="00A87681">
              <w:rPr>
                <w:rFonts w:ascii="Arial Narrow" w:hAnsi="Arial Narrow"/>
                <w:spacing w:val="-1"/>
                <w:sz w:val="20"/>
                <w:szCs w:val="20"/>
              </w:rPr>
              <w:t>Liaise</w:t>
            </w:r>
            <w:r w:rsidRPr="00A87681">
              <w:rPr>
                <w:rFonts w:ascii="Arial Narrow" w:hAnsi="Arial Narrow"/>
                <w:spacing w:val="-6"/>
                <w:sz w:val="20"/>
                <w:szCs w:val="20"/>
              </w:rPr>
              <w:t xml:space="preserve"> </w:t>
            </w:r>
            <w:r w:rsidRPr="00A87681">
              <w:rPr>
                <w:rFonts w:ascii="Arial Narrow" w:hAnsi="Arial Narrow"/>
                <w:sz w:val="20"/>
                <w:szCs w:val="20"/>
              </w:rPr>
              <w:t>with</w:t>
            </w:r>
            <w:r w:rsidRPr="00A87681">
              <w:rPr>
                <w:rFonts w:ascii="Arial Narrow" w:hAnsi="Arial Narrow"/>
                <w:spacing w:val="-6"/>
                <w:sz w:val="20"/>
                <w:szCs w:val="20"/>
              </w:rPr>
              <w:t xml:space="preserve"> </w:t>
            </w:r>
            <w:r w:rsidRPr="00A87681">
              <w:rPr>
                <w:rFonts w:ascii="Arial Narrow" w:hAnsi="Arial Narrow"/>
                <w:sz w:val="20"/>
                <w:szCs w:val="20"/>
              </w:rPr>
              <w:t>IALA</w:t>
            </w:r>
          </w:p>
        </w:tc>
        <w:tc>
          <w:tcPr>
            <w:tcW w:w="1106" w:type="dxa"/>
            <w:tcBorders>
              <w:top w:val="single" w:sz="6" w:space="0" w:color="000000"/>
              <w:left w:val="single" w:sz="6" w:space="0" w:color="000000"/>
              <w:bottom w:val="single" w:sz="6" w:space="0" w:color="000000"/>
              <w:right w:val="single" w:sz="6" w:space="0" w:color="000000"/>
            </w:tcBorders>
            <w:hideMark/>
          </w:tcPr>
          <w:p w14:paraId="2ABC5766" w14:textId="77777777" w:rsidR="00355AF1" w:rsidRPr="00C02526" w:rsidRDefault="00355AF1" w:rsidP="00D11492">
            <w:pPr>
              <w:widowControl w:val="0"/>
              <w:suppressAutoHyphens/>
              <w:spacing w:line="226" w:lineRule="exact"/>
              <w:jc w:val="center"/>
              <w:rPr>
                <w:rFonts w:ascii="Arial Narrow" w:eastAsia="Arial Narrow" w:hAnsi="Arial Narrow" w:cs="Arial Narrow"/>
                <w:sz w:val="20"/>
                <w:szCs w:val="20"/>
              </w:rPr>
            </w:pPr>
            <w:r w:rsidRPr="00A87681">
              <w:rPr>
                <w:rFonts w:ascii="Arial Narrow" w:hAnsi="Arial Narrow"/>
                <w:sz w:val="20"/>
                <w:szCs w:val="20"/>
              </w:rPr>
              <w:t>H</w:t>
            </w:r>
          </w:p>
        </w:tc>
        <w:tc>
          <w:tcPr>
            <w:tcW w:w="1414" w:type="dxa"/>
            <w:tcBorders>
              <w:top w:val="single" w:sz="6" w:space="0" w:color="000000"/>
              <w:left w:val="single" w:sz="6" w:space="0" w:color="000000"/>
              <w:bottom w:val="single" w:sz="6" w:space="0" w:color="000000"/>
              <w:right w:val="single" w:sz="6" w:space="0" w:color="000000"/>
            </w:tcBorders>
          </w:tcPr>
          <w:p w14:paraId="1671AFA9" w14:textId="77777777" w:rsidR="00355AF1" w:rsidRPr="00A87681" w:rsidRDefault="00355AF1" w:rsidP="00D11492">
            <w:pPr>
              <w:suppressAutoHyphens/>
              <w:jc w:val="center"/>
              <w:rPr>
                <w:rFonts w:ascii="Arial Narrow" w:hAnsi="Arial Narrow"/>
                <w:sz w:val="20"/>
                <w:szCs w:val="20"/>
              </w:rPr>
            </w:pPr>
          </w:p>
        </w:tc>
        <w:tc>
          <w:tcPr>
            <w:tcW w:w="854" w:type="dxa"/>
            <w:tcBorders>
              <w:top w:val="single" w:sz="6" w:space="0" w:color="000000"/>
              <w:left w:val="single" w:sz="6" w:space="0" w:color="000000"/>
              <w:bottom w:val="single" w:sz="6" w:space="0" w:color="000000"/>
              <w:right w:val="single" w:sz="6" w:space="0" w:color="000000"/>
            </w:tcBorders>
            <w:hideMark/>
          </w:tcPr>
          <w:p w14:paraId="226CA470" w14:textId="77777777" w:rsidR="00355AF1" w:rsidRPr="00C02526" w:rsidRDefault="00355AF1" w:rsidP="00D11492">
            <w:pPr>
              <w:widowControl w:val="0"/>
              <w:suppressAutoHyphens/>
              <w:spacing w:line="226" w:lineRule="exact"/>
              <w:jc w:val="center"/>
              <w:rPr>
                <w:rFonts w:ascii="Arial Narrow" w:eastAsia="Arial Narrow" w:hAnsi="Arial Narrow" w:cs="Arial Narrow"/>
                <w:sz w:val="20"/>
                <w:szCs w:val="20"/>
              </w:rPr>
            </w:pPr>
            <w:r w:rsidRPr="00A87681">
              <w:rPr>
                <w:rFonts w:ascii="Arial Narrow" w:hAnsi="Arial Narrow"/>
                <w:sz w:val="20"/>
                <w:szCs w:val="20"/>
              </w:rPr>
              <w:t>2013</w:t>
            </w:r>
          </w:p>
        </w:tc>
        <w:tc>
          <w:tcPr>
            <w:tcW w:w="1137" w:type="dxa"/>
            <w:tcBorders>
              <w:top w:val="single" w:sz="6" w:space="0" w:color="000000"/>
              <w:left w:val="single" w:sz="6" w:space="0" w:color="000000"/>
              <w:bottom w:val="single" w:sz="6" w:space="0" w:color="000000"/>
              <w:right w:val="single" w:sz="6" w:space="0" w:color="000000"/>
            </w:tcBorders>
            <w:hideMark/>
          </w:tcPr>
          <w:p w14:paraId="3CED1F73" w14:textId="77777777" w:rsidR="00355AF1" w:rsidRPr="00C02526" w:rsidRDefault="00355AF1" w:rsidP="00D11492">
            <w:pPr>
              <w:widowControl w:val="0"/>
              <w:suppressAutoHyphens/>
              <w:spacing w:line="226" w:lineRule="exact"/>
              <w:jc w:val="center"/>
              <w:rPr>
                <w:rFonts w:ascii="Arial Narrow" w:eastAsia="Arial Narrow" w:hAnsi="Arial Narrow" w:cs="Arial Narrow"/>
                <w:sz w:val="20"/>
                <w:szCs w:val="20"/>
              </w:rPr>
            </w:pPr>
            <w:r w:rsidRPr="00A87681">
              <w:rPr>
                <w:rFonts w:ascii="Arial Narrow" w:hAnsi="Arial Narrow"/>
                <w:sz w:val="20"/>
                <w:szCs w:val="20"/>
              </w:rPr>
              <w:t>Permanent</w:t>
            </w:r>
          </w:p>
        </w:tc>
        <w:tc>
          <w:tcPr>
            <w:tcW w:w="1134" w:type="dxa"/>
            <w:tcBorders>
              <w:top w:val="single" w:sz="6" w:space="0" w:color="000000"/>
              <w:left w:val="single" w:sz="6" w:space="0" w:color="000000"/>
              <w:bottom w:val="single" w:sz="6" w:space="0" w:color="000000"/>
              <w:right w:val="single" w:sz="6" w:space="0" w:color="000000"/>
            </w:tcBorders>
            <w:hideMark/>
          </w:tcPr>
          <w:p w14:paraId="6FDC528B" w14:textId="77777777" w:rsidR="00355AF1" w:rsidRPr="00C02526" w:rsidRDefault="00355AF1" w:rsidP="00D11492">
            <w:pPr>
              <w:widowControl w:val="0"/>
              <w:suppressAutoHyphens/>
              <w:spacing w:line="226" w:lineRule="exact"/>
              <w:jc w:val="center"/>
              <w:rPr>
                <w:rFonts w:ascii="Arial Narrow" w:eastAsia="Arial Narrow" w:hAnsi="Arial Narrow" w:cs="Arial Narrow"/>
                <w:sz w:val="20"/>
                <w:szCs w:val="20"/>
              </w:rPr>
            </w:pPr>
            <w:r w:rsidRPr="00A87681">
              <w:rPr>
                <w:rFonts w:ascii="Arial Narrow" w:hAnsi="Arial Narrow"/>
                <w:sz w:val="20"/>
                <w:szCs w:val="20"/>
              </w:rPr>
              <w:t>O</w:t>
            </w:r>
          </w:p>
        </w:tc>
        <w:tc>
          <w:tcPr>
            <w:tcW w:w="1656" w:type="dxa"/>
            <w:tcBorders>
              <w:top w:val="single" w:sz="6" w:space="0" w:color="000000"/>
              <w:left w:val="single" w:sz="6" w:space="0" w:color="000000"/>
              <w:bottom w:val="single" w:sz="6" w:space="0" w:color="000000"/>
              <w:right w:val="single" w:sz="6" w:space="0" w:color="000000"/>
            </w:tcBorders>
            <w:hideMark/>
          </w:tcPr>
          <w:p w14:paraId="7257A18B" w14:textId="77777777" w:rsidR="00355AF1" w:rsidRPr="00C02526" w:rsidRDefault="00355AF1" w:rsidP="00D11492">
            <w:pPr>
              <w:widowControl w:val="0"/>
              <w:suppressAutoHyphens/>
              <w:spacing w:line="226" w:lineRule="exact"/>
              <w:jc w:val="center"/>
              <w:rPr>
                <w:rFonts w:ascii="Arial Narrow" w:eastAsia="Arial Narrow" w:hAnsi="Arial Narrow" w:cs="Arial Narrow"/>
                <w:sz w:val="20"/>
                <w:szCs w:val="20"/>
              </w:rPr>
            </w:pPr>
            <w:r w:rsidRPr="00A87681">
              <w:rPr>
                <w:rFonts w:ascii="Arial Narrow" w:hAnsi="Arial Narrow"/>
                <w:spacing w:val="-1"/>
                <w:sz w:val="20"/>
                <w:szCs w:val="20"/>
              </w:rPr>
              <w:t>Chair/Sec</w:t>
            </w:r>
            <w:r w:rsidRPr="00A87681">
              <w:rPr>
                <w:rFonts w:ascii="Arial Narrow" w:hAnsi="Arial Narrow"/>
                <w:spacing w:val="-14"/>
                <w:sz w:val="20"/>
                <w:szCs w:val="20"/>
              </w:rPr>
              <w:t xml:space="preserve"> </w:t>
            </w:r>
            <w:r w:rsidRPr="00A87681">
              <w:rPr>
                <w:rFonts w:ascii="Arial Narrow" w:hAnsi="Arial Narrow"/>
                <w:sz w:val="20"/>
                <w:szCs w:val="20"/>
              </w:rPr>
              <w:t>NIPWG</w:t>
            </w:r>
          </w:p>
        </w:tc>
        <w:tc>
          <w:tcPr>
            <w:tcW w:w="1280" w:type="dxa"/>
            <w:tcBorders>
              <w:top w:val="single" w:sz="6" w:space="0" w:color="000000"/>
              <w:left w:val="single" w:sz="6" w:space="0" w:color="000000"/>
              <w:bottom w:val="single" w:sz="6" w:space="0" w:color="000000"/>
              <w:right w:val="single" w:sz="6" w:space="0" w:color="000000"/>
            </w:tcBorders>
          </w:tcPr>
          <w:p w14:paraId="26DD45DD" w14:textId="77777777" w:rsidR="00355AF1" w:rsidRPr="00A87681" w:rsidRDefault="00355AF1" w:rsidP="00D11492">
            <w:pPr>
              <w:suppressAutoHyphens/>
              <w:jc w:val="center"/>
              <w:rPr>
                <w:rFonts w:ascii="Arial Narrow" w:hAnsi="Arial Narrow"/>
                <w:sz w:val="20"/>
                <w:szCs w:val="20"/>
              </w:rPr>
            </w:pPr>
          </w:p>
        </w:tc>
        <w:tc>
          <w:tcPr>
            <w:tcW w:w="2801" w:type="dxa"/>
            <w:tcBorders>
              <w:top w:val="single" w:sz="6" w:space="0" w:color="000000"/>
              <w:left w:val="single" w:sz="6" w:space="0" w:color="000000"/>
              <w:bottom w:val="single" w:sz="6" w:space="0" w:color="000000"/>
              <w:right w:val="single" w:sz="6" w:space="0" w:color="000000"/>
            </w:tcBorders>
          </w:tcPr>
          <w:p w14:paraId="11CDE636" w14:textId="77777777" w:rsidR="00355AF1" w:rsidRPr="00C02526" w:rsidRDefault="00355AF1" w:rsidP="00D11492">
            <w:pPr>
              <w:widowControl w:val="0"/>
              <w:suppressAutoHyphens/>
              <w:ind w:right="401"/>
              <w:rPr>
                <w:rFonts w:ascii="Arial Narrow" w:eastAsia="Arial Narrow" w:hAnsi="Arial Narrow" w:cs="Arial Narrow"/>
                <w:sz w:val="20"/>
                <w:szCs w:val="20"/>
              </w:rPr>
            </w:pPr>
            <w:r w:rsidRPr="00C02526">
              <w:rPr>
                <w:rFonts w:ascii="Arial Narrow" w:eastAsia="Arial Narrow" w:hAnsi="Arial Narrow" w:cs="Arial Narrow"/>
                <w:sz w:val="20"/>
                <w:szCs w:val="20"/>
              </w:rPr>
              <w:t>IALA ARM and ENAV Committees</w:t>
            </w:r>
            <w:r>
              <w:rPr>
                <w:rFonts w:ascii="Arial Narrow" w:eastAsia="Arial Narrow" w:hAnsi="Arial Narrow" w:cs="Arial Narrow"/>
                <w:sz w:val="20"/>
                <w:szCs w:val="20"/>
              </w:rPr>
              <w:t>.</w:t>
            </w:r>
          </w:p>
        </w:tc>
      </w:tr>
      <w:tr w:rsidR="00355AF1" w:rsidRPr="007040DD" w14:paraId="11AE9A3C" w14:textId="77777777" w:rsidTr="00355AF1">
        <w:trPr>
          <w:trHeight w:val="1106"/>
        </w:trPr>
        <w:tc>
          <w:tcPr>
            <w:tcW w:w="832" w:type="dxa"/>
            <w:tcBorders>
              <w:top w:val="single" w:sz="6" w:space="0" w:color="000000"/>
              <w:left w:val="single" w:sz="6" w:space="0" w:color="000000"/>
              <w:bottom w:val="single" w:sz="6" w:space="0" w:color="000000"/>
              <w:right w:val="single" w:sz="6" w:space="0" w:color="000000"/>
            </w:tcBorders>
            <w:hideMark/>
          </w:tcPr>
          <w:p w14:paraId="200995F4" w14:textId="77777777" w:rsidR="00355AF1" w:rsidRPr="00A87681" w:rsidRDefault="00355AF1" w:rsidP="00D11492">
            <w:pPr>
              <w:widowControl w:val="0"/>
              <w:suppressAutoHyphens/>
              <w:spacing w:line="226" w:lineRule="exact"/>
              <w:ind w:left="63"/>
              <w:rPr>
                <w:rFonts w:ascii="Arial Narrow" w:hAnsi="Arial Narrow"/>
                <w:spacing w:val="-1"/>
                <w:sz w:val="20"/>
                <w:szCs w:val="20"/>
              </w:rPr>
            </w:pPr>
            <w:r w:rsidRPr="00A87681">
              <w:rPr>
                <w:rFonts w:ascii="Arial Narrow" w:hAnsi="Arial Narrow"/>
                <w:spacing w:val="-1"/>
                <w:sz w:val="20"/>
                <w:szCs w:val="20"/>
              </w:rPr>
              <w:t>J.5.2</w:t>
            </w:r>
          </w:p>
        </w:tc>
        <w:tc>
          <w:tcPr>
            <w:tcW w:w="2156" w:type="dxa"/>
            <w:tcBorders>
              <w:top w:val="single" w:sz="6" w:space="0" w:color="000000"/>
              <w:left w:val="single" w:sz="6" w:space="0" w:color="000000"/>
              <w:bottom w:val="single" w:sz="6" w:space="0" w:color="000000"/>
              <w:right w:val="single" w:sz="6" w:space="0" w:color="000000"/>
            </w:tcBorders>
            <w:hideMark/>
          </w:tcPr>
          <w:p w14:paraId="2ACA6ABD" w14:textId="77777777" w:rsidR="00355AF1" w:rsidRPr="00A87681" w:rsidRDefault="00355AF1" w:rsidP="00D11492">
            <w:pPr>
              <w:widowControl w:val="0"/>
              <w:suppressAutoHyphens/>
              <w:ind w:left="63" w:right="477"/>
              <w:rPr>
                <w:rFonts w:ascii="Arial Narrow" w:hAnsi="Arial Narrow"/>
                <w:spacing w:val="-1"/>
                <w:sz w:val="20"/>
                <w:szCs w:val="20"/>
              </w:rPr>
            </w:pPr>
            <w:r w:rsidRPr="00A87681">
              <w:rPr>
                <w:rFonts w:ascii="Arial Narrow" w:hAnsi="Arial Narrow"/>
                <w:spacing w:val="-1"/>
                <w:sz w:val="20"/>
                <w:szCs w:val="20"/>
              </w:rPr>
              <w:t>Liaise with International Harbor Masters’ Association (IHMA)</w:t>
            </w:r>
          </w:p>
        </w:tc>
        <w:tc>
          <w:tcPr>
            <w:tcW w:w="1106" w:type="dxa"/>
            <w:tcBorders>
              <w:top w:val="single" w:sz="6" w:space="0" w:color="000000"/>
              <w:left w:val="single" w:sz="6" w:space="0" w:color="000000"/>
              <w:bottom w:val="single" w:sz="6" w:space="0" w:color="000000"/>
              <w:right w:val="single" w:sz="6" w:space="0" w:color="000000"/>
            </w:tcBorders>
            <w:hideMark/>
          </w:tcPr>
          <w:p w14:paraId="326D97DF" w14:textId="77777777" w:rsidR="00355AF1" w:rsidRPr="00A87681" w:rsidRDefault="00355AF1" w:rsidP="00D11492">
            <w:pPr>
              <w:widowControl w:val="0"/>
              <w:suppressAutoHyphens/>
              <w:spacing w:line="226" w:lineRule="exact"/>
              <w:jc w:val="center"/>
              <w:rPr>
                <w:rFonts w:ascii="Arial Narrow" w:hAnsi="Arial Narrow"/>
                <w:spacing w:val="-1"/>
                <w:sz w:val="20"/>
                <w:szCs w:val="20"/>
              </w:rPr>
            </w:pPr>
            <w:r w:rsidRPr="00A87681">
              <w:rPr>
                <w:rFonts w:ascii="Arial Narrow" w:hAnsi="Arial Narrow"/>
                <w:spacing w:val="-1"/>
                <w:sz w:val="20"/>
                <w:szCs w:val="20"/>
              </w:rPr>
              <w:t>M</w:t>
            </w:r>
          </w:p>
        </w:tc>
        <w:tc>
          <w:tcPr>
            <w:tcW w:w="1414" w:type="dxa"/>
            <w:tcBorders>
              <w:top w:val="single" w:sz="6" w:space="0" w:color="000000"/>
              <w:left w:val="single" w:sz="6" w:space="0" w:color="000000"/>
              <w:bottom w:val="single" w:sz="6" w:space="0" w:color="000000"/>
              <w:right w:val="single" w:sz="6" w:space="0" w:color="000000"/>
            </w:tcBorders>
          </w:tcPr>
          <w:p w14:paraId="31681D3B" w14:textId="77777777" w:rsidR="00355AF1" w:rsidRPr="00A87681" w:rsidRDefault="00355AF1" w:rsidP="00D11492">
            <w:pPr>
              <w:suppressAutoHyphens/>
              <w:jc w:val="center"/>
              <w:rPr>
                <w:rFonts w:ascii="Arial Narrow" w:hAnsi="Arial Narrow"/>
                <w:spacing w:val="-1"/>
                <w:sz w:val="20"/>
                <w:szCs w:val="20"/>
              </w:rPr>
            </w:pPr>
          </w:p>
        </w:tc>
        <w:tc>
          <w:tcPr>
            <w:tcW w:w="854" w:type="dxa"/>
            <w:tcBorders>
              <w:top w:val="single" w:sz="6" w:space="0" w:color="000000"/>
              <w:left w:val="single" w:sz="6" w:space="0" w:color="000000"/>
              <w:bottom w:val="single" w:sz="6" w:space="0" w:color="000000"/>
              <w:right w:val="single" w:sz="6" w:space="0" w:color="000000"/>
            </w:tcBorders>
            <w:hideMark/>
          </w:tcPr>
          <w:p w14:paraId="02362466" w14:textId="77777777" w:rsidR="00355AF1" w:rsidRPr="00A87681" w:rsidRDefault="00355AF1" w:rsidP="00D11492">
            <w:pPr>
              <w:widowControl w:val="0"/>
              <w:suppressAutoHyphens/>
              <w:spacing w:line="226" w:lineRule="exact"/>
              <w:jc w:val="center"/>
              <w:rPr>
                <w:rFonts w:ascii="Arial Narrow" w:hAnsi="Arial Narrow"/>
                <w:sz w:val="20"/>
                <w:szCs w:val="20"/>
              </w:rPr>
            </w:pPr>
            <w:r w:rsidRPr="00A87681">
              <w:rPr>
                <w:rFonts w:ascii="Arial Narrow" w:hAnsi="Arial Narrow"/>
                <w:sz w:val="20"/>
                <w:szCs w:val="20"/>
              </w:rPr>
              <w:t>2015</w:t>
            </w:r>
          </w:p>
        </w:tc>
        <w:tc>
          <w:tcPr>
            <w:tcW w:w="1137" w:type="dxa"/>
            <w:tcBorders>
              <w:top w:val="single" w:sz="6" w:space="0" w:color="000000"/>
              <w:left w:val="single" w:sz="6" w:space="0" w:color="000000"/>
              <w:bottom w:val="single" w:sz="6" w:space="0" w:color="000000"/>
              <w:right w:val="single" w:sz="6" w:space="0" w:color="000000"/>
            </w:tcBorders>
            <w:hideMark/>
          </w:tcPr>
          <w:p w14:paraId="721F06DD" w14:textId="77777777" w:rsidR="00355AF1" w:rsidRPr="00A87681" w:rsidRDefault="00355AF1" w:rsidP="00D11492">
            <w:pPr>
              <w:widowControl w:val="0"/>
              <w:suppressAutoHyphens/>
              <w:spacing w:line="226" w:lineRule="exact"/>
              <w:jc w:val="center"/>
              <w:rPr>
                <w:rFonts w:ascii="Arial Narrow" w:hAnsi="Arial Narrow"/>
                <w:sz w:val="20"/>
                <w:szCs w:val="20"/>
              </w:rPr>
            </w:pPr>
            <w:r w:rsidRPr="00A87681">
              <w:rPr>
                <w:rFonts w:ascii="Arial Narrow" w:hAnsi="Arial Narrow"/>
                <w:sz w:val="20"/>
                <w:szCs w:val="20"/>
              </w:rPr>
              <w:t>Permanent</w:t>
            </w:r>
          </w:p>
        </w:tc>
        <w:tc>
          <w:tcPr>
            <w:tcW w:w="1134" w:type="dxa"/>
            <w:tcBorders>
              <w:top w:val="single" w:sz="6" w:space="0" w:color="000000"/>
              <w:left w:val="single" w:sz="6" w:space="0" w:color="000000"/>
              <w:bottom w:val="single" w:sz="6" w:space="0" w:color="000000"/>
              <w:right w:val="single" w:sz="6" w:space="0" w:color="000000"/>
            </w:tcBorders>
            <w:hideMark/>
          </w:tcPr>
          <w:p w14:paraId="2B5733C4" w14:textId="77777777" w:rsidR="00355AF1" w:rsidRPr="00A87681" w:rsidRDefault="00355AF1" w:rsidP="00D11492">
            <w:pPr>
              <w:widowControl w:val="0"/>
              <w:suppressAutoHyphens/>
              <w:spacing w:line="226" w:lineRule="exact"/>
              <w:jc w:val="center"/>
              <w:rPr>
                <w:rFonts w:ascii="Arial Narrow" w:hAnsi="Arial Narrow"/>
                <w:sz w:val="20"/>
                <w:szCs w:val="20"/>
              </w:rPr>
            </w:pPr>
            <w:r w:rsidRPr="00A87681">
              <w:rPr>
                <w:rFonts w:ascii="Arial Narrow" w:hAnsi="Arial Narrow"/>
                <w:sz w:val="20"/>
                <w:szCs w:val="20"/>
              </w:rPr>
              <w:t>O</w:t>
            </w:r>
          </w:p>
        </w:tc>
        <w:tc>
          <w:tcPr>
            <w:tcW w:w="1656" w:type="dxa"/>
            <w:tcBorders>
              <w:top w:val="single" w:sz="6" w:space="0" w:color="000000"/>
              <w:left w:val="single" w:sz="6" w:space="0" w:color="000000"/>
              <w:bottom w:val="single" w:sz="6" w:space="0" w:color="000000"/>
              <w:right w:val="single" w:sz="6" w:space="0" w:color="000000"/>
            </w:tcBorders>
            <w:hideMark/>
          </w:tcPr>
          <w:p w14:paraId="4B69AAC3" w14:textId="77777777" w:rsidR="00355AF1" w:rsidRPr="00A87681" w:rsidRDefault="00355AF1" w:rsidP="00D11492">
            <w:pPr>
              <w:widowControl w:val="0"/>
              <w:suppressAutoHyphens/>
              <w:spacing w:line="226" w:lineRule="exact"/>
              <w:jc w:val="center"/>
              <w:rPr>
                <w:rFonts w:ascii="Arial Narrow" w:hAnsi="Arial Narrow"/>
                <w:spacing w:val="-1"/>
                <w:sz w:val="20"/>
                <w:szCs w:val="20"/>
              </w:rPr>
            </w:pPr>
            <w:r w:rsidRPr="00A87681">
              <w:rPr>
                <w:rFonts w:ascii="Arial Narrow" w:hAnsi="Arial Narrow"/>
                <w:spacing w:val="-1"/>
                <w:sz w:val="20"/>
                <w:szCs w:val="20"/>
              </w:rPr>
              <w:t>Chair/Sec</w:t>
            </w:r>
            <w:r w:rsidRPr="00A87681">
              <w:rPr>
                <w:rFonts w:ascii="Arial Narrow" w:hAnsi="Arial Narrow"/>
                <w:spacing w:val="-14"/>
                <w:sz w:val="20"/>
                <w:szCs w:val="20"/>
              </w:rPr>
              <w:t xml:space="preserve"> </w:t>
            </w:r>
            <w:r w:rsidRPr="00A87681">
              <w:rPr>
                <w:rFonts w:ascii="Arial Narrow" w:hAnsi="Arial Narrow"/>
                <w:sz w:val="20"/>
                <w:szCs w:val="20"/>
              </w:rPr>
              <w:t>NIPWG</w:t>
            </w:r>
          </w:p>
        </w:tc>
        <w:tc>
          <w:tcPr>
            <w:tcW w:w="1280" w:type="dxa"/>
            <w:tcBorders>
              <w:top w:val="single" w:sz="6" w:space="0" w:color="000000"/>
              <w:left w:val="single" w:sz="6" w:space="0" w:color="000000"/>
              <w:bottom w:val="single" w:sz="6" w:space="0" w:color="000000"/>
              <w:right w:val="single" w:sz="6" w:space="0" w:color="000000"/>
            </w:tcBorders>
          </w:tcPr>
          <w:p w14:paraId="2FC8DC66" w14:textId="77777777" w:rsidR="00355AF1" w:rsidRPr="00A87681" w:rsidRDefault="00355AF1" w:rsidP="00D11492">
            <w:pPr>
              <w:suppressAutoHyphens/>
              <w:jc w:val="center"/>
              <w:rPr>
                <w:rFonts w:ascii="Arial Narrow" w:hAnsi="Arial Narrow"/>
                <w:sz w:val="20"/>
                <w:szCs w:val="20"/>
              </w:rPr>
            </w:pPr>
          </w:p>
        </w:tc>
        <w:tc>
          <w:tcPr>
            <w:tcW w:w="2801" w:type="dxa"/>
            <w:tcBorders>
              <w:top w:val="single" w:sz="6" w:space="0" w:color="000000"/>
              <w:left w:val="single" w:sz="6" w:space="0" w:color="000000"/>
              <w:bottom w:val="single" w:sz="6" w:space="0" w:color="000000"/>
              <w:right w:val="single" w:sz="6" w:space="0" w:color="000000"/>
            </w:tcBorders>
            <w:hideMark/>
          </w:tcPr>
          <w:p w14:paraId="47BBFB90" w14:textId="77777777" w:rsidR="00355AF1" w:rsidRPr="00A87681" w:rsidRDefault="00355AF1" w:rsidP="00D11492">
            <w:pPr>
              <w:widowControl w:val="0"/>
              <w:suppressAutoHyphens/>
              <w:ind w:left="63" w:right="401"/>
              <w:rPr>
                <w:rFonts w:ascii="Arial Narrow" w:hAnsi="Arial Narrow"/>
                <w:strike/>
                <w:spacing w:val="-1"/>
                <w:sz w:val="20"/>
                <w:szCs w:val="20"/>
              </w:rPr>
            </w:pPr>
          </w:p>
        </w:tc>
      </w:tr>
      <w:tr w:rsidR="00355AF1" w:rsidRPr="007040DD" w14:paraId="69CF2784" w14:textId="77777777" w:rsidTr="00355AF1">
        <w:trPr>
          <w:trHeight w:val="1121"/>
        </w:trPr>
        <w:tc>
          <w:tcPr>
            <w:tcW w:w="832" w:type="dxa"/>
            <w:tcBorders>
              <w:top w:val="single" w:sz="6" w:space="0" w:color="000000"/>
              <w:left w:val="single" w:sz="6" w:space="0" w:color="000000"/>
              <w:bottom w:val="single" w:sz="6" w:space="0" w:color="000000"/>
              <w:right w:val="single" w:sz="6" w:space="0" w:color="000000"/>
            </w:tcBorders>
            <w:hideMark/>
          </w:tcPr>
          <w:p w14:paraId="725F97E1" w14:textId="77777777" w:rsidR="00355AF1" w:rsidRPr="00A87681" w:rsidRDefault="00355AF1" w:rsidP="00D11492">
            <w:pPr>
              <w:widowControl w:val="0"/>
              <w:suppressAutoHyphens/>
              <w:spacing w:line="226" w:lineRule="exact"/>
              <w:ind w:left="63"/>
              <w:rPr>
                <w:rFonts w:ascii="Arial Narrow" w:hAnsi="Arial Narrow"/>
                <w:spacing w:val="-1"/>
                <w:sz w:val="20"/>
                <w:szCs w:val="20"/>
              </w:rPr>
            </w:pPr>
            <w:r w:rsidRPr="00A87681">
              <w:rPr>
                <w:rFonts w:ascii="Arial Narrow" w:hAnsi="Arial Narrow"/>
                <w:spacing w:val="-1"/>
                <w:sz w:val="20"/>
                <w:szCs w:val="20"/>
              </w:rPr>
              <w:t>J.5.3</w:t>
            </w:r>
          </w:p>
        </w:tc>
        <w:tc>
          <w:tcPr>
            <w:tcW w:w="2156" w:type="dxa"/>
            <w:tcBorders>
              <w:top w:val="single" w:sz="6" w:space="0" w:color="000000"/>
              <w:left w:val="single" w:sz="6" w:space="0" w:color="000000"/>
              <w:bottom w:val="single" w:sz="6" w:space="0" w:color="000000"/>
              <w:right w:val="single" w:sz="6" w:space="0" w:color="000000"/>
            </w:tcBorders>
            <w:hideMark/>
          </w:tcPr>
          <w:p w14:paraId="585299C2" w14:textId="77777777" w:rsidR="00355AF1" w:rsidRPr="00A87681" w:rsidRDefault="00355AF1" w:rsidP="00D11492">
            <w:pPr>
              <w:widowControl w:val="0"/>
              <w:suppressAutoHyphens/>
              <w:ind w:left="63" w:right="477"/>
              <w:rPr>
                <w:rFonts w:ascii="Arial Narrow" w:hAnsi="Arial Narrow"/>
                <w:spacing w:val="-1"/>
                <w:sz w:val="20"/>
                <w:szCs w:val="20"/>
              </w:rPr>
            </w:pPr>
            <w:r w:rsidRPr="00A87681">
              <w:rPr>
                <w:rFonts w:ascii="Arial Narrow" w:hAnsi="Arial Narrow"/>
                <w:spacing w:val="-1"/>
                <w:sz w:val="20"/>
                <w:szCs w:val="20"/>
              </w:rPr>
              <w:t>Liaise with International Cable Protection Committee (ICPC)</w:t>
            </w:r>
          </w:p>
        </w:tc>
        <w:tc>
          <w:tcPr>
            <w:tcW w:w="1106" w:type="dxa"/>
            <w:tcBorders>
              <w:top w:val="single" w:sz="6" w:space="0" w:color="000000"/>
              <w:left w:val="single" w:sz="6" w:space="0" w:color="000000"/>
              <w:bottom w:val="single" w:sz="6" w:space="0" w:color="000000"/>
              <w:right w:val="single" w:sz="6" w:space="0" w:color="000000"/>
            </w:tcBorders>
            <w:hideMark/>
          </w:tcPr>
          <w:p w14:paraId="73E18D9A" w14:textId="77777777" w:rsidR="00355AF1" w:rsidRPr="00A87681" w:rsidRDefault="00355AF1" w:rsidP="00D11492">
            <w:pPr>
              <w:widowControl w:val="0"/>
              <w:suppressAutoHyphens/>
              <w:spacing w:line="226" w:lineRule="exact"/>
              <w:jc w:val="center"/>
              <w:rPr>
                <w:rFonts w:ascii="Arial Narrow" w:hAnsi="Arial Narrow"/>
                <w:spacing w:val="-1"/>
                <w:sz w:val="20"/>
                <w:szCs w:val="20"/>
              </w:rPr>
            </w:pPr>
            <w:r w:rsidRPr="00A87681">
              <w:rPr>
                <w:rFonts w:ascii="Arial Narrow" w:hAnsi="Arial Narrow"/>
                <w:spacing w:val="-1"/>
                <w:sz w:val="20"/>
                <w:szCs w:val="20"/>
              </w:rPr>
              <w:t>L</w:t>
            </w:r>
          </w:p>
        </w:tc>
        <w:tc>
          <w:tcPr>
            <w:tcW w:w="1414" w:type="dxa"/>
            <w:tcBorders>
              <w:top w:val="single" w:sz="6" w:space="0" w:color="000000"/>
              <w:left w:val="single" w:sz="6" w:space="0" w:color="000000"/>
              <w:bottom w:val="single" w:sz="6" w:space="0" w:color="000000"/>
              <w:right w:val="single" w:sz="6" w:space="0" w:color="000000"/>
            </w:tcBorders>
          </w:tcPr>
          <w:p w14:paraId="2F023CE4" w14:textId="77777777" w:rsidR="00355AF1" w:rsidRPr="00A87681" w:rsidRDefault="00355AF1" w:rsidP="00D11492">
            <w:pPr>
              <w:suppressAutoHyphens/>
              <w:jc w:val="center"/>
              <w:rPr>
                <w:rFonts w:ascii="Arial Narrow" w:hAnsi="Arial Narrow"/>
                <w:spacing w:val="-1"/>
                <w:sz w:val="20"/>
                <w:szCs w:val="20"/>
              </w:rPr>
            </w:pPr>
          </w:p>
        </w:tc>
        <w:tc>
          <w:tcPr>
            <w:tcW w:w="854" w:type="dxa"/>
            <w:tcBorders>
              <w:top w:val="single" w:sz="6" w:space="0" w:color="000000"/>
              <w:left w:val="single" w:sz="6" w:space="0" w:color="000000"/>
              <w:bottom w:val="single" w:sz="6" w:space="0" w:color="000000"/>
              <w:right w:val="single" w:sz="6" w:space="0" w:color="000000"/>
            </w:tcBorders>
            <w:hideMark/>
          </w:tcPr>
          <w:p w14:paraId="03E6B8B2" w14:textId="77777777" w:rsidR="00355AF1" w:rsidRPr="00A87681" w:rsidRDefault="00355AF1" w:rsidP="00D11492">
            <w:pPr>
              <w:widowControl w:val="0"/>
              <w:suppressAutoHyphens/>
              <w:spacing w:line="226" w:lineRule="exact"/>
              <w:jc w:val="center"/>
              <w:rPr>
                <w:rFonts w:ascii="Arial Narrow" w:hAnsi="Arial Narrow"/>
                <w:spacing w:val="-1"/>
                <w:sz w:val="20"/>
                <w:szCs w:val="20"/>
              </w:rPr>
            </w:pPr>
            <w:r w:rsidRPr="00A87681">
              <w:rPr>
                <w:rFonts w:ascii="Arial Narrow" w:hAnsi="Arial Narrow"/>
                <w:spacing w:val="-1"/>
                <w:sz w:val="20"/>
                <w:szCs w:val="20"/>
              </w:rPr>
              <w:t>2016</w:t>
            </w:r>
          </w:p>
        </w:tc>
        <w:tc>
          <w:tcPr>
            <w:tcW w:w="1137" w:type="dxa"/>
            <w:tcBorders>
              <w:top w:val="single" w:sz="6" w:space="0" w:color="000000"/>
              <w:left w:val="single" w:sz="6" w:space="0" w:color="000000"/>
              <w:bottom w:val="single" w:sz="6" w:space="0" w:color="000000"/>
              <w:right w:val="single" w:sz="6" w:space="0" w:color="000000"/>
            </w:tcBorders>
            <w:hideMark/>
          </w:tcPr>
          <w:p w14:paraId="45482B2D" w14:textId="77777777" w:rsidR="00355AF1" w:rsidRPr="00A87681" w:rsidRDefault="00355AF1" w:rsidP="00D11492">
            <w:pPr>
              <w:widowControl w:val="0"/>
              <w:suppressAutoHyphens/>
              <w:spacing w:line="226" w:lineRule="exact"/>
              <w:jc w:val="center"/>
              <w:rPr>
                <w:rFonts w:ascii="Arial Narrow" w:hAnsi="Arial Narrow"/>
                <w:spacing w:val="-1"/>
                <w:sz w:val="20"/>
                <w:szCs w:val="20"/>
              </w:rPr>
            </w:pPr>
            <w:r w:rsidRPr="00A87681">
              <w:rPr>
                <w:rFonts w:ascii="Arial Narrow" w:hAnsi="Arial Narrow"/>
                <w:spacing w:val="-1"/>
                <w:sz w:val="20"/>
                <w:szCs w:val="20"/>
              </w:rPr>
              <w:t>Permanent</w:t>
            </w:r>
          </w:p>
        </w:tc>
        <w:tc>
          <w:tcPr>
            <w:tcW w:w="1134" w:type="dxa"/>
            <w:tcBorders>
              <w:top w:val="single" w:sz="6" w:space="0" w:color="000000"/>
              <w:left w:val="single" w:sz="6" w:space="0" w:color="000000"/>
              <w:bottom w:val="single" w:sz="6" w:space="0" w:color="000000"/>
              <w:right w:val="single" w:sz="6" w:space="0" w:color="000000"/>
            </w:tcBorders>
            <w:hideMark/>
          </w:tcPr>
          <w:p w14:paraId="7CAD451F" w14:textId="77777777" w:rsidR="00355AF1" w:rsidRPr="00A87681" w:rsidRDefault="00355AF1" w:rsidP="00D11492">
            <w:pPr>
              <w:widowControl w:val="0"/>
              <w:suppressAutoHyphens/>
              <w:spacing w:line="226" w:lineRule="exact"/>
              <w:jc w:val="center"/>
              <w:rPr>
                <w:rFonts w:ascii="Arial Narrow" w:hAnsi="Arial Narrow"/>
                <w:spacing w:val="-1"/>
                <w:sz w:val="20"/>
                <w:szCs w:val="20"/>
              </w:rPr>
            </w:pPr>
            <w:r w:rsidRPr="00A87681">
              <w:rPr>
                <w:rFonts w:ascii="Arial Narrow" w:hAnsi="Arial Narrow"/>
                <w:spacing w:val="-1"/>
                <w:sz w:val="20"/>
                <w:szCs w:val="20"/>
              </w:rPr>
              <w:t>O</w:t>
            </w:r>
          </w:p>
        </w:tc>
        <w:tc>
          <w:tcPr>
            <w:tcW w:w="1656" w:type="dxa"/>
            <w:tcBorders>
              <w:top w:val="single" w:sz="6" w:space="0" w:color="000000"/>
              <w:left w:val="single" w:sz="6" w:space="0" w:color="000000"/>
              <w:bottom w:val="single" w:sz="6" w:space="0" w:color="000000"/>
              <w:right w:val="single" w:sz="6" w:space="0" w:color="000000"/>
            </w:tcBorders>
            <w:hideMark/>
          </w:tcPr>
          <w:p w14:paraId="1E41A60F" w14:textId="77777777" w:rsidR="00355AF1" w:rsidRPr="00A87681" w:rsidRDefault="00355AF1" w:rsidP="00D11492">
            <w:pPr>
              <w:widowControl w:val="0"/>
              <w:suppressAutoHyphens/>
              <w:spacing w:line="226" w:lineRule="exact"/>
              <w:jc w:val="center"/>
              <w:rPr>
                <w:rFonts w:ascii="Arial Narrow" w:hAnsi="Arial Narrow"/>
                <w:spacing w:val="-1"/>
                <w:sz w:val="20"/>
                <w:szCs w:val="20"/>
              </w:rPr>
            </w:pPr>
            <w:r w:rsidRPr="00A87681">
              <w:rPr>
                <w:rFonts w:ascii="Arial Narrow" w:hAnsi="Arial Narrow"/>
                <w:spacing w:val="-1"/>
                <w:sz w:val="20"/>
                <w:szCs w:val="20"/>
              </w:rPr>
              <w:t>Chair/Sec</w:t>
            </w:r>
            <w:r w:rsidRPr="00A87681">
              <w:rPr>
                <w:rFonts w:ascii="Arial Narrow" w:hAnsi="Arial Narrow"/>
                <w:spacing w:val="-14"/>
                <w:sz w:val="20"/>
                <w:szCs w:val="20"/>
              </w:rPr>
              <w:t xml:space="preserve"> </w:t>
            </w:r>
            <w:r w:rsidRPr="00A87681">
              <w:rPr>
                <w:rFonts w:ascii="Arial Narrow" w:hAnsi="Arial Narrow"/>
                <w:sz w:val="20"/>
                <w:szCs w:val="20"/>
              </w:rPr>
              <w:t>NIPWG</w:t>
            </w:r>
          </w:p>
        </w:tc>
        <w:tc>
          <w:tcPr>
            <w:tcW w:w="1280" w:type="dxa"/>
            <w:tcBorders>
              <w:top w:val="single" w:sz="6" w:space="0" w:color="000000"/>
              <w:left w:val="single" w:sz="6" w:space="0" w:color="000000"/>
              <w:bottom w:val="single" w:sz="6" w:space="0" w:color="000000"/>
              <w:right w:val="single" w:sz="6" w:space="0" w:color="000000"/>
            </w:tcBorders>
          </w:tcPr>
          <w:p w14:paraId="578C4139" w14:textId="77777777" w:rsidR="00355AF1" w:rsidRPr="00A87681" w:rsidRDefault="00355AF1" w:rsidP="00D11492">
            <w:pPr>
              <w:suppressAutoHyphens/>
              <w:jc w:val="center"/>
              <w:rPr>
                <w:rFonts w:ascii="Arial Narrow" w:hAnsi="Arial Narrow"/>
                <w:spacing w:val="-1"/>
                <w:sz w:val="20"/>
                <w:szCs w:val="20"/>
              </w:rPr>
            </w:pPr>
          </w:p>
        </w:tc>
        <w:tc>
          <w:tcPr>
            <w:tcW w:w="2801" w:type="dxa"/>
            <w:tcBorders>
              <w:top w:val="single" w:sz="6" w:space="0" w:color="000000"/>
              <w:left w:val="single" w:sz="6" w:space="0" w:color="000000"/>
              <w:bottom w:val="single" w:sz="6" w:space="0" w:color="000000"/>
              <w:right w:val="single" w:sz="6" w:space="0" w:color="000000"/>
            </w:tcBorders>
          </w:tcPr>
          <w:p w14:paraId="3AAF1541" w14:textId="77777777" w:rsidR="00355AF1" w:rsidRPr="00A87681" w:rsidRDefault="00355AF1" w:rsidP="00D11492">
            <w:pPr>
              <w:widowControl w:val="0"/>
              <w:suppressAutoHyphens/>
              <w:ind w:left="63" w:right="401"/>
              <w:rPr>
                <w:rFonts w:ascii="Arial Narrow" w:hAnsi="Arial Narrow"/>
                <w:spacing w:val="-1"/>
                <w:sz w:val="20"/>
                <w:szCs w:val="20"/>
              </w:rPr>
            </w:pPr>
          </w:p>
        </w:tc>
      </w:tr>
    </w:tbl>
    <w:p w14:paraId="4B2BE90A" w14:textId="77777777" w:rsidR="00355AF1" w:rsidRPr="007040DD" w:rsidRDefault="00355AF1" w:rsidP="00355AF1">
      <w:pPr>
        <w:rPr>
          <w:rFonts w:ascii="Arial Narrow" w:eastAsia="Arial Narrow" w:hAnsi="Arial Narrow" w:cs="Arial Narrow"/>
          <w:b/>
          <w:bCs/>
          <w:sz w:val="21"/>
          <w:szCs w:val="21"/>
        </w:rPr>
      </w:pPr>
    </w:p>
    <w:p w14:paraId="6E9808A9" w14:textId="77777777" w:rsidR="00355AF1" w:rsidRPr="007040DD" w:rsidRDefault="00355AF1" w:rsidP="00355AF1">
      <w:pPr>
        <w:pageBreakBefore/>
        <w:rPr>
          <w:rFonts w:ascii="Arial Narrow" w:hAnsi="Arial Narrow"/>
          <w:lang w:val="en-GB"/>
        </w:rPr>
      </w:pPr>
      <w:r w:rsidRPr="007040DD">
        <w:rPr>
          <w:rFonts w:ascii="Arial Narrow" w:hAnsi="Arial Narrow"/>
          <w:b/>
          <w:lang w:val="en-GB"/>
        </w:rPr>
        <w:t xml:space="preserve">Meetings </w:t>
      </w:r>
      <w:r w:rsidRPr="007040DD">
        <w:rPr>
          <w:rFonts w:ascii="Arial Narrow" w:hAnsi="Arial Narrow"/>
          <w:lang w:val="en-GB"/>
        </w:rPr>
        <w:t>(Task K)</w:t>
      </w: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577"/>
        <w:gridCol w:w="4320"/>
      </w:tblGrid>
      <w:tr w:rsidR="00355AF1" w:rsidRPr="007040DD" w14:paraId="576CFC72" w14:textId="77777777" w:rsidTr="00D11492">
        <w:tc>
          <w:tcPr>
            <w:tcW w:w="20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91280A" w14:textId="77777777" w:rsidR="00355AF1" w:rsidRPr="007040DD" w:rsidRDefault="00355AF1" w:rsidP="00D11492">
            <w:pPr>
              <w:tabs>
                <w:tab w:val="left" w:pos="1824"/>
                <w:tab w:val="left" w:pos="4332"/>
              </w:tabs>
              <w:suppressAutoHyphens/>
              <w:spacing w:before="40" w:after="40"/>
              <w:rPr>
                <w:rFonts w:ascii="Arial Narrow" w:hAnsi="Arial Narrow"/>
                <w:b/>
                <w:sz w:val="20"/>
                <w:szCs w:val="20"/>
                <w:lang w:val="en-GB"/>
              </w:rPr>
            </w:pPr>
            <w:r w:rsidRPr="007040DD">
              <w:rPr>
                <w:rFonts w:ascii="Arial Narrow" w:hAnsi="Arial Narrow"/>
                <w:b/>
                <w:sz w:val="20"/>
                <w:szCs w:val="20"/>
                <w:lang w:val="en-GB"/>
              </w:rPr>
              <w:t>Date</w:t>
            </w:r>
          </w:p>
        </w:tc>
        <w:tc>
          <w:tcPr>
            <w:tcW w:w="3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0B9F029" w14:textId="77777777" w:rsidR="00355AF1" w:rsidRPr="007040DD" w:rsidRDefault="00355AF1" w:rsidP="00D11492">
            <w:pPr>
              <w:tabs>
                <w:tab w:val="left" w:pos="1824"/>
                <w:tab w:val="left" w:pos="4332"/>
              </w:tabs>
              <w:suppressAutoHyphens/>
              <w:spacing w:before="40" w:after="40"/>
              <w:rPr>
                <w:rFonts w:ascii="Arial Narrow" w:hAnsi="Arial Narrow"/>
                <w:b/>
                <w:sz w:val="20"/>
                <w:szCs w:val="20"/>
                <w:lang w:val="en-GB"/>
              </w:rPr>
            </w:pPr>
            <w:r w:rsidRPr="007040DD">
              <w:rPr>
                <w:rFonts w:ascii="Arial Narrow" w:hAnsi="Arial Narrow"/>
                <w:b/>
                <w:sz w:val="20"/>
                <w:szCs w:val="20"/>
                <w:lang w:val="en-GB"/>
              </w:rPr>
              <w:t>Location</w:t>
            </w:r>
          </w:p>
        </w:tc>
        <w:tc>
          <w:tcPr>
            <w:tcW w:w="43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3F1747" w14:textId="77777777" w:rsidR="00355AF1" w:rsidRPr="007040DD" w:rsidRDefault="00355AF1" w:rsidP="00D11492">
            <w:pPr>
              <w:tabs>
                <w:tab w:val="left" w:pos="1824"/>
                <w:tab w:val="left" w:pos="4332"/>
              </w:tabs>
              <w:suppressAutoHyphens/>
              <w:spacing w:before="40" w:after="40"/>
              <w:rPr>
                <w:rFonts w:ascii="Arial Narrow" w:hAnsi="Arial Narrow"/>
                <w:b/>
                <w:sz w:val="20"/>
                <w:szCs w:val="20"/>
                <w:lang w:val="en-GB"/>
              </w:rPr>
            </w:pPr>
            <w:r w:rsidRPr="007040DD">
              <w:rPr>
                <w:rFonts w:ascii="Arial Narrow" w:hAnsi="Arial Narrow"/>
                <w:b/>
                <w:sz w:val="20"/>
                <w:szCs w:val="20"/>
                <w:lang w:val="en-GB"/>
              </w:rPr>
              <w:t>Activity</w:t>
            </w:r>
          </w:p>
        </w:tc>
      </w:tr>
      <w:tr w:rsidR="00355AF1" w:rsidRPr="007040DD" w14:paraId="40EC7B56" w14:textId="77777777" w:rsidTr="00D11492">
        <w:trPr>
          <w:trHeight w:val="407"/>
        </w:trPr>
        <w:tc>
          <w:tcPr>
            <w:tcW w:w="2093" w:type="dxa"/>
            <w:tcBorders>
              <w:top w:val="single" w:sz="4" w:space="0" w:color="auto"/>
              <w:left w:val="single" w:sz="4" w:space="0" w:color="auto"/>
              <w:bottom w:val="single" w:sz="4" w:space="0" w:color="auto"/>
              <w:right w:val="single" w:sz="4" w:space="0" w:color="auto"/>
            </w:tcBorders>
          </w:tcPr>
          <w:p w14:paraId="0B1D92B6" w14:textId="77777777" w:rsidR="00355AF1" w:rsidRPr="007040DD" w:rsidRDefault="00355AF1" w:rsidP="00D11492">
            <w:pPr>
              <w:widowControl w:val="0"/>
              <w:spacing w:before="37"/>
              <w:ind w:left="102"/>
              <w:rPr>
                <w:rFonts w:ascii="Arial Narrow" w:hAnsi="Arial Narrow"/>
                <w:lang w:val="en-GB"/>
              </w:rPr>
            </w:pPr>
            <w:r w:rsidRPr="007040DD">
              <w:rPr>
                <w:rFonts w:ascii="Arial Narrow" w:hAnsi="Arial Narrow" w:cs="Arial"/>
                <w:lang w:val="en-GB"/>
              </w:rPr>
              <w:t>Sept 2022</w:t>
            </w:r>
          </w:p>
        </w:tc>
        <w:tc>
          <w:tcPr>
            <w:tcW w:w="3577" w:type="dxa"/>
            <w:tcBorders>
              <w:top w:val="single" w:sz="4" w:space="0" w:color="auto"/>
              <w:left w:val="single" w:sz="4" w:space="0" w:color="auto"/>
              <w:bottom w:val="single" w:sz="4" w:space="0" w:color="auto"/>
              <w:right w:val="single" w:sz="4" w:space="0" w:color="auto"/>
            </w:tcBorders>
          </w:tcPr>
          <w:p w14:paraId="0891F5CF" w14:textId="77777777" w:rsidR="00355AF1" w:rsidRPr="007040DD" w:rsidRDefault="00355AF1" w:rsidP="00D11492">
            <w:pPr>
              <w:widowControl w:val="0"/>
              <w:spacing w:before="37"/>
              <w:ind w:left="102"/>
              <w:rPr>
                <w:rFonts w:ascii="Arial Narrow"/>
                <w:spacing w:val="-1"/>
                <w:lang w:val="en-GB"/>
              </w:rPr>
            </w:pPr>
            <w:r w:rsidRPr="007040DD">
              <w:rPr>
                <w:rFonts w:ascii="Arial Narrow"/>
                <w:spacing w:val="-1"/>
                <w:lang w:val="en-GB"/>
              </w:rPr>
              <w:t>Niteroi, Brazil</w:t>
            </w:r>
          </w:p>
        </w:tc>
        <w:tc>
          <w:tcPr>
            <w:tcW w:w="4320" w:type="dxa"/>
            <w:tcBorders>
              <w:top w:val="single" w:sz="4" w:space="0" w:color="auto"/>
              <w:left w:val="single" w:sz="4" w:space="0" w:color="auto"/>
              <w:bottom w:val="single" w:sz="4" w:space="0" w:color="auto"/>
              <w:right w:val="single" w:sz="4" w:space="0" w:color="auto"/>
            </w:tcBorders>
          </w:tcPr>
          <w:p w14:paraId="628FC7AF" w14:textId="77777777" w:rsidR="00355AF1" w:rsidRPr="007040DD" w:rsidRDefault="00355AF1" w:rsidP="00D11492">
            <w:pPr>
              <w:widowControl w:val="0"/>
              <w:spacing w:before="37"/>
              <w:ind w:left="102"/>
              <w:rPr>
                <w:rFonts w:ascii="Arial Narrow"/>
                <w:spacing w:val="-1"/>
                <w:lang w:val="en-GB"/>
              </w:rPr>
            </w:pPr>
            <w:r w:rsidRPr="007040DD">
              <w:rPr>
                <w:rFonts w:ascii="Arial Narrow"/>
                <w:spacing w:val="-1"/>
                <w:lang w:val="en-GB"/>
              </w:rPr>
              <w:t>NIPWG9</w:t>
            </w:r>
          </w:p>
        </w:tc>
      </w:tr>
      <w:tr w:rsidR="00355AF1" w:rsidRPr="007040DD" w14:paraId="2C0EC5AC" w14:textId="77777777" w:rsidTr="00D11492">
        <w:trPr>
          <w:trHeight w:val="462"/>
        </w:trPr>
        <w:tc>
          <w:tcPr>
            <w:tcW w:w="2093" w:type="dxa"/>
            <w:tcBorders>
              <w:top w:val="single" w:sz="4" w:space="0" w:color="auto"/>
              <w:left w:val="single" w:sz="4" w:space="0" w:color="auto"/>
              <w:bottom w:val="single" w:sz="4" w:space="0" w:color="auto"/>
              <w:right w:val="single" w:sz="4" w:space="0" w:color="auto"/>
            </w:tcBorders>
          </w:tcPr>
          <w:p w14:paraId="4B446842" w14:textId="77777777" w:rsidR="00355AF1" w:rsidRPr="007040DD" w:rsidRDefault="00355AF1" w:rsidP="00D11492">
            <w:pPr>
              <w:widowControl w:val="0"/>
              <w:spacing w:before="37"/>
              <w:ind w:left="102"/>
              <w:rPr>
                <w:rFonts w:ascii="Arial Narrow" w:hAnsi="Arial Narrow"/>
                <w:b/>
                <w:lang w:val="en-GB"/>
              </w:rPr>
            </w:pPr>
            <w:r w:rsidRPr="007040DD">
              <w:rPr>
                <w:rFonts w:ascii="Arial Narrow" w:hAnsi="Arial Narrow" w:cs="Arial"/>
                <w:lang w:val="en-GB"/>
              </w:rPr>
              <w:t>Sept 2023</w:t>
            </w:r>
          </w:p>
        </w:tc>
        <w:tc>
          <w:tcPr>
            <w:tcW w:w="3577" w:type="dxa"/>
            <w:tcBorders>
              <w:top w:val="single" w:sz="4" w:space="0" w:color="auto"/>
              <w:left w:val="single" w:sz="4" w:space="0" w:color="auto"/>
              <w:bottom w:val="single" w:sz="4" w:space="0" w:color="auto"/>
              <w:right w:val="single" w:sz="4" w:space="0" w:color="auto"/>
            </w:tcBorders>
          </w:tcPr>
          <w:p w14:paraId="1A6099E6" w14:textId="77777777" w:rsidR="00355AF1" w:rsidRPr="007040DD" w:rsidRDefault="00355AF1" w:rsidP="00D11492">
            <w:pPr>
              <w:widowControl w:val="0"/>
              <w:spacing w:before="37"/>
              <w:ind w:left="102"/>
              <w:rPr>
                <w:rFonts w:ascii="Arial Narrow"/>
                <w:spacing w:val="-1"/>
                <w:lang w:val="en-GB"/>
              </w:rPr>
            </w:pPr>
            <w:r w:rsidRPr="007040DD">
              <w:rPr>
                <w:rFonts w:ascii="Arial Narrow" w:hAnsi="Arial Narrow" w:cs="Arial"/>
                <w:lang w:val="en-GB"/>
              </w:rPr>
              <w:t>Monaco</w:t>
            </w:r>
          </w:p>
        </w:tc>
        <w:tc>
          <w:tcPr>
            <w:tcW w:w="4320" w:type="dxa"/>
            <w:tcBorders>
              <w:top w:val="single" w:sz="4" w:space="0" w:color="auto"/>
              <w:left w:val="single" w:sz="4" w:space="0" w:color="auto"/>
              <w:bottom w:val="single" w:sz="4" w:space="0" w:color="auto"/>
              <w:right w:val="single" w:sz="4" w:space="0" w:color="auto"/>
            </w:tcBorders>
          </w:tcPr>
          <w:p w14:paraId="06FCD1F1" w14:textId="77777777" w:rsidR="00355AF1" w:rsidRPr="007040DD" w:rsidRDefault="00355AF1" w:rsidP="00D11492">
            <w:pPr>
              <w:widowControl w:val="0"/>
              <w:spacing w:before="37"/>
              <w:ind w:left="102"/>
              <w:rPr>
                <w:rFonts w:ascii="Arial Narrow"/>
                <w:spacing w:val="-1"/>
                <w:lang w:val="en-GB"/>
              </w:rPr>
            </w:pPr>
            <w:r w:rsidRPr="007040DD">
              <w:rPr>
                <w:rFonts w:ascii="Arial Narrow" w:hAnsi="Arial Narrow" w:cs="Arial"/>
                <w:lang w:val="en-GB"/>
              </w:rPr>
              <w:t>NIPWG10</w:t>
            </w:r>
          </w:p>
        </w:tc>
      </w:tr>
      <w:tr w:rsidR="00355AF1" w:rsidRPr="007040DD" w14:paraId="1748130E" w14:textId="77777777" w:rsidTr="00D11492">
        <w:trPr>
          <w:trHeight w:val="282"/>
        </w:trPr>
        <w:tc>
          <w:tcPr>
            <w:tcW w:w="2093" w:type="dxa"/>
            <w:tcBorders>
              <w:top w:val="single" w:sz="4" w:space="0" w:color="auto"/>
              <w:left w:val="single" w:sz="4" w:space="0" w:color="auto"/>
              <w:bottom w:val="single" w:sz="4" w:space="0" w:color="auto"/>
              <w:right w:val="single" w:sz="4" w:space="0" w:color="auto"/>
            </w:tcBorders>
          </w:tcPr>
          <w:p w14:paraId="4DC21706" w14:textId="77777777" w:rsidR="00355AF1" w:rsidRPr="007040DD" w:rsidRDefault="00355AF1" w:rsidP="00D11492">
            <w:pPr>
              <w:widowControl w:val="0"/>
              <w:spacing w:before="37"/>
              <w:ind w:left="102"/>
              <w:rPr>
                <w:rFonts w:ascii="Arial Narrow" w:hAnsi="Arial Narrow" w:cs="Arial"/>
                <w:lang w:val="en-GB"/>
              </w:rPr>
            </w:pPr>
          </w:p>
        </w:tc>
        <w:tc>
          <w:tcPr>
            <w:tcW w:w="3577" w:type="dxa"/>
            <w:tcBorders>
              <w:top w:val="single" w:sz="4" w:space="0" w:color="auto"/>
              <w:left w:val="single" w:sz="4" w:space="0" w:color="auto"/>
              <w:bottom w:val="single" w:sz="4" w:space="0" w:color="auto"/>
              <w:right w:val="single" w:sz="4" w:space="0" w:color="auto"/>
            </w:tcBorders>
          </w:tcPr>
          <w:p w14:paraId="29FA1C38" w14:textId="77777777" w:rsidR="00355AF1" w:rsidRPr="007040DD" w:rsidRDefault="00355AF1" w:rsidP="00D11492">
            <w:pPr>
              <w:widowControl w:val="0"/>
              <w:spacing w:before="37"/>
              <w:ind w:left="102"/>
              <w:rPr>
                <w:rFonts w:ascii="Arial Narrow" w:hAnsi="Arial Narrow" w:cs="Arial"/>
                <w:lang w:val="en-GB"/>
              </w:rPr>
            </w:pPr>
          </w:p>
        </w:tc>
        <w:tc>
          <w:tcPr>
            <w:tcW w:w="4320" w:type="dxa"/>
            <w:tcBorders>
              <w:top w:val="single" w:sz="4" w:space="0" w:color="auto"/>
              <w:left w:val="single" w:sz="4" w:space="0" w:color="auto"/>
              <w:bottom w:val="single" w:sz="4" w:space="0" w:color="auto"/>
              <w:right w:val="single" w:sz="4" w:space="0" w:color="auto"/>
            </w:tcBorders>
          </w:tcPr>
          <w:p w14:paraId="7B195E6A" w14:textId="77777777" w:rsidR="00355AF1" w:rsidRPr="007040DD" w:rsidRDefault="00355AF1" w:rsidP="00D11492">
            <w:pPr>
              <w:widowControl w:val="0"/>
              <w:spacing w:before="37"/>
              <w:ind w:left="102"/>
              <w:rPr>
                <w:rFonts w:ascii="Arial Narrow" w:hAnsi="Arial Narrow" w:cs="Arial"/>
                <w:lang w:val="en-GB"/>
              </w:rPr>
            </w:pPr>
          </w:p>
        </w:tc>
      </w:tr>
      <w:tr w:rsidR="00355AF1" w:rsidRPr="007040DD" w14:paraId="4B93B68E" w14:textId="77777777" w:rsidTr="00D11492">
        <w:tc>
          <w:tcPr>
            <w:tcW w:w="9990" w:type="dxa"/>
            <w:gridSpan w:val="3"/>
            <w:tcBorders>
              <w:top w:val="single" w:sz="4" w:space="0" w:color="auto"/>
              <w:left w:val="single" w:sz="4" w:space="0" w:color="auto"/>
              <w:bottom w:val="single" w:sz="4" w:space="0" w:color="auto"/>
              <w:right w:val="single" w:sz="4" w:space="0" w:color="auto"/>
            </w:tcBorders>
          </w:tcPr>
          <w:p w14:paraId="430FAE04" w14:textId="77777777" w:rsidR="00355AF1" w:rsidRPr="007040DD" w:rsidRDefault="00355AF1" w:rsidP="00D11492">
            <w:pPr>
              <w:tabs>
                <w:tab w:val="left" w:pos="4536"/>
              </w:tabs>
              <w:spacing w:line="276" w:lineRule="auto"/>
              <w:rPr>
                <w:rFonts w:ascii="Arial Narrow"/>
                <w:spacing w:val="-1"/>
                <w:sz w:val="20"/>
              </w:rPr>
            </w:pPr>
            <w:r w:rsidRPr="00A87681">
              <w:rPr>
                <w:rFonts w:ascii="Arial Narrow" w:hAnsi="Arial Narrow"/>
                <w:b/>
                <w:bCs/>
                <w:u w:val="single"/>
                <w:lang w:val="en-GB"/>
              </w:rPr>
              <w:t>Note</w:t>
            </w:r>
            <w:r w:rsidRPr="00A87681">
              <w:rPr>
                <w:rFonts w:ascii="Arial Narrow" w:hAnsi="Arial Narrow"/>
                <w:b/>
                <w:bCs/>
                <w:lang w:val="en-GB"/>
              </w:rPr>
              <w:t>:</w:t>
            </w:r>
            <w:r>
              <w:rPr>
                <w:rFonts w:ascii="Arial Narrow" w:hAnsi="Arial Narrow"/>
                <w:lang w:val="en-GB"/>
              </w:rPr>
              <w:t xml:space="preserve"> Additional VTC meetings held approximately 3 times per year.</w:t>
            </w:r>
          </w:p>
        </w:tc>
      </w:tr>
    </w:tbl>
    <w:p w14:paraId="7CCF3D06" w14:textId="77777777" w:rsidR="00355AF1" w:rsidRPr="007040DD" w:rsidDel="00A30D6C" w:rsidRDefault="00355AF1" w:rsidP="00355AF1">
      <w:pPr>
        <w:tabs>
          <w:tab w:val="left" w:pos="4536"/>
        </w:tabs>
        <w:rPr>
          <w:rFonts w:ascii="Arial Narrow" w:hAnsi="Arial Narrow"/>
          <w:lang w:val="en-GB"/>
        </w:rPr>
      </w:pPr>
    </w:p>
    <w:p w14:paraId="35650E69" w14:textId="77777777" w:rsidR="00355AF1" w:rsidRDefault="00355AF1" w:rsidP="00355AF1">
      <w:pPr>
        <w:tabs>
          <w:tab w:val="left" w:pos="4536"/>
        </w:tabs>
        <w:rPr>
          <w:rFonts w:ascii="Arial Narrow" w:hAnsi="Arial Narrow"/>
          <w:lang w:val="en-GB"/>
        </w:rPr>
      </w:pPr>
    </w:p>
    <w:p w14:paraId="00E6961C" w14:textId="77777777" w:rsidR="00355AF1" w:rsidRPr="007040DD" w:rsidRDefault="00355AF1" w:rsidP="00355AF1">
      <w:pPr>
        <w:tabs>
          <w:tab w:val="left" w:pos="4536"/>
        </w:tabs>
        <w:rPr>
          <w:rFonts w:ascii="Arial Narrow" w:hAnsi="Arial Narrow"/>
          <w:lang w:val="en-AU" w:bidi="ar-BH"/>
        </w:rPr>
      </w:pPr>
      <w:r w:rsidRPr="007040DD">
        <w:rPr>
          <w:rFonts w:ascii="Arial Narrow" w:hAnsi="Arial Narrow"/>
          <w:lang w:val="en-GB"/>
        </w:rPr>
        <w:t>Chair: Eivind Mong, Canadian Coast Guard, CA</w:t>
      </w:r>
      <w:r w:rsidRPr="007040DD">
        <w:rPr>
          <w:rFonts w:ascii="Arial Narrow" w:hAnsi="Arial Narrow"/>
          <w:lang w:val="en-GB"/>
        </w:rPr>
        <w:tab/>
        <w:t>Email: Eivind.Mong@dfo-mpo.gc.ca</w:t>
      </w:r>
      <w:r w:rsidRPr="007040DD">
        <w:rPr>
          <w:rFonts w:ascii="Arial Narrow" w:hAnsi="Arial Narrow"/>
          <w:lang w:val="en-GB"/>
        </w:rPr>
        <w:br/>
        <w:t>Vice Chair: Stefan Engström, Traficom, FI</w:t>
      </w:r>
      <w:r w:rsidRPr="007040DD">
        <w:rPr>
          <w:rFonts w:ascii="Arial Narrow" w:hAnsi="Arial Narrow"/>
          <w:lang w:val="en-GB"/>
        </w:rPr>
        <w:tab/>
        <w:t>Email: Stefan.Engstrom@traficom.fi</w:t>
      </w:r>
      <w:hyperlink r:id="rId18" w:history="1"/>
      <w:r w:rsidRPr="007040DD">
        <w:rPr>
          <w:rFonts w:ascii="Arial Narrow" w:hAnsi="Arial Narrow"/>
          <w:lang w:val="en-GB"/>
        </w:rPr>
        <w:br/>
        <w:t xml:space="preserve">Secretary: </w:t>
      </w:r>
      <w:r>
        <w:rPr>
          <w:rFonts w:ascii="Arial Narrow" w:hAnsi="Arial Narrow"/>
          <w:lang w:val="en-GB"/>
        </w:rPr>
        <w:t>Laura Hall-King, UKHO, UK</w:t>
      </w:r>
      <w:r w:rsidRPr="007040DD">
        <w:rPr>
          <w:rFonts w:ascii="Arial Narrow" w:hAnsi="Arial Narrow"/>
          <w:lang w:val="en-GB"/>
        </w:rPr>
        <w:tab/>
        <w:t>Email:</w:t>
      </w:r>
      <w:r w:rsidRPr="007040DD">
        <w:rPr>
          <w:lang w:val="en-GB"/>
        </w:rPr>
        <w:t xml:space="preserve"> </w:t>
      </w:r>
      <w:r>
        <w:rPr>
          <w:rFonts w:ascii="Arial Narrow" w:hAnsi="Arial Narrow"/>
          <w:lang w:val="en-AU" w:bidi="ar-BH"/>
        </w:rPr>
        <w:t>laura.hall-king@ukho.gov.uk</w:t>
      </w:r>
    </w:p>
    <w:p w14:paraId="291959FC" w14:textId="77777777" w:rsidR="00355AF1" w:rsidRDefault="00355AF1" w:rsidP="00355AF1">
      <w:pPr>
        <w:tabs>
          <w:tab w:val="left" w:pos="4536"/>
        </w:tabs>
        <w:rPr>
          <w:rFonts w:ascii="Arial Narrow" w:hAnsi="Arial Narrow"/>
          <w:lang w:val="en-GB"/>
        </w:rPr>
      </w:pPr>
    </w:p>
    <w:p w14:paraId="4C9DD9A9" w14:textId="77777777" w:rsidR="00355AF1" w:rsidRPr="007040DD" w:rsidRDefault="00355AF1" w:rsidP="00355AF1">
      <w:pPr>
        <w:tabs>
          <w:tab w:val="left" w:pos="4536"/>
        </w:tabs>
        <w:rPr>
          <w:rFonts w:ascii="Arial Narrow" w:hAnsi="Arial Narrow"/>
          <w:lang w:val="en-GB"/>
        </w:rPr>
      </w:pPr>
      <w:r w:rsidRPr="007040DD">
        <w:rPr>
          <w:rFonts w:ascii="Arial Narrow" w:hAnsi="Arial Narrow"/>
          <w:lang w:val="en-GB"/>
        </w:rPr>
        <w:t>Top three work items:</w:t>
      </w:r>
    </w:p>
    <w:p w14:paraId="5EB407D0" w14:textId="77777777" w:rsidR="00355AF1" w:rsidRPr="007040DD" w:rsidRDefault="00355AF1" w:rsidP="009E219D">
      <w:pPr>
        <w:pStyle w:val="ListParagraph"/>
        <w:numPr>
          <w:ilvl w:val="0"/>
          <w:numId w:val="1"/>
        </w:numPr>
        <w:tabs>
          <w:tab w:val="left" w:pos="4536"/>
        </w:tabs>
        <w:contextualSpacing/>
        <w:rPr>
          <w:rFonts w:ascii="Arial Narrow" w:hAnsi="Arial Narrow"/>
          <w:sz w:val="22"/>
          <w:szCs w:val="22"/>
          <w:lang w:val="en-GB"/>
        </w:rPr>
      </w:pPr>
      <w:r w:rsidRPr="007040DD">
        <w:rPr>
          <w:rFonts w:ascii="Arial Narrow" w:hAnsi="Arial Narrow"/>
          <w:sz w:val="22"/>
          <w:szCs w:val="22"/>
          <w:lang w:val="en-GB"/>
        </w:rPr>
        <w:t>Initiate prototype implementation of existing S-1xx products in an S-100 based environment to explore governance architecture and service delivery mechanism</w:t>
      </w:r>
    </w:p>
    <w:p w14:paraId="3B9CAFCC" w14:textId="77777777" w:rsidR="00355AF1" w:rsidRPr="007040DD" w:rsidRDefault="00355AF1" w:rsidP="009E219D">
      <w:pPr>
        <w:pStyle w:val="ListParagraph"/>
        <w:numPr>
          <w:ilvl w:val="0"/>
          <w:numId w:val="1"/>
        </w:numPr>
        <w:tabs>
          <w:tab w:val="left" w:pos="4536"/>
        </w:tabs>
        <w:contextualSpacing/>
        <w:rPr>
          <w:rFonts w:ascii="Arial Narrow" w:hAnsi="Arial Narrow"/>
          <w:sz w:val="22"/>
          <w:szCs w:val="22"/>
          <w:lang w:val="en-GB"/>
        </w:rPr>
      </w:pPr>
      <w:r w:rsidRPr="007040DD">
        <w:rPr>
          <w:rFonts w:ascii="Arial Narrow" w:hAnsi="Arial Narrow"/>
          <w:sz w:val="22"/>
          <w:szCs w:val="22"/>
          <w:lang w:val="en-GB"/>
        </w:rPr>
        <w:t>Develop S-1xx nautical information Product Specifications</w:t>
      </w:r>
    </w:p>
    <w:p w14:paraId="0510FAE8" w14:textId="77777777" w:rsidR="00355AF1" w:rsidRPr="007040DD" w:rsidRDefault="00355AF1" w:rsidP="009E219D">
      <w:pPr>
        <w:pStyle w:val="ListParagraph"/>
        <w:numPr>
          <w:ilvl w:val="0"/>
          <w:numId w:val="1"/>
        </w:numPr>
        <w:tabs>
          <w:tab w:val="left" w:pos="4536"/>
        </w:tabs>
        <w:contextualSpacing/>
        <w:rPr>
          <w:rFonts w:ascii="Arial Narrow" w:hAnsi="Arial Narrow"/>
          <w:sz w:val="22"/>
          <w:szCs w:val="22"/>
          <w:lang w:val="en-GB"/>
        </w:rPr>
      </w:pPr>
      <w:r w:rsidRPr="007040DD">
        <w:rPr>
          <w:rFonts w:ascii="Arial Narrow" w:hAnsi="Arial Narrow"/>
          <w:sz w:val="22"/>
          <w:szCs w:val="22"/>
          <w:lang w:val="en-GB"/>
        </w:rPr>
        <w:t>Coordinate the IHO contributions to the definition and harmonisation of maritime services as defined by IMO within the remit of IHO</w:t>
      </w:r>
    </w:p>
    <w:bookmarkEnd w:id="8"/>
    <w:p w14:paraId="777648EE" w14:textId="77777777" w:rsidR="00355AF1" w:rsidRPr="007040DD" w:rsidRDefault="00355AF1" w:rsidP="00355AF1">
      <w:pPr>
        <w:tabs>
          <w:tab w:val="left" w:pos="4536"/>
        </w:tabs>
        <w:rPr>
          <w:lang w:val="en-GB"/>
        </w:rPr>
      </w:pPr>
    </w:p>
    <w:p w14:paraId="0FD8CA93" w14:textId="77777777" w:rsidR="00355AF1" w:rsidRPr="007040DD" w:rsidRDefault="00355AF1" w:rsidP="00355AF1">
      <w:pPr>
        <w:rPr>
          <w:lang w:val="en-GB"/>
        </w:rPr>
      </w:pPr>
    </w:p>
    <w:p w14:paraId="34891A00" w14:textId="77777777" w:rsidR="00355AF1" w:rsidRPr="002112E2" w:rsidRDefault="00355AF1" w:rsidP="00B041EE">
      <w:pPr>
        <w:rPr>
          <w:rFonts w:ascii="Arial Narrow" w:eastAsia="Arial Narrow" w:hAnsi="Arial Narrow" w:cs="Arial Narrow"/>
          <w:b/>
          <w:bCs/>
          <w:sz w:val="21"/>
          <w:szCs w:val="21"/>
        </w:rPr>
      </w:pPr>
    </w:p>
    <w:sectPr w:rsidR="00355AF1" w:rsidRPr="002112E2" w:rsidSect="00F47653">
      <w:pgSz w:w="16850" w:h="11930" w:orient="landscape"/>
      <w:pgMar w:top="1120" w:right="1140" w:bottom="1560" w:left="1080" w:header="0" w:footer="137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3319B" w14:textId="77777777" w:rsidR="00847D93" w:rsidRDefault="00847D93" w:rsidP="00F61E97">
      <w:r>
        <w:separator/>
      </w:r>
    </w:p>
  </w:endnote>
  <w:endnote w:type="continuationSeparator" w:id="0">
    <w:p w14:paraId="14CBF1BD" w14:textId="77777777" w:rsidR="00847D93" w:rsidRDefault="00847D93" w:rsidP="00F61E97">
      <w:r>
        <w:continuationSeparator/>
      </w:r>
    </w:p>
  </w:endnote>
  <w:endnote w:type="continuationNotice" w:id="1">
    <w:p w14:paraId="426F0875" w14:textId="77777777" w:rsidR="00847D93" w:rsidRDefault="00847D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Noto Serif CJK SC">
    <w:charset w:val="00"/>
    <w:family w:val="auto"/>
    <w:pitch w:val="variable"/>
  </w:font>
  <w:font w:name="Lohit Devanagari">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1784A" w14:textId="77777777" w:rsidR="00F07075" w:rsidRPr="004C1608" w:rsidRDefault="00F07075">
    <w:pPr>
      <w:pStyle w:val="Footer"/>
      <w:rPr>
        <w:rFonts w:ascii="Arial" w:hAnsi="Arial" w:cs="Arial"/>
        <w:sz w:val="16"/>
        <w:szCs w:val="16"/>
      </w:rPr>
    </w:pPr>
    <w:r w:rsidRPr="004C1608">
      <w:rPr>
        <w:rFonts w:ascii="Arial" w:hAnsi="Arial" w:cs="Arial"/>
        <w:sz w:val="16"/>
        <w:szCs w:val="16"/>
      </w:rPr>
      <w:t>Note: FOR REASONS OF ECONOMY, THE DELEGATES ARE KINDLY REQUESTED TO BRING THEIR OWN COPIES OF THE DOCUMENTS TO THE MEETING</w:t>
    </w:r>
  </w:p>
  <w:p w14:paraId="1FE0A1C0" w14:textId="74DD0EEC" w:rsidR="00F07075" w:rsidRPr="00E74E4B" w:rsidRDefault="00F07075">
    <w:pPr>
      <w:pStyle w:val="Footer"/>
      <w:rPr>
        <w:rFonts w:ascii="Arial" w:hAnsi="Arial" w:cs="Arial"/>
        <w:sz w:val="16"/>
        <w:szCs w:val="16"/>
      </w:rPr>
    </w:pPr>
    <w:r>
      <w:tab/>
    </w:r>
    <w:r w:rsidRPr="00E74E4B">
      <w:rPr>
        <w:rFonts w:ascii="Arial" w:hAnsi="Arial" w:cs="Arial"/>
        <w:sz w:val="16"/>
        <w:szCs w:val="16"/>
      </w:rPr>
      <w:fldChar w:fldCharType="begin"/>
    </w:r>
    <w:r w:rsidRPr="00E74E4B">
      <w:rPr>
        <w:rFonts w:ascii="Arial" w:hAnsi="Arial" w:cs="Arial"/>
        <w:sz w:val="16"/>
        <w:szCs w:val="16"/>
      </w:rPr>
      <w:instrText>PAGE   \* MERGEFORMAT</w:instrText>
    </w:r>
    <w:r w:rsidRPr="00E74E4B">
      <w:rPr>
        <w:rFonts w:ascii="Arial" w:hAnsi="Arial" w:cs="Arial"/>
        <w:sz w:val="16"/>
        <w:szCs w:val="16"/>
      </w:rPr>
      <w:fldChar w:fldCharType="separate"/>
    </w:r>
    <w:r w:rsidR="001F6A8D">
      <w:rPr>
        <w:rFonts w:ascii="Arial" w:hAnsi="Arial" w:cs="Arial"/>
        <w:noProof/>
        <w:sz w:val="16"/>
        <w:szCs w:val="16"/>
      </w:rPr>
      <w:t>24</w:t>
    </w:r>
    <w:r w:rsidRPr="00E74E4B">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CC461" w14:textId="77777777" w:rsidR="00847D93" w:rsidRDefault="00847D93" w:rsidP="00F61E97">
      <w:r>
        <w:separator/>
      </w:r>
    </w:p>
  </w:footnote>
  <w:footnote w:type="continuationSeparator" w:id="0">
    <w:p w14:paraId="41444652" w14:textId="77777777" w:rsidR="00847D93" w:rsidRDefault="00847D93" w:rsidP="00F61E97">
      <w:r>
        <w:continuationSeparator/>
      </w:r>
    </w:p>
  </w:footnote>
  <w:footnote w:type="continuationNotice" w:id="1">
    <w:p w14:paraId="0E31E5A1" w14:textId="77777777" w:rsidR="00847D93" w:rsidRDefault="00847D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C8F3" w14:textId="39FCAFED" w:rsidR="00F07075" w:rsidRDefault="0057435F">
    <w:pPr>
      <w:pStyle w:val="Header"/>
    </w:pPr>
    <w:r>
      <w:rPr>
        <w:noProof/>
      </w:rPr>
      <w:pict w14:anchorId="147DD2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6454" o:spid="_x0000_s1026" type="#_x0000_t136" style="position:absolute;margin-left:0;margin-top:0;width:465.75pt;height:186.3pt;rotation:315;z-index:-251658239;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E33F4" w14:textId="38A482A3" w:rsidR="00F07075" w:rsidRDefault="0057435F" w:rsidP="00EC3A17">
    <w:pPr>
      <w:jc w:val="right"/>
    </w:pPr>
    <w:bookmarkStart w:id="4" w:name="_Hlk113628542"/>
    <w:r>
      <w:rPr>
        <w:noProof/>
      </w:rPr>
      <w:pict w14:anchorId="65ADA1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6455" o:spid="_x0000_s1027" type="#_x0000_t136" style="position:absolute;left:0;text-align:left;margin-left:0;margin-top:0;width:465.75pt;height:186.3pt;rotation:315;z-index:-25165823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F07075">
      <w:rPr>
        <w:rFonts w:ascii="Arial Narrow" w:hAnsi="Arial Narrow"/>
        <w:b/>
        <w:sz w:val="22"/>
        <w:szCs w:val="22"/>
        <w:bdr w:val="single" w:sz="4" w:space="0" w:color="auto" w:frame="1"/>
      </w:rPr>
      <w:t>NIPWG 9-0</w:t>
    </w:r>
    <w:r w:rsidR="00717F50">
      <w:rPr>
        <w:rFonts w:ascii="Arial Narrow" w:hAnsi="Arial Narrow"/>
        <w:b/>
        <w:sz w:val="22"/>
        <w:szCs w:val="22"/>
        <w:bdr w:val="single" w:sz="4" w:space="0" w:color="auto" w:frame="1"/>
      </w:rPr>
      <w:t>1</w:t>
    </w:r>
    <w:r w:rsidR="00F07075">
      <w:rPr>
        <w:rFonts w:ascii="Arial Narrow" w:hAnsi="Arial Narrow"/>
        <w:b/>
        <w:sz w:val="22"/>
        <w:szCs w:val="22"/>
        <w:bdr w:val="single" w:sz="4" w:space="0" w:color="auto" w:frame="1"/>
      </w:rPr>
      <w:t xml:space="preserve"> draft</w:t>
    </w:r>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1DB8A" w14:textId="5A962D14" w:rsidR="00F07075" w:rsidRDefault="0057435F">
    <w:pPr>
      <w:pStyle w:val="Header"/>
    </w:pPr>
    <w:r>
      <w:rPr>
        <w:noProof/>
      </w:rPr>
      <w:pict w14:anchorId="6C9CE8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6453" o:spid="_x0000_s1025" type="#_x0000_t136" style="position:absolute;margin-left:0;margin-top:0;width:465.75pt;height:186.3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D1C05760"/>
    <w:name w:val="WW8Num30"/>
    <w:lvl w:ilvl="0">
      <w:start w:val="1"/>
      <w:numFmt w:val="lowerLetter"/>
      <w:lvlText w:val="%1)"/>
      <w:lvlJc w:val="left"/>
      <w:pPr>
        <w:tabs>
          <w:tab w:val="num" w:pos="1424"/>
        </w:tabs>
        <w:ind w:left="1424" w:hanging="720"/>
      </w:pPr>
      <w:rPr>
        <w:rFonts w:hint="default"/>
      </w:rPr>
    </w:lvl>
  </w:abstractNum>
  <w:abstractNum w:abstractNumId="1" w15:restartNumberingAfterBreak="0">
    <w:nsid w:val="0000000A"/>
    <w:multiLevelType w:val="singleLevel"/>
    <w:tmpl w:val="0000000A"/>
    <w:name w:val="WW8Num32"/>
    <w:lvl w:ilvl="0">
      <w:start w:val="1"/>
      <w:numFmt w:val="lowerRoman"/>
      <w:lvlText w:val="(%1)"/>
      <w:lvlJc w:val="left"/>
      <w:pPr>
        <w:tabs>
          <w:tab w:val="num" w:pos="2280"/>
        </w:tabs>
        <w:ind w:left="2280" w:hanging="720"/>
      </w:pPr>
    </w:lvl>
  </w:abstractNum>
  <w:abstractNum w:abstractNumId="2" w15:restartNumberingAfterBreak="0">
    <w:nsid w:val="09FC2982"/>
    <w:multiLevelType w:val="hybridMultilevel"/>
    <w:tmpl w:val="D892E38C"/>
    <w:lvl w:ilvl="0" w:tplc="42E835E6">
      <w:start w:val="19"/>
      <w:numFmt w:val="bullet"/>
      <w:lvlText w:val="-"/>
      <w:lvlJc w:val="left"/>
      <w:pPr>
        <w:ind w:left="720" w:hanging="360"/>
      </w:pPr>
      <w:rPr>
        <w:rFonts w:ascii="Open Sans" w:eastAsia="Calibri" w:hAnsi="Open Sans" w:cs="Open Sans" w:hint="default"/>
        <w:color w:val="666666"/>
        <w:w w:val="1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712D9"/>
    <w:multiLevelType w:val="hybridMultilevel"/>
    <w:tmpl w:val="986CD754"/>
    <w:lvl w:ilvl="0" w:tplc="48625A40">
      <w:start w:val="1"/>
      <w:numFmt w:val="bullet"/>
      <w:lvlText w:val="•"/>
      <w:lvlJc w:val="left"/>
      <w:pPr>
        <w:tabs>
          <w:tab w:val="num" w:pos="720"/>
        </w:tabs>
        <w:ind w:left="720" w:hanging="360"/>
      </w:pPr>
      <w:rPr>
        <w:rFonts w:ascii="Arial" w:hAnsi="Arial" w:hint="default"/>
      </w:rPr>
    </w:lvl>
    <w:lvl w:ilvl="1" w:tplc="A2E2289E">
      <w:start w:val="1"/>
      <w:numFmt w:val="bullet"/>
      <w:lvlText w:val="•"/>
      <w:lvlJc w:val="left"/>
      <w:pPr>
        <w:tabs>
          <w:tab w:val="num" w:pos="1440"/>
        </w:tabs>
        <w:ind w:left="1440" w:hanging="360"/>
      </w:pPr>
      <w:rPr>
        <w:rFonts w:ascii="Arial" w:hAnsi="Arial" w:hint="default"/>
      </w:rPr>
    </w:lvl>
    <w:lvl w:ilvl="2" w:tplc="8620E904" w:tentative="1">
      <w:start w:val="1"/>
      <w:numFmt w:val="bullet"/>
      <w:lvlText w:val="•"/>
      <w:lvlJc w:val="left"/>
      <w:pPr>
        <w:tabs>
          <w:tab w:val="num" w:pos="2160"/>
        </w:tabs>
        <w:ind w:left="2160" w:hanging="360"/>
      </w:pPr>
      <w:rPr>
        <w:rFonts w:ascii="Arial" w:hAnsi="Arial" w:hint="default"/>
      </w:rPr>
    </w:lvl>
    <w:lvl w:ilvl="3" w:tplc="FB56C3A2" w:tentative="1">
      <w:start w:val="1"/>
      <w:numFmt w:val="bullet"/>
      <w:lvlText w:val="•"/>
      <w:lvlJc w:val="left"/>
      <w:pPr>
        <w:tabs>
          <w:tab w:val="num" w:pos="2880"/>
        </w:tabs>
        <w:ind w:left="2880" w:hanging="360"/>
      </w:pPr>
      <w:rPr>
        <w:rFonts w:ascii="Arial" w:hAnsi="Arial" w:hint="default"/>
      </w:rPr>
    </w:lvl>
    <w:lvl w:ilvl="4" w:tplc="BAFE1A96" w:tentative="1">
      <w:start w:val="1"/>
      <w:numFmt w:val="bullet"/>
      <w:lvlText w:val="•"/>
      <w:lvlJc w:val="left"/>
      <w:pPr>
        <w:tabs>
          <w:tab w:val="num" w:pos="3600"/>
        </w:tabs>
        <w:ind w:left="3600" w:hanging="360"/>
      </w:pPr>
      <w:rPr>
        <w:rFonts w:ascii="Arial" w:hAnsi="Arial" w:hint="default"/>
      </w:rPr>
    </w:lvl>
    <w:lvl w:ilvl="5" w:tplc="6D18A17A" w:tentative="1">
      <w:start w:val="1"/>
      <w:numFmt w:val="bullet"/>
      <w:lvlText w:val="•"/>
      <w:lvlJc w:val="left"/>
      <w:pPr>
        <w:tabs>
          <w:tab w:val="num" w:pos="4320"/>
        </w:tabs>
        <w:ind w:left="4320" w:hanging="360"/>
      </w:pPr>
      <w:rPr>
        <w:rFonts w:ascii="Arial" w:hAnsi="Arial" w:hint="default"/>
      </w:rPr>
    </w:lvl>
    <w:lvl w:ilvl="6" w:tplc="462EAC26" w:tentative="1">
      <w:start w:val="1"/>
      <w:numFmt w:val="bullet"/>
      <w:lvlText w:val="•"/>
      <w:lvlJc w:val="left"/>
      <w:pPr>
        <w:tabs>
          <w:tab w:val="num" w:pos="5040"/>
        </w:tabs>
        <w:ind w:left="5040" w:hanging="360"/>
      </w:pPr>
      <w:rPr>
        <w:rFonts w:ascii="Arial" w:hAnsi="Arial" w:hint="default"/>
      </w:rPr>
    </w:lvl>
    <w:lvl w:ilvl="7" w:tplc="C53C07C2" w:tentative="1">
      <w:start w:val="1"/>
      <w:numFmt w:val="bullet"/>
      <w:lvlText w:val="•"/>
      <w:lvlJc w:val="left"/>
      <w:pPr>
        <w:tabs>
          <w:tab w:val="num" w:pos="5760"/>
        </w:tabs>
        <w:ind w:left="5760" w:hanging="360"/>
      </w:pPr>
      <w:rPr>
        <w:rFonts w:ascii="Arial" w:hAnsi="Arial" w:hint="default"/>
      </w:rPr>
    </w:lvl>
    <w:lvl w:ilvl="8" w:tplc="1952D62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B2769F"/>
    <w:multiLevelType w:val="hybridMultilevel"/>
    <w:tmpl w:val="22D810E8"/>
    <w:lvl w:ilvl="0" w:tplc="42E835E6">
      <w:start w:val="19"/>
      <w:numFmt w:val="bullet"/>
      <w:lvlText w:val="-"/>
      <w:lvlJc w:val="left"/>
      <w:pPr>
        <w:ind w:left="720" w:hanging="360"/>
      </w:pPr>
      <w:rPr>
        <w:rFonts w:ascii="Open Sans" w:eastAsia="Calibri" w:hAnsi="Open Sans" w:cs="Open Sans" w:hint="default"/>
        <w:color w:val="666666"/>
        <w:w w:val="100"/>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9A59C9"/>
    <w:multiLevelType w:val="hybridMultilevel"/>
    <w:tmpl w:val="7E064770"/>
    <w:lvl w:ilvl="0" w:tplc="42E835E6">
      <w:start w:val="19"/>
      <w:numFmt w:val="bullet"/>
      <w:lvlText w:val="-"/>
      <w:lvlJc w:val="left"/>
      <w:pPr>
        <w:ind w:left="720" w:hanging="360"/>
      </w:pPr>
      <w:rPr>
        <w:rFonts w:ascii="Open Sans" w:eastAsia="Calibri" w:hAnsi="Open Sans" w:cs="Open Sans" w:hint="default"/>
        <w:color w:val="666666"/>
        <w:w w:val="1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A79DC"/>
    <w:multiLevelType w:val="multilevel"/>
    <w:tmpl w:val="6400C672"/>
    <w:lvl w:ilvl="0">
      <w:start w:val="1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0D7BEA"/>
    <w:multiLevelType w:val="hybridMultilevel"/>
    <w:tmpl w:val="4950E2B2"/>
    <w:lvl w:ilvl="0" w:tplc="42E835E6">
      <w:start w:val="19"/>
      <w:numFmt w:val="bullet"/>
      <w:lvlText w:val="-"/>
      <w:lvlJc w:val="left"/>
      <w:pPr>
        <w:ind w:left="720" w:hanging="360"/>
      </w:pPr>
      <w:rPr>
        <w:rFonts w:ascii="Open Sans" w:eastAsia="Calibri" w:hAnsi="Open Sans" w:cs="Open Sans" w:hint="default"/>
        <w:color w:val="666666"/>
        <w:w w:val="1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D009CC"/>
    <w:multiLevelType w:val="hybridMultilevel"/>
    <w:tmpl w:val="16726F5E"/>
    <w:lvl w:ilvl="0" w:tplc="42E835E6">
      <w:start w:val="19"/>
      <w:numFmt w:val="bullet"/>
      <w:lvlText w:val="-"/>
      <w:lvlJc w:val="left"/>
      <w:pPr>
        <w:ind w:left="720" w:hanging="360"/>
      </w:pPr>
      <w:rPr>
        <w:rFonts w:ascii="Open Sans" w:eastAsia="Calibri" w:hAnsi="Open Sans" w:cs="Open Sans" w:hint="default"/>
        <w:color w:val="666666"/>
        <w:w w:val="100"/>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16274F"/>
    <w:multiLevelType w:val="hybridMultilevel"/>
    <w:tmpl w:val="8C5E7A2A"/>
    <w:lvl w:ilvl="0" w:tplc="42E835E6">
      <w:start w:val="19"/>
      <w:numFmt w:val="bullet"/>
      <w:lvlText w:val="-"/>
      <w:lvlJc w:val="left"/>
      <w:pPr>
        <w:ind w:left="720" w:hanging="360"/>
      </w:pPr>
      <w:rPr>
        <w:rFonts w:ascii="Open Sans" w:eastAsia="Calibri" w:hAnsi="Open Sans" w:cs="Open Sans" w:hint="default"/>
        <w:color w:val="666666"/>
        <w:w w:val="1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817E1E"/>
    <w:multiLevelType w:val="multilevel"/>
    <w:tmpl w:val="0D98DD8A"/>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D0103F0"/>
    <w:multiLevelType w:val="multilevel"/>
    <w:tmpl w:val="61847DE0"/>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811568"/>
    <w:multiLevelType w:val="hybridMultilevel"/>
    <w:tmpl w:val="C3BCB94A"/>
    <w:lvl w:ilvl="0" w:tplc="42E835E6">
      <w:start w:val="19"/>
      <w:numFmt w:val="bullet"/>
      <w:lvlText w:val="-"/>
      <w:lvlJc w:val="left"/>
      <w:pPr>
        <w:ind w:left="720" w:hanging="360"/>
      </w:pPr>
      <w:rPr>
        <w:rFonts w:ascii="Open Sans" w:eastAsia="Calibri" w:hAnsi="Open Sans" w:cs="Open Sans" w:hint="default"/>
        <w:color w:val="666666"/>
        <w:w w:val="100"/>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442BC9"/>
    <w:multiLevelType w:val="multilevel"/>
    <w:tmpl w:val="0D98DD8A"/>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BD6089B"/>
    <w:multiLevelType w:val="hybridMultilevel"/>
    <w:tmpl w:val="A7C0E2F0"/>
    <w:lvl w:ilvl="0" w:tplc="42E835E6">
      <w:start w:val="19"/>
      <w:numFmt w:val="bullet"/>
      <w:lvlText w:val="-"/>
      <w:lvlJc w:val="left"/>
      <w:pPr>
        <w:ind w:left="720" w:hanging="360"/>
      </w:pPr>
      <w:rPr>
        <w:rFonts w:ascii="Open Sans" w:eastAsia="Calibri" w:hAnsi="Open Sans" w:cs="Open Sans" w:hint="default"/>
        <w:color w:val="666666"/>
        <w:w w:val="1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CC370E"/>
    <w:multiLevelType w:val="hybridMultilevel"/>
    <w:tmpl w:val="8FF0951C"/>
    <w:name w:val="WW8Num302"/>
    <w:lvl w:ilvl="0" w:tplc="9ED61ADA">
      <w:start w:val="1"/>
      <w:numFmt w:val="lowerRoman"/>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6" w15:restartNumberingAfterBreak="0">
    <w:nsid w:val="5570731A"/>
    <w:multiLevelType w:val="hybridMultilevel"/>
    <w:tmpl w:val="EB56FA3C"/>
    <w:lvl w:ilvl="0" w:tplc="40C67DF2">
      <w:start w:val="297"/>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FD0DF9"/>
    <w:multiLevelType w:val="multilevel"/>
    <w:tmpl w:val="9D00B086"/>
    <w:lvl w:ilvl="0">
      <w:start w:val="1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73B2D6A"/>
    <w:multiLevelType w:val="hybridMultilevel"/>
    <w:tmpl w:val="38CE9C0E"/>
    <w:lvl w:ilvl="0" w:tplc="42E835E6">
      <w:start w:val="19"/>
      <w:numFmt w:val="bullet"/>
      <w:lvlText w:val="-"/>
      <w:lvlJc w:val="left"/>
      <w:pPr>
        <w:ind w:left="720" w:hanging="360"/>
      </w:pPr>
      <w:rPr>
        <w:rFonts w:ascii="Open Sans" w:eastAsia="Calibri" w:hAnsi="Open Sans" w:cs="Open Sans" w:hint="default"/>
        <w:color w:val="666666"/>
        <w:w w:val="100"/>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AD5483"/>
    <w:multiLevelType w:val="multilevel"/>
    <w:tmpl w:val="C3D41EC8"/>
    <w:lvl w:ilvl="0">
      <w:start w:val="1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8155C2D"/>
    <w:multiLevelType w:val="hybridMultilevel"/>
    <w:tmpl w:val="FAB80290"/>
    <w:lvl w:ilvl="0" w:tplc="42E835E6">
      <w:start w:val="19"/>
      <w:numFmt w:val="bullet"/>
      <w:lvlText w:val="-"/>
      <w:lvlJc w:val="left"/>
      <w:pPr>
        <w:ind w:left="720" w:hanging="360"/>
      </w:pPr>
      <w:rPr>
        <w:rFonts w:ascii="Open Sans" w:eastAsia="Calibri" w:hAnsi="Open Sans" w:cs="Open Sans" w:hint="default"/>
        <w:color w:val="666666"/>
        <w:w w:val="1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832A6E"/>
    <w:multiLevelType w:val="hybridMultilevel"/>
    <w:tmpl w:val="0EB0DD6C"/>
    <w:lvl w:ilvl="0" w:tplc="42E835E6">
      <w:start w:val="19"/>
      <w:numFmt w:val="bullet"/>
      <w:lvlText w:val="-"/>
      <w:lvlJc w:val="left"/>
      <w:pPr>
        <w:ind w:left="720" w:hanging="360"/>
      </w:pPr>
      <w:rPr>
        <w:rFonts w:ascii="Open Sans" w:eastAsia="Calibri" w:hAnsi="Open Sans" w:cs="Open Sans" w:hint="default"/>
        <w:color w:val="666666"/>
        <w:w w:val="100"/>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097155"/>
    <w:multiLevelType w:val="hybridMultilevel"/>
    <w:tmpl w:val="19A67E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4"/>
  </w:num>
  <w:num w:numId="4">
    <w:abstractNumId w:val="8"/>
  </w:num>
  <w:num w:numId="5">
    <w:abstractNumId w:val="21"/>
  </w:num>
  <w:num w:numId="6">
    <w:abstractNumId w:val="12"/>
  </w:num>
  <w:num w:numId="7">
    <w:abstractNumId w:val="13"/>
  </w:num>
  <w:num w:numId="8">
    <w:abstractNumId w:val="7"/>
  </w:num>
  <w:num w:numId="9">
    <w:abstractNumId w:val="14"/>
  </w:num>
  <w:num w:numId="10">
    <w:abstractNumId w:val="19"/>
  </w:num>
  <w:num w:numId="11">
    <w:abstractNumId w:val="6"/>
  </w:num>
  <w:num w:numId="12">
    <w:abstractNumId w:val="10"/>
  </w:num>
  <w:num w:numId="13">
    <w:abstractNumId w:val="5"/>
  </w:num>
  <w:num w:numId="14">
    <w:abstractNumId w:val="16"/>
  </w:num>
  <w:num w:numId="15">
    <w:abstractNumId w:val="3"/>
  </w:num>
  <w:num w:numId="16">
    <w:abstractNumId w:val="2"/>
  </w:num>
  <w:num w:numId="17">
    <w:abstractNumId w:val="20"/>
  </w:num>
  <w:num w:numId="18">
    <w:abstractNumId w:val="17"/>
  </w:num>
  <w:num w:numId="19">
    <w:abstractNumId w:val="11"/>
  </w:num>
  <w:num w:numId="2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en-AU" w:vendorID="64" w:dllVersion="6" w:nlCheck="1" w:checkStyle="0"/>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proofState w:grammar="clean"/>
  <w:trackRevisions/>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D63"/>
    <w:rsid w:val="000008DB"/>
    <w:rsid w:val="000019D6"/>
    <w:rsid w:val="000023E2"/>
    <w:rsid w:val="0000271B"/>
    <w:rsid w:val="00002D76"/>
    <w:rsid w:val="000032F0"/>
    <w:rsid w:val="00005DA7"/>
    <w:rsid w:val="0000678B"/>
    <w:rsid w:val="000067DB"/>
    <w:rsid w:val="00006F8F"/>
    <w:rsid w:val="000070B5"/>
    <w:rsid w:val="000072A3"/>
    <w:rsid w:val="0001048C"/>
    <w:rsid w:val="000105B4"/>
    <w:rsid w:val="00010818"/>
    <w:rsid w:val="00010E3C"/>
    <w:rsid w:val="00011C5C"/>
    <w:rsid w:val="00013205"/>
    <w:rsid w:val="00014017"/>
    <w:rsid w:val="000142DF"/>
    <w:rsid w:val="00014505"/>
    <w:rsid w:val="00015662"/>
    <w:rsid w:val="00015D86"/>
    <w:rsid w:val="00016707"/>
    <w:rsid w:val="00017508"/>
    <w:rsid w:val="000222C3"/>
    <w:rsid w:val="000224C3"/>
    <w:rsid w:val="00022731"/>
    <w:rsid w:val="00022D87"/>
    <w:rsid w:val="0002340E"/>
    <w:rsid w:val="00024660"/>
    <w:rsid w:val="000248C3"/>
    <w:rsid w:val="00025047"/>
    <w:rsid w:val="000256EE"/>
    <w:rsid w:val="000257F2"/>
    <w:rsid w:val="00026062"/>
    <w:rsid w:val="00026752"/>
    <w:rsid w:val="00030FF5"/>
    <w:rsid w:val="000310C1"/>
    <w:rsid w:val="00031CF9"/>
    <w:rsid w:val="00031DDE"/>
    <w:rsid w:val="00031EA9"/>
    <w:rsid w:val="00032A26"/>
    <w:rsid w:val="00032DE3"/>
    <w:rsid w:val="00033243"/>
    <w:rsid w:val="00033A5A"/>
    <w:rsid w:val="00033E2A"/>
    <w:rsid w:val="0003566D"/>
    <w:rsid w:val="00037BFF"/>
    <w:rsid w:val="00037E7E"/>
    <w:rsid w:val="000407CF"/>
    <w:rsid w:val="00041684"/>
    <w:rsid w:val="00042AE3"/>
    <w:rsid w:val="00042BDC"/>
    <w:rsid w:val="000442BA"/>
    <w:rsid w:val="00044781"/>
    <w:rsid w:val="00044D54"/>
    <w:rsid w:val="00044FE3"/>
    <w:rsid w:val="000453DB"/>
    <w:rsid w:val="00047E59"/>
    <w:rsid w:val="0005039C"/>
    <w:rsid w:val="000504EE"/>
    <w:rsid w:val="00051018"/>
    <w:rsid w:val="0005199B"/>
    <w:rsid w:val="00052493"/>
    <w:rsid w:val="00053021"/>
    <w:rsid w:val="00054648"/>
    <w:rsid w:val="0005585B"/>
    <w:rsid w:val="00055D72"/>
    <w:rsid w:val="00055F3B"/>
    <w:rsid w:val="0005670D"/>
    <w:rsid w:val="000567BF"/>
    <w:rsid w:val="00056AA7"/>
    <w:rsid w:val="00056D11"/>
    <w:rsid w:val="00057912"/>
    <w:rsid w:val="0006012F"/>
    <w:rsid w:val="00060261"/>
    <w:rsid w:val="00060623"/>
    <w:rsid w:val="0006168D"/>
    <w:rsid w:val="00061B18"/>
    <w:rsid w:val="00062B74"/>
    <w:rsid w:val="000630D8"/>
    <w:rsid w:val="0006321B"/>
    <w:rsid w:val="0006376F"/>
    <w:rsid w:val="00063BCE"/>
    <w:rsid w:val="000657D5"/>
    <w:rsid w:val="00065950"/>
    <w:rsid w:val="00065D5B"/>
    <w:rsid w:val="0006696E"/>
    <w:rsid w:val="00066FAD"/>
    <w:rsid w:val="00070F68"/>
    <w:rsid w:val="00071BBB"/>
    <w:rsid w:val="000724E5"/>
    <w:rsid w:val="0007272A"/>
    <w:rsid w:val="00073A54"/>
    <w:rsid w:val="00074866"/>
    <w:rsid w:val="00074F8D"/>
    <w:rsid w:val="0007584E"/>
    <w:rsid w:val="00075A79"/>
    <w:rsid w:val="00080191"/>
    <w:rsid w:val="000801F6"/>
    <w:rsid w:val="00080A34"/>
    <w:rsid w:val="00081D1F"/>
    <w:rsid w:val="00082B9B"/>
    <w:rsid w:val="00082E97"/>
    <w:rsid w:val="00083215"/>
    <w:rsid w:val="00084351"/>
    <w:rsid w:val="00084B21"/>
    <w:rsid w:val="00084F4C"/>
    <w:rsid w:val="00084FDA"/>
    <w:rsid w:val="00085180"/>
    <w:rsid w:val="00085225"/>
    <w:rsid w:val="00085D7F"/>
    <w:rsid w:val="0008711C"/>
    <w:rsid w:val="0008720A"/>
    <w:rsid w:val="00087D98"/>
    <w:rsid w:val="00091124"/>
    <w:rsid w:val="00091C2E"/>
    <w:rsid w:val="000923EA"/>
    <w:rsid w:val="000927B7"/>
    <w:rsid w:val="00094A28"/>
    <w:rsid w:val="00094EBB"/>
    <w:rsid w:val="00096310"/>
    <w:rsid w:val="0009654B"/>
    <w:rsid w:val="000968AC"/>
    <w:rsid w:val="000973CE"/>
    <w:rsid w:val="00097705"/>
    <w:rsid w:val="00097E18"/>
    <w:rsid w:val="000A1801"/>
    <w:rsid w:val="000A21FB"/>
    <w:rsid w:val="000A272A"/>
    <w:rsid w:val="000A2924"/>
    <w:rsid w:val="000A3134"/>
    <w:rsid w:val="000A34DB"/>
    <w:rsid w:val="000A3FDC"/>
    <w:rsid w:val="000A4051"/>
    <w:rsid w:val="000A44EB"/>
    <w:rsid w:val="000A46C1"/>
    <w:rsid w:val="000A7AC4"/>
    <w:rsid w:val="000B0731"/>
    <w:rsid w:val="000B0AED"/>
    <w:rsid w:val="000B0CA8"/>
    <w:rsid w:val="000B0F8B"/>
    <w:rsid w:val="000B1458"/>
    <w:rsid w:val="000B14E5"/>
    <w:rsid w:val="000B2CDC"/>
    <w:rsid w:val="000B4342"/>
    <w:rsid w:val="000B764D"/>
    <w:rsid w:val="000B7654"/>
    <w:rsid w:val="000B7ACC"/>
    <w:rsid w:val="000C0054"/>
    <w:rsid w:val="000C0786"/>
    <w:rsid w:val="000C0C79"/>
    <w:rsid w:val="000C0CCF"/>
    <w:rsid w:val="000C171F"/>
    <w:rsid w:val="000C18B2"/>
    <w:rsid w:val="000C2517"/>
    <w:rsid w:val="000C2556"/>
    <w:rsid w:val="000C5E63"/>
    <w:rsid w:val="000C7BD6"/>
    <w:rsid w:val="000D0871"/>
    <w:rsid w:val="000D1882"/>
    <w:rsid w:val="000D1C1F"/>
    <w:rsid w:val="000D2B22"/>
    <w:rsid w:val="000D3AF5"/>
    <w:rsid w:val="000D4853"/>
    <w:rsid w:val="000D4DC7"/>
    <w:rsid w:val="000D560E"/>
    <w:rsid w:val="000D7022"/>
    <w:rsid w:val="000E0413"/>
    <w:rsid w:val="000E2A24"/>
    <w:rsid w:val="000E2B4A"/>
    <w:rsid w:val="000E3AA1"/>
    <w:rsid w:val="000E3BEB"/>
    <w:rsid w:val="000E443C"/>
    <w:rsid w:val="000E4A7B"/>
    <w:rsid w:val="000E62AF"/>
    <w:rsid w:val="000E7AAB"/>
    <w:rsid w:val="000E7E80"/>
    <w:rsid w:val="000F0C42"/>
    <w:rsid w:val="000F0E09"/>
    <w:rsid w:val="000F1C72"/>
    <w:rsid w:val="000F24E1"/>
    <w:rsid w:val="000F2FB7"/>
    <w:rsid w:val="000F3067"/>
    <w:rsid w:val="000F3E6F"/>
    <w:rsid w:val="000F4738"/>
    <w:rsid w:val="000F4804"/>
    <w:rsid w:val="000F4D80"/>
    <w:rsid w:val="000F4EAA"/>
    <w:rsid w:val="000F5C10"/>
    <w:rsid w:val="000F6840"/>
    <w:rsid w:val="000F68A2"/>
    <w:rsid w:val="000F73B7"/>
    <w:rsid w:val="000F7457"/>
    <w:rsid w:val="000F79D3"/>
    <w:rsid w:val="00100001"/>
    <w:rsid w:val="00101F62"/>
    <w:rsid w:val="0010449E"/>
    <w:rsid w:val="00104767"/>
    <w:rsid w:val="00105A03"/>
    <w:rsid w:val="0010676B"/>
    <w:rsid w:val="00106D61"/>
    <w:rsid w:val="00106F5E"/>
    <w:rsid w:val="001112FD"/>
    <w:rsid w:val="0011212C"/>
    <w:rsid w:val="00113777"/>
    <w:rsid w:val="001138F7"/>
    <w:rsid w:val="001142D7"/>
    <w:rsid w:val="00114B97"/>
    <w:rsid w:val="001154D9"/>
    <w:rsid w:val="00116860"/>
    <w:rsid w:val="00117DE1"/>
    <w:rsid w:val="0012122F"/>
    <w:rsid w:val="00122048"/>
    <w:rsid w:val="00122855"/>
    <w:rsid w:val="00122E5C"/>
    <w:rsid w:val="001236DA"/>
    <w:rsid w:val="00124569"/>
    <w:rsid w:val="00125D39"/>
    <w:rsid w:val="00125FAF"/>
    <w:rsid w:val="001260F8"/>
    <w:rsid w:val="0012652C"/>
    <w:rsid w:val="001268B1"/>
    <w:rsid w:val="0012758C"/>
    <w:rsid w:val="001307DE"/>
    <w:rsid w:val="0013131A"/>
    <w:rsid w:val="0013178E"/>
    <w:rsid w:val="00131A0C"/>
    <w:rsid w:val="00132009"/>
    <w:rsid w:val="00132B2E"/>
    <w:rsid w:val="001337C0"/>
    <w:rsid w:val="00133EFA"/>
    <w:rsid w:val="00133F96"/>
    <w:rsid w:val="0013438F"/>
    <w:rsid w:val="001348FA"/>
    <w:rsid w:val="00134A81"/>
    <w:rsid w:val="00134BCE"/>
    <w:rsid w:val="00135431"/>
    <w:rsid w:val="00135BD5"/>
    <w:rsid w:val="00136236"/>
    <w:rsid w:val="0013641F"/>
    <w:rsid w:val="00136804"/>
    <w:rsid w:val="001400BD"/>
    <w:rsid w:val="001416CD"/>
    <w:rsid w:val="00142190"/>
    <w:rsid w:val="001438AF"/>
    <w:rsid w:val="00143B8F"/>
    <w:rsid w:val="00143C73"/>
    <w:rsid w:val="0014455A"/>
    <w:rsid w:val="001451E1"/>
    <w:rsid w:val="00145704"/>
    <w:rsid w:val="00145B89"/>
    <w:rsid w:val="00146BBA"/>
    <w:rsid w:val="0014778B"/>
    <w:rsid w:val="00150175"/>
    <w:rsid w:val="00150CBF"/>
    <w:rsid w:val="00151120"/>
    <w:rsid w:val="00151F00"/>
    <w:rsid w:val="00152071"/>
    <w:rsid w:val="00152234"/>
    <w:rsid w:val="0015269E"/>
    <w:rsid w:val="00152D1B"/>
    <w:rsid w:val="00153BDD"/>
    <w:rsid w:val="001540FC"/>
    <w:rsid w:val="00155EBF"/>
    <w:rsid w:val="001563BE"/>
    <w:rsid w:val="00160410"/>
    <w:rsid w:val="0016126D"/>
    <w:rsid w:val="0016192C"/>
    <w:rsid w:val="00162026"/>
    <w:rsid w:val="00162D5A"/>
    <w:rsid w:val="00164F94"/>
    <w:rsid w:val="001650CB"/>
    <w:rsid w:val="00165DD2"/>
    <w:rsid w:val="00166D13"/>
    <w:rsid w:val="00166FF5"/>
    <w:rsid w:val="001677D3"/>
    <w:rsid w:val="00170E6D"/>
    <w:rsid w:val="0017145D"/>
    <w:rsid w:val="00172131"/>
    <w:rsid w:val="00172366"/>
    <w:rsid w:val="0017245E"/>
    <w:rsid w:val="00172A02"/>
    <w:rsid w:val="00172B10"/>
    <w:rsid w:val="00173907"/>
    <w:rsid w:val="00173DA0"/>
    <w:rsid w:val="00176285"/>
    <w:rsid w:val="00176637"/>
    <w:rsid w:val="00177628"/>
    <w:rsid w:val="0017771B"/>
    <w:rsid w:val="00181073"/>
    <w:rsid w:val="0018142E"/>
    <w:rsid w:val="00181BFB"/>
    <w:rsid w:val="0018422B"/>
    <w:rsid w:val="00185497"/>
    <w:rsid w:val="0018550E"/>
    <w:rsid w:val="00186223"/>
    <w:rsid w:val="00186788"/>
    <w:rsid w:val="00186ADB"/>
    <w:rsid w:val="001870BF"/>
    <w:rsid w:val="00192D5C"/>
    <w:rsid w:val="001930D3"/>
    <w:rsid w:val="00194710"/>
    <w:rsid w:val="00194749"/>
    <w:rsid w:val="00196ABE"/>
    <w:rsid w:val="001972CC"/>
    <w:rsid w:val="00197911"/>
    <w:rsid w:val="00197C44"/>
    <w:rsid w:val="001A0DD7"/>
    <w:rsid w:val="001A236C"/>
    <w:rsid w:val="001A2CF3"/>
    <w:rsid w:val="001A42DC"/>
    <w:rsid w:val="001A4EB9"/>
    <w:rsid w:val="001A560C"/>
    <w:rsid w:val="001A5D7A"/>
    <w:rsid w:val="001A6035"/>
    <w:rsid w:val="001A6936"/>
    <w:rsid w:val="001A6DEB"/>
    <w:rsid w:val="001A72EB"/>
    <w:rsid w:val="001A7B39"/>
    <w:rsid w:val="001A7D27"/>
    <w:rsid w:val="001B03CD"/>
    <w:rsid w:val="001B0C71"/>
    <w:rsid w:val="001B18F6"/>
    <w:rsid w:val="001B283B"/>
    <w:rsid w:val="001B2C58"/>
    <w:rsid w:val="001B2EE0"/>
    <w:rsid w:val="001B3BC3"/>
    <w:rsid w:val="001B4C4A"/>
    <w:rsid w:val="001B4C7F"/>
    <w:rsid w:val="001B4D28"/>
    <w:rsid w:val="001B4F4E"/>
    <w:rsid w:val="001B5C02"/>
    <w:rsid w:val="001B6F21"/>
    <w:rsid w:val="001B7444"/>
    <w:rsid w:val="001B7A7C"/>
    <w:rsid w:val="001C072D"/>
    <w:rsid w:val="001C0D63"/>
    <w:rsid w:val="001C0FEB"/>
    <w:rsid w:val="001C16BC"/>
    <w:rsid w:val="001C2512"/>
    <w:rsid w:val="001C3747"/>
    <w:rsid w:val="001C401C"/>
    <w:rsid w:val="001C4815"/>
    <w:rsid w:val="001C4904"/>
    <w:rsid w:val="001C5DE6"/>
    <w:rsid w:val="001C6B35"/>
    <w:rsid w:val="001C72BD"/>
    <w:rsid w:val="001C73EF"/>
    <w:rsid w:val="001C75CD"/>
    <w:rsid w:val="001D0454"/>
    <w:rsid w:val="001D0563"/>
    <w:rsid w:val="001D128E"/>
    <w:rsid w:val="001D34A1"/>
    <w:rsid w:val="001D46E1"/>
    <w:rsid w:val="001D51C3"/>
    <w:rsid w:val="001E0196"/>
    <w:rsid w:val="001E03F6"/>
    <w:rsid w:val="001E13BA"/>
    <w:rsid w:val="001E1D36"/>
    <w:rsid w:val="001E232E"/>
    <w:rsid w:val="001E272C"/>
    <w:rsid w:val="001E2C7A"/>
    <w:rsid w:val="001E3029"/>
    <w:rsid w:val="001E3B32"/>
    <w:rsid w:val="001E5354"/>
    <w:rsid w:val="001E5796"/>
    <w:rsid w:val="001E599E"/>
    <w:rsid w:val="001E63D8"/>
    <w:rsid w:val="001E67AB"/>
    <w:rsid w:val="001E7A21"/>
    <w:rsid w:val="001E7A3E"/>
    <w:rsid w:val="001E7E20"/>
    <w:rsid w:val="001F05EE"/>
    <w:rsid w:val="001F207E"/>
    <w:rsid w:val="001F2322"/>
    <w:rsid w:val="001F2531"/>
    <w:rsid w:val="001F259F"/>
    <w:rsid w:val="001F2C38"/>
    <w:rsid w:val="001F451D"/>
    <w:rsid w:val="001F4931"/>
    <w:rsid w:val="001F4CCB"/>
    <w:rsid w:val="001F65B0"/>
    <w:rsid w:val="001F6659"/>
    <w:rsid w:val="001F684D"/>
    <w:rsid w:val="001F6A8D"/>
    <w:rsid w:val="001F7047"/>
    <w:rsid w:val="002009F2"/>
    <w:rsid w:val="0020206B"/>
    <w:rsid w:val="002039B0"/>
    <w:rsid w:val="00203B2B"/>
    <w:rsid w:val="002044DD"/>
    <w:rsid w:val="00204711"/>
    <w:rsid w:val="00204EB9"/>
    <w:rsid w:val="00204F5B"/>
    <w:rsid w:val="00206108"/>
    <w:rsid w:val="002079B6"/>
    <w:rsid w:val="002102F4"/>
    <w:rsid w:val="002106BE"/>
    <w:rsid w:val="00210EC2"/>
    <w:rsid w:val="00210F98"/>
    <w:rsid w:val="00212381"/>
    <w:rsid w:val="00213767"/>
    <w:rsid w:val="00213C2B"/>
    <w:rsid w:val="00213F2B"/>
    <w:rsid w:val="002141CB"/>
    <w:rsid w:val="0021547D"/>
    <w:rsid w:val="00215D93"/>
    <w:rsid w:val="00217385"/>
    <w:rsid w:val="00220D40"/>
    <w:rsid w:val="002211E4"/>
    <w:rsid w:val="00221256"/>
    <w:rsid w:val="0022176F"/>
    <w:rsid w:val="00221FE9"/>
    <w:rsid w:val="00222C93"/>
    <w:rsid w:val="00223A10"/>
    <w:rsid w:val="00223AFE"/>
    <w:rsid w:val="00224047"/>
    <w:rsid w:val="00224A57"/>
    <w:rsid w:val="00224B00"/>
    <w:rsid w:val="00224FB7"/>
    <w:rsid w:val="00226A4C"/>
    <w:rsid w:val="00226B88"/>
    <w:rsid w:val="00226F36"/>
    <w:rsid w:val="00227927"/>
    <w:rsid w:val="00227B35"/>
    <w:rsid w:val="0023053E"/>
    <w:rsid w:val="002309E4"/>
    <w:rsid w:val="00230FBC"/>
    <w:rsid w:val="00231A57"/>
    <w:rsid w:val="00231F81"/>
    <w:rsid w:val="00232074"/>
    <w:rsid w:val="0023207C"/>
    <w:rsid w:val="002336EE"/>
    <w:rsid w:val="0023388A"/>
    <w:rsid w:val="002338E0"/>
    <w:rsid w:val="00234B48"/>
    <w:rsid w:val="00234BC6"/>
    <w:rsid w:val="00234D44"/>
    <w:rsid w:val="002357C7"/>
    <w:rsid w:val="00235A2B"/>
    <w:rsid w:val="00235AAF"/>
    <w:rsid w:val="002365C1"/>
    <w:rsid w:val="002366D0"/>
    <w:rsid w:val="00236926"/>
    <w:rsid w:val="0023732D"/>
    <w:rsid w:val="0023780B"/>
    <w:rsid w:val="00240DB9"/>
    <w:rsid w:val="00241018"/>
    <w:rsid w:val="00241585"/>
    <w:rsid w:val="0024165A"/>
    <w:rsid w:val="00241BB2"/>
    <w:rsid w:val="00241F71"/>
    <w:rsid w:val="00242BEA"/>
    <w:rsid w:val="0024300F"/>
    <w:rsid w:val="002457CB"/>
    <w:rsid w:val="00245882"/>
    <w:rsid w:val="00246518"/>
    <w:rsid w:val="00247BC6"/>
    <w:rsid w:val="002509C6"/>
    <w:rsid w:val="00251317"/>
    <w:rsid w:val="002513DB"/>
    <w:rsid w:val="00251550"/>
    <w:rsid w:val="00251592"/>
    <w:rsid w:val="00251CA3"/>
    <w:rsid w:val="00251F56"/>
    <w:rsid w:val="00251F5B"/>
    <w:rsid w:val="002521E8"/>
    <w:rsid w:val="00252E59"/>
    <w:rsid w:val="002539E3"/>
    <w:rsid w:val="00253D97"/>
    <w:rsid w:val="00255FF7"/>
    <w:rsid w:val="002572C0"/>
    <w:rsid w:val="00257EDA"/>
    <w:rsid w:val="00260207"/>
    <w:rsid w:val="0026043C"/>
    <w:rsid w:val="002609AB"/>
    <w:rsid w:val="002609E7"/>
    <w:rsid w:val="00260BE4"/>
    <w:rsid w:val="002610C2"/>
    <w:rsid w:val="0026174F"/>
    <w:rsid w:val="002640F2"/>
    <w:rsid w:val="00264A32"/>
    <w:rsid w:val="002659FA"/>
    <w:rsid w:val="00265F0B"/>
    <w:rsid w:val="00267710"/>
    <w:rsid w:val="00270CA7"/>
    <w:rsid w:val="00270D88"/>
    <w:rsid w:val="002713BB"/>
    <w:rsid w:val="0027254C"/>
    <w:rsid w:val="00272B58"/>
    <w:rsid w:val="00272F0E"/>
    <w:rsid w:val="0027352C"/>
    <w:rsid w:val="002743E7"/>
    <w:rsid w:val="002747F2"/>
    <w:rsid w:val="00274F58"/>
    <w:rsid w:val="00275C25"/>
    <w:rsid w:val="002769D1"/>
    <w:rsid w:val="002773DF"/>
    <w:rsid w:val="00277507"/>
    <w:rsid w:val="00277DC0"/>
    <w:rsid w:val="0028038D"/>
    <w:rsid w:val="00280632"/>
    <w:rsid w:val="002819A0"/>
    <w:rsid w:val="00282348"/>
    <w:rsid w:val="00282E6B"/>
    <w:rsid w:val="002836DE"/>
    <w:rsid w:val="002837DE"/>
    <w:rsid w:val="00283881"/>
    <w:rsid w:val="0028465A"/>
    <w:rsid w:val="00284D44"/>
    <w:rsid w:val="00286980"/>
    <w:rsid w:val="0029066F"/>
    <w:rsid w:val="002909FB"/>
    <w:rsid w:val="00291235"/>
    <w:rsid w:val="00293893"/>
    <w:rsid w:val="00294CB7"/>
    <w:rsid w:val="00296074"/>
    <w:rsid w:val="00296DCF"/>
    <w:rsid w:val="0029741D"/>
    <w:rsid w:val="002A0B85"/>
    <w:rsid w:val="002A258E"/>
    <w:rsid w:val="002A32D4"/>
    <w:rsid w:val="002A35AD"/>
    <w:rsid w:val="002A3988"/>
    <w:rsid w:val="002A39F6"/>
    <w:rsid w:val="002A4397"/>
    <w:rsid w:val="002A44BD"/>
    <w:rsid w:val="002A5375"/>
    <w:rsid w:val="002A5BD4"/>
    <w:rsid w:val="002A6B6E"/>
    <w:rsid w:val="002A7535"/>
    <w:rsid w:val="002B1EB5"/>
    <w:rsid w:val="002B5155"/>
    <w:rsid w:val="002B7B2A"/>
    <w:rsid w:val="002C2C0C"/>
    <w:rsid w:val="002C3169"/>
    <w:rsid w:val="002C31A2"/>
    <w:rsid w:val="002C349B"/>
    <w:rsid w:val="002C565A"/>
    <w:rsid w:val="002C5D9D"/>
    <w:rsid w:val="002C653B"/>
    <w:rsid w:val="002C6FD2"/>
    <w:rsid w:val="002D01AC"/>
    <w:rsid w:val="002D0959"/>
    <w:rsid w:val="002D1209"/>
    <w:rsid w:val="002D2444"/>
    <w:rsid w:val="002D2A0D"/>
    <w:rsid w:val="002D2E30"/>
    <w:rsid w:val="002D377A"/>
    <w:rsid w:val="002D3802"/>
    <w:rsid w:val="002D55D8"/>
    <w:rsid w:val="002D6467"/>
    <w:rsid w:val="002D6F84"/>
    <w:rsid w:val="002D71CF"/>
    <w:rsid w:val="002D7D3D"/>
    <w:rsid w:val="002E0782"/>
    <w:rsid w:val="002E2C18"/>
    <w:rsid w:val="002E4142"/>
    <w:rsid w:val="002E6E66"/>
    <w:rsid w:val="002E6F69"/>
    <w:rsid w:val="002E76AA"/>
    <w:rsid w:val="002E7B39"/>
    <w:rsid w:val="002F07D6"/>
    <w:rsid w:val="002F1EA4"/>
    <w:rsid w:val="002F26BE"/>
    <w:rsid w:val="002F33DA"/>
    <w:rsid w:val="002F3CE8"/>
    <w:rsid w:val="002F43E8"/>
    <w:rsid w:val="002F487E"/>
    <w:rsid w:val="002F5013"/>
    <w:rsid w:val="002F5639"/>
    <w:rsid w:val="002F7B55"/>
    <w:rsid w:val="002F7CA3"/>
    <w:rsid w:val="00300483"/>
    <w:rsid w:val="00301D8B"/>
    <w:rsid w:val="00301F87"/>
    <w:rsid w:val="00302DB7"/>
    <w:rsid w:val="003034DE"/>
    <w:rsid w:val="00303AE1"/>
    <w:rsid w:val="003045E8"/>
    <w:rsid w:val="00304A9E"/>
    <w:rsid w:val="00304D0C"/>
    <w:rsid w:val="00305128"/>
    <w:rsid w:val="003053F0"/>
    <w:rsid w:val="00305DA1"/>
    <w:rsid w:val="00306050"/>
    <w:rsid w:val="0030656F"/>
    <w:rsid w:val="003069D3"/>
    <w:rsid w:val="00306F7A"/>
    <w:rsid w:val="003074B8"/>
    <w:rsid w:val="00307927"/>
    <w:rsid w:val="00307F31"/>
    <w:rsid w:val="00310723"/>
    <w:rsid w:val="003132A5"/>
    <w:rsid w:val="00313BAC"/>
    <w:rsid w:val="00314A19"/>
    <w:rsid w:val="00314BD2"/>
    <w:rsid w:val="00315C21"/>
    <w:rsid w:val="00316794"/>
    <w:rsid w:val="00316A1D"/>
    <w:rsid w:val="0031713D"/>
    <w:rsid w:val="0031789E"/>
    <w:rsid w:val="003203DD"/>
    <w:rsid w:val="00320942"/>
    <w:rsid w:val="003212E2"/>
    <w:rsid w:val="003216E6"/>
    <w:rsid w:val="00321B8B"/>
    <w:rsid w:val="00321C67"/>
    <w:rsid w:val="00322068"/>
    <w:rsid w:val="003227F4"/>
    <w:rsid w:val="00322ABF"/>
    <w:rsid w:val="00322BEC"/>
    <w:rsid w:val="00322C63"/>
    <w:rsid w:val="00322F0B"/>
    <w:rsid w:val="00325EFD"/>
    <w:rsid w:val="00326157"/>
    <w:rsid w:val="00326221"/>
    <w:rsid w:val="003264EF"/>
    <w:rsid w:val="00326BF8"/>
    <w:rsid w:val="003271FB"/>
    <w:rsid w:val="003276B0"/>
    <w:rsid w:val="00327CA3"/>
    <w:rsid w:val="003301AB"/>
    <w:rsid w:val="00330342"/>
    <w:rsid w:val="00330C98"/>
    <w:rsid w:val="00331091"/>
    <w:rsid w:val="00331807"/>
    <w:rsid w:val="003325B4"/>
    <w:rsid w:val="00333BA8"/>
    <w:rsid w:val="00336C36"/>
    <w:rsid w:val="00336FD1"/>
    <w:rsid w:val="0033739B"/>
    <w:rsid w:val="003408DA"/>
    <w:rsid w:val="00342286"/>
    <w:rsid w:val="0034268E"/>
    <w:rsid w:val="00342AFB"/>
    <w:rsid w:val="0034360A"/>
    <w:rsid w:val="0034418A"/>
    <w:rsid w:val="00346F71"/>
    <w:rsid w:val="00351269"/>
    <w:rsid w:val="0035131C"/>
    <w:rsid w:val="003518A9"/>
    <w:rsid w:val="0035261C"/>
    <w:rsid w:val="003528FF"/>
    <w:rsid w:val="003533DD"/>
    <w:rsid w:val="003534E3"/>
    <w:rsid w:val="00353705"/>
    <w:rsid w:val="00353936"/>
    <w:rsid w:val="00353EF0"/>
    <w:rsid w:val="00354086"/>
    <w:rsid w:val="0035476B"/>
    <w:rsid w:val="00354BC2"/>
    <w:rsid w:val="00355783"/>
    <w:rsid w:val="00355AF1"/>
    <w:rsid w:val="003563B5"/>
    <w:rsid w:val="00357BB2"/>
    <w:rsid w:val="00357BE1"/>
    <w:rsid w:val="00357FFD"/>
    <w:rsid w:val="00360076"/>
    <w:rsid w:val="00360831"/>
    <w:rsid w:val="00360C16"/>
    <w:rsid w:val="00360D33"/>
    <w:rsid w:val="00361E13"/>
    <w:rsid w:val="0036292E"/>
    <w:rsid w:val="003633F0"/>
    <w:rsid w:val="00364A46"/>
    <w:rsid w:val="00364F87"/>
    <w:rsid w:val="00365992"/>
    <w:rsid w:val="00370F90"/>
    <w:rsid w:val="0037118F"/>
    <w:rsid w:val="00371197"/>
    <w:rsid w:val="003722C9"/>
    <w:rsid w:val="00372EEF"/>
    <w:rsid w:val="0037438F"/>
    <w:rsid w:val="003748CC"/>
    <w:rsid w:val="00374EEE"/>
    <w:rsid w:val="00375A8B"/>
    <w:rsid w:val="00376BDD"/>
    <w:rsid w:val="00377BEA"/>
    <w:rsid w:val="0038086D"/>
    <w:rsid w:val="00380BFE"/>
    <w:rsid w:val="0038275A"/>
    <w:rsid w:val="0038406A"/>
    <w:rsid w:val="003840A8"/>
    <w:rsid w:val="003844A8"/>
    <w:rsid w:val="0038460D"/>
    <w:rsid w:val="0038476B"/>
    <w:rsid w:val="00384A15"/>
    <w:rsid w:val="00386467"/>
    <w:rsid w:val="00386B79"/>
    <w:rsid w:val="00387C2F"/>
    <w:rsid w:val="0039044B"/>
    <w:rsid w:val="00391306"/>
    <w:rsid w:val="0039225A"/>
    <w:rsid w:val="003A0ABD"/>
    <w:rsid w:val="003A18D1"/>
    <w:rsid w:val="003A2507"/>
    <w:rsid w:val="003A4AEC"/>
    <w:rsid w:val="003A5837"/>
    <w:rsid w:val="003A58BF"/>
    <w:rsid w:val="003A5936"/>
    <w:rsid w:val="003A5E6C"/>
    <w:rsid w:val="003A69B2"/>
    <w:rsid w:val="003A6E27"/>
    <w:rsid w:val="003A6FF4"/>
    <w:rsid w:val="003A7513"/>
    <w:rsid w:val="003A7ABE"/>
    <w:rsid w:val="003A7E4E"/>
    <w:rsid w:val="003B0978"/>
    <w:rsid w:val="003B2C96"/>
    <w:rsid w:val="003B4AAB"/>
    <w:rsid w:val="003B51ED"/>
    <w:rsid w:val="003B53D1"/>
    <w:rsid w:val="003B5929"/>
    <w:rsid w:val="003B6010"/>
    <w:rsid w:val="003B71BA"/>
    <w:rsid w:val="003B770C"/>
    <w:rsid w:val="003C11A7"/>
    <w:rsid w:val="003C2123"/>
    <w:rsid w:val="003C2595"/>
    <w:rsid w:val="003C25A2"/>
    <w:rsid w:val="003C2D8A"/>
    <w:rsid w:val="003C2F58"/>
    <w:rsid w:val="003C4A35"/>
    <w:rsid w:val="003C61B8"/>
    <w:rsid w:val="003C743E"/>
    <w:rsid w:val="003D0310"/>
    <w:rsid w:val="003D0DE5"/>
    <w:rsid w:val="003D118F"/>
    <w:rsid w:val="003D223B"/>
    <w:rsid w:val="003D23A5"/>
    <w:rsid w:val="003D2459"/>
    <w:rsid w:val="003D248D"/>
    <w:rsid w:val="003D2B15"/>
    <w:rsid w:val="003D3C8F"/>
    <w:rsid w:val="003D4290"/>
    <w:rsid w:val="003D4ACD"/>
    <w:rsid w:val="003D584B"/>
    <w:rsid w:val="003D7168"/>
    <w:rsid w:val="003E0705"/>
    <w:rsid w:val="003E10F6"/>
    <w:rsid w:val="003E11A7"/>
    <w:rsid w:val="003E1955"/>
    <w:rsid w:val="003E1D7D"/>
    <w:rsid w:val="003E3C3B"/>
    <w:rsid w:val="003E46FC"/>
    <w:rsid w:val="003E47AF"/>
    <w:rsid w:val="003E4D55"/>
    <w:rsid w:val="003E58C3"/>
    <w:rsid w:val="003E61BA"/>
    <w:rsid w:val="003E7128"/>
    <w:rsid w:val="003E7143"/>
    <w:rsid w:val="003E7EE9"/>
    <w:rsid w:val="003F08DD"/>
    <w:rsid w:val="003F11B4"/>
    <w:rsid w:val="003F6091"/>
    <w:rsid w:val="003F6AF0"/>
    <w:rsid w:val="003F74A1"/>
    <w:rsid w:val="00400604"/>
    <w:rsid w:val="00400867"/>
    <w:rsid w:val="004008FE"/>
    <w:rsid w:val="0040102E"/>
    <w:rsid w:val="00401163"/>
    <w:rsid w:val="00401A20"/>
    <w:rsid w:val="00401F76"/>
    <w:rsid w:val="00404117"/>
    <w:rsid w:val="00404340"/>
    <w:rsid w:val="00404710"/>
    <w:rsid w:val="00406516"/>
    <w:rsid w:val="004066BD"/>
    <w:rsid w:val="004071F5"/>
    <w:rsid w:val="004104AA"/>
    <w:rsid w:val="00410AFF"/>
    <w:rsid w:val="00412306"/>
    <w:rsid w:val="0041236F"/>
    <w:rsid w:val="0041256B"/>
    <w:rsid w:val="004129F1"/>
    <w:rsid w:val="00413208"/>
    <w:rsid w:val="00413285"/>
    <w:rsid w:val="00413BB6"/>
    <w:rsid w:val="00413F5E"/>
    <w:rsid w:val="00413FC8"/>
    <w:rsid w:val="004146D7"/>
    <w:rsid w:val="00414B40"/>
    <w:rsid w:val="004202BB"/>
    <w:rsid w:val="00422FAC"/>
    <w:rsid w:val="00424397"/>
    <w:rsid w:val="00424598"/>
    <w:rsid w:val="0042524B"/>
    <w:rsid w:val="00426260"/>
    <w:rsid w:val="00426482"/>
    <w:rsid w:val="004264AD"/>
    <w:rsid w:val="004264BD"/>
    <w:rsid w:val="00427632"/>
    <w:rsid w:val="00430984"/>
    <w:rsid w:val="00431A5A"/>
    <w:rsid w:val="0043291E"/>
    <w:rsid w:val="00433994"/>
    <w:rsid w:val="004349F2"/>
    <w:rsid w:val="00436A25"/>
    <w:rsid w:val="0044001D"/>
    <w:rsid w:val="00442504"/>
    <w:rsid w:val="0044355D"/>
    <w:rsid w:val="00443E05"/>
    <w:rsid w:val="004441B8"/>
    <w:rsid w:val="0044464A"/>
    <w:rsid w:val="00444690"/>
    <w:rsid w:val="004449D9"/>
    <w:rsid w:val="00445A3B"/>
    <w:rsid w:val="00445FD6"/>
    <w:rsid w:val="00446622"/>
    <w:rsid w:val="004470F5"/>
    <w:rsid w:val="00447B11"/>
    <w:rsid w:val="004500E4"/>
    <w:rsid w:val="004520F5"/>
    <w:rsid w:val="004524FA"/>
    <w:rsid w:val="00452CAC"/>
    <w:rsid w:val="004533BF"/>
    <w:rsid w:val="00453B18"/>
    <w:rsid w:val="00453B92"/>
    <w:rsid w:val="00454155"/>
    <w:rsid w:val="0045452B"/>
    <w:rsid w:val="00454B70"/>
    <w:rsid w:val="0045632F"/>
    <w:rsid w:val="00456B96"/>
    <w:rsid w:val="00457F3A"/>
    <w:rsid w:val="00461698"/>
    <w:rsid w:val="00461D49"/>
    <w:rsid w:val="004636DD"/>
    <w:rsid w:val="00463B23"/>
    <w:rsid w:val="00463C4C"/>
    <w:rsid w:val="00464A11"/>
    <w:rsid w:val="00466448"/>
    <w:rsid w:val="00467818"/>
    <w:rsid w:val="00470C1D"/>
    <w:rsid w:val="00470C5C"/>
    <w:rsid w:val="00470C89"/>
    <w:rsid w:val="004710E8"/>
    <w:rsid w:val="00471E95"/>
    <w:rsid w:val="004737EB"/>
    <w:rsid w:val="00473CB0"/>
    <w:rsid w:val="00475929"/>
    <w:rsid w:val="0047700D"/>
    <w:rsid w:val="00477051"/>
    <w:rsid w:val="004805B4"/>
    <w:rsid w:val="00482A45"/>
    <w:rsid w:val="00482F21"/>
    <w:rsid w:val="00483091"/>
    <w:rsid w:val="0048349D"/>
    <w:rsid w:val="00483617"/>
    <w:rsid w:val="00483D10"/>
    <w:rsid w:val="00484DF6"/>
    <w:rsid w:val="00486660"/>
    <w:rsid w:val="00487DAD"/>
    <w:rsid w:val="00487DEC"/>
    <w:rsid w:val="00491620"/>
    <w:rsid w:val="00491D75"/>
    <w:rsid w:val="00493847"/>
    <w:rsid w:val="00494EC4"/>
    <w:rsid w:val="00495594"/>
    <w:rsid w:val="00496570"/>
    <w:rsid w:val="0049719C"/>
    <w:rsid w:val="004A08DA"/>
    <w:rsid w:val="004A0A59"/>
    <w:rsid w:val="004A0EB7"/>
    <w:rsid w:val="004A182F"/>
    <w:rsid w:val="004A1B55"/>
    <w:rsid w:val="004A3333"/>
    <w:rsid w:val="004A3673"/>
    <w:rsid w:val="004A468A"/>
    <w:rsid w:val="004A5731"/>
    <w:rsid w:val="004A71B9"/>
    <w:rsid w:val="004A77F3"/>
    <w:rsid w:val="004A794D"/>
    <w:rsid w:val="004A7C7D"/>
    <w:rsid w:val="004B02DB"/>
    <w:rsid w:val="004B1665"/>
    <w:rsid w:val="004B1735"/>
    <w:rsid w:val="004B378C"/>
    <w:rsid w:val="004B45C3"/>
    <w:rsid w:val="004B4619"/>
    <w:rsid w:val="004B53C3"/>
    <w:rsid w:val="004B5472"/>
    <w:rsid w:val="004C05A8"/>
    <w:rsid w:val="004C111D"/>
    <w:rsid w:val="004C160F"/>
    <w:rsid w:val="004C17FD"/>
    <w:rsid w:val="004C1887"/>
    <w:rsid w:val="004C2DF5"/>
    <w:rsid w:val="004C3AB8"/>
    <w:rsid w:val="004C3F76"/>
    <w:rsid w:val="004C4C4B"/>
    <w:rsid w:val="004C4DFC"/>
    <w:rsid w:val="004C4FF4"/>
    <w:rsid w:val="004C50FB"/>
    <w:rsid w:val="004C53E3"/>
    <w:rsid w:val="004C5835"/>
    <w:rsid w:val="004C7605"/>
    <w:rsid w:val="004D0789"/>
    <w:rsid w:val="004D093C"/>
    <w:rsid w:val="004D1DD1"/>
    <w:rsid w:val="004D3A54"/>
    <w:rsid w:val="004D4728"/>
    <w:rsid w:val="004D4FB8"/>
    <w:rsid w:val="004D5133"/>
    <w:rsid w:val="004E100B"/>
    <w:rsid w:val="004E128B"/>
    <w:rsid w:val="004E23CF"/>
    <w:rsid w:val="004E28AB"/>
    <w:rsid w:val="004E3D95"/>
    <w:rsid w:val="004E5398"/>
    <w:rsid w:val="004E60B3"/>
    <w:rsid w:val="004E65F6"/>
    <w:rsid w:val="004E6977"/>
    <w:rsid w:val="004E7007"/>
    <w:rsid w:val="004E793C"/>
    <w:rsid w:val="004E7EF2"/>
    <w:rsid w:val="004F0526"/>
    <w:rsid w:val="004F0A6D"/>
    <w:rsid w:val="004F1A1C"/>
    <w:rsid w:val="004F235C"/>
    <w:rsid w:val="004F2790"/>
    <w:rsid w:val="004F3029"/>
    <w:rsid w:val="004F3112"/>
    <w:rsid w:val="004F3246"/>
    <w:rsid w:val="004F3731"/>
    <w:rsid w:val="004F5D07"/>
    <w:rsid w:val="004F6245"/>
    <w:rsid w:val="004F672C"/>
    <w:rsid w:val="005013E6"/>
    <w:rsid w:val="005015C9"/>
    <w:rsid w:val="0050229F"/>
    <w:rsid w:val="00503422"/>
    <w:rsid w:val="00503D03"/>
    <w:rsid w:val="00503F25"/>
    <w:rsid w:val="00504674"/>
    <w:rsid w:val="00505794"/>
    <w:rsid w:val="00505F15"/>
    <w:rsid w:val="00510AB3"/>
    <w:rsid w:val="005124ED"/>
    <w:rsid w:val="0051277B"/>
    <w:rsid w:val="00513345"/>
    <w:rsid w:val="00513B25"/>
    <w:rsid w:val="005145CF"/>
    <w:rsid w:val="00515A25"/>
    <w:rsid w:val="00515E58"/>
    <w:rsid w:val="005171D7"/>
    <w:rsid w:val="0051771C"/>
    <w:rsid w:val="00520491"/>
    <w:rsid w:val="00520C6A"/>
    <w:rsid w:val="00520F32"/>
    <w:rsid w:val="00521DA3"/>
    <w:rsid w:val="00523100"/>
    <w:rsid w:val="00523B7F"/>
    <w:rsid w:val="005247EF"/>
    <w:rsid w:val="00525713"/>
    <w:rsid w:val="00525730"/>
    <w:rsid w:val="005275FD"/>
    <w:rsid w:val="00527B19"/>
    <w:rsid w:val="00530403"/>
    <w:rsid w:val="0053068F"/>
    <w:rsid w:val="00530FA9"/>
    <w:rsid w:val="0053110B"/>
    <w:rsid w:val="005313F2"/>
    <w:rsid w:val="0053179E"/>
    <w:rsid w:val="00531C90"/>
    <w:rsid w:val="00531D64"/>
    <w:rsid w:val="00532547"/>
    <w:rsid w:val="005336C6"/>
    <w:rsid w:val="0053451A"/>
    <w:rsid w:val="005346B7"/>
    <w:rsid w:val="00535399"/>
    <w:rsid w:val="005354F2"/>
    <w:rsid w:val="005362BD"/>
    <w:rsid w:val="00541213"/>
    <w:rsid w:val="005433B6"/>
    <w:rsid w:val="0054457C"/>
    <w:rsid w:val="00544648"/>
    <w:rsid w:val="005457FB"/>
    <w:rsid w:val="00546C9F"/>
    <w:rsid w:val="00550502"/>
    <w:rsid w:val="00550853"/>
    <w:rsid w:val="0055146C"/>
    <w:rsid w:val="00551572"/>
    <w:rsid w:val="0055209C"/>
    <w:rsid w:val="00552236"/>
    <w:rsid w:val="00553101"/>
    <w:rsid w:val="00554491"/>
    <w:rsid w:val="00556AAE"/>
    <w:rsid w:val="00556B59"/>
    <w:rsid w:val="005570D1"/>
    <w:rsid w:val="005573AD"/>
    <w:rsid w:val="00557857"/>
    <w:rsid w:val="00557C83"/>
    <w:rsid w:val="00560303"/>
    <w:rsid w:val="0056148B"/>
    <w:rsid w:val="00561607"/>
    <w:rsid w:val="00561908"/>
    <w:rsid w:val="00562CEB"/>
    <w:rsid w:val="00562D4E"/>
    <w:rsid w:val="005634AA"/>
    <w:rsid w:val="0056375E"/>
    <w:rsid w:val="00566B27"/>
    <w:rsid w:val="00566FDE"/>
    <w:rsid w:val="005678F6"/>
    <w:rsid w:val="00570639"/>
    <w:rsid w:val="005727CC"/>
    <w:rsid w:val="00572D03"/>
    <w:rsid w:val="00572D54"/>
    <w:rsid w:val="00573D82"/>
    <w:rsid w:val="0057435F"/>
    <w:rsid w:val="0057531A"/>
    <w:rsid w:val="00575371"/>
    <w:rsid w:val="005757E7"/>
    <w:rsid w:val="005758D2"/>
    <w:rsid w:val="00577EFF"/>
    <w:rsid w:val="005802F8"/>
    <w:rsid w:val="0058190E"/>
    <w:rsid w:val="00583871"/>
    <w:rsid w:val="0059003C"/>
    <w:rsid w:val="0059074D"/>
    <w:rsid w:val="00590949"/>
    <w:rsid w:val="00590F0B"/>
    <w:rsid w:val="00592B30"/>
    <w:rsid w:val="00594ACA"/>
    <w:rsid w:val="005955E1"/>
    <w:rsid w:val="00595959"/>
    <w:rsid w:val="0059684E"/>
    <w:rsid w:val="005A081E"/>
    <w:rsid w:val="005A0EC2"/>
    <w:rsid w:val="005A1570"/>
    <w:rsid w:val="005A290A"/>
    <w:rsid w:val="005A2E86"/>
    <w:rsid w:val="005A5E18"/>
    <w:rsid w:val="005A66C6"/>
    <w:rsid w:val="005A74A0"/>
    <w:rsid w:val="005B03AB"/>
    <w:rsid w:val="005B1C86"/>
    <w:rsid w:val="005B2874"/>
    <w:rsid w:val="005B38CE"/>
    <w:rsid w:val="005B3D71"/>
    <w:rsid w:val="005B4783"/>
    <w:rsid w:val="005B59B3"/>
    <w:rsid w:val="005B6C53"/>
    <w:rsid w:val="005C08A3"/>
    <w:rsid w:val="005C29F4"/>
    <w:rsid w:val="005C2AB8"/>
    <w:rsid w:val="005C2C63"/>
    <w:rsid w:val="005C41BB"/>
    <w:rsid w:val="005C4ED6"/>
    <w:rsid w:val="005C53E8"/>
    <w:rsid w:val="005C549A"/>
    <w:rsid w:val="005C5857"/>
    <w:rsid w:val="005C58D2"/>
    <w:rsid w:val="005C5DEA"/>
    <w:rsid w:val="005C7724"/>
    <w:rsid w:val="005C7D1A"/>
    <w:rsid w:val="005D0D24"/>
    <w:rsid w:val="005D1ADD"/>
    <w:rsid w:val="005D1AE3"/>
    <w:rsid w:val="005D1E8A"/>
    <w:rsid w:val="005D2A58"/>
    <w:rsid w:val="005D312B"/>
    <w:rsid w:val="005D4151"/>
    <w:rsid w:val="005D470A"/>
    <w:rsid w:val="005D488F"/>
    <w:rsid w:val="005D4B5E"/>
    <w:rsid w:val="005D4BC7"/>
    <w:rsid w:val="005D506B"/>
    <w:rsid w:val="005D5604"/>
    <w:rsid w:val="005D59A5"/>
    <w:rsid w:val="005D5EC3"/>
    <w:rsid w:val="005E1DA7"/>
    <w:rsid w:val="005E212D"/>
    <w:rsid w:val="005E291C"/>
    <w:rsid w:val="005E3D91"/>
    <w:rsid w:val="005E444F"/>
    <w:rsid w:val="005E4C99"/>
    <w:rsid w:val="005E5388"/>
    <w:rsid w:val="005E5FE5"/>
    <w:rsid w:val="005E660B"/>
    <w:rsid w:val="005E6853"/>
    <w:rsid w:val="005E6B6D"/>
    <w:rsid w:val="005E77CC"/>
    <w:rsid w:val="005E7A84"/>
    <w:rsid w:val="005F0340"/>
    <w:rsid w:val="005F0959"/>
    <w:rsid w:val="005F158F"/>
    <w:rsid w:val="005F1CE1"/>
    <w:rsid w:val="005F3E62"/>
    <w:rsid w:val="005F40BB"/>
    <w:rsid w:val="005F432D"/>
    <w:rsid w:val="005F5E8F"/>
    <w:rsid w:val="005F5F44"/>
    <w:rsid w:val="005F61A3"/>
    <w:rsid w:val="005F6414"/>
    <w:rsid w:val="005F672E"/>
    <w:rsid w:val="005F76CE"/>
    <w:rsid w:val="00600A73"/>
    <w:rsid w:val="00600F15"/>
    <w:rsid w:val="00602EF6"/>
    <w:rsid w:val="0060306A"/>
    <w:rsid w:val="00603B06"/>
    <w:rsid w:val="00603B76"/>
    <w:rsid w:val="00604A14"/>
    <w:rsid w:val="006059EB"/>
    <w:rsid w:val="00606DE5"/>
    <w:rsid w:val="0060718F"/>
    <w:rsid w:val="00607565"/>
    <w:rsid w:val="006075B2"/>
    <w:rsid w:val="00610028"/>
    <w:rsid w:val="00610449"/>
    <w:rsid w:val="00611630"/>
    <w:rsid w:val="00612F24"/>
    <w:rsid w:val="006136FD"/>
    <w:rsid w:val="00614118"/>
    <w:rsid w:val="00614125"/>
    <w:rsid w:val="00615694"/>
    <w:rsid w:val="00615714"/>
    <w:rsid w:val="00615921"/>
    <w:rsid w:val="00615D27"/>
    <w:rsid w:val="00616408"/>
    <w:rsid w:val="00617D03"/>
    <w:rsid w:val="00620429"/>
    <w:rsid w:val="0062088B"/>
    <w:rsid w:val="00620FA3"/>
    <w:rsid w:val="006214D2"/>
    <w:rsid w:val="0062229C"/>
    <w:rsid w:val="0062235A"/>
    <w:rsid w:val="006226F1"/>
    <w:rsid w:val="00622E8C"/>
    <w:rsid w:val="00623184"/>
    <w:rsid w:val="006237FE"/>
    <w:rsid w:val="006259CB"/>
    <w:rsid w:val="006267DC"/>
    <w:rsid w:val="006275BA"/>
    <w:rsid w:val="00630189"/>
    <w:rsid w:val="006301E4"/>
    <w:rsid w:val="00631B5A"/>
    <w:rsid w:val="00631E0E"/>
    <w:rsid w:val="00632DDC"/>
    <w:rsid w:val="00633D57"/>
    <w:rsid w:val="00634318"/>
    <w:rsid w:val="00634603"/>
    <w:rsid w:val="006357CD"/>
    <w:rsid w:val="00636447"/>
    <w:rsid w:val="006364B4"/>
    <w:rsid w:val="006366AD"/>
    <w:rsid w:val="00636F73"/>
    <w:rsid w:val="00637123"/>
    <w:rsid w:val="00640326"/>
    <w:rsid w:val="00642167"/>
    <w:rsid w:val="00642316"/>
    <w:rsid w:val="006437E0"/>
    <w:rsid w:val="006440BA"/>
    <w:rsid w:val="006445AC"/>
    <w:rsid w:val="00645B8A"/>
    <w:rsid w:val="00646D1A"/>
    <w:rsid w:val="006470A4"/>
    <w:rsid w:val="00647A38"/>
    <w:rsid w:val="006500B5"/>
    <w:rsid w:val="006505F6"/>
    <w:rsid w:val="00650600"/>
    <w:rsid w:val="00650EE1"/>
    <w:rsid w:val="006518F7"/>
    <w:rsid w:val="006528A3"/>
    <w:rsid w:val="00652BC0"/>
    <w:rsid w:val="00653D2A"/>
    <w:rsid w:val="0065499D"/>
    <w:rsid w:val="00654B0E"/>
    <w:rsid w:val="006551DF"/>
    <w:rsid w:val="00655647"/>
    <w:rsid w:val="00655661"/>
    <w:rsid w:val="00660DDE"/>
    <w:rsid w:val="0066248A"/>
    <w:rsid w:val="00662529"/>
    <w:rsid w:val="00662E3C"/>
    <w:rsid w:val="0066321F"/>
    <w:rsid w:val="00664042"/>
    <w:rsid w:val="006646CC"/>
    <w:rsid w:val="0066645B"/>
    <w:rsid w:val="006706B0"/>
    <w:rsid w:val="006707F3"/>
    <w:rsid w:val="00670AAA"/>
    <w:rsid w:val="00671599"/>
    <w:rsid w:val="00671EF3"/>
    <w:rsid w:val="006720DC"/>
    <w:rsid w:val="006726F1"/>
    <w:rsid w:val="006729C9"/>
    <w:rsid w:val="006733C8"/>
    <w:rsid w:val="006734D8"/>
    <w:rsid w:val="00673944"/>
    <w:rsid w:val="00673A60"/>
    <w:rsid w:val="00674DA6"/>
    <w:rsid w:val="00675974"/>
    <w:rsid w:val="00675E47"/>
    <w:rsid w:val="00675EC6"/>
    <w:rsid w:val="0067652B"/>
    <w:rsid w:val="006767CB"/>
    <w:rsid w:val="00677039"/>
    <w:rsid w:val="00677200"/>
    <w:rsid w:val="00677474"/>
    <w:rsid w:val="00677A11"/>
    <w:rsid w:val="00680938"/>
    <w:rsid w:val="00681156"/>
    <w:rsid w:val="0068152C"/>
    <w:rsid w:val="00682050"/>
    <w:rsid w:val="006822F3"/>
    <w:rsid w:val="00682B84"/>
    <w:rsid w:val="00682C34"/>
    <w:rsid w:val="006837AA"/>
    <w:rsid w:val="006837B4"/>
    <w:rsid w:val="00683A6C"/>
    <w:rsid w:val="00683B01"/>
    <w:rsid w:val="00683E2E"/>
    <w:rsid w:val="0068422F"/>
    <w:rsid w:val="006853A7"/>
    <w:rsid w:val="00685D56"/>
    <w:rsid w:val="00686C01"/>
    <w:rsid w:val="00686CC1"/>
    <w:rsid w:val="006873F9"/>
    <w:rsid w:val="00690295"/>
    <w:rsid w:val="00690745"/>
    <w:rsid w:val="00692F06"/>
    <w:rsid w:val="00693407"/>
    <w:rsid w:val="006949B6"/>
    <w:rsid w:val="00695B47"/>
    <w:rsid w:val="00696293"/>
    <w:rsid w:val="006977EE"/>
    <w:rsid w:val="006A0171"/>
    <w:rsid w:val="006A1280"/>
    <w:rsid w:val="006A279B"/>
    <w:rsid w:val="006A3D61"/>
    <w:rsid w:val="006A46C2"/>
    <w:rsid w:val="006A4DC5"/>
    <w:rsid w:val="006A5AA5"/>
    <w:rsid w:val="006A66BC"/>
    <w:rsid w:val="006A6BCB"/>
    <w:rsid w:val="006A77CD"/>
    <w:rsid w:val="006A7EC6"/>
    <w:rsid w:val="006B08B9"/>
    <w:rsid w:val="006B1CB1"/>
    <w:rsid w:val="006B2B4E"/>
    <w:rsid w:val="006B2E71"/>
    <w:rsid w:val="006B2FE1"/>
    <w:rsid w:val="006B34A2"/>
    <w:rsid w:val="006B3690"/>
    <w:rsid w:val="006B4047"/>
    <w:rsid w:val="006B51D3"/>
    <w:rsid w:val="006B54D1"/>
    <w:rsid w:val="006C08C2"/>
    <w:rsid w:val="006C1164"/>
    <w:rsid w:val="006C2C0C"/>
    <w:rsid w:val="006C42BE"/>
    <w:rsid w:val="006C4CD1"/>
    <w:rsid w:val="006C73B5"/>
    <w:rsid w:val="006D0187"/>
    <w:rsid w:val="006D0A1D"/>
    <w:rsid w:val="006D0EFB"/>
    <w:rsid w:val="006D1B50"/>
    <w:rsid w:val="006D1EBE"/>
    <w:rsid w:val="006D225A"/>
    <w:rsid w:val="006D26EA"/>
    <w:rsid w:val="006D2E4C"/>
    <w:rsid w:val="006D3492"/>
    <w:rsid w:val="006D3DD1"/>
    <w:rsid w:val="006D5E4A"/>
    <w:rsid w:val="006D61F1"/>
    <w:rsid w:val="006D6A1B"/>
    <w:rsid w:val="006D70A9"/>
    <w:rsid w:val="006D7261"/>
    <w:rsid w:val="006D7E9A"/>
    <w:rsid w:val="006D7EA4"/>
    <w:rsid w:val="006E04D8"/>
    <w:rsid w:val="006E08B6"/>
    <w:rsid w:val="006E102B"/>
    <w:rsid w:val="006E1263"/>
    <w:rsid w:val="006E1286"/>
    <w:rsid w:val="006E19F4"/>
    <w:rsid w:val="006E261A"/>
    <w:rsid w:val="006E3381"/>
    <w:rsid w:val="006E3E7F"/>
    <w:rsid w:val="006E4714"/>
    <w:rsid w:val="006E49F8"/>
    <w:rsid w:val="006E59A1"/>
    <w:rsid w:val="006F0BB9"/>
    <w:rsid w:val="006F1449"/>
    <w:rsid w:val="006F1E61"/>
    <w:rsid w:val="006F2082"/>
    <w:rsid w:val="006F25C2"/>
    <w:rsid w:val="006F2868"/>
    <w:rsid w:val="006F2AD1"/>
    <w:rsid w:val="006F3331"/>
    <w:rsid w:val="006F363E"/>
    <w:rsid w:val="006F37BB"/>
    <w:rsid w:val="006F383E"/>
    <w:rsid w:val="006F50EE"/>
    <w:rsid w:val="006F54ED"/>
    <w:rsid w:val="006F6CB3"/>
    <w:rsid w:val="00702ABE"/>
    <w:rsid w:val="00702D8B"/>
    <w:rsid w:val="00702E53"/>
    <w:rsid w:val="007057EB"/>
    <w:rsid w:val="00706F6C"/>
    <w:rsid w:val="00707F9A"/>
    <w:rsid w:val="007100EB"/>
    <w:rsid w:val="0071389D"/>
    <w:rsid w:val="007138F2"/>
    <w:rsid w:val="00714552"/>
    <w:rsid w:val="007149FE"/>
    <w:rsid w:val="00716E5C"/>
    <w:rsid w:val="00717F50"/>
    <w:rsid w:val="00720C99"/>
    <w:rsid w:val="00721230"/>
    <w:rsid w:val="00722020"/>
    <w:rsid w:val="00722207"/>
    <w:rsid w:val="00723262"/>
    <w:rsid w:val="007237F1"/>
    <w:rsid w:val="0072430E"/>
    <w:rsid w:val="00726785"/>
    <w:rsid w:val="00726D89"/>
    <w:rsid w:val="00727A61"/>
    <w:rsid w:val="00730DE8"/>
    <w:rsid w:val="0073144F"/>
    <w:rsid w:val="00732972"/>
    <w:rsid w:val="00734160"/>
    <w:rsid w:val="00734208"/>
    <w:rsid w:val="0073477B"/>
    <w:rsid w:val="007349CE"/>
    <w:rsid w:val="0073515E"/>
    <w:rsid w:val="00735279"/>
    <w:rsid w:val="0073590F"/>
    <w:rsid w:val="007365DB"/>
    <w:rsid w:val="00736B4E"/>
    <w:rsid w:val="007402FC"/>
    <w:rsid w:val="0074090D"/>
    <w:rsid w:val="007421B3"/>
    <w:rsid w:val="0074222B"/>
    <w:rsid w:val="00742738"/>
    <w:rsid w:val="0074304D"/>
    <w:rsid w:val="007435C9"/>
    <w:rsid w:val="00743852"/>
    <w:rsid w:val="00745118"/>
    <w:rsid w:val="007456B5"/>
    <w:rsid w:val="0074591B"/>
    <w:rsid w:val="00745B91"/>
    <w:rsid w:val="00745C09"/>
    <w:rsid w:val="007469C5"/>
    <w:rsid w:val="00746C49"/>
    <w:rsid w:val="00746D06"/>
    <w:rsid w:val="00747BDD"/>
    <w:rsid w:val="007502FC"/>
    <w:rsid w:val="0075077D"/>
    <w:rsid w:val="0075095B"/>
    <w:rsid w:val="00750A35"/>
    <w:rsid w:val="00750CFA"/>
    <w:rsid w:val="007510D0"/>
    <w:rsid w:val="00751F85"/>
    <w:rsid w:val="0075268F"/>
    <w:rsid w:val="00752E62"/>
    <w:rsid w:val="0075376D"/>
    <w:rsid w:val="00753840"/>
    <w:rsid w:val="007546B5"/>
    <w:rsid w:val="00754784"/>
    <w:rsid w:val="0075508D"/>
    <w:rsid w:val="007555C4"/>
    <w:rsid w:val="007564D5"/>
    <w:rsid w:val="00757027"/>
    <w:rsid w:val="0076041C"/>
    <w:rsid w:val="00760686"/>
    <w:rsid w:val="00760B87"/>
    <w:rsid w:val="00762578"/>
    <w:rsid w:val="0076368E"/>
    <w:rsid w:val="00763871"/>
    <w:rsid w:val="00765354"/>
    <w:rsid w:val="00766B3C"/>
    <w:rsid w:val="007672CE"/>
    <w:rsid w:val="007676A0"/>
    <w:rsid w:val="00770210"/>
    <w:rsid w:val="007708DC"/>
    <w:rsid w:val="007722CF"/>
    <w:rsid w:val="00772E70"/>
    <w:rsid w:val="00773017"/>
    <w:rsid w:val="00773142"/>
    <w:rsid w:val="00774C00"/>
    <w:rsid w:val="00774D5B"/>
    <w:rsid w:val="00775B13"/>
    <w:rsid w:val="00777126"/>
    <w:rsid w:val="00777818"/>
    <w:rsid w:val="00777EA1"/>
    <w:rsid w:val="00780558"/>
    <w:rsid w:val="0078190A"/>
    <w:rsid w:val="00781DA5"/>
    <w:rsid w:val="00783099"/>
    <w:rsid w:val="00783244"/>
    <w:rsid w:val="0078477E"/>
    <w:rsid w:val="00784F76"/>
    <w:rsid w:val="00785247"/>
    <w:rsid w:val="00787775"/>
    <w:rsid w:val="007900A6"/>
    <w:rsid w:val="007901BB"/>
    <w:rsid w:val="007910C3"/>
    <w:rsid w:val="007911FE"/>
    <w:rsid w:val="0079149A"/>
    <w:rsid w:val="00791C3A"/>
    <w:rsid w:val="00791DD2"/>
    <w:rsid w:val="0079201A"/>
    <w:rsid w:val="00792F1D"/>
    <w:rsid w:val="00793A67"/>
    <w:rsid w:val="007940AA"/>
    <w:rsid w:val="0079552C"/>
    <w:rsid w:val="007956F9"/>
    <w:rsid w:val="007958D1"/>
    <w:rsid w:val="007960FD"/>
    <w:rsid w:val="0079666B"/>
    <w:rsid w:val="007A037A"/>
    <w:rsid w:val="007A0894"/>
    <w:rsid w:val="007A1997"/>
    <w:rsid w:val="007A1ACB"/>
    <w:rsid w:val="007A1B3A"/>
    <w:rsid w:val="007A1D46"/>
    <w:rsid w:val="007A39A2"/>
    <w:rsid w:val="007A3DC9"/>
    <w:rsid w:val="007A40C6"/>
    <w:rsid w:val="007A46AC"/>
    <w:rsid w:val="007A4EE6"/>
    <w:rsid w:val="007A55FB"/>
    <w:rsid w:val="007B0B08"/>
    <w:rsid w:val="007B0F8F"/>
    <w:rsid w:val="007B1FC6"/>
    <w:rsid w:val="007B307B"/>
    <w:rsid w:val="007B380C"/>
    <w:rsid w:val="007B5399"/>
    <w:rsid w:val="007B6117"/>
    <w:rsid w:val="007B6BE4"/>
    <w:rsid w:val="007B71F0"/>
    <w:rsid w:val="007B7A1D"/>
    <w:rsid w:val="007C0795"/>
    <w:rsid w:val="007C10B2"/>
    <w:rsid w:val="007C4085"/>
    <w:rsid w:val="007C43AD"/>
    <w:rsid w:val="007C698F"/>
    <w:rsid w:val="007C6CC3"/>
    <w:rsid w:val="007C7373"/>
    <w:rsid w:val="007C7B13"/>
    <w:rsid w:val="007D0037"/>
    <w:rsid w:val="007D1775"/>
    <w:rsid w:val="007D2610"/>
    <w:rsid w:val="007D2E97"/>
    <w:rsid w:val="007D31FD"/>
    <w:rsid w:val="007D3F63"/>
    <w:rsid w:val="007D4E2B"/>
    <w:rsid w:val="007D5683"/>
    <w:rsid w:val="007D5C6E"/>
    <w:rsid w:val="007D5E99"/>
    <w:rsid w:val="007D62CF"/>
    <w:rsid w:val="007D6689"/>
    <w:rsid w:val="007D7227"/>
    <w:rsid w:val="007E02DB"/>
    <w:rsid w:val="007E2994"/>
    <w:rsid w:val="007E3665"/>
    <w:rsid w:val="007E46BC"/>
    <w:rsid w:val="007E58A4"/>
    <w:rsid w:val="007E5A2C"/>
    <w:rsid w:val="007E6F21"/>
    <w:rsid w:val="007E7520"/>
    <w:rsid w:val="007E7792"/>
    <w:rsid w:val="007E7BFF"/>
    <w:rsid w:val="007F1A7A"/>
    <w:rsid w:val="007F208E"/>
    <w:rsid w:val="007F2AE3"/>
    <w:rsid w:val="007F3084"/>
    <w:rsid w:val="007F39C7"/>
    <w:rsid w:val="007F45EB"/>
    <w:rsid w:val="007F5824"/>
    <w:rsid w:val="007F60AE"/>
    <w:rsid w:val="007F6827"/>
    <w:rsid w:val="007F6E62"/>
    <w:rsid w:val="007F75A0"/>
    <w:rsid w:val="0080119A"/>
    <w:rsid w:val="00802679"/>
    <w:rsid w:val="00802B77"/>
    <w:rsid w:val="00802E1D"/>
    <w:rsid w:val="00804C7C"/>
    <w:rsid w:val="00804EEA"/>
    <w:rsid w:val="00805EE6"/>
    <w:rsid w:val="00806583"/>
    <w:rsid w:val="008065E0"/>
    <w:rsid w:val="00810057"/>
    <w:rsid w:val="008129C4"/>
    <w:rsid w:val="00813D71"/>
    <w:rsid w:val="00814461"/>
    <w:rsid w:val="0081459A"/>
    <w:rsid w:val="008149CC"/>
    <w:rsid w:val="00814DCF"/>
    <w:rsid w:val="008151B7"/>
    <w:rsid w:val="00815244"/>
    <w:rsid w:val="00815EE0"/>
    <w:rsid w:val="00816959"/>
    <w:rsid w:val="0081717F"/>
    <w:rsid w:val="00817778"/>
    <w:rsid w:val="00817A08"/>
    <w:rsid w:val="00817AF8"/>
    <w:rsid w:val="00817E23"/>
    <w:rsid w:val="0082019F"/>
    <w:rsid w:val="00820560"/>
    <w:rsid w:val="00821620"/>
    <w:rsid w:val="0082214F"/>
    <w:rsid w:val="008222BD"/>
    <w:rsid w:val="00822B8A"/>
    <w:rsid w:val="00822B95"/>
    <w:rsid w:val="008236A0"/>
    <w:rsid w:val="008249B7"/>
    <w:rsid w:val="008251B6"/>
    <w:rsid w:val="008262E0"/>
    <w:rsid w:val="008276A6"/>
    <w:rsid w:val="00830332"/>
    <w:rsid w:val="0083235C"/>
    <w:rsid w:val="0083284A"/>
    <w:rsid w:val="0083359B"/>
    <w:rsid w:val="00833E8E"/>
    <w:rsid w:val="00834DE5"/>
    <w:rsid w:val="00835EB1"/>
    <w:rsid w:val="0083619F"/>
    <w:rsid w:val="008367D3"/>
    <w:rsid w:val="00836B9E"/>
    <w:rsid w:val="008379DE"/>
    <w:rsid w:val="00837A06"/>
    <w:rsid w:val="00840437"/>
    <w:rsid w:val="0084057D"/>
    <w:rsid w:val="00841437"/>
    <w:rsid w:val="008414C9"/>
    <w:rsid w:val="0084247D"/>
    <w:rsid w:val="008465DE"/>
    <w:rsid w:val="00846BAD"/>
    <w:rsid w:val="0084769E"/>
    <w:rsid w:val="00847856"/>
    <w:rsid w:val="00847D93"/>
    <w:rsid w:val="00847DB2"/>
    <w:rsid w:val="00851361"/>
    <w:rsid w:val="00851C8C"/>
    <w:rsid w:val="008528A5"/>
    <w:rsid w:val="008529AE"/>
    <w:rsid w:val="00852D4E"/>
    <w:rsid w:val="00853FAD"/>
    <w:rsid w:val="008546D4"/>
    <w:rsid w:val="00854C8F"/>
    <w:rsid w:val="0085522D"/>
    <w:rsid w:val="00855520"/>
    <w:rsid w:val="00855522"/>
    <w:rsid w:val="00855C24"/>
    <w:rsid w:val="00856F4A"/>
    <w:rsid w:val="0085770C"/>
    <w:rsid w:val="00860844"/>
    <w:rsid w:val="00860D3C"/>
    <w:rsid w:val="00860DD2"/>
    <w:rsid w:val="008610FF"/>
    <w:rsid w:val="00861209"/>
    <w:rsid w:val="00861508"/>
    <w:rsid w:val="008621C6"/>
    <w:rsid w:val="008624E4"/>
    <w:rsid w:val="008625DF"/>
    <w:rsid w:val="00862896"/>
    <w:rsid w:val="00862C4A"/>
    <w:rsid w:val="00863803"/>
    <w:rsid w:val="00863D3A"/>
    <w:rsid w:val="008660DE"/>
    <w:rsid w:val="0086633A"/>
    <w:rsid w:val="00866344"/>
    <w:rsid w:val="00866A56"/>
    <w:rsid w:val="00866EA8"/>
    <w:rsid w:val="008673E6"/>
    <w:rsid w:val="00871145"/>
    <w:rsid w:val="008728A2"/>
    <w:rsid w:val="0087339E"/>
    <w:rsid w:val="00873C55"/>
    <w:rsid w:val="00873E8A"/>
    <w:rsid w:val="008741E1"/>
    <w:rsid w:val="00875B12"/>
    <w:rsid w:val="00875B58"/>
    <w:rsid w:val="0087601A"/>
    <w:rsid w:val="00876673"/>
    <w:rsid w:val="00876745"/>
    <w:rsid w:val="00876C53"/>
    <w:rsid w:val="00876CF4"/>
    <w:rsid w:val="00876E7F"/>
    <w:rsid w:val="00876E8C"/>
    <w:rsid w:val="00877AA2"/>
    <w:rsid w:val="00877FF4"/>
    <w:rsid w:val="00880D24"/>
    <w:rsid w:val="008819A9"/>
    <w:rsid w:val="008819D7"/>
    <w:rsid w:val="00881EA5"/>
    <w:rsid w:val="00881EED"/>
    <w:rsid w:val="00882C5E"/>
    <w:rsid w:val="0088334E"/>
    <w:rsid w:val="00884F43"/>
    <w:rsid w:val="00887982"/>
    <w:rsid w:val="00887986"/>
    <w:rsid w:val="00890569"/>
    <w:rsid w:val="00890A43"/>
    <w:rsid w:val="00891E14"/>
    <w:rsid w:val="0089287C"/>
    <w:rsid w:val="008928B9"/>
    <w:rsid w:val="00892E83"/>
    <w:rsid w:val="00893E99"/>
    <w:rsid w:val="00894E28"/>
    <w:rsid w:val="008953B4"/>
    <w:rsid w:val="0089643E"/>
    <w:rsid w:val="008969D5"/>
    <w:rsid w:val="00896EFA"/>
    <w:rsid w:val="00897600"/>
    <w:rsid w:val="008A040C"/>
    <w:rsid w:val="008A0FBA"/>
    <w:rsid w:val="008A1417"/>
    <w:rsid w:val="008A21F8"/>
    <w:rsid w:val="008A3557"/>
    <w:rsid w:val="008A4331"/>
    <w:rsid w:val="008A581A"/>
    <w:rsid w:val="008A583B"/>
    <w:rsid w:val="008A7218"/>
    <w:rsid w:val="008A727C"/>
    <w:rsid w:val="008A7FC7"/>
    <w:rsid w:val="008B0ED4"/>
    <w:rsid w:val="008B16A1"/>
    <w:rsid w:val="008B1D50"/>
    <w:rsid w:val="008B3F7A"/>
    <w:rsid w:val="008B55E4"/>
    <w:rsid w:val="008B570F"/>
    <w:rsid w:val="008B5BBB"/>
    <w:rsid w:val="008B5CB6"/>
    <w:rsid w:val="008B6842"/>
    <w:rsid w:val="008B7076"/>
    <w:rsid w:val="008B72B4"/>
    <w:rsid w:val="008B794F"/>
    <w:rsid w:val="008B7D8A"/>
    <w:rsid w:val="008C0558"/>
    <w:rsid w:val="008C0EB4"/>
    <w:rsid w:val="008C2167"/>
    <w:rsid w:val="008C30DB"/>
    <w:rsid w:val="008C54E8"/>
    <w:rsid w:val="008D0857"/>
    <w:rsid w:val="008D0C67"/>
    <w:rsid w:val="008D19C7"/>
    <w:rsid w:val="008D336C"/>
    <w:rsid w:val="008D34FD"/>
    <w:rsid w:val="008D36AE"/>
    <w:rsid w:val="008D56CE"/>
    <w:rsid w:val="008D5A52"/>
    <w:rsid w:val="008E0B13"/>
    <w:rsid w:val="008E1A04"/>
    <w:rsid w:val="008E1C09"/>
    <w:rsid w:val="008E268B"/>
    <w:rsid w:val="008E2742"/>
    <w:rsid w:val="008E3DCE"/>
    <w:rsid w:val="008E409E"/>
    <w:rsid w:val="008E414B"/>
    <w:rsid w:val="008E4B77"/>
    <w:rsid w:val="008E4C78"/>
    <w:rsid w:val="008E68CA"/>
    <w:rsid w:val="008E6B09"/>
    <w:rsid w:val="008E766B"/>
    <w:rsid w:val="008E7E7C"/>
    <w:rsid w:val="008F1FC6"/>
    <w:rsid w:val="008F1FCF"/>
    <w:rsid w:val="008F2DE2"/>
    <w:rsid w:val="008F2EB4"/>
    <w:rsid w:val="008F2FD6"/>
    <w:rsid w:val="008F324E"/>
    <w:rsid w:val="008F7914"/>
    <w:rsid w:val="008F7EC9"/>
    <w:rsid w:val="00900635"/>
    <w:rsid w:val="00900CA4"/>
    <w:rsid w:val="00902431"/>
    <w:rsid w:val="0090278B"/>
    <w:rsid w:val="00902A16"/>
    <w:rsid w:val="00902DE1"/>
    <w:rsid w:val="009034BD"/>
    <w:rsid w:val="00905BC1"/>
    <w:rsid w:val="00906216"/>
    <w:rsid w:val="009067A7"/>
    <w:rsid w:val="00906817"/>
    <w:rsid w:val="00910D2E"/>
    <w:rsid w:val="0091123D"/>
    <w:rsid w:val="00911931"/>
    <w:rsid w:val="00912376"/>
    <w:rsid w:val="00912C16"/>
    <w:rsid w:val="00912F7B"/>
    <w:rsid w:val="00913CA8"/>
    <w:rsid w:val="0091439B"/>
    <w:rsid w:val="009143A4"/>
    <w:rsid w:val="00914703"/>
    <w:rsid w:val="009153FC"/>
    <w:rsid w:val="00916AC6"/>
    <w:rsid w:val="00916C7E"/>
    <w:rsid w:val="00917AE2"/>
    <w:rsid w:val="00920668"/>
    <w:rsid w:val="00921061"/>
    <w:rsid w:val="00921BBA"/>
    <w:rsid w:val="00921F15"/>
    <w:rsid w:val="009222C8"/>
    <w:rsid w:val="00922938"/>
    <w:rsid w:val="00922D36"/>
    <w:rsid w:val="0092374B"/>
    <w:rsid w:val="00924136"/>
    <w:rsid w:val="009245A5"/>
    <w:rsid w:val="0092638B"/>
    <w:rsid w:val="00927121"/>
    <w:rsid w:val="009276F7"/>
    <w:rsid w:val="00930687"/>
    <w:rsid w:val="00930FE5"/>
    <w:rsid w:val="00931865"/>
    <w:rsid w:val="00932014"/>
    <w:rsid w:val="00934774"/>
    <w:rsid w:val="00935481"/>
    <w:rsid w:val="009360DE"/>
    <w:rsid w:val="00936A3D"/>
    <w:rsid w:val="00936B0C"/>
    <w:rsid w:val="0094021A"/>
    <w:rsid w:val="0094236C"/>
    <w:rsid w:val="009425D5"/>
    <w:rsid w:val="0094390B"/>
    <w:rsid w:val="009442BA"/>
    <w:rsid w:val="00944AB4"/>
    <w:rsid w:val="00944D4D"/>
    <w:rsid w:val="00945518"/>
    <w:rsid w:val="00946D32"/>
    <w:rsid w:val="009473AA"/>
    <w:rsid w:val="0094751D"/>
    <w:rsid w:val="00951178"/>
    <w:rsid w:val="0095464A"/>
    <w:rsid w:val="0095524A"/>
    <w:rsid w:val="009575D1"/>
    <w:rsid w:val="00960827"/>
    <w:rsid w:val="00961F7E"/>
    <w:rsid w:val="009626DB"/>
    <w:rsid w:val="00963245"/>
    <w:rsid w:val="00963517"/>
    <w:rsid w:val="00963E8A"/>
    <w:rsid w:val="0096402A"/>
    <w:rsid w:val="009662B7"/>
    <w:rsid w:val="00970265"/>
    <w:rsid w:val="009708DB"/>
    <w:rsid w:val="00971718"/>
    <w:rsid w:val="00971A66"/>
    <w:rsid w:val="0097241D"/>
    <w:rsid w:val="00972BDD"/>
    <w:rsid w:val="0097363D"/>
    <w:rsid w:val="00973818"/>
    <w:rsid w:val="00976990"/>
    <w:rsid w:val="00976D4C"/>
    <w:rsid w:val="00976DE8"/>
    <w:rsid w:val="0097776A"/>
    <w:rsid w:val="00977807"/>
    <w:rsid w:val="009778F1"/>
    <w:rsid w:val="00980FC0"/>
    <w:rsid w:val="009814A8"/>
    <w:rsid w:val="00981D32"/>
    <w:rsid w:val="00981FCB"/>
    <w:rsid w:val="009823F3"/>
    <w:rsid w:val="009847EB"/>
    <w:rsid w:val="00984E5F"/>
    <w:rsid w:val="00985045"/>
    <w:rsid w:val="009861C0"/>
    <w:rsid w:val="00986FEA"/>
    <w:rsid w:val="00990328"/>
    <w:rsid w:val="0099046B"/>
    <w:rsid w:val="009908BD"/>
    <w:rsid w:val="009908E8"/>
    <w:rsid w:val="0099091A"/>
    <w:rsid w:val="00991DCF"/>
    <w:rsid w:val="0099231C"/>
    <w:rsid w:val="0099386A"/>
    <w:rsid w:val="00993CB3"/>
    <w:rsid w:val="0099480E"/>
    <w:rsid w:val="00995285"/>
    <w:rsid w:val="00997108"/>
    <w:rsid w:val="009974DF"/>
    <w:rsid w:val="009976B4"/>
    <w:rsid w:val="009A14CE"/>
    <w:rsid w:val="009A210D"/>
    <w:rsid w:val="009A32E5"/>
    <w:rsid w:val="009A3AF8"/>
    <w:rsid w:val="009A5575"/>
    <w:rsid w:val="009A5A60"/>
    <w:rsid w:val="009A5D8B"/>
    <w:rsid w:val="009A6394"/>
    <w:rsid w:val="009A6BFF"/>
    <w:rsid w:val="009A7FEA"/>
    <w:rsid w:val="009B0438"/>
    <w:rsid w:val="009B29D0"/>
    <w:rsid w:val="009B2A9E"/>
    <w:rsid w:val="009B3346"/>
    <w:rsid w:val="009B3CA5"/>
    <w:rsid w:val="009B4263"/>
    <w:rsid w:val="009B4B9E"/>
    <w:rsid w:val="009B554E"/>
    <w:rsid w:val="009B55C3"/>
    <w:rsid w:val="009B5F16"/>
    <w:rsid w:val="009B6C98"/>
    <w:rsid w:val="009C134C"/>
    <w:rsid w:val="009C2BA5"/>
    <w:rsid w:val="009C32AD"/>
    <w:rsid w:val="009C4129"/>
    <w:rsid w:val="009C4266"/>
    <w:rsid w:val="009C4FAD"/>
    <w:rsid w:val="009C52D0"/>
    <w:rsid w:val="009C62C7"/>
    <w:rsid w:val="009C6581"/>
    <w:rsid w:val="009C7C22"/>
    <w:rsid w:val="009D23B0"/>
    <w:rsid w:val="009D4493"/>
    <w:rsid w:val="009E004D"/>
    <w:rsid w:val="009E1294"/>
    <w:rsid w:val="009E1523"/>
    <w:rsid w:val="009E1C50"/>
    <w:rsid w:val="009E219D"/>
    <w:rsid w:val="009E23AE"/>
    <w:rsid w:val="009E283D"/>
    <w:rsid w:val="009E2CFF"/>
    <w:rsid w:val="009E33F6"/>
    <w:rsid w:val="009E415D"/>
    <w:rsid w:val="009E52B6"/>
    <w:rsid w:val="009E5E80"/>
    <w:rsid w:val="009E60E5"/>
    <w:rsid w:val="009E6153"/>
    <w:rsid w:val="009E6503"/>
    <w:rsid w:val="009F0A00"/>
    <w:rsid w:val="009F175E"/>
    <w:rsid w:val="009F3654"/>
    <w:rsid w:val="009F4A4D"/>
    <w:rsid w:val="009F5034"/>
    <w:rsid w:val="009F6ABC"/>
    <w:rsid w:val="009F6F9F"/>
    <w:rsid w:val="009F77D3"/>
    <w:rsid w:val="009F7990"/>
    <w:rsid w:val="009F7B8B"/>
    <w:rsid w:val="00A0111A"/>
    <w:rsid w:val="00A02137"/>
    <w:rsid w:val="00A0271D"/>
    <w:rsid w:val="00A0276B"/>
    <w:rsid w:val="00A03670"/>
    <w:rsid w:val="00A04B63"/>
    <w:rsid w:val="00A10FE5"/>
    <w:rsid w:val="00A11856"/>
    <w:rsid w:val="00A11916"/>
    <w:rsid w:val="00A11AE8"/>
    <w:rsid w:val="00A11CD9"/>
    <w:rsid w:val="00A14C2B"/>
    <w:rsid w:val="00A14E50"/>
    <w:rsid w:val="00A1505C"/>
    <w:rsid w:val="00A157BD"/>
    <w:rsid w:val="00A15F2C"/>
    <w:rsid w:val="00A166FE"/>
    <w:rsid w:val="00A16BFE"/>
    <w:rsid w:val="00A200F1"/>
    <w:rsid w:val="00A20B65"/>
    <w:rsid w:val="00A20B73"/>
    <w:rsid w:val="00A21E5D"/>
    <w:rsid w:val="00A22AE7"/>
    <w:rsid w:val="00A22B7D"/>
    <w:rsid w:val="00A23D4F"/>
    <w:rsid w:val="00A24506"/>
    <w:rsid w:val="00A24E82"/>
    <w:rsid w:val="00A250BA"/>
    <w:rsid w:val="00A27735"/>
    <w:rsid w:val="00A27C1E"/>
    <w:rsid w:val="00A30AAC"/>
    <w:rsid w:val="00A30D3B"/>
    <w:rsid w:val="00A312C8"/>
    <w:rsid w:val="00A315F1"/>
    <w:rsid w:val="00A31818"/>
    <w:rsid w:val="00A31A29"/>
    <w:rsid w:val="00A34125"/>
    <w:rsid w:val="00A344B7"/>
    <w:rsid w:val="00A359E5"/>
    <w:rsid w:val="00A35E05"/>
    <w:rsid w:val="00A35EF3"/>
    <w:rsid w:val="00A35FDE"/>
    <w:rsid w:val="00A36111"/>
    <w:rsid w:val="00A4029C"/>
    <w:rsid w:val="00A40884"/>
    <w:rsid w:val="00A41237"/>
    <w:rsid w:val="00A4267D"/>
    <w:rsid w:val="00A42B79"/>
    <w:rsid w:val="00A42C73"/>
    <w:rsid w:val="00A43601"/>
    <w:rsid w:val="00A44977"/>
    <w:rsid w:val="00A44C20"/>
    <w:rsid w:val="00A452F9"/>
    <w:rsid w:val="00A4564A"/>
    <w:rsid w:val="00A46024"/>
    <w:rsid w:val="00A46BE3"/>
    <w:rsid w:val="00A46E69"/>
    <w:rsid w:val="00A46F4E"/>
    <w:rsid w:val="00A47126"/>
    <w:rsid w:val="00A4793A"/>
    <w:rsid w:val="00A50056"/>
    <w:rsid w:val="00A50717"/>
    <w:rsid w:val="00A50822"/>
    <w:rsid w:val="00A50D59"/>
    <w:rsid w:val="00A51F50"/>
    <w:rsid w:val="00A52DF2"/>
    <w:rsid w:val="00A553C6"/>
    <w:rsid w:val="00A55750"/>
    <w:rsid w:val="00A5642D"/>
    <w:rsid w:val="00A569F6"/>
    <w:rsid w:val="00A5721D"/>
    <w:rsid w:val="00A60AEF"/>
    <w:rsid w:val="00A60BFD"/>
    <w:rsid w:val="00A60DD5"/>
    <w:rsid w:val="00A61859"/>
    <w:rsid w:val="00A62276"/>
    <w:rsid w:val="00A630C1"/>
    <w:rsid w:val="00A635BC"/>
    <w:rsid w:val="00A63883"/>
    <w:rsid w:val="00A639EC"/>
    <w:rsid w:val="00A6443F"/>
    <w:rsid w:val="00A648C5"/>
    <w:rsid w:val="00A65D47"/>
    <w:rsid w:val="00A65E68"/>
    <w:rsid w:val="00A665AC"/>
    <w:rsid w:val="00A66D92"/>
    <w:rsid w:val="00A66EC8"/>
    <w:rsid w:val="00A6726E"/>
    <w:rsid w:val="00A675E6"/>
    <w:rsid w:val="00A67742"/>
    <w:rsid w:val="00A709D7"/>
    <w:rsid w:val="00A712EC"/>
    <w:rsid w:val="00A73656"/>
    <w:rsid w:val="00A74468"/>
    <w:rsid w:val="00A74B6F"/>
    <w:rsid w:val="00A74F28"/>
    <w:rsid w:val="00A75DE4"/>
    <w:rsid w:val="00A81D87"/>
    <w:rsid w:val="00A824AA"/>
    <w:rsid w:val="00A84B38"/>
    <w:rsid w:val="00A84F6F"/>
    <w:rsid w:val="00A857C1"/>
    <w:rsid w:val="00A863AF"/>
    <w:rsid w:val="00A87942"/>
    <w:rsid w:val="00A9088B"/>
    <w:rsid w:val="00A923A3"/>
    <w:rsid w:val="00A92525"/>
    <w:rsid w:val="00A92D48"/>
    <w:rsid w:val="00A92E9A"/>
    <w:rsid w:val="00A9316D"/>
    <w:rsid w:val="00A934E5"/>
    <w:rsid w:val="00A94046"/>
    <w:rsid w:val="00A94639"/>
    <w:rsid w:val="00A94D3C"/>
    <w:rsid w:val="00A9538D"/>
    <w:rsid w:val="00A96BEF"/>
    <w:rsid w:val="00A973C6"/>
    <w:rsid w:val="00A97C4A"/>
    <w:rsid w:val="00AA0E9D"/>
    <w:rsid w:val="00AA1011"/>
    <w:rsid w:val="00AA21DA"/>
    <w:rsid w:val="00AA2D7D"/>
    <w:rsid w:val="00AA2F74"/>
    <w:rsid w:val="00AA4345"/>
    <w:rsid w:val="00AA55D5"/>
    <w:rsid w:val="00AA6BB5"/>
    <w:rsid w:val="00AA7773"/>
    <w:rsid w:val="00AA7D94"/>
    <w:rsid w:val="00AB0342"/>
    <w:rsid w:val="00AB081A"/>
    <w:rsid w:val="00AB1BDE"/>
    <w:rsid w:val="00AB2B10"/>
    <w:rsid w:val="00AB43EE"/>
    <w:rsid w:val="00AB5A68"/>
    <w:rsid w:val="00AB5B82"/>
    <w:rsid w:val="00AB5E97"/>
    <w:rsid w:val="00AB6722"/>
    <w:rsid w:val="00AB758F"/>
    <w:rsid w:val="00AB7661"/>
    <w:rsid w:val="00AC1674"/>
    <w:rsid w:val="00AC185C"/>
    <w:rsid w:val="00AC24D5"/>
    <w:rsid w:val="00AC3335"/>
    <w:rsid w:val="00AC4441"/>
    <w:rsid w:val="00AC4610"/>
    <w:rsid w:val="00AC504E"/>
    <w:rsid w:val="00AC58CD"/>
    <w:rsid w:val="00AC6652"/>
    <w:rsid w:val="00AC7089"/>
    <w:rsid w:val="00AC7722"/>
    <w:rsid w:val="00AC7A0B"/>
    <w:rsid w:val="00AD063C"/>
    <w:rsid w:val="00AD0ADF"/>
    <w:rsid w:val="00AD1212"/>
    <w:rsid w:val="00AD1879"/>
    <w:rsid w:val="00AD1F1C"/>
    <w:rsid w:val="00AD1F2E"/>
    <w:rsid w:val="00AD318A"/>
    <w:rsid w:val="00AD391D"/>
    <w:rsid w:val="00AD3BD3"/>
    <w:rsid w:val="00AD58B9"/>
    <w:rsid w:val="00AD5DCA"/>
    <w:rsid w:val="00AD69E0"/>
    <w:rsid w:val="00AD6AC6"/>
    <w:rsid w:val="00AD6D89"/>
    <w:rsid w:val="00AD736B"/>
    <w:rsid w:val="00AE002A"/>
    <w:rsid w:val="00AE00EA"/>
    <w:rsid w:val="00AE0729"/>
    <w:rsid w:val="00AE132F"/>
    <w:rsid w:val="00AE2F84"/>
    <w:rsid w:val="00AE3BD6"/>
    <w:rsid w:val="00AE5541"/>
    <w:rsid w:val="00AE7E83"/>
    <w:rsid w:val="00AF018E"/>
    <w:rsid w:val="00AF15F6"/>
    <w:rsid w:val="00AF277A"/>
    <w:rsid w:val="00AF2D66"/>
    <w:rsid w:val="00AF3779"/>
    <w:rsid w:val="00AF47FB"/>
    <w:rsid w:val="00AF5075"/>
    <w:rsid w:val="00AF6608"/>
    <w:rsid w:val="00AF7D0F"/>
    <w:rsid w:val="00B017D4"/>
    <w:rsid w:val="00B01BA4"/>
    <w:rsid w:val="00B01D4A"/>
    <w:rsid w:val="00B02AB0"/>
    <w:rsid w:val="00B03B79"/>
    <w:rsid w:val="00B041EE"/>
    <w:rsid w:val="00B04892"/>
    <w:rsid w:val="00B0507B"/>
    <w:rsid w:val="00B05114"/>
    <w:rsid w:val="00B05570"/>
    <w:rsid w:val="00B064FB"/>
    <w:rsid w:val="00B07BCC"/>
    <w:rsid w:val="00B101E8"/>
    <w:rsid w:val="00B124BD"/>
    <w:rsid w:val="00B132B7"/>
    <w:rsid w:val="00B15247"/>
    <w:rsid w:val="00B156A8"/>
    <w:rsid w:val="00B1719E"/>
    <w:rsid w:val="00B175A9"/>
    <w:rsid w:val="00B202CF"/>
    <w:rsid w:val="00B2043D"/>
    <w:rsid w:val="00B20BE3"/>
    <w:rsid w:val="00B213CD"/>
    <w:rsid w:val="00B2199A"/>
    <w:rsid w:val="00B21B46"/>
    <w:rsid w:val="00B21B47"/>
    <w:rsid w:val="00B22B0A"/>
    <w:rsid w:val="00B22CC2"/>
    <w:rsid w:val="00B2318B"/>
    <w:rsid w:val="00B24060"/>
    <w:rsid w:val="00B2457A"/>
    <w:rsid w:val="00B24F69"/>
    <w:rsid w:val="00B25764"/>
    <w:rsid w:val="00B25CF0"/>
    <w:rsid w:val="00B272AF"/>
    <w:rsid w:val="00B2772B"/>
    <w:rsid w:val="00B2784E"/>
    <w:rsid w:val="00B303B7"/>
    <w:rsid w:val="00B3141F"/>
    <w:rsid w:val="00B3197E"/>
    <w:rsid w:val="00B3212C"/>
    <w:rsid w:val="00B33229"/>
    <w:rsid w:val="00B33643"/>
    <w:rsid w:val="00B3424E"/>
    <w:rsid w:val="00B342E5"/>
    <w:rsid w:val="00B3647B"/>
    <w:rsid w:val="00B36C5D"/>
    <w:rsid w:val="00B36DB5"/>
    <w:rsid w:val="00B3710E"/>
    <w:rsid w:val="00B373C2"/>
    <w:rsid w:val="00B373E3"/>
    <w:rsid w:val="00B37FAC"/>
    <w:rsid w:val="00B40CBE"/>
    <w:rsid w:val="00B433E7"/>
    <w:rsid w:val="00B43C55"/>
    <w:rsid w:val="00B4439C"/>
    <w:rsid w:val="00B4530D"/>
    <w:rsid w:val="00B4554D"/>
    <w:rsid w:val="00B4646A"/>
    <w:rsid w:val="00B50DB3"/>
    <w:rsid w:val="00B50F6E"/>
    <w:rsid w:val="00B510B5"/>
    <w:rsid w:val="00B51ED3"/>
    <w:rsid w:val="00B52096"/>
    <w:rsid w:val="00B534A9"/>
    <w:rsid w:val="00B53BC8"/>
    <w:rsid w:val="00B54350"/>
    <w:rsid w:val="00B5457D"/>
    <w:rsid w:val="00B5495B"/>
    <w:rsid w:val="00B552BE"/>
    <w:rsid w:val="00B5565D"/>
    <w:rsid w:val="00B5618B"/>
    <w:rsid w:val="00B574F8"/>
    <w:rsid w:val="00B57F4A"/>
    <w:rsid w:val="00B6012A"/>
    <w:rsid w:val="00B61100"/>
    <w:rsid w:val="00B61AE2"/>
    <w:rsid w:val="00B629B4"/>
    <w:rsid w:val="00B62EB0"/>
    <w:rsid w:val="00B631C3"/>
    <w:rsid w:val="00B65356"/>
    <w:rsid w:val="00B65BA0"/>
    <w:rsid w:val="00B6740F"/>
    <w:rsid w:val="00B701C3"/>
    <w:rsid w:val="00B70E47"/>
    <w:rsid w:val="00B71876"/>
    <w:rsid w:val="00B718DB"/>
    <w:rsid w:val="00B73928"/>
    <w:rsid w:val="00B7408B"/>
    <w:rsid w:val="00B74731"/>
    <w:rsid w:val="00B75EC8"/>
    <w:rsid w:val="00B772EE"/>
    <w:rsid w:val="00B77B3F"/>
    <w:rsid w:val="00B808FA"/>
    <w:rsid w:val="00B80D40"/>
    <w:rsid w:val="00B80EEE"/>
    <w:rsid w:val="00B81044"/>
    <w:rsid w:val="00B81376"/>
    <w:rsid w:val="00B82FC4"/>
    <w:rsid w:val="00B83BFB"/>
    <w:rsid w:val="00B83EF1"/>
    <w:rsid w:val="00B85A4F"/>
    <w:rsid w:val="00B869DE"/>
    <w:rsid w:val="00B86E9E"/>
    <w:rsid w:val="00B86F56"/>
    <w:rsid w:val="00B87826"/>
    <w:rsid w:val="00B878EF"/>
    <w:rsid w:val="00B87ADB"/>
    <w:rsid w:val="00B932BD"/>
    <w:rsid w:val="00B935E5"/>
    <w:rsid w:val="00B94D21"/>
    <w:rsid w:val="00B95100"/>
    <w:rsid w:val="00B955B7"/>
    <w:rsid w:val="00B95ED0"/>
    <w:rsid w:val="00BA0388"/>
    <w:rsid w:val="00BA071F"/>
    <w:rsid w:val="00BA0957"/>
    <w:rsid w:val="00BA12E9"/>
    <w:rsid w:val="00BA1D3C"/>
    <w:rsid w:val="00BA2000"/>
    <w:rsid w:val="00BA2D57"/>
    <w:rsid w:val="00BA2F57"/>
    <w:rsid w:val="00BA43CB"/>
    <w:rsid w:val="00BA4E99"/>
    <w:rsid w:val="00BA738D"/>
    <w:rsid w:val="00BA7D0B"/>
    <w:rsid w:val="00BA7DB3"/>
    <w:rsid w:val="00BA7FEC"/>
    <w:rsid w:val="00BB0505"/>
    <w:rsid w:val="00BB0AF1"/>
    <w:rsid w:val="00BB1295"/>
    <w:rsid w:val="00BB1C5F"/>
    <w:rsid w:val="00BB220A"/>
    <w:rsid w:val="00BB2516"/>
    <w:rsid w:val="00BB2D3F"/>
    <w:rsid w:val="00BB36A4"/>
    <w:rsid w:val="00BB3BF7"/>
    <w:rsid w:val="00BB3C99"/>
    <w:rsid w:val="00BB4DB5"/>
    <w:rsid w:val="00BC138C"/>
    <w:rsid w:val="00BC18C3"/>
    <w:rsid w:val="00BC19C6"/>
    <w:rsid w:val="00BC2C36"/>
    <w:rsid w:val="00BC3B35"/>
    <w:rsid w:val="00BC4CBF"/>
    <w:rsid w:val="00BC4DA5"/>
    <w:rsid w:val="00BC7202"/>
    <w:rsid w:val="00BD02CC"/>
    <w:rsid w:val="00BD070A"/>
    <w:rsid w:val="00BD07C9"/>
    <w:rsid w:val="00BD0AF0"/>
    <w:rsid w:val="00BD1691"/>
    <w:rsid w:val="00BD6351"/>
    <w:rsid w:val="00BD6519"/>
    <w:rsid w:val="00BD7E69"/>
    <w:rsid w:val="00BE1A50"/>
    <w:rsid w:val="00BE1FDD"/>
    <w:rsid w:val="00BE2C94"/>
    <w:rsid w:val="00BE2E76"/>
    <w:rsid w:val="00BE3684"/>
    <w:rsid w:val="00BE4291"/>
    <w:rsid w:val="00BE6926"/>
    <w:rsid w:val="00BE6DAF"/>
    <w:rsid w:val="00BE749C"/>
    <w:rsid w:val="00BF05AD"/>
    <w:rsid w:val="00BF0A8E"/>
    <w:rsid w:val="00BF168B"/>
    <w:rsid w:val="00BF17D0"/>
    <w:rsid w:val="00BF1ACF"/>
    <w:rsid w:val="00BF1BD0"/>
    <w:rsid w:val="00BF1D5D"/>
    <w:rsid w:val="00BF26D4"/>
    <w:rsid w:val="00BF2AFD"/>
    <w:rsid w:val="00BF2E0E"/>
    <w:rsid w:val="00BF4285"/>
    <w:rsid w:val="00BF53E1"/>
    <w:rsid w:val="00BF55F3"/>
    <w:rsid w:val="00BF5CE0"/>
    <w:rsid w:val="00BF5F9E"/>
    <w:rsid w:val="00BF76B5"/>
    <w:rsid w:val="00C00627"/>
    <w:rsid w:val="00C01850"/>
    <w:rsid w:val="00C031D4"/>
    <w:rsid w:val="00C0326C"/>
    <w:rsid w:val="00C0407A"/>
    <w:rsid w:val="00C04758"/>
    <w:rsid w:val="00C0486F"/>
    <w:rsid w:val="00C06013"/>
    <w:rsid w:val="00C06603"/>
    <w:rsid w:val="00C0680C"/>
    <w:rsid w:val="00C07124"/>
    <w:rsid w:val="00C10A3A"/>
    <w:rsid w:val="00C10ED5"/>
    <w:rsid w:val="00C11C61"/>
    <w:rsid w:val="00C11E04"/>
    <w:rsid w:val="00C12E6C"/>
    <w:rsid w:val="00C159A9"/>
    <w:rsid w:val="00C16E2F"/>
    <w:rsid w:val="00C17122"/>
    <w:rsid w:val="00C2057A"/>
    <w:rsid w:val="00C2326B"/>
    <w:rsid w:val="00C23444"/>
    <w:rsid w:val="00C2352F"/>
    <w:rsid w:val="00C24645"/>
    <w:rsid w:val="00C2653D"/>
    <w:rsid w:val="00C2767B"/>
    <w:rsid w:val="00C30043"/>
    <w:rsid w:val="00C309FC"/>
    <w:rsid w:val="00C31991"/>
    <w:rsid w:val="00C31B56"/>
    <w:rsid w:val="00C3209B"/>
    <w:rsid w:val="00C33B32"/>
    <w:rsid w:val="00C34920"/>
    <w:rsid w:val="00C366D8"/>
    <w:rsid w:val="00C37684"/>
    <w:rsid w:val="00C402F5"/>
    <w:rsid w:val="00C4219D"/>
    <w:rsid w:val="00C439AD"/>
    <w:rsid w:val="00C45623"/>
    <w:rsid w:val="00C4679F"/>
    <w:rsid w:val="00C501E9"/>
    <w:rsid w:val="00C50272"/>
    <w:rsid w:val="00C5115F"/>
    <w:rsid w:val="00C51235"/>
    <w:rsid w:val="00C5456B"/>
    <w:rsid w:val="00C54744"/>
    <w:rsid w:val="00C54C45"/>
    <w:rsid w:val="00C55216"/>
    <w:rsid w:val="00C55722"/>
    <w:rsid w:val="00C55740"/>
    <w:rsid w:val="00C57057"/>
    <w:rsid w:val="00C572CA"/>
    <w:rsid w:val="00C57F42"/>
    <w:rsid w:val="00C60F77"/>
    <w:rsid w:val="00C61B70"/>
    <w:rsid w:val="00C61CF5"/>
    <w:rsid w:val="00C63FE6"/>
    <w:rsid w:val="00C64C21"/>
    <w:rsid w:val="00C6554C"/>
    <w:rsid w:val="00C65ABC"/>
    <w:rsid w:val="00C65BD8"/>
    <w:rsid w:val="00C66DBF"/>
    <w:rsid w:val="00C6779D"/>
    <w:rsid w:val="00C700C0"/>
    <w:rsid w:val="00C70CCC"/>
    <w:rsid w:val="00C70D28"/>
    <w:rsid w:val="00C70D54"/>
    <w:rsid w:val="00C70FD4"/>
    <w:rsid w:val="00C7239C"/>
    <w:rsid w:val="00C732CB"/>
    <w:rsid w:val="00C73414"/>
    <w:rsid w:val="00C74A39"/>
    <w:rsid w:val="00C75232"/>
    <w:rsid w:val="00C7538F"/>
    <w:rsid w:val="00C75D45"/>
    <w:rsid w:val="00C76CD8"/>
    <w:rsid w:val="00C80341"/>
    <w:rsid w:val="00C81FA6"/>
    <w:rsid w:val="00C83580"/>
    <w:rsid w:val="00C83E1C"/>
    <w:rsid w:val="00C868C8"/>
    <w:rsid w:val="00C86C39"/>
    <w:rsid w:val="00C870D4"/>
    <w:rsid w:val="00C87909"/>
    <w:rsid w:val="00C90EF4"/>
    <w:rsid w:val="00C91819"/>
    <w:rsid w:val="00C91B6C"/>
    <w:rsid w:val="00C921C9"/>
    <w:rsid w:val="00C939D8"/>
    <w:rsid w:val="00C94DA4"/>
    <w:rsid w:val="00C96329"/>
    <w:rsid w:val="00C96F46"/>
    <w:rsid w:val="00C96FC6"/>
    <w:rsid w:val="00C97AAE"/>
    <w:rsid w:val="00CA007B"/>
    <w:rsid w:val="00CA0842"/>
    <w:rsid w:val="00CA0C17"/>
    <w:rsid w:val="00CA1CFF"/>
    <w:rsid w:val="00CA2522"/>
    <w:rsid w:val="00CA28A0"/>
    <w:rsid w:val="00CA2D8C"/>
    <w:rsid w:val="00CA4248"/>
    <w:rsid w:val="00CA4BDF"/>
    <w:rsid w:val="00CA61DF"/>
    <w:rsid w:val="00CA6BC5"/>
    <w:rsid w:val="00CA7CBF"/>
    <w:rsid w:val="00CB111F"/>
    <w:rsid w:val="00CB1DA0"/>
    <w:rsid w:val="00CB2490"/>
    <w:rsid w:val="00CB26A2"/>
    <w:rsid w:val="00CB31C8"/>
    <w:rsid w:val="00CB3516"/>
    <w:rsid w:val="00CB4AC2"/>
    <w:rsid w:val="00CB551F"/>
    <w:rsid w:val="00CB5687"/>
    <w:rsid w:val="00CB5814"/>
    <w:rsid w:val="00CB65A8"/>
    <w:rsid w:val="00CB6AC1"/>
    <w:rsid w:val="00CB6CBA"/>
    <w:rsid w:val="00CB6E4E"/>
    <w:rsid w:val="00CB77AB"/>
    <w:rsid w:val="00CC0865"/>
    <w:rsid w:val="00CC0AB3"/>
    <w:rsid w:val="00CC0C5A"/>
    <w:rsid w:val="00CC0CA5"/>
    <w:rsid w:val="00CC10C0"/>
    <w:rsid w:val="00CC1971"/>
    <w:rsid w:val="00CC2860"/>
    <w:rsid w:val="00CC36BC"/>
    <w:rsid w:val="00CC3BEB"/>
    <w:rsid w:val="00CC3D05"/>
    <w:rsid w:val="00CC4039"/>
    <w:rsid w:val="00CC474A"/>
    <w:rsid w:val="00CC4A5E"/>
    <w:rsid w:val="00CC4DF2"/>
    <w:rsid w:val="00CC5061"/>
    <w:rsid w:val="00CC54AC"/>
    <w:rsid w:val="00CC602D"/>
    <w:rsid w:val="00CC6CD4"/>
    <w:rsid w:val="00CC6D5A"/>
    <w:rsid w:val="00CC7E50"/>
    <w:rsid w:val="00CD0267"/>
    <w:rsid w:val="00CD0BAE"/>
    <w:rsid w:val="00CD0E63"/>
    <w:rsid w:val="00CD1657"/>
    <w:rsid w:val="00CD1F35"/>
    <w:rsid w:val="00CD1FC9"/>
    <w:rsid w:val="00CD2069"/>
    <w:rsid w:val="00CD42E6"/>
    <w:rsid w:val="00CD500B"/>
    <w:rsid w:val="00CD560F"/>
    <w:rsid w:val="00CD576B"/>
    <w:rsid w:val="00CD5D0E"/>
    <w:rsid w:val="00CD6182"/>
    <w:rsid w:val="00CD620F"/>
    <w:rsid w:val="00CE0880"/>
    <w:rsid w:val="00CE116D"/>
    <w:rsid w:val="00CE3450"/>
    <w:rsid w:val="00CE6C7E"/>
    <w:rsid w:val="00CE7319"/>
    <w:rsid w:val="00CF0521"/>
    <w:rsid w:val="00CF0E03"/>
    <w:rsid w:val="00CF1037"/>
    <w:rsid w:val="00CF1539"/>
    <w:rsid w:val="00CF1638"/>
    <w:rsid w:val="00CF27FB"/>
    <w:rsid w:val="00CF2FC7"/>
    <w:rsid w:val="00CF3C29"/>
    <w:rsid w:val="00CF3F08"/>
    <w:rsid w:val="00CF60DF"/>
    <w:rsid w:val="00CF6A1B"/>
    <w:rsid w:val="00CF703C"/>
    <w:rsid w:val="00D008E2"/>
    <w:rsid w:val="00D009CA"/>
    <w:rsid w:val="00D00EFD"/>
    <w:rsid w:val="00D01584"/>
    <w:rsid w:val="00D01BC2"/>
    <w:rsid w:val="00D030BE"/>
    <w:rsid w:val="00D03511"/>
    <w:rsid w:val="00D039B8"/>
    <w:rsid w:val="00D043CC"/>
    <w:rsid w:val="00D04B53"/>
    <w:rsid w:val="00D04E5B"/>
    <w:rsid w:val="00D053B5"/>
    <w:rsid w:val="00D07324"/>
    <w:rsid w:val="00D0741E"/>
    <w:rsid w:val="00D07C34"/>
    <w:rsid w:val="00D10129"/>
    <w:rsid w:val="00D1013B"/>
    <w:rsid w:val="00D10732"/>
    <w:rsid w:val="00D10997"/>
    <w:rsid w:val="00D1109D"/>
    <w:rsid w:val="00D11D14"/>
    <w:rsid w:val="00D13379"/>
    <w:rsid w:val="00D13899"/>
    <w:rsid w:val="00D1444E"/>
    <w:rsid w:val="00D146EA"/>
    <w:rsid w:val="00D1502E"/>
    <w:rsid w:val="00D15BA1"/>
    <w:rsid w:val="00D16239"/>
    <w:rsid w:val="00D16F1E"/>
    <w:rsid w:val="00D17AB0"/>
    <w:rsid w:val="00D17F53"/>
    <w:rsid w:val="00D17F57"/>
    <w:rsid w:val="00D2031F"/>
    <w:rsid w:val="00D20AA0"/>
    <w:rsid w:val="00D22769"/>
    <w:rsid w:val="00D22857"/>
    <w:rsid w:val="00D22F8E"/>
    <w:rsid w:val="00D246C7"/>
    <w:rsid w:val="00D24F87"/>
    <w:rsid w:val="00D24FF5"/>
    <w:rsid w:val="00D25D41"/>
    <w:rsid w:val="00D2655F"/>
    <w:rsid w:val="00D265D3"/>
    <w:rsid w:val="00D26BC8"/>
    <w:rsid w:val="00D274F5"/>
    <w:rsid w:val="00D27938"/>
    <w:rsid w:val="00D3076A"/>
    <w:rsid w:val="00D3147B"/>
    <w:rsid w:val="00D3214A"/>
    <w:rsid w:val="00D321BC"/>
    <w:rsid w:val="00D32327"/>
    <w:rsid w:val="00D325F8"/>
    <w:rsid w:val="00D326F5"/>
    <w:rsid w:val="00D33260"/>
    <w:rsid w:val="00D34C0A"/>
    <w:rsid w:val="00D35532"/>
    <w:rsid w:val="00D36F40"/>
    <w:rsid w:val="00D4250A"/>
    <w:rsid w:val="00D42743"/>
    <w:rsid w:val="00D42783"/>
    <w:rsid w:val="00D4434F"/>
    <w:rsid w:val="00D44470"/>
    <w:rsid w:val="00D45CC9"/>
    <w:rsid w:val="00D47486"/>
    <w:rsid w:val="00D4782F"/>
    <w:rsid w:val="00D47A6F"/>
    <w:rsid w:val="00D47F45"/>
    <w:rsid w:val="00D506D6"/>
    <w:rsid w:val="00D527DE"/>
    <w:rsid w:val="00D52E25"/>
    <w:rsid w:val="00D53170"/>
    <w:rsid w:val="00D55C0F"/>
    <w:rsid w:val="00D55ED7"/>
    <w:rsid w:val="00D565FA"/>
    <w:rsid w:val="00D6002E"/>
    <w:rsid w:val="00D60400"/>
    <w:rsid w:val="00D60AB8"/>
    <w:rsid w:val="00D632A5"/>
    <w:rsid w:val="00D63D2B"/>
    <w:rsid w:val="00D65F58"/>
    <w:rsid w:val="00D700F9"/>
    <w:rsid w:val="00D707F8"/>
    <w:rsid w:val="00D71423"/>
    <w:rsid w:val="00D71AE3"/>
    <w:rsid w:val="00D71E8B"/>
    <w:rsid w:val="00D729B3"/>
    <w:rsid w:val="00D72B0D"/>
    <w:rsid w:val="00D7335D"/>
    <w:rsid w:val="00D73C57"/>
    <w:rsid w:val="00D74322"/>
    <w:rsid w:val="00D756C3"/>
    <w:rsid w:val="00D75964"/>
    <w:rsid w:val="00D75ACB"/>
    <w:rsid w:val="00D75FDF"/>
    <w:rsid w:val="00D76FCE"/>
    <w:rsid w:val="00D80DF7"/>
    <w:rsid w:val="00D81215"/>
    <w:rsid w:val="00D81D67"/>
    <w:rsid w:val="00D83891"/>
    <w:rsid w:val="00D847B0"/>
    <w:rsid w:val="00D8482B"/>
    <w:rsid w:val="00D8785E"/>
    <w:rsid w:val="00D91DB8"/>
    <w:rsid w:val="00D922CB"/>
    <w:rsid w:val="00D92B09"/>
    <w:rsid w:val="00D92DD2"/>
    <w:rsid w:val="00D92EA3"/>
    <w:rsid w:val="00D93537"/>
    <w:rsid w:val="00D93566"/>
    <w:rsid w:val="00D93589"/>
    <w:rsid w:val="00D93FD8"/>
    <w:rsid w:val="00D9453D"/>
    <w:rsid w:val="00D94C0F"/>
    <w:rsid w:val="00D94D52"/>
    <w:rsid w:val="00D9519B"/>
    <w:rsid w:val="00D95B08"/>
    <w:rsid w:val="00D96730"/>
    <w:rsid w:val="00D96873"/>
    <w:rsid w:val="00D970AD"/>
    <w:rsid w:val="00D972F7"/>
    <w:rsid w:val="00D974CE"/>
    <w:rsid w:val="00D978A7"/>
    <w:rsid w:val="00D97B19"/>
    <w:rsid w:val="00DA2168"/>
    <w:rsid w:val="00DA248D"/>
    <w:rsid w:val="00DA3B08"/>
    <w:rsid w:val="00DA4423"/>
    <w:rsid w:val="00DA5E1A"/>
    <w:rsid w:val="00DA5E3C"/>
    <w:rsid w:val="00DA6223"/>
    <w:rsid w:val="00DA665B"/>
    <w:rsid w:val="00DA6CB5"/>
    <w:rsid w:val="00DB0A90"/>
    <w:rsid w:val="00DB1616"/>
    <w:rsid w:val="00DB1819"/>
    <w:rsid w:val="00DB31BB"/>
    <w:rsid w:val="00DB3BF7"/>
    <w:rsid w:val="00DB3D3C"/>
    <w:rsid w:val="00DB42D5"/>
    <w:rsid w:val="00DB65E6"/>
    <w:rsid w:val="00DB6C71"/>
    <w:rsid w:val="00DB78FC"/>
    <w:rsid w:val="00DB7A25"/>
    <w:rsid w:val="00DC34B8"/>
    <w:rsid w:val="00DC36B8"/>
    <w:rsid w:val="00DC400A"/>
    <w:rsid w:val="00DC48A7"/>
    <w:rsid w:val="00DC4942"/>
    <w:rsid w:val="00DC553B"/>
    <w:rsid w:val="00DC5910"/>
    <w:rsid w:val="00DC64F2"/>
    <w:rsid w:val="00DC74DB"/>
    <w:rsid w:val="00DC7F32"/>
    <w:rsid w:val="00DD0085"/>
    <w:rsid w:val="00DD0163"/>
    <w:rsid w:val="00DD199C"/>
    <w:rsid w:val="00DD265F"/>
    <w:rsid w:val="00DD287A"/>
    <w:rsid w:val="00DD2951"/>
    <w:rsid w:val="00DD3EB7"/>
    <w:rsid w:val="00DD41F5"/>
    <w:rsid w:val="00DD45ED"/>
    <w:rsid w:val="00DD5BB6"/>
    <w:rsid w:val="00DD7173"/>
    <w:rsid w:val="00DE0111"/>
    <w:rsid w:val="00DE0684"/>
    <w:rsid w:val="00DE07F3"/>
    <w:rsid w:val="00DE0FA0"/>
    <w:rsid w:val="00DE10D1"/>
    <w:rsid w:val="00DE14EF"/>
    <w:rsid w:val="00DE15B0"/>
    <w:rsid w:val="00DE19B0"/>
    <w:rsid w:val="00DE1BC4"/>
    <w:rsid w:val="00DE2548"/>
    <w:rsid w:val="00DE2E6A"/>
    <w:rsid w:val="00DE303A"/>
    <w:rsid w:val="00DE4817"/>
    <w:rsid w:val="00DE5D2B"/>
    <w:rsid w:val="00DE6AAB"/>
    <w:rsid w:val="00DE728D"/>
    <w:rsid w:val="00DE732D"/>
    <w:rsid w:val="00DF07E8"/>
    <w:rsid w:val="00DF0D7A"/>
    <w:rsid w:val="00DF2147"/>
    <w:rsid w:val="00DF3243"/>
    <w:rsid w:val="00DF36ED"/>
    <w:rsid w:val="00DF493B"/>
    <w:rsid w:val="00DF65D4"/>
    <w:rsid w:val="00DF6E0E"/>
    <w:rsid w:val="00DF748F"/>
    <w:rsid w:val="00DF7837"/>
    <w:rsid w:val="00DF7DF0"/>
    <w:rsid w:val="00E0067F"/>
    <w:rsid w:val="00E006D0"/>
    <w:rsid w:val="00E024CB"/>
    <w:rsid w:val="00E032CD"/>
    <w:rsid w:val="00E04317"/>
    <w:rsid w:val="00E0444B"/>
    <w:rsid w:val="00E056C8"/>
    <w:rsid w:val="00E0576C"/>
    <w:rsid w:val="00E059B3"/>
    <w:rsid w:val="00E07B47"/>
    <w:rsid w:val="00E10402"/>
    <w:rsid w:val="00E12431"/>
    <w:rsid w:val="00E1322B"/>
    <w:rsid w:val="00E14FA5"/>
    <w:rsid w:val="00E15142"/>
    <w:rsid w:val="00E157E0"/>
    <w:rsid w:val="00E16AF6"/>
    <w:rsid w:val="00E17175"/>
    <w:rsid w:val="00E17963"/>
    <w:rsid w:val="00E21487"/>
    <w:rsid w:val="00E21579"/>
    <w:rsid w:val="00E21AAD"/>
    <w:rsid w:val="00E22CD3"/>
    <w:rsid w:val="00E23C13"/>
    <w:rsid w:val="00E24C1F"/>
    <w:rsid w:val="00E26B47"/>
    <w:rsid w:val="00E27472"/>
    <w:rsid w:val="00E3025E"/>
    <w:rsid w:val="00E31342"/>
    <w:rsid w:val="00E31F1C"/>
    <w:rsid w:val="00E320A5"/>
    <w:rsid w:val="00E32AB1"/>
    <w:rsid w:val="00E3385D"/>
    <w:rsid w:val="00E34A28"/>
    <w:rsid w:val="00E35106"/>
    <w:rsid w:val="00E351C1"/>
    <w:rsid w:val="00E361B8"/>
    <w:rsid w:val="00E362CB"/>
    <w:rsid w:val="00E363D8"/>
    <w:rsid w:val="00E36510"/>
    <w:rsid w:val="00E372C2"/>
    <w:rsid w:val="00E40D31"/>
    <w:rsid w:val="00E40EEE"/>
    <w:rsid w:val="00E4215E"/>
    <w:rsid w:val="00E432FD"/>
    <w:rsid w:val="00E43626"/>
    <w:rsid w:val="00E43A13"/>
    <w:rsid w:val="00E44F4B"/>
    <w:rsid w:val="00E4566A"/>
    <w:rsid w:val="00E45D73"/>
    <w:rsid w:val="00E470B5"/>
    <w:rsid w:val="00E507CD"/>
    <w:rsid w:val="00E508D5"/>
    <w:rsid w:val="00E50B32"/>
    <w:rsid w:val="00E5113B"/>
    <w:rsid w:val="00E5136D"/>
    <w:rsid w:val="00E51468"/>
    <w:rsid w:val="00E52763"/>
    <w:rsid w:val="00E52BB0"/>
    <w:rsid w:val="00E52D40"/>
    <w:rsid w:val="00E568AE"/>
    <w:rsid w:val="00E56EC4"/>
    <w:rsid w:val="00E57129"/>
    <w:rsid w:val="00E57DC5"/>
    <w:rsid w:val="00E62130"/>
    <w:rsid w:val="00E6374F"/>
    <w:rsid w:val="00E641C1"/>
    <w:rsid w:val="00E64573"/>
    <w:rsid w:val="00E645C7"/>
    <w:rsid w:val="00E64AE9"/>
    <w:rsid w:val="00E66A6C"/>
    <w:rsid w:val="00E66A7F"/>
    <w:rsid w:val="00E66D37"/>
    <w:rsid w:val="00E66DB3"/>
    <w:rsid w:val="00E6731E"/>
    <w:rsid w:val="00E703C9"/>
    <w:rsid w:val="00E70A2E"/>
    <w:rsid w:val="00E70EA1"/>
    <w:rsid w:val="00E712AB"/>
    <w:rsid w:val="00E72AF7"/>
    <w:rsid w:val="00E73B7E"/>
    <w:rsid w:val="00E74189"/>
    <w:rsid w:val="00E74436"/>
    <w:rsid w:val="00E74E4B"/>
    <w:rsid w:val="00E75262"/>
    <w:rsid w:val="00E753E8"/>
    <w:rsid w:val="00E75ECC"/>
    <w:rsid w:val="00E76381"/>
    <w:rsid w:val="00E770C7"/>
    <w:rsid w:val="00E77E72"/>
    <w:rsid w:val="00E80541"/>
    <w:rsid w:val="00E81F6B"/>
    <w:rsid w:val="00E8367C"/>
    <w:rsid w:val="00E846B7"/>
    <w:rsid w:val="00E84997"/>
    <w:rsid w:val="00E85A90"/>
    <w:rsid w:val="00E868CC"/>
    <w:rsid w:val="00E86ADC"/>
    <w:rsid w:val="00E877EB"/>
    <w:rsid w:val="00E87CE0"/>
    <w:rsid w:val="00E933DF"/>
    <w:rsid w:val="00E935C3"/>
    <w:rsid w:val="00E93A6A"/>
    <w:rsid w:val="00E950E5"/>
    <w:rsid w:val="00E95338"/>
    <w:rsid w:val="00E95887"/>
    <w:rsid w:val="00E95C5E"/>
    <w:rsid w:val="00E95EFF"/>
    <w:rsid w:val="00E972F2"/>
    <w:rsid w:val="00E9772A"/>
    <w:rsid w:val="00EA0595"/>
    <w:rsid w:val="00EA0B37"/>
    <w:rsid w:val="00EA0C99"/>
    <w:rsid w:val="00EA0E9E"/>
    <w:rsid w:val="00EA1BDB"/>
    <w:rsid w:val="00EA2111"/>
    <w:rsid w:val="00EA2AF2"/>
    <w:rsid w:val="00EA321D"/>
    <w:rsid w:val="00EA3277"/>
    <w:rsid w:val="00EA331B"/>
    <w:rsid w:val="00EA3348"/>
    <w:rsid w:val="00EA423E"/>
    <w:rsid w:val="00EA42C7"/>
    <w:rsid w:val="00EA54AD"/>
    <w:rsid w:val="00EA7D4A"/>
    <w:rsid w:val="00EB1C58"/>
    <w:rsid w:val="00EB298F"/>
    <w:rsid w:val="00EB31ED"/>
    <w:rsid w:val="00EB3A4E"/>
    <w:rsid w:val="00EB3BB9"/>
    <w:rsid w:val="00EB3D8E"/>
    <w:rsid w:val="00EB48C9"/>
    <w:rsid w:val="00EB4981"/>
    <w:rsid w:val="00EB4BC6"/>
    <w:rsid w:val="00EB51C4"/>
    <w:rsid w:val="00EB51F5"/>
    <w:rsid w:val="00EB5960"/>
    <w:rsid w:val="00EC060E"/>
    <w:rsid w:val="00EC12F5"/>
    <w:rsid w:val="00EC373D"/>
    <w:rsid w:val="00EC3A17"/>
    <w:rsid w:val="00EC446C"/>
    <w:rsid w:val="00EC48F1"/>
    <w:rsid w:val="00EC4BAB"/>
    <w:rsid w:val="00EC5696"/>
    <w:rsid w:val="00EC56EE"/>
    <w:rsid w:val="00EC5BF5"/>
    <w:rsid w:val="00EC6836"/>
    <w:rsid w:val="00EC68CB"/>
    <w:rsid w:val="00EC7AB8"/>
    <w:rsid w:val="00EC7BA8"/>
    <w:rsid w:val="00ED1EF5"/>
    <w:rsid w:val="00ED2038"/>
    <w:rsid w:val="00ED2092"/>
    <w:rsid w:val="00ED2417"/>
    <w:rsid w:val="00ED2E27"/>
    <w:rsid w:val="00ED3086"/>
    <w:rsid w:val="00ED38BE"/>
    <w:rsid w:val="00ED3CBB"/>
    <w:rsid w:val="00ED44B9"/>
    <w:rsid w:val="00ED5EA0"/>
    <w:rsid w:val="00ED68A1"/>
    <w:rsid w:val="00ED6D94"/>
    <w:rsid w:val="00EE012B"/>
    <w:rsid w:val="00EE0462"/>
    <w:rsid w:val="00EE197A"/>
    <w:rsid w:val="00EE197E"/>
    <w:rsid w:val="00EE1BCA"/>
    <w:rsid w:val="00EE4096"/>
    <w:rsid w:val="00EE47E1"/>
    <w:rsid w:val="00EE5D6C"/>
    <w:rsid w:val="00EE6640"/>
    <w:rsid w:val="00EE6BE1"/>
    <w:rsid w:val="00EE6FE1"/>
    <w:rsid w:val="00EE75D4"/>
    <w:rsid w:val="00EF0A18"/>
    <w:rsid w:val="00EF0BCF"/>
    <w:rsid w:val="00EF3A84"/>
    <w:rsid w:val="00EF3BEC"/>
    <w:rsid w:val="00EF3DD1"/>
    <w:rsid w:val="00EF509D"/>
    <w:rsid w:val="00EF5CF8"/>
    <w:rsid w:val="00EF5DC4"/>
    <w:rsid w:val="00EF600C"/>
    <w:rsid w:val="00EF6415"/>
    <w:rsid w:val="00EF6E26"/>
    <w:rsid w:val="00F0055B"/>
    <w:rsid w:val="00F0094B"/>
    <w:rsid w:val="00F0124A"/>
    <w:rsid w:val="00F0443E"/>
    <w:rsid w:val="00F04C69"/>
    <w:rsid w:val="00F0526C"/>
    <w:rsid w:val="00F052C6"/>
    <w:rsid w:val="00F07075"/>
    <w:rsid w:val="00F07E81"/>
    <w:rsid w:val="00F10938"/>
    <w:rsid w:val="00F10E47"/>
    <w:rsid w:val="00F12DF8"/>
    <w:rsid w:val="00F142AB"/>
    <w:rsid w:val="00F14A68"/>
    <w:rsid w:val="00F14B6F"/>
    <w:rsid w:val="00F1654A"/>
    <w:rsid w:val="00F17674"/>
    <w:rsid w:val="00F20546"/>
    <w:rsid w:val="00F21492"/>
    <w:rsid w:val="00F215E5"/>
    <w:rsid w:val="00F216F8"/>
    <w:rsid w:val="00F22769"/>
    <w:rsid w:val="00F229F1"/>
    <w:rsid w:val="00F22ACD"/>
    <w:rsid w:val="00F23540"/>
    <w:rsid w:val="00F23ADE"/>
    <w:rsid w:val="00F23E1C"/>
    <w:rsid w:val="00F24B93"/>
    <w:rsid w:val="00F25346"/>
    <w:rsid w:val="00F25CCF"/>
    <w:rsid w:val="00F26383"/>
    <w:rsid w:val="00F266CA"/>
    <w:rsid w:val="00F2730F"/>
    <w:rsid w:val="00F30755"/>
    <w:rsid w:val="00F30872"/>
    <w:rsid w:val="00F30BFE"/>
    <w:rsid w:val="00F312C8"/>
    <w:rsid w:val="00F31F70"/>
    <w:rsid w:val="00F32EAB"/>
    <w:rsid w:val="00F33A73"/>
    <w:rsid w:val="00F34CE6"/>
    <w:rsid w:val="00F35253"/>
    <w:rsid w:val="00F35CDC"/>
    <w:rsid w:val="00F35FA9"/>
    <w:rsid w:val="00F36669"/>
    <w:rsid w:val="00F36CDA"/>
    <w:rsid w:val="00F42C71"/>
    <w:rsid w:val="00F4319A"/>
    <w:rsid w:val="00F43A5E"/>
    <w:rsid w:val="00F445FC"/>
    <w:rsid w:val="00F451C1"/>
    <w:rsid w:val="00F47653"/>
    <w:rsid w:val="00F47854"/>
    <w:rsid w:val="00F47AA4"/>
    <w:rsid w:val="00F51338"/>
    <w:rsid w:val="00F51648"/>
    <w:rsid w:val="00F51F57"/>
    <w:rsid w:val="00F526BA"/>
    <w:rsid w:val="00F52BD6"/>
    <w:rsid w:val="00F53270"/>
    <w:rsid w:val="00F5378B"/>
    <w:rsid w:val="00F5432E"/>
    <w:rsid w:val="00F551D0"/>
    <w:rsid w:val="00F55215"/>
    <w:rsid w:val="00F55860"/>
    <w:rsid w:val="00F56221"/>
    <w:rsid w:val="00F56C62"/>
    <w:rsid w:val="00F60414"/>
    <w:rsid w:val="00F60B18"/>
    <w:rsid w:val="00F60E07"/>
    <w:rsid w:val="00F6188E"/>
    <w:rsid w:val="00F61E97"/>
    <w:rsid w:val="00F61F6F"/>
    <w:rsid w:val="00F62D65"/>
    <w:rsid w:val="00F63BF8"/>
    <w:rsid w:val="00F64C6F"/>
    <w:rsid w:val="00F65564"/>
    <w:rsid w:val="00F657DA"/>
    <w:rsid w:val="00F66392"/>
    <w:rsid w:val="00F667AE"/>
    <w:rsid w:val="00F66921"/>
    <w:rsid w:val="00F670F1"/>
    <w:rsid w:val="00F67974"/>
    <w:rsid w:val="00F7128D"/>
    <w:rsid w:val="00F72F46"/>
    <w:rsid w:val="00F732AB"/>
    <w:rsid w:val="00F73783"/>
    <w:rsid w:val="00F73890"/>
    <w:rsid w:val="00F747D2"/>
    <w:rsid w:val="00F74B22"/>
    <w:rsid w:val="00F75D41"/>
    <w:rsid w:val="00F76727"/>
    <w:rsid w:val="00F77B75"/>
    <w:rsid w:val="00F801FC"/>
    <w:rsid w:val="00F83327"/>
    <w:rsid w:val="00F83E5C"/>
    <w:rsid w:val="00F8476E"/>
    <w:rsid w:val="00F849AF"/>
    <w:rsid w:val="00F858AC"/>
    <w:rsid w:val="00F85C81"/>
    <w:rsid w:val="00F85EBC"/>
    <w:rsid w:val="00F860B2"/>
    <w:rsid w:val="00F87C98"/>
    <w:rsid w:val="00F9061B"/>
    <w:rsid w:val="00F928FD"/>
    <w:rsid w:val="00F931D9"/>
    <w:rsid w:val="00F93918"/>
    <w:rsid w:val="00F93C84"/>
    <w:rsid w:val="00F944D4"/>
    <w:rsid w:val="00F9593D"/>
    <w:rsid w:val="00F96F1B"/>
    <w:rsid w:val="00F97B1A"/>
    <w:rsid w:val="00F97B42"/>
    <w:rsid w:val="00F97B68"/>
    <w:rsid w:val="00FA0265"/>
    <w:rsid w:val="00FA096F"/>
    <w:rsid w:val="00FA1663"/>
    <w:rsid w:val="00FA226A"/>
    <w:rsid w:val="00FA2385"/>
    <w:rsid w:val="00FA3A8F"/>
    <w:rsid w:val="00FA3B01"/>
    <w:rsid w:val="00FA4566"/>
    <w:rsid w:val="00FA4722"/>
    <w:rsid w:val="00FA4970"/>
    <w:rsid w:val="00FA515D"/>
    <w:rsid w:val="00FA5188"/>
    <w:rsid w:val="00FA58C0"/>
    <w:rsid w:val="00FA624B"/>
    <w:rsid w:val="00FA6556"/>
    <w:rsid w:val="00FA6B31"/>
    <w:rsid w:val="00FA6C85"/>
    <w:rsid w:val="00FA7979"/>
    <w:rsid w:val="00FB17AF"/>
    <w:rsid w:val="00FB2C05"/>
    <w:rsid w:val="00FB2C12"/>
    <w:rsid w:val="00FB40CE"/>
    <w:rsid w:val="00FB6331"/>
    <w:rsid w:val="00FB6FAC"/>
    <w:rsid w:val="00FB700E"/>
    <w:rsid w:val="00FC0666"/>
    <w:rsid w:val="00FC1154"/>
    <w:rsid w:val="00FC11D2"/>
    <w:rsid w:val="00FC2631"/>
    <w:rsid w:val="00FC2A80"/>
    <w:rsid w:val="00FC31EF"/>
    <w:rsid w:val="00FC3DA5"/>
    <w:rsid w:val="00FC5103"/>
    <w:rsid w:val="00FC6023"/>
    <w:rsid w:val="00FC6503"/>
    <w:rsid w:val="00FC66DF"/>
    <w:rsid w:val="00FC70A9"/>
    <w:rsid w:val="00FD0509"/>
    <w:rsid w:val="00FD178E"/>
    <w:rsid w:val="00FD1ACA"/>
    <w:rsid w:val="00FD1CEC"/>
    <w:rsid w:val="00FD2D69"/>
    <w:rsid w:val="00FD4573"/>
    <w:rsid w:val="00FD4D92"/>
    <w:rsid w:val="00FD61F8"/>
    <w:rsid w:val="00FE1008"/>
    <w:rsid w:val="00FE1D31"/>
    <w:rsid w:val="00FE4EE0"/>
    <w:rsid w:val="00FE5052"/>
    <w:rsid w:val="00FE5FAD"/>
    <w:rsid w:val="00FE61B6"/>
    <w:rsid w:val="00FE6804"/>
    <w:rsid w:val="00FE6A1D"/>
    <w:rsid w:val="00FF0365"/>
    <w:rsid w:val="00FF0609"/>
    <w:rsid w:val="00FF096D"/>
    <w:rsid w:val="00FF0D07"/>
    <w:rsid w:val="00FF1380"/>
    <w:rsid w:val="00FF31D1"/>
    <w:rsid w:val="00FF3349"/>
    <w:rsid w:val="00FF355C"/>
    <w:rsid w:val="00FF44D2"/>
    <w:rsid w:val="00FF4669"/>
    <w:rsid w:val="00FF59A0"/>
    <w:rsid w:val="00FF59C9"/>
    <w:rsid w:val="00FF60A2"/>
    <w:rsid w:val="00FF7AD9"/>
    <w:rsid w:val="00FF7C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F59FA"/>
  <w15:docId w15:val="{5C72B383-3544-44B7-964F-352CC921B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7B7"/>
    <w:rPr>
      <w:sz w:val="24"/>
      <w:szCs w:val="24"/>
      <w:lang w:val="en-US" w:eastAsia="en-US"/>
    </w:rPr>
  </w:style>
  <w:style w:type="paragraph" w:styleId="Heading1">
    <w:name w:val="heading 1"/>
    <w:basedOn w:val="Normal"/>
    <w:next w:val="Normal"/>
    <w:link w:val="Heading1Char"/>
    <w:uiPriority w:val="1"/>
    <w:qFormat/>
    <w:rsid w:val="009662B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qFormat/>
    <w:rsid w:val="003C4A35"/>
    <w:pPr>
      <w:keepNext/>
      <w:spacing w:before="240"/>
      <w:outlineLvl w:val="1"/>
    </w:pPr>
    <w:rPr>
      <w:rFonts w:ascii="Arial Narrow" w:eastAsia="Times New Roman" w:hAnsi="Arial Narrow"/>
      <w:b/>
      <w:sz w:val="22"/>
      <w:szCs w:val="20"/>
      <w:lang w:val="en-AU"/>
    </w:rPr>
  </w:style>
  <w:style w:type="paragraph" w:styleId="Heading3">
    <w:name w:val="heading 3"/>
    <w:basedOn w:val="Normal"/>
    <w:next w:val="Normal"/>
    <w:link w:val="Heading3Char"/>
    <w:uiPriority w:val="1"/>
    <w:unhideWhenUsed/>
    <w:qFormat/>
    <w:rsid w:val="00AB766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662B7"/>
    <w:rPr>
      <w:rFonts w:asciiTheme="majorHAnsi" w:eastAsiaTheme="majorEastAsia" w:hAnsiTheme="majorHAnsi" w:cstheme="majorBidi"/>
      <w:b/>
      <w:bCs/>
      <w:kern w:val="32"/>
      <w:sz w:val="32"/>
      <w:szCs w:val="32"/>
      <w:lang w:val="en-US" w:eastAsia="en-US"/>
    </w:rPr>
  </w:style>
  <w:style w:type="character" w:customStyle="1" w:styleId="Heading2Char">
    <w:name w:val="Heading 2 Char"/>
    <w:link w:val="Heading2"/>
    <w:uiPriority w:val="1"/>
    <w:rsid w:val="003C4A35"/>
    <w:rPr>
      <w:rFonts w:ascii="Arial Narrow" w:eastAsia="Times New Roman" w:hAnsi="Arial Narrow"/>
      <w:b/>
      <w:sz w:val="22"/>
      <w:lang w:val="en-AU"/>
    </w:rPr>
  </w:style>
  <w:style w:type="character" w:customStyle="1" w:styleId="Heading3Char">
    <w:name w:val="Heading 3 Char"/>
    <w:basedOn w:val="DefaultParagraphFont"/>
    <w:link w:val="Heading3"/>
    <w:uiPriority w:val="1"/>
    <w:rsid w:val="00AB7661"/>
    <w:rPr>
      <w:rFonts w:asciiTheme="majorHAnsi" w:eastAsiaTheme="majorEastAsia" w:hAnsiTheme="majorHAnsi" w:cstheme="majorBidi"/>
      <w:b/>
      <w:bCs/>
      <w:color w:val="4F81BD" w:themeColor="accent1"/>
      <w:sz w:val="24"/>
      <w:szCs w:val="24"/>
      <w:lang w:val="en-US" w:eastAsia="en-US"/>
    </w:rPr>
  </w:style>
  <w:style w:type="paragraph" w:styleId="ListParagraph">
    <w:name w:val="List Paragraph"/>
    <w:basedOn w:val="Normal"/>
    <w:uiPriority w:val="34"/>
    <w:qFormat/>
    <w:rsid w:val="0010449E"/>
    <w:pPr>
      <w:ind w:left="720"/>
    </w:pPr>
  </w:style>
  <w:style w:type="character" w:styleId="Hyperlink">
    <w:name w:val="Hyperlink"/>
    <w:unhideWhenUsed/>
    <w:rsid w:val="00162D5A"/>
    <w:rPr>
      <w:color w:val="0000FF"/>
      <w:u w:val="single"/>
    </w:rPr>
  </w:style>
  <w:style w:type="paragraph" w:styleId="TOC1">
    <w:name w:val="toc 1"/>
    <w:basedOn w:val="Normal"/>
    <w:next w:val="Normal"/>
    <w:uiPriority w:val="39"/>
    <w:rsid w:val="00F56221"/>
    <w:pPr>
      <w:tabs>
        <w:tab w:val="left" w:pos="720"/>
        <w:tab w:val="right" w:leader="dot" w:pos="9752"/>
      </w:tabs>
      <w:suppressAutoHyphens/>
      <w:spacing w:before="120" w:line="230" w:lineRule="atLeast"/>
      <w:ind w:left="720" w:right="500" w:hanging="720"/>
    </w:pPr>
    <w:rPr>
      <w:rFonts w:ascii="Arial" w:eastAsia="MS Mincho" w:hAnsi="Arial"/>
      <w:b/>
      <w:sz w:val="20"/>
      <w:szCs w:val="20"/>
      <w:lang w:val="en-GB" w:eastAsia="ja-JP"/>
    </w:rPr>
  </w:style>
  <w:style w:type="paragraph" w:styleId="TOC2">
    <w:name w:val="toc 2"/>
    <w:basedOn w:val="TOC1"/>
    <w:next w:val="Normal"/>
    <w:uiPriority w:val="39"/>
    <w:rsid w:val="00F56221"/>
    <w:pPr>
      <w:spacing w:before="0"/>
    </w:pPr>
  </w:style>
  <w:style w:type="paragraph" w:styleId="Header">
    <w:name w:val="header"/>
    <w:basedOn w:val="Normal"/>
    <w:link w:val="HeaderChar"/>
    <w:uiPriority w:val="99"/>
    <w:unhideWhenUsed/>
    <w:rsid w:val="00F61E97"/>
    <w:pPr>
      <w:tabs>
        <w:tab w:val="center" w:pos="4680"/>
        <w:tab w:val="right" w:pos="9360"/>
      </w:tabs>
    </w:pPr>
  </w:style>
  <w:style w:type="character" w:customStyle="1" w:styleId="HeaderChar">
    <w:name w:val="Header Char"/>
    <w:link w:val="Header"/>
    <w:uiPriority w:val="99"/>
    <w:rsid w:val="00F61E97"/>
    <w:rPr>
      <w:sz w:val="24"/>
      <w:szCs w:val="24"/>
    </w:rPr>
  </w:style>
  <w:style w:type="paragraph" w:styleId="Footer">
    <w:name w:val="footer"/>
    <w:basedOn w:val="Normal"/>
    <w:link w:val="FooterChar"/>
    <w:uiPriority w:val="99"/>
    <w:unhideWhenUsed/>
    <w:rsid w:val="00F61E97"/>
    <w:pPr>
      <w:tabs>
        <w:tab w:val="center" w:pos="4680"/>
        <w:tab w:val="right" w:pos="9360"/>
      </w:tabs>
    </w:pPr>
  </w:style>
  <w:style w:type="character" w:customStyle="1" w:styleId="FooterChar">
    <w:name w:val="Footer Char"/>
    <w:link w:val="Footer"/>
    <w:uiPriority w:val="99"/>
    <w:rsid w:val="00F61E97"/>
    <w:rPr>
      <w:sz w:val="24"/>
      <w:szCs w:val="24"/>
    </w:rPr>
  </w:style>
  <w:style w:type="paragraph" w:styleId="NormalWeb">
    <w:name w:val="Normal (Web)"/>
    <w:basedOn w:val="Normal"/>
    <w:uiPriority w:val="99"/>
    <w:semiHidden/>
    <w:unhideWhenUsed/>
    <w:rsid w:val="00255FF7"/>
    <w:pPr>
      <w:spacing w:before="100" w:beforeAutospacing="1" w:after="100" w:afterAutospacing="1"/>
    </w:pPr>
    <w:rPr>
      <w:rFonts w:eastAsia="Times New Roman"/>
    </w:rPr>
  </w:style>
  <w:style w:type="paragraph" w:customStyle="1" w:styleId="nofrills">
    <w:name w:val="no frills"/>
    <w:basedOn w:val="Normal"/>
    <w:uiPriority w:val="99"/>
    <w:rsid w:val="009662B7"/>
    <w:rPr>
      <w:rFonts w:ascii="Arial Narrow" w:eastAsia="Times New Roman" w:hAnsi="Arial Narrow"/>
      <w:sz w:val="22"/>
      <w:szCs w:val="20"/>
      <w:lang w:val="en-AU"/>
    </w:rPr>
  </w:style>
  <w:style w:type="character" w:styleId="CommentReference">
    <w:name w:val="annotation reference"/>
    <w:uiPriority w:val="99"/>
    <w:semiHidden/>
    <w:rsid w:val="00960827"/>
    <w:rPr>
      <w:sz w:val="16"/>
    </w:rPr>
  </w:style>
  <w:style w:type="paragraph" w:styleId="CommentText">
    <w:name w:val="annotation text"/>
    <w:basedOn w:val="Normal"/>
    <w:link w:val="CommentTextChar"/>
    <w:uiPriority w:val="99"/>
    <w:rsid w:val="00960827"/>
    <w:rPr>
      <w:rFonts w:eastAsia="Times New Roman"/>
      <w:sz w:val="20"/>
      <w:szCs w:val="20"/>
    </w:rPr>
  </w:style>
  <w:style w:type="character" w:customStyle="1" w:styleId="CommentTextChar">
    <w:name w:val="Comment Text Char"/>
    <w:basedOn w:val="DefaultParagraphFont"/>
    <w:link w:val="CommentText"/>
    <w:uiPriority w:val="99"/>
    <w:rsid w:val="00960827"/>
    <w:rPr>
      <w:rFonts w:eastAsia="Times New Roman"/>
      <w:lang w:val="en-US" w:eastAsia="en-US"/>
    </w:rPr>
  </w:style>
  <w:style w:type="character" w:customStyle="1" w:styleId="hps">
    <w:name w:val="hps"/>
    <w:rsid w:val="00960827"/>
    <w:rPr>
      <w:rFonts w:cs="Times New Roman"/>
    </w:rPr>
  </w:style>
  <w:style w:type="paragraph" w:styleId="BalloonText">
    <w:name w:val="Balloon Text"/>
    <w:basedOn w:val="Normal"/>
    <w:link w:val="BalloonTextChar"/>
    <w:uiPriority w:val="99"/>
    <w:semiHidden/>
    <w:unhideWhenUsed/>
    <w:rsid w:val="00960827"/>
    <w:rPr>
      <w:rFonts w:ascii="Tahoma" w:hAnsi="Tahoma" w:cs="Tahoma"/>
      <w:sz w:val="16"/>
      <w:szCs w:val="16"/>
    </w:rPr>
  </w:style>
  <w:style w:type="character" w:customStyle="1" w:styleId="BalloonTextChar">
    <w:name w:val="Balloon Text Char"/>
    <w:basedOn w:val="DefaultParagraphFont"/>
    <w:link w:val="BalloonText"/>
    <w:uiPriority w:val="99"/>
    <w:semiHidden/>
    <w:rsid w:val="00960827"/>
    <w:rPr>
      <w:rFonts w:ascii="Tahoma" w:hAnsi="Tahoma" w:cs="Tahoma"/>
      <w:sz w:val="16"/>
      <w:szCs w:val="16"/>
      <w:lang w:val="en-US" w:eastAsia="en-US"/>
    </w:rPr>
  </w:style>
  <w:style w:type="table" w:styleId="TableGrid">
    <w:name w:val="Table Grid"/>
    <w:basedOn w:val="TableNormal"/>
    <w:uiPriority w:val="59"/>
    <w:rsid w:val="00DE1BC4"/>
    <w:rPr>
      <w:rFonts w:ascii="Arial" w:eastAsia="Batang"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DE1BC4"/>
    <w:rPr>
      <w:rFonts w:eastAsiaTheme="minorEastAsi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CommentSubject">
    <w:name w:val="annotation subject"/>
    <w:basedOn w:val="CommentText"/>
    <w:next w:val="CommentText"/>
    <w:link w:val="CommentSubjectChar"/>
    <w:uiPriority w:val="99"/>
    <w:semiHidden/>
    <w:unhideWhenUsed/>
    <w:rsid w:val="009A5A60"/>
    <w:pPr>
      <w:widowControl w:val="0"/>
      <w:kinsoku w:val="0"/>
    </w:pPr>
    <w:rPr>
      <w:rFonts w:eastAsiaTheme="minorEastAsia"/>
      <w:b/>
      <w:bCs/>
      <w:lang w:val="de-DE" w:eastAsia="de-DE"/>
    </w:rPr>
  </w:style>
  <w:style w:type="character" w:customStyle="1" w:styleId="CommentSubjectChar">
    <w:name w:val="Comment Subject Char"/>
    <w:basedOn w:val="CommentTextChar"/>
    <w:link w:val="CommentSubject"/>
    <w:uiPriority w:val="99"/>
    <w:semiHidden/>
    <w:rsid w:val="009A5A60"/>
    <w:rPr>
      <w:rFonts w:eastAsiaTheme="minorEastAsia"/>
      <w:b/>
      <w:bCs/>
      <w:lang w:val="en-US" w:eastAsia="en-US"/>
    </w:rPr>
  </w:style>
  <w:style w:type="paragraph" w:customStyle="1" w:styleId="Default">
    <w:name w:val="Default"/>
    <w:rsid w:val="009A5A60"/>
    <w:pPr>
      <w:widowControl w:val="0"/>
      <w:autoSpaceDE w:val="0"/>
      <w:autoSpaceDN w:val="0"/>
      <w:adjustRightInd w:val="0"/>
    </w:pPr>
    <w:rPr>
      <w:rFonts w:ascii="Arial" w:eastAsiaTheme="minorEastAsia" w:hAnsi="Arial" w:cs="Arial"/>
      <w:color w:val="000000"/>
      <w:sz w:val="24"/>
      <w:szCs w:val="24"/>
    </w:rPr>
  </w:style>
  <w:style w:type="paragraph" w:customStyle="1" w:styleId="CM14">
    <w:name w:val="CM14"/>
    <w:basedOn w:val="Default"/>
    <w:next w:val="Default"/>
    <w:uiPriority w:val="99"/>
    <w:rsid w:val="009A5A60"/>
    <w:pPr>
      <w:spacing w:after="253"/>
    </w:pPr>
    <w:rPr>
      <w:color w:val="auto"/>
    </w:rPr>
  </w:style>
  <w:style w:type="paragraph" w:customStyle="1" w:styleId="CM18">
    <w:name w:val="CM18"/>
    <w:basedOn w:val="Default"/>
    <w:next w:val="Default"/>
    <w:uiPriority w:val="99"/>
    <w:rsid w:val="009A5A60"/>
    <w:pPr>
      <w:spacing w:after="183"/>
    </w:pPr>
    <w:rPr>
      <w:color w:val="auto"/>
    </w:rPr>
  </w:style>
  <w:style w:type="paragraph" w:styleId="Revision">
    <w:name w:val="Revision"/>
    <w:hidden/>
    <w:uiPriority w:val="99"/>
    <w:semiHidden/>
    <w:rsid w:val="009A5A60"/>
    <w:rPr>
      <w:rFonts w:eastAsiaTheme="minorEastAsia"/>
      <w:sz w:val="24"/>
      <w:szCs w:val="24"/>
    </w:rPr>
  </w:style>
  <w:style w:type="table" w:styleId="LightList">
    <w:name w:val="Light List"/>
    <w:basedOn w:val="TableNormal"/>
    <w:uiPriority w:val="61"/>
    <w:rsid w:val="009A5A60"/>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A5A60"/>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9A5A60"/>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9A5A60"/>
    <w:rPr>
      <w:rFonts w:eastAsiaTheme="min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apple-converted-space">
    <w:name w:val="apple-converted-space"/>
    <w:basedOn w:val="DefaultParagraphFont"/>
    <w:rsid w:val="00BF76B5"/>
  </w:style>
  <w:style w:type="paragraph" w:styleId="FootnoteText">
    <w:name w:val="footnote text"/>
    <w:basedOn w:val="Normal"/>
    <w:link w:val="FootnoteTextChar"/>
    <w:uiPriority w:val="99"/>
    <w:unhideWhenUsed/>
    <w:rsid w:val="00F266CA"/>
    <w:rPr>
      <w:rFonts w:asciiTheme="minorHAnsi" w:eastAsiaTheme="minorHAnsi" w:hAnsiTheme="minorHAnsi" w:cstheme="minorBidi"/>
      <w:sz w:val="20"/>
      <w:szCs w:val="20"/>
      <w:lang w:val="en-CA"/>
    </w:rPr>
  </w:style>
  <w:style w:type="character" w:customStyle="1" w:styleId="FootnoteTextChar">
    <w:name w:val="Footnote Text Char"/>
    <w:basedOn w:val="DefaultParagraphFont"/>
    <w:link w:val="FootnoteText"/>
    <w:uiPriority w:val="99"/>
    <w:rsid w:val="00F266CA"/>
    <w:rPr>
      <w:rFonts w:asciiTheme="minorHAnsi" w:eastAsiaTheme="minorHAnsi" w:hAnsiTheme="minorHAnsi" w:cstheme="minorBidi"/>
      <w:lang w:val="en-CA" w:eastAsia="en-US"/>
    </w:rPr>
  </w:style>
  <w:style w:type="character" w:styleId="FootnoteReference">
    <w:name w:val="footnote reference"/>
    <w:basedOn w:val="DefaultParagraphFont"/>
    <w:uiPriority w:val="99"/>
    <w:semiHidden/>
    <w:unhideWhenUsed/>
    <w:rsid w:val="00F266CA"/>
    <w:rPr>
      <w:vertAlign w:val="superscript"/>
    </w:rPr>
  </w:style>
  <w:style w:type="paragraph" w:styleId="Subtitle">
    <w:name w:val="Subtitle"/>
    <w:basedOn w:val="Normal"/>
    <w:next w:val="Normal"/>
    <w:link w:val="SubtitleChar"/>
    <w:uiPriority w:val="99"/>
    <w:qFormat/>
    <w:rsid w:val="0061412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99"/>
    <w:rsid w:val="00614125"/>
    <w:rPr>
      <w:rFonts w:asciiTheme="majorHAnsi" w:eastAsiaTheme="majorEastAsia" w:hAnsiTheme="majorHAnsi" w:cstheme="majorBidi"/>
      <w:i/>
      <w:iCs/>
      <w:color w:val="4F81BD" w:themeColor="accent1"/>
      <w:spacing w:val="15"/>
      <w:sz w:val="24"/>
      <w:szCs w:val="24"/>
      <w:lang w:val="en-US" w:eastAsia="en-US"/>
    </w:rPr>
  </w:style>
  <w:style w:type="paragraph" w:styleId="PlainText">
    <w:name w:val="Plain Text"/>
    <w:basedOn w:val="Normal"/>
    <w:link w:val="PlainTextChar"/>
    <w:uiPriority w:val="99"/>
    <w:unhideWhenUsed/>
    <w:rsid w:val="00032A26"/>
    <w:rPr>
      <w:rFonts w:ascii="Calibri" w:eastAsiaTheme="minorHAnsi" w:hAnsi="Calibri" w:cs="Consolas"/>
      <w:sz w:val="22"/>
      <w:szCs w:val="21"/>
      <w:lang w:val="de-DE"/>
    </w:rPr>
  </w:style>
  <w:style w:type="character" w:customStyle="1" w:styleId="PlainTextChar">
    <w:name w:val="Plain Text Char"/>
    <w:basedOn w:val="DefaultParagraphFont"/>
    <w:link w:val="PlainText"/>
    <w:uiPriority w:val="99"/>
    <w:rsid w:val="00032A26"/>
    <w:rPr>
      <w:rFonts w:ascii="Calibri" w:eastAsiaTheme="minorHAnsi" w:hAnsi="Calibri" w:cs="Consolas"/>
      <w:sz w:val="22"/>
      <w:szCs w:val="21"/>
      <w:lang w:eastAsia="en-US"/>
    </w:rPr>
  </w:style>
  <w:style w:type="paragraph" w:styleId="BodyText">
    <w:name w:val="Body Text"/>
    <w:basedOn w:val="Normal"/>
    <w:link w:val="BodyTextChar"/>
    <w:uiPriority w:val="1"/>
    <w:qFormat/>
    <w:rsid w:val="00AB7661"/>
    <w:pPr>
      <w:widowControl w:val="0"/>
      <w:ind w:left="103"/>
    </w:pPr>
    <w:rPr>
      <w:rFonts w:ascii="Arial Narrow" w:eastAsia="Arial Narrow" w:hAnsi="Arial Narrow" w:cstheme="minorBidi"/>
      <w:sz w:val="22"/>
      <w:szCs w:val="22"/>
    </w:rPr>
  </w:style>
  <w:style w:type="character" w:customStyle="1" w:styleId="BodyTextChar">
    <w:name w:val="Body Text Char"/>
    <w:basedOn w:val="DefaultParagraphFont"/>
    <w:link w:val="BodyText"/>
    <w:uiPriority w:val="1"/>
    <w:rsid w:val="00AB7661"/>
    <w:rPr>
      <w:rFonts w:ascii="Arial Narrow" w:eastAsia="Arial Narrow" w:hAnsi="Arial Narrow" w:cstheme="minorBidi"/>
      <w:sz w:val="22"/>
      <w:szCs w:val="22"/>
      <w:lang w:val="en-US" w:eastAsia="en-US"/>
    </w:rPr>
  </w:style>
  <w:style w:type="paragraph" w:customStyle="1" w:styleId="TableParagraph">
    <w:name w:val="Table Paragraph"/>
    <w:basedOn w:val="Normal"/>
    <w:uiPriority w:val="1"/>
    <w:qFormat/>
    <w:rsid w:val="00AB7661"/>
    <w:pPr>
      <w:widowControl w:val="0"/>
    </w:pPr>
    <w:rPr>
      <w:rFonts w:asciiTheme="minorHAnsi" w:eastAsiaTheme="minorHAnsi" w:hAnsiTheme="minorHAnsi" w:cstheme="minorBidi"/>
      <w:sz w:val="22"/>
      <w:szCs w:val="22"/>
    </w:rPr>
  </w:style>
  <w:style w:type="character" w:customStyle="1" w:styleId="aqj">
    <w:name w:val="aqj"/>
    <w:basedOn w:val="DefaultParagraphFont"/>
    <w:rsid w:val="00A73656"/>
  </w:style>
  <w:style w:type="paragraph" w:customStyle="1" w:styleId="CharChar2">
    <w:name w:val="Char Char2"/>
    <w:basedOn w:val="Normal"/>
    <w:uiPriority w:val="99"/>
    <w:rsid w:val="0041236F"/>
    <w:pPr>
      <w:spacing w:after="160" w:line="240" w:lineRule="exact"/>
    </w:pPr>
    <w:rPr>
      <w:rFonts w:ascii="Verdana" w:eastAsia="Times New Roman" w:hAnsi="Verdana"/>
      <w:sz w:val="20"/>
      <w:szCs w:val="20"/>
    </w:rPr>
  </w:style>
  <w:style w:type="paragraph" w:customStyle="1" w:styleId="Standard1">
    <w:name w:val="Standard1"/>
    <w:uiPriority w:val="99"/>
    <w:rsid w:val="0041236F"/>
    <w:pPr>
      <w:suppressAutoHyphens/>
      <w:spacing w:after="200" w:line="276" w:lineRule="auto"/>
    </w:pPr>
    <w:rPr>
      <w:rFonts w:eastAsia="Times New Roman"/>
      <w:color w:val="00000A"/>
      <w:sz w:val="24"/>
      <w:szCs w:val="24"/>
      <w:lang w:val="en-US" w:eastAsia="es-ES"/>
    </w:rPr>
  </w:style>
  <w:style w:type="paragraph" w:customStyle="1" w:styleId="subpara">
    <w:name w:val="sub para"/>
    <w:basedOn w:val="Normal"/>
    <w:uiPriority w:val="99"/>
    <w:rsid w:val="0041236F"/>
    <w:pPr>
      <w:spacing w:before="60" w:after="60"/>
      <w:ind w:left="1134" w:right="794" w:hanging="567"/>
      <w:jc w:val="both"/>
    </w:pPr>
    <w:rPr>
      <w:rFonts w:ascii="Arial Narrow" w:eastAsia="Times New Roman" w:hAnsi="Arial Narrow"/>
      <w:sz w:val="22"/>
      <w:szCs w:val="20"/>
      <w:lang w:val="en-AU"/>
    </w:rPr>
  </w:style>
  <w:style w:type="character" w:customStyle="1" w:styleId="DocumentMapChar">
    <w:name w:val="Document Map Char"/>
    <w:link w:val="DocumentMap"/>
    <w:uiPriority w:val="99"/>
    <w:semiHidden/>
    <w:rsid w:val="0041236F"/>
    <w:rPr>
      <w:rFonts w:ascii="Tahoma" w:hAnsi="Tahoma" w:cs="Tahoma"/>
      <w:sz w:val="24"/>
      <w:szCs w:val="24"/>
      <w:shd w:val="clear" w:color="auto" w:fill="000080"/>
      <w:lang w:val="en-US" w:eastAsia="en-US"/>
    </w:rPr>
  </w:style>
  <w:style w:type="paragraph" w:styleId="DocumentMap">
    <w:name w:val="Document Map"/>
    <w:basedOn w:val="Normal"/>
    <w:link w:val="DocumentMapChar"/>
    <w:uiPriority w:val="99"/>
    <w:semiHidden/>
    <w:rsid w:val="0041236F"/>
    <w:pPr>
      <w:shd w:val="clear" w:color="auto" w:fill="000080"/>
    </w:pPr>
    <w:rPr>
      <w:rFonts w:ascii="Tahoma" w:hAnsi="Tahoma" w:cs="Tahoma"/>
    </w:rPr>
  </w:style>
  <w:style w:type="character" w:customStyle="1" w:styleId="DokumentstrukturZchn1">
    <w:name w:val="Dokumentstruktur Zchn1"/>
    <w:basedOn w:val="DefaultParagraphFont"/>
    <w:uiPriority w:val="99"/>
    <w:semiHidden/>
    <w:rsid w:val="0041236F"/>
    <w:rPr>
      <w:rFonts w:ascii="Tahoma" w:hAnsi="Tahoma" w:cs="Tahoma"/>
      <w:sz w:val="16"/>
      <w:szCs w:val="16"/>
      <w:lang w:val="en-US" w:eastAsia="en-US"/>
    </w:rPr>
  </w:style>
  <w:style w:type="paragraph" w:styleId="NoSpacing">
    <w:name w:val="No Spacing"/>
    <w:uiPriority w:val="1"/>
    <w:qFormat/>
    <w:rsid w:val="0041236F"/>
    <w:rPr>
      <w:rFonts w:eastAsia="Times New Roman"/>
      <w:sz w:val="24"/>
      <w:szCs w:val="24"/>
      <w:lang w:val="en-US" w:eastAsia="en-US"/>
    </w:rPr>
  </w:style>
  <w:style w:type="character" w:customStyle="1" w:styleId="FooterChar1">
    <w:name w:val="Footer Char1"/>
    <w:basedOn w:val="DefaultParagraphFont"/>
    <w:uiPriority w:val="99"/>
    <w:rsid w:val="0041236F"/>
  </w:style>
  <w:style w:type="paragraph" w:customStyle="1" w:styleId="CharCharCharCharCharCharCharChar">
    <w:name w:val="Char Char Char Char Char Char Char Char"/>
    <w:basedOn w:val="Normal"/>
    <w:uiPriority w:val="99"/>
    <w:rsid w:val="0041236F"/>
    <w:pPr>
      <w:spacing w:after="240" w:line="240" w:lineRule="exact"/>
    </w:pPr>
    <w:rPr>
      <w:rFonts w:ascii="Verdana" w:eastAsia="Times New Roman" w:hAnsi="Verdana"/>
      <w:sz w:val="20"/>
      <w:szCs w:val="20"/>
    </w:rPr>
  </w:style>
  <w:style w:type="character" w:customStyle="1" w:styleId="m1193759510859363980m8862214000326631644m5723226141734402244m-2696756108576261793gmail-msoins">
    <w:name w:val="m_1193759510859363980m_8862214000326631644m_5723226141734402244m_-2696756108576261793gmail-msoins"/>
    <w:basedOn w:val="DefaultParagraphFont"/>
    <w:rsid w:val="00053021"/>
  </w:style>
  <w:style w:type="character" w:styleId="FollowedHyperlink">
    <w:name w:val="FollowedHyperlink"/>
    <w:basedOn w:val="DefaultParagraphFont"/>
    <w:uiPriority w:val="99"/>
    <w:semiHidden/>
    <w:unhideWhenUsed/>
    <w:rsid w:val="00C6554C"/>
    <w:rPr>
      <w:color w:val="800080" w:themeColor="followedHyperlink"/>
      <w:u w:val="single"/>
    </w:rPr>
  </w:style>
  <w:style w:type="character" w:customStyle="1" w:styleId="NurTextZchn1">
    <w:name w:val="Nur Text Zchn1"/>
    <w:basedOn w:val="DefaultParagraphFont"/>
    <w:uiPriority w:val="99"/>
    <w:semiHidden/>
    <w:rsid w:val="00B041EE"/>
    <w:rPr>
      <w:rFonts w:ascii="Consolas" w:hAnsi="Consolas"/>
      <w:sz w:val="21"/>
      <w:szCs w:val="21"/>
      <w:lang w:val="fr-MC" w:eastAsia="fr-MC"/>
    </w:rPr>
  </w:style>
  <w:style w:type="paragraph" w:customStyle="1" w:styleId="CharCharCharCharCharCharCharChar1">
    <w:name w:val="Char Char Char Char Char Char Char Char1"/>
    <w:basedOn w:val="Normal"/>
    <w:rsid w:val="00B041EE"/>
    <w:pPr>
      <w:spacing w:after="240" w:line="240" w:lineRule="exact"/>
    </w:pPr>
    <w:rPr>
      <w:rFonts w:ascii="Verdana" w:eastAsia="Times New Roman" w:hAnsi="Verdana"/>
      <w:sz w:val="20"/>
      <w:szCs w:val="20"/>
    </w:rPr>
  </w:style>
  <w:style w:type="table" w:customStyle="1" w:styleId="TableGrid1">
    <w:name w:val="Table Grid1"/>
    <w:basedOn w:val="TableNormal"/>
    <w:next w:val="TableGrid"/>
    <w:locked/>
    <w:rsid w:val="00B041EE"/>
    <w:rPr>
      <w:rFonts w:eastAsia="Times New Roman"/>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041EE"/>
  </w:style>
  <w:style w:type="paragraph" w:customStyle="1" w:styleId="Revision1">
    <w:name w:val="Revision1"/>
    <w:next w:val="Revision"/>
    <w:uiPriority w:val="99"/>
    <w:semiHidden/>
    <w:rsid w:val="00B041EE"/>
    <w:rPr>
      <w:rFonts w:eastAsia="Times New Roman"/>
      <w:sz w:val="24"/>
      <w:szCs w:val="24"/>
    </w:rPr>
  </w:style>
  <w:style w:type="table" w:customStyle="1" w:styleId="TableGrid2">
    <w:name w:val="Table Grid2"/>
    <w:basedOn w:val="TableNormal"/>
    <w:next w:val="TableGrid"/>
    <w:uiPriority w:val="59"/>
    <w:rsid w:val="00B041EE"/>
    <w:rPr>
      <w:rFonts w:ascii="Arial" w:eastAsia="Batang"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next w:val="LightList"/>
    <w:uiPriority w:val="61"/>
    <w:rsid w:val="00B041EE"/>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rsid w:val="00B041EE"/>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31">
    <w:name w:val="Light List - Accent 31"/>
    <w:basedOn w:val="TableNormal"/>
    <w:next w:val="LightList-Accent3"/>
    <w:uiPriority w:val="61"/>
    <w:rsid w:val="00B041EE"/>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next w:val="LightList-Accent4"/>
    <w:uiPriority w:val="61"/>
    <w:rsid w:val="00B041EE"/>
    <w:rPr>
      <w:rFonts w:eastAsia="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rsid w:val="00B041EE"/>
    <w:rPr>
      <w:rFonts w:eastAsia="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11">
    <w:name w:val="Table Grid11"/>
    <w:basedOn w:val="TableNormal"/>
    <w:next w:val="TableGrid"/>
    <w:locked/>
    <w:rsid w:val="00B041EE"/>
    <w:rPr>
      <w:rFonts w:eastAsia="Times New Roman"/>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041EE"/>
  </w:style>
  <w:style w:type="paragraph" w:customStyle="1" w:styleId="Titre1">
    <w:name w:val="Titre 1"/>
    <w:basedOn w:val="Normal"/>
    <w:next w:val="Normal"/>
    <w:uiPriority w:val="9"/>
    <w:qFormat/>
    <w:rsid w:val="00B041EE"/>
    <w:pPr>
      <w:keepNext/>
      <w:suppressAutoHyphens/>
      <w:spacing w:before="240" w:after="60"/>
      <w:outlineLvl w:val="0"/>
    </w:pPr>
    <w:rPr>
      <w:rFonts w:ascii="Arial" w:eastAsia="Times New Roman" w:hAnsi="Arial" w:cs="Arial"/>
      <w:b/>
      <w:bCs/>
      <w:color w:val="00000A"/>
      <w:sz w:val="32"/>
      <w:szCs w:val="32"/>
    </w:rPr>
  </w:style>
  <w:style w:type="paragraph" w:customStyle="1" w:styleId="Titre2">
    <w:name w:val="Titre 2"/>
    <w:basedOn w:val="Normal"/>
    <w:next w:val="Normal"/>
    <w:qFormat/>
    <w:rsid w:val="00B041EE"/>
    <w:pPr>
      <w:keepNext/>
      <w:suppressAutoHyphens/>
      <w:spacing w:before="240"/>
      <w:outlineLvl w:val="1"/>
    </w:pPr>
    <w:rPr>
      <w:rFonts w:ascii="Arial Narrow" w:eastAsia="Times New Roman" w:hAnsi="Arial Narrow"/>
      <w:b/>
      <w:color w:val="00000A"/>
      <w:sz w:val="22"/>
      <w:szCs w:val="20"/>
      <w:lang w:val="en-AU"/>
    </w:rPr>
  </w:style>
  <w:style w:type="character" w:customStyle="1" w:styleId="LienInternet">
    <w:name w:val="Lien Internet"/>
    <w:rsid w:val="00B041EE"/>
    <w:rPr>
      <w:color w:val="0000FF"/>
      <w:u w:val="single"/>
    </w:rPr>
  </w:style>
  <w:style w:type="character" w:customStyle="1" w:styleId="ListLabel1">
    <w:name w:val="ListLabel 1"/>
    <w:rsid w:val="00B041EE"/>
    <w:rPr>
      <w:rFonts w:cs="Courier New"/>
    </w:rPr>
  </w:style>
  <w:style w:type="character" w:customStyle="1" w:styleId="ListLabel2">
    <w:name w:val="ListLabel 2"/>
    <w:rsid w:val="00B041EE"/>
    <w:rPr>
      <w:rFonts w:eastAsia="Times New Roman" w:cs="Times New Roman"/>
    </w:rPr>
  </w:style>
  <w:style w:type="character" w:customStyle="1" w:styleId="ListLabel3">
    <w:name w:val="ListLabel 3"/>
    <w:rsid w:val="00B041EE"/>
    <w:rPr>
      <w:rFonts w:cs="Symbol"/>
    </w:rPr>
  </w:style>
  <w:style w:type="character" w:customStyle="1" w:styleId="ListLabel4">
    <w:name w:val="ListLabel 4"/>
    <w:rsid w:val="00B041EE"/>
    <w:rPr>
      <w:rFonts w:cs="Courier New"/>
    </w:rPr>
  </w:style>
  <w:style w:type="character" w:customStyle="1" w:styleId="ListLabel5">
    <w:name w:val="ListLabel 5"/>
    <w:rsid w:val="00B041EE"/>
    <w:rPr>
      <w:rFonts w:cs="Wingdings"/>
    </w:rPr>
  </w:style>
  <w:style w:type="paragraph" w:customStyle="1" w:styleId="Titre">
    <w:name w:val="Titre"/>
    <w:basedOn w:val="Normal"/>
    <w:next w:val="Corpsdetexte"/>
    <w:rsid w:val="00B041EE"/>
    <w:pPr>
      <w:keepNext/>
      <w:suppressAutoHyphens/>
      <w:spacing w:before="240" w:after="120"/>
    </w:pPr>
    <w:rPr>
      <w:rFonts w:ascii="Liberation Sans" w:eastAsia="Droid Sans Fallback" w:hAnsi="Liberation Sans" w:cs="FreeSans"/>
      <w:color w:val="00000A"/>
      <w:sz w:val="28"/>
      <w:szCs w:val="28"/>
    </w:rPr>
  </w:style>
  <w:style w:type="paragraph" w:customStyle="1" w:styleId="Corpsdetexte">
    <w:name w:val="Corps de texte"/>
    <w:basedOn w:val="Normal"/>
    <w:rsid w:val="00B041EE"/>
    <w:pPr>
      <w:suppressAutoHyphens/>
      <w:spacing w:after="140" w:line="288" w:lineRule="auto"/>
    </w:pPr>
    <w:rPr>
      <w:rFonts w:eastAsia="Times New Roman"/>
      <w:color w:val="00000A"/>
    </w:rPr>
  </w:style>
  <w:style w:type="paragraph" w:styleId="List">
    <w:name w:val="List"/>
    <w:basedOn w:val="Corpsdetexte"/>
    <w:rsid w:val="00B041EE"/>
    <w:rPr>
      <w:rFonts w:cs="FreeSans"/>
    </w:rPr>
  </w:style>
  <w:style w:type="paragraph" w:customStyle="1" w:styleId="Lgende">
    <w:name w:val="Légende"/>
    <w:basedOn w:val="Normal"/>
    <w:rsid w:val="00B041EE"/>
    <w:pPr>
      <w:suppressLineNumbers/>
      <w:suppressAutoHyphens/>
      <w:spacing w:before="120" w:after="120"/>
    </w:pPr>
    <w:rPr>
      <w:rFonts w:eastAsia="Times New Roman" w:cs="FreeSans"/>
      <w:i/>
      <w:iCs/>
      <w:color w:val="00000A"/>
    </w:rPr>
  </w:style>
  <w:style w:type="paragraph" w:customStyle="1" w:styleId="Index">
    <w:name w:val="Index"/>
    <w:basedOn w:val="Normal"/>
    <w:rsid w:val="00B041EE"/>
    <w:pPr>
      <w:suppressLineNumbers/>
      <w:suppressAutoHyphens/>
    </w:pPr>
    <w:rPr>
      <w:rFonts w:eastAsia="Times New Roman" w:cs="FreeSans"/>
      <w:color w:val="00000A"/>
    </w:rPr>
  </w:style>
  <w:style w:type="paragraph" w:customStyle="1" w:styleId="En-tte">
    <w:name w:val="En-tête"/>
    <w:basedOn w:val="Normal"/>
    <w:rsid w:val="00B041EE"/>
    <w:pPr>
      <w:tabs>
        <w:tab w:val="center" w:pos="4153"/>
        <w:tab w:val="right" w:pos="8306"/>
      </w:tabs>
      <w:suppressAutoHyphens/>
    </w:pPr>
    <w:rPr>
      <w:rFonts w:eastAsia="Times New Roman"/>
      <w:color w:val="00000A"/>
    </w:rPr>
  </w:style>
  <w:style w:type="paragraph" w:customStyle="1" w:styleId="Pieddepage">
    <w:name w:val="Pied de page"/>
    <w:basedOn w:val="Normal"/>
    <w:uiPriority w:val="99"/>
    <w:rsid w:val="00B041EE"/>
    <w:pPr>
      <w:tabs>
        <w:tab w:val="center" w:pos="4153"/>
        <w:tab w:val="right" w:pos="8306"/>
      </w:tabs>
      <w:suppressAutoHyphens/>
    </w:pPr>
    <w:rPr>
      <w:rFonts w:eastAsia="Times New Roman"/>
      <w:color w:val="00000A"/>
    </w:rPr>
  </w:style>
  <w:style w:type="character" w:customStyle="1" w:styleId="FooterChar2">
    <w:name w:val="Footer Char2"/>
    <w:basedOn w:val="DefaultParagraphFont"/>
    <w:uiPriority w:val="99"/>
    <w:rsid w:val="00B041EE"/>
    <w:rPr>
      <w:color w:val="00000A"/>
      <w:sz w:val="24"/>
      <w:szCs w:val="24"/>
      <w:lang w:val="en-US" w:eastAsia="en-US"/>
    </w:rPr>
  </w:style>
  <w:style w:type="character" w:customStyle="1" w:styleId="Heading2Char1">
    <w:name w:val="Heading 2 Char1"/>
    <w:basedOn w:val="DefaultParagraphFont"/>
    <w:uiPriority w:val="1"/>
    <w:rsid w:val="00B041EE"/>
    <w:rPr>
      <w:rFonts w:ascii="Arial Narrow" w:hAnsi="Arial Narrow"/>
      <w:b/>
      <w:sz w:val="22"/>
      <w:lang w:val="en-AU" w:eastAsia="en-US"/>
    </w:rPr>
  </w:style>
  <w:style w:type="table" w:customStyle="1" w:styleId="TableGrid3">
    <w:name w:val="Table Grid3"/>
    <w:basedOn w:val="TableNormal"/>
    <w:next w:val="TableGrid"/>
    <w:uiPriority w:val="59"/>
    <w:rsid w:val="00B041E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uiPriority w:val="1"/>
    <w:rsid w:val="00B041EE"/>
    <w:rPr>
      <w:rFonts w:ascii="Cambria" w:eastAsia="Times New Roman" w:hAnsi="Cambria" w:cs="Times New Roman"/>
      <w:b/>
      <w:bCs/>
      <w:color w:val="365F91"/>
      <w:sz w:val="28"/>
      <w:szCs w:val="28"/>
      <w:lang w:val="en-US" w:eastAsia="en-US"/>
    </w:rPr>
  </w:style>
  <w:style w:type="table" w:customStyle="1" w:styleId="LightList-Accent42">
    <w:name w:val="Light List - Accent 42"/>
    <w:basedOn w:val="TableNormal"/>
    <w:next w:val="LightList-Accent4"/>
    <w:uiPriority w:val="61"/>
    <w:rsid w:val="00B041EE"/>
    <w:rPr>
      <w:rFonts w:eastAsia="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2">
    <w:name w:val="Light List2"/>
    <w:basedOn w:val="TableNormal"/>
    <w:next w:val="LightList"/>
    <w:uiPriority w:val="61"/>
    <w:rsid w:val="00B041EE"/>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next w:val="LightList-Accent1"/>
    <w:uiPriority w:val="61"/>
    <w:rsid w:val="00B041EE"/>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32">
    <w:name w:val="Light List - Accent 32"/>
    <w:basedOn w:val="TableNormal"/>
    <w:next w:val="LightList-Accent3"/>
    <w:uiPriority w:val="61"/>
    <w:rsid w:val="00B041EE"/>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52">
    <w:name w:val="Light List - Accent 52"/>
    <w:basedOn w:val="TableNormal"/>
    <w:next w:val="LightList-Accent5"/>
    <w:uiPriority w:val="61"/>
    <w:rsid w:val="00B041EE"/>
    <w:rPr>
      <w:rFonts w:eastAsia="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4">
    <w:name w:val="Table Grid4"/>
    <w:basedOn w:val="TableNormal"/>
    <w:next w:val="TableGrid"/>
    <w:uiPriority w:val="39"/>
    <w:rsid w:val="00B041EE"/>
    <w:pPr>
      <w:pBdr>
        <w:top w:val="nil"/>
        <w:left w:val="nil"/>
        <w:bottom w:val="nil"/>
        <w:right w:val="nil"/>
        <w:between w:val="nil"/>
        <w:bar w:val="nil"/>
      </w:pBdr>
    </w:pPr>
    <w:rPr>
      <w:rFonts w:eastAsia="Arial Unicode MS"/>
      <w:bdr w:val="nil"/>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EA0C99"/>
    <w:rPr>
      <w:i/>
      <w:iCs/>
      <w:color w:val="4F81BD" w:themeColor="accent1"/>
    </w:rPr>
  </w:style>
  <w:style w:type="character" w:styleId="UnresolvedMention">
    <w:name w:val="Unresolved Mention"/>
    <w:basedOn w:val="DefaultParagraphFont"/>
    <w:uiPriority w:val="99"/>
    <w:semiHidden/>
    <w:unhideWhenUsed/>
    <w:rsid w:val="00E40D31"/>
    <w:rPr>
      <w:color w:val="605E5C"/>
      <w:shd w:val="clear" w:color="auto" w:fill="E1DFDD"/>
    </w:rPr>
  </w:style>
  <w:style w:type="paragraph" w:customStyle="1" w:styleId="Standard">
    <w:name w:val="Standard"/>
    <w:rsid w:val="009C134C"/>
    <w:pPr>
      <w:suppressAutoHyphens/>
      <w:autoSpaceDN w:val="0"/>
    </w:pPr>
    <w:rPr>
      <w:rFonts w:ascii="Liberation Serif" w:eastAsia="Noto Serif CJK SC" w:hAnsi="Liberation Serif" w:cs="Lohit Devanagari"/>
      <w:kern w:val="3"/>
      <w:sz w:val="24"/>
      <w:szCs w:val="24"/>
      <w:lang w:val="pt-B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6661">
      <w:bodyDiv w:val="1"/>
      <w:marLeft w:val="0"/>
      <w:marRight w:val="0"/>
      <w:marTop w:val="0"/>
      <w:marBottom w:val="0"/>
      <w:divBdr>
        <w:top w:val="none" w:sz="0" w:space="0" w:color="auto"/>
        <w:left w:val="none" w:sz="0" w:space="0" w:color="auto"/>
        <w:bottom w:val="none" w:sz="0" w:space="0" w:color="auto"/>
        <w:right w:val="none" w:sz="0" w:space="0" w:color="auto"/>
      </w:divBdr>
      <w:divsChild>
        <w:div w:id="731654457">
          <w:marLeft w:val="0"/>
          <w:marRight w:val="0"/>
          <w:marTop w:val="0"/>
          <w:marBottom w:val="0"/>
          <w:divBdr>
            <w:top w:val="none" w:sz="0" w:space="0" w:color="auto"/>
            <w:left w:val="none" w:sz="0" w:space="0" w:color="auto"/>
            <w:bottom w:val="none" w:sz="0" w:space="0" w:color="auto"/>
            <w:right w:val="none" w:sz="0" w:space="0" w:color="auto"/>
          </w:divBdr>
        </w:div>
        <w:div w:id="2056080022">
          <w:marLeft w:val="0"/>
          <w:marRight w:val="0"/>
          <w:marTop w:val="0"/>
          <w:marBottom w:val="0"/>
          <w:divBdr>
            <w:top w:val="none" w:sz="0" w:space="0" w:color="auto"/>
            <w:left w:val="none" w:sz="0" w:space="0" w:color="auto"/>
            <w:bottom w:val="none" w:sz="0" w:space="0" w:color="auto"/>
            <w:right w:val="none" w:sz="0" w:space="0" w:color="auto"/>
          </w:divBdr>
        </w:div>
        <w:div w:id="53701998">
          <w:marLeft w:val="0"/>
          <w:marRight w:val="0"/>
          <w:marTop w:val="0"/>
          <w:marBottom w:val="0"/>
          <w:divBdr>
            <w:top w:val="none" w:sz="0" w:space="0" w:color="auto"/>
            <w:left w:val="none" w:sz="0" w:space="0" w:color="auto"/>
            <w:bottom w:val="none" w:sz="0" w:space="0" w:color="auto"/>
            <w:right w:val="none" w:sz="0" w:space="0" w:color="auto"/>
          </w:divBdr>
        </w:div>
        <w:div w:id="943653485">
          <w:marLeft w:val="0"/>
          <w:marRight w:val="0"/>
          <w:marTop w:val="0"/>
          <w:marBottom w:val="0"/>
          <w:divBdr>
            <w:top w:val="none" w:sz="0" w:space="0" w:color="auto"/>
            <w:left w:val="none" w:sz="0" w:space="0" w:color="auto"/>
            <w:bottom w:val="none" w:sz="0" w:space="0" w:color="auto"/>
            <w:right w:val="none" w:sz="0" w:space="0" w:color="auto"/>
          </w:divBdr>
        </w:div>
        <w:div w:id="511456130">
          <w:marLeft w:val="0"/>
          <w:marRight w:val="0"/>
          <w:marTop w:val="0"/>
          <w:marBottom w:val="0"/>
          <w:divBdr>
            <w:top w:val="none" w:sz="0" w:space="0" w:color="auto"/>
            <w:left w:val="none" w:sz="0" w:space="0" w:color="auto"/>
            <w:bottom w:val="none" w:sz="0" w:space="0" w:color="auto"/>
            <w:right w:val="none" w:sz="0" w:space="0" w:color="auto"/>
          </w:divBdr>
        </w:div>
        <w:div w:id="274992708">
          <w:marLeft w:val="0"/>
          <w:marRight w:val="0"/>
          <w:marTop w:val="0"/>
          <w:marBottom w:val="0"/>
          <w:divBdr>
            <w:top w:val="none" w:sz="0" w:space="0" w:color="auto"/>
            <w:left w:val="none" w:sz="0" w:space="0" w:color="auto"/>
            <w:bottom w:val="none" w:sz="0" w:space="0" w:color="auto"/>
            <w:right w:val="none" w:sz="0" w:space="0" w:color="auto"/>
          </w:divBdr>
        </w:div>
        <w:div w:id="1589729012">
          <w:marLeft w:val="0"/>
          <w:marRight w:val="0"/>
          <w:marTop w:val="0"/>
          <w:marBottom w:val="0"/>
          <w:divBdr>
            <w:top w:val="none" w:sz="0" w:space="0" w:color="auto"/>
            <w:left w:val="none" w:sz="0" w:space="0" w:color="auto"/>
            <w:bottom w:val="none" w:sz="0" w:space="0" w:color="auto"/>
            <w:right w:val="none" w:sz="0" w:space="0" w:color="auto"/>
          </w:divBdr>
        </w:div>
        <w:div w:id="1803497614">
          <w:marLeft w:val="0"/>
          <w:marRight w:val="0"/>
          <w:marTop w:val="0"/>
          <w:marBottom w:val="0"/>
          <w:divBdr>
            <w:top w:val="none" w:sz="0" w:space="0" w:color="auto"/>
            <w:left w:val="none" w:sz="0" w:space="0" w:color="auto"/>
            <w:bottom w:val="none" w:sz="0" w:space="0" w:color="auto"/>
            <w:right w:val="none" w:sz="0" w:space="0" w:color="auto"/>
          </w:divBdr>
        </w:div>
        <w:div w:id="1139879838">
          <w:marLeft w:val="0"/>
          <w:marRight w:val="0"/>
          <w:marTop w:val="0"/>
          <w:marBottom w:val="0"/>
          <w:divBdr>
            <w:top w:val="none" w:sz="0" w:space="0" w:color="auto"/>
            <w:left w:val="none" w:sz="0" w:space="0" w:color="auto"/>
            <w:bottom w:val="none" w:sz="0" w:space="0" w:color="auto"/>
            <w:right w:val="none" w:sz="0" w:space="0" w:color="auto"/>
          </w:divBdr>
        </w:div>
        <w:div w:id="1287659264">
          <w:marLeft w:val="0"/>
          <w:marRight w:val="0"/>
          <w:marTop w:val="0"/>
          <w:marBottom w:val="0"/>
          <w:divBdr>
            <w:top w:val="none" w:sz="0" w:space="0" w:color="auto"/>
            <w:left w:val="none" w:sz="0" w:space="0" w:color="auto"/>
            <w:bottom w:val="none" w:sz="0" w:space="0" w:color="auto"/>
            <w:right w:val="none" w:sz="0" w:space="0" w:color="auto"/>
          </w:divBdr>
        </w:div>
        <w:div w:id="1574389911">
          <w:marLeft w:val="0"/>
          <w:marRight w:val="0"/>
          <w:marTop w:val="0"/>
          <w:marBottom w:val="0"/>
          <w:divBdr>
            <w:top w:val="none" w:sz="0" w:space="0" w:color="auto"/>
            <w:left w:val="none" w:sz="0" w:space="0" w:color="auto"/>
            <w:bottom w:val="none" w:sz="0" w:space="0" w:color="auto"/>
            <w:right w:val="none" w:sz="0" w:space="0" w:color="auto"/>
          </w:divBdr>
        </w:div>
        <w:div w:id="1397783064">
          <w:marLeft w:val="0"/>
          <w:marRight w:val="0"/>
          <w:marTop w:val="0"/>
          <w:marBottom w:val="0"/>
          <w:divBdr>
            <w:top w:val="none" w:sz="0" w:space="0" w:color="auto"/>
            <w:left w:val="none" w:sz="0" w:space="0" w:color="auto"/>
            <w:bottom w:val="none" w:sz="0" w:space="0" w:color="auto"/>
            <w:right w:val="none" w:sz="0" w:space="0" w:color="auto"/>
          </w:divBdr>
        </w:div>
        <w:div w:id="410397662">
          <w:marLeft w:val="0"/>
          <w:marRight w:val="0"/>
          <w:marTop w:val="0"/>
          <w:marBottom w:val="0"/>
          <w:divBdr>
            <w:top w:val="none" w:sz="0" w:space="0" w:color="auto"/>
            <w:left w:val="none" w:sz="0" w:space="0" w:color="auto"/>
            <w:bottom w:val="none" w:sz="0" w:space="0" w:color="auto"/>
            <w:right w:val="none" w:sz="0" w:space="0" w:color="auto"/>
          </w:divBdr>
        </w:div>
      </w:divsChild>
    </w:div>
    <w:div w:id="37902738">
      <w:bodyDiv w:val="1"/>
      <w:marLeft w:val="0"/>
      <w:marRight w:val="0"/>
      <w:marTop w:val="0"/>
      <w:marBottom w:val="0"/>
      <w:divBdr>
        <w:top w:val="none" w:sz="0" w:space="0" w:color="auto"/>
        <w:left w:val="none" w:sz="0" w:space="0" w:color="auto"/>
        <w:bottom w:val="none" w:sz="0" w:space="0" w:color="auto"/>
        <w:right w:val="none" w:sz="0" w:space="0" w:color="auto"/>
      </w:divBdr>
      <w:divsChild>
        <w:div w:id="1774812971">
          <w:marLeft w:val="0"/>
          <w:marRight w:val="0"/>
          <w:marTop w:val="0"/>
          <w:marBottom w:val="0"/>
          <w:divBdr>
            <w:top w:val="none" w:sz="0" w:space="0" w:color="auto"/>
            <w:left w:val="none" w:sz="0" w:space="0" w:color="auto"/>
            <w:bottom w:val="none" w:sz="0" w:space="0" w:color="auto"/>
            <w:right w:val="none" w:sz="0" w:space="0" w:color="auto"/>
          </w:divBdr>
        </w:div>
        <w:div w:id="1083919831">
          <w:marLeft w:val="0"/>
          <w:marRight w:val="0"/>
          <w:marTop w:val="0"/>
          <w:marBottom w:val="0"/>
          <w:divBdr>
            <w:top w:val="none" w:sz="0" w:space="0" w:color="auto"/>
            <w:left w:val="none" w:sz="0" w:space="0" w:color="auto"/>
            <w:bottom w:val="none" w:sz="0" w:space="0" w:color="auto"/>
            <w:right w:val="none" w:sz="0" w:space="0" w:color="auto"/>
          </w:divBdr>
        </w:div>
        <w:div w:id="1362822305">
          <w:marLeft w:val="0"/>
          <w:marRight w:val="0"/>
          <w:marTop w:val="0"/>
          <w:marBottom w:val="0"/>
          <w:divBdr>
            <w:top w:val="none" w:sz="0" w:space="0" w:color="auto"/>
            <w:left w:val="none" w:sz="0" w:space="0" w:color="auto"/>
            <w:bottom w:val="none" w:sz="0" w:space="0" w:color="auto"/>
            <w:right w:val="none" w:sz="0" w:space="0" w:color="auto"/>
          </w:divBdr>
        </w:div>
        <w:div w:id="314114443">
          <w:marLeft w:val="0"/>
          <w:marRight w:val="0"/>
          <w:marTop w:val="0"/>
          <w:marBottom w:val="0"/>
          <w:divBdr>
            <w:top w:val="none" w:sz="0" w:space="0" w:color="auto"/>
            <w:left w:val="none" w:sz="0" w:space="0" w:color="auto"/>
            <w:bottom w:val="none" w:sz="0" w:space="0" w:color="auto"/>
            <w:right w:val="none" w:sz="0" w:space="0" w:color="auto"/>
          </w:divBdr>
        </w:div>
        <w:div w:id="1166943241">
          <w:marLeft w:val="0"/>
          <w:marRight w:val="0"/>
          <w:marTop w:val="0"/>
          <w:marBottom w:val="0"/>
          <w:divBdr>
            <w:top w:val="none" w:sz="0" w:space="0" w:color="auto"/>
            <w:left w:val="none" w:sz="0" w:space="0" w:color="auto"/>
            <w:bottom w:val="none" w:sz="0" w:space="0" w:color="auto"/>
            <w:right w:val="none" w:sz="0" w:space="0" w:color="auto"/>
          </w:divBdr>
        </w:div>
      </w:divsChild>
    </w:div>
    <w:div w:id="95443800">
      <w:bodyDiv w:val="1"/>
      <w:marLeft w:val="0"/>
      <w:marRight w:val="0"/>
      <w:marTop w:val="0"/>
      <w:marBottom w:val="0"/>
      <w:divBdr>
        <w:top w:val="none" w:sz="0" w:space="0" w:color="auto"/>
        <w:left w:val="none" w:sz="0" w:space="0" w:color="auto"/>
        <w:bottom w:val="none" w:sz="0" w:space="0" w:color="auto"/>
        <w:right w:val="none" w:sz="0" w:space="0" w:color="auto"/>
      </w:divBdr>
    </w:div>
    <w:div w:id="117116140">
      <w:bodyDiv w:val="1"/>
      <w:marLeft w:val="0"/>
      <w:marRight w:val="0"/>
      <w:marTop w:val="0"/>
      <w:marBottom w:val="0"/>
      <w:divBdr>
        <w:top w:val="none" w:sz="0" w:space="0" w:color="auto"/>
        <w:left w:val="none" w:sz="0" w:space="0" w:color="auto"/>
        <w:bottom w:val="none" w:sz="0" w:space="0" w:color="auto"/>
        <w:right w:val="none" w:sz="0" w:space="0" w:color="auto"/>
      </w:divBdr>
    </w:div>
    <w:div w:id="135727802">
      <w:bodyDiv w:val="1"/>
      <w:marLeft w:val="0"/>
      <w:marRight w:val="0"/>
      <w:marTop w:val="0"/>
      <w:marBottom w:val="0"/>
      <w:divBdr>
        <w:top w:val="none" w:sz="0" w:space="0" w:color="auto"/>
        <w:left w:val="none" w:sz="0" w:space="0" w:color="auto"/>
        <w:bottom w:val="none" w:sz="0" w:space="0" w:color="auto"/>
        <w:right w:val="none" w:sz="0" w:space="0" w:color="auto"/>
      </w:divBdr>
      <w:divsChild>
        <w:div w:id="55056597">
          <w:marLeft w:val="0"/>
          <w:marRight w:val="0"/>
          <w:marTop w:val="0"/>
          <w:marBottom w:val="0"/>
          <w:divBdr>
            <w:top w:val="none" w:sz="0" w:space="0" w:color="auto"/>
            <w:left w:val="none" w:sz="0" w:space="0" w:color="auto"/>
            <w:bottom w:val="none" w:sz="0" w:space="0" w:color="auto"/>
            <w:right w:val="none" w:sz="0" w:space="0" w:color="auto"/>
          </w:divBdr>
        </w:div>
        <w:div w:id="584923662">
          <w:marLeft w:val="0"/>
          <w:marRight w:val="0"/>
          <w:marTop w:val="0"/>
          <w:marBottom w:val="0"/>
          <w:divBdr>
            <w:top w:val="none" w:sz="0" w:space="0" w:color="auto"/>
            <w:left w:val="none" w:sz="0" w:space="0" w:color="auto"/>
            <w:bottom w:val="none" w:sz="0" w:space="0" w:color="auto"/>
            <w:right w:val="none" w:sz="0" w:space="0" w:color="auto"/>
          </w:divBdr>
        </w:div>
        <w:div w:id="1295522084">
          <w:marLeft w:val="0"/>
          <w:marRight w:val="0"/>
          <w:marTop w:val="0"/>
          <w:marBottom w:val="0"/>
          <w:divBdr>
            <w:top w:val="none" w:sz="0" w:space="0" w:color="auto"/>
            <w:left w:val="none" w:sz="0" w:space="0" w:color="auto"/>
            <w:bottom w:val="none" w:sz="0" w:space="0" w:color="auto"/>
            <w:right w:val="none" w:sz="0" w:space="0" w:color="auto"/>
          </w:divBdr>
        </w:div>
      </w:divsChild>
    </w:div>
    <w:div w:id="179659315">
      <w:bodyDiv w:val="1"/>
      <w:marLeft w:val="0"/>
      <w:marRight w:val="0"/>
      <w:marTop w:val="0"/>
      <w:marBottom w:val="0"/>
      <w:divBdr>
        <w:top w:val="none" w:sz="0" w:space="0" w:color="auto"/>
        <w:left w:val="none" w:sz="0" w:space="0" w:color="auto"/>
        <w:bottom w:val="none" w:sz="0" w:space="0" w:color="auto"/>
        <w:right w:val="none" w:sz="0" w:space="0" w:color="auto"/>
      </w:divBdr>
      <w:divsChild>
        <w:div w:id="1458379604">
          <w:marLeft w:val="0"/>
          <w:marRight w:val="0"/>
          <w:marTop w:val="0"/>
          <w:marBottom w:val="0"/>
          <w:divBdr>
            <w:top w:val="none" w:sz="0" w:space="0" w:color="auto"/>
            <w:left w:val="none" w:sz="0" w:space="0" w:color="auto"/>
            <w:bottom w:val="none" w:sz="0" w:space="0" w:color="auto"/>
            <w:right w:val="none" w:sz="0" w:space="0" w:color="auto"/>
          </w:divBdr>
        </w:div>
        <w:div w:id="1727870039">
          <w:marLeft w:val="0"/>
          <w:marRight w:val="0"/>
          <w:marTop w:val="0"/>
          <w:marBottom w:val="0"/>
          <w:divBdr>
            <w:top w:val="none" w:sz="0" w:space="0" w:color="auto"/>
            <w:left w:val="none" w:sz="0" w:space="0" w:color="auto"/>
            <w:bottom w:val="none" w:sz="0" w:space="0" w:color="auto"/>
            <w:right w:val="none" w:sz="0" w:space="0" w:color="auto"/>
          </w:divBdr>
        </w:div>
      </w:divsChild>
    </w:div>
    <w:div w:id="235241174">
      <w:bodyDiv w:val="1"/>
      <w:marLeft w:val="0"/>
      <w:marRight w:val="0"/>
      <w:marTop w:val="0"/>
      <w:marBottom w:val="0"/>
      <w:divBdr>
        <w:top w:val="none" w:sz="0" w:space="0" w:color="auto"/>
        <w:left w:val="none" w:sz="0" w:space="0" w:color="auto"/>
        <w:bottom w:val="none" w:sz="0" w:space="0" w:color="auto"/>
        <w:right w:val="none" w:sz="0" w:space="0" w:color="auto"/>
      </w:divBdr>
    </w:div>
    <w:div w:id="246765901">
      <w:bodyDiv w:val="1"/>
      <w:marLeft w:val="0"/>
      <w:marRight w:val="0"/>
      <w:marTop w:val="0"/>
      <w:marBottom w:val="0"/>
      <w:divBdr>
        <w:top w:val="none" w:sz="0" w:space="0" w:color="auto"/>
        <w:left w:val="none" w:sz="0" w:space="0" w:color="auto"/>
        <w:bottom w:val="none" w:sz="0" w:space="0" w:color="auto"/>
        <w:right w:val="none" w:sz="0" w:space="0" w:color="auto"/>
      </w:divBdr>
    </w:div>
    <w:div w:id="258369730">
      <w:bodyDiv w:val="1"/>
      <w:marLeft w:val="0"/>
      <w:marRight w:val="0"/>
      <w:marTop w:val="0"/>
      <w:marBottom w:val="0"/>
      <w:divBdr>
        <w:top w:val="none" w:sz="0" w:space="0" w:color="auto"/>
        <w:left w:val="none" w:sz="0" w:space="0" w:color="auto"/>
        <w:bottom w:val="none" w:sz="0" w:space="0" w:color="auto"/>
        <w:right w:val="none" w:sz="0" w:space="0" w:color="auto"/>
      </w:divBdr>
    </w:div>
    <w:div w:id="333149274">
      <w:bodyDiv w:val="1"/>
      <w:marLeft w:val="0"/>
      <w:marRight w:val="0"/>
      <w:marTop w:val="0"/>
      <w:marBottom w:val="0"/>
      <w:divBdr>
        <w:top w:val="none" w:sz="0" w:space="0" w:color="auto"/>
        <w:left w:val="none" w:sz="0" w:space="0" w:color="auto"/>
        <w:bottom w:val="none" w:sz="0" w:space="0" w:color="auto"/>
        <w:right w:val="none" w:sz="0" w:space="0" w:color="auto"/>
      </w:divBdr>
    </w:div>
    <w:div w:id="333578853">
      <w:bodyDiv w:val="1"/>
      <w:marLeft w:val="0"/>
      <w:marRight w:val="0"/>
      <w:marTop w:val="0"/>
      <w:marBottom w:val="0"/>
      <w:divBdr>
        <w:top w:val="none" w:sz="0" w:space="0" w:color="auto"/>
        <w:left w:val="none" w:sz="0" w:space="0" w:color="auto"/>
        <w:bottom w:val="none" w:sz="0" w:space="0" w:color="auto"/>
        <w:right w:val="none" w:sz="0" w:space="0" w:color="auto"/>
      </w:divBdr>
    </w:div>
    <w:div w:id="426318357">
      <w:bodyDiv w:val="1"/>
      <w:marLeft w:val="0"/>
      <w:marRight w:val="0"/>
      <w:marTop w:val="0"/>
      <w:marBottom w:val="0"/>
      <w:divBdr>
        <w:top w:val="none" w:sz="0" w:space="0" w:color="auto"/>
        <w:left w:val="none" w:sz="0" w:space="0" w:color="auto"/>
        <w:bottom w:val="none" w:sz="0" w:space="0" w:color="auto"/>
        <w:right w:val="none" w:sz="0" w:space="0" w:color="auto"/>
      </w:divBdr>
      <w:divsChild>
        <w:div w:id="696584166">
          <w:marLeft w:val="1267"/>
          <w:marRight w:val="0"/>
          <w:marTop w:val="100"/>
          <w:marBottom w:val="0"/>
          <w:divBdr>
            <w:top w:val="none" w:sz="0" w:space="0" w:color="auto"/>
            <w:left w:val="none" w:sz="0" w:space="0" w:color="auto"/>
            <w:bottom w:val="none" w:sz="0" w:space="0" w:color="auto"/>
            <w:right w:val="none" w:sz="0" w:space="0" w:color="auto"/>
          </w:divBdr>
        </w:div>
      </w:divsChild>
    </w:div>
    <w:div w:id="493421882">
      <w:bodyDiv w:val="1"/>
      <w:marLeft w:val="0"/>
      <w:marRight w:val="0"/>
      <w:marTop w:val="0"/>
      <w:marBottom w:val="0"/>
      <w:divBdr>
        <w:top w:val="none" w:sz="0" w:space="0" w:color="auto"/>
        <w:left w:val="none" w:sz="0" w:space="0" w:color="auto"/>
        <w:bottom w:val="none" w:sz="0" w:space="0" w:color="auto"/>
        <w:right w:val="none" w:sz="0" w:space="0" w:color="auto"/>
      </w:divBdr>
      <w:divsChild>
        <w:div w:id="1678540624">
          <w:marLeft w:val="547"/>
          <w:marRight w:val="0"/>
          <w:marTop w:val="96"/>
          <w:marBottom w:val="0"/>
          <w:divBdr>
            <w:top w:val="none" w:sz="0" w:space="0" w:color="auto"/>
            <w:left w:val="none" w:sz="0" w:space="0" w:color="auto"/>
            <w:bottom w:val="none" w:sz="0" w:space="0" w:color="auto"/>
            <w:right w:val="none" w:sz="0" w:space="0" w:color="auto"/>
          </w:divBdr>
        </w:div>
        <w:div w:id="1157188798">
          <w:marLeft w:val="547"/>
          <w:marRight w:val="0"/>
          <w:marTop w:val="96"/>
          <w:marBottom w:val="0"/>
          <w:divBdr>
            <w:top w:val="none" w:sz="0" w:space="0" w:color="auto"/>
            <w:left w:val="none" w:sz="0" w:space="0" w:color="auto"/>
            <w:bottom w:val="none" w:sz="0" w:space="0" w:color="auto"/>
            <w:right w:val="none" w:sz="0" w:space="0" w:color="auto"/>
          </w:divBdr>
        </w:div>
        <w:div w:id="1276402113">
          <w:marLeft w:val="547"/>
          <w:marRight w:val="0"/>
          <w:marTop w:val="96"/>
          <w:marBottom w:val="0"/>
          <w:divBdr>
            <w:top w:val="none" w:sz="0" w:space="0" w:color="auto"/>
            <w:left w:val="none" w:sz="0" w:space="0" w:color="auto"/>
            <w:bottom w:val="none" w:sz="0" w:space="0" w:color="auto"/>
            <w:right w:val="none" w:sz="0" w:space="0" w:color="auto"/>
          </w:divBdr>
        </w:div>
        <w:div w:id="2078437221">
          <w:marLeft w:val="547"/>
          <w:marRight w:val="0"/>
          <w:marTop w:val="96"/>
          <w:marBottom w:val="0"/>
          <w:divBdr>
            <w:top w:val="none" w:sz="0" w:space="0" w:color="auto"/>
            <w:left w:val="none" w:sz="0" w:space="0" w:color="auto"/>
            <w:bottom w:val="none" w:sz="0" w:space="0" w:color="auto"/>
            <w:right w:val="none" w:sz="0" w:space="0" w:color="auto"/>
          </w:divBdr>
        </w:div>
      </w:divsChild>
    </w:div>
    <w:div w:id="553663431">
      <w:bodyDiv w:val="1"/>
      <w:marLeft w:val="0"/>
      <w:marRight w:val="0"/>
      <w:marTop w:val="0"/>
      <w:marBottom w:val="0"/>
      <w:divBdr>
        <w:top w:val="none" w:sz="0" w:space="0" w:color="auto"/>
        <w:left w:val="none" w:sz="0" w:space="0" w:color="auto"/>
        <w:bottom w:val="none" w:sz="0" w:space="0" w:color="auto"/>
        <w:right w:val="none" w:sz="0" w:space="0" w:color="auto"/>
      </w:divBdr>
    </w:div>
    <w:div w:id="569968411">
      <w:bodyDiv w:val="1"/>
      <w:marLeft w:val="0"/>
      <w:marRight w:val="0"/>
      <w:marTop w:val="0"/>
      <w:marBottom w:val="0"/>
      <w:divBdr>
        <w:top w:val="none" w:sz="0" w:space="0" w:color="auto"/>
        <w:left w:val="none" w:sz="0" w:space="0" w:color="auto"/>
        <w:bottom w:val="none" w:sz="0" w:space="0" w:color="auto"/>
        <w:right w:val="none" w:sz="0" w:space="0" w:color="auto"/>
      </w:divBdr>
    </w:div>
    <w:div w:id="615257766">
      <w:bodyDiv w:val="1"/>
      <w:marLeft w:val="0"/>
      <w:marRight w:val="0"/>
      <w:marTop w:val="0"/>
      <w:marBottom w:val="0"/>
      <w:divBdr>
        <w:top w:val="none" w:sz="0" w:space="0" w:color="auto"/>
        <w:left w:val="none" w:sz="0" w:space="0" w:color="auto"/>
        <w:bottom w:val="none" w:sz="0" w:space="0" w:color="auto"/>
        <w:right w:val="none" w:sz="0" w:space="0" w:color="auto"/>
      </w:divBdr>
    </w:div>
    <w:div w:id="643967601">
      <w:bodyDiv w:val="1"/>
      <w:marLeft w:val="0"/>
      <w:marRight w:val="0"/>
      <w:marTop w:val="0"/>
      <w:marBottom w:val="0"/>
      <w:divBdr>
        <w:top w:val="none" w:sz="0" w:space="0" w:color="auto"/>
        <w:left w:val="none" w:sz="0" w:space="0" w:color="auto"/>
        <w:bottom w:val="none" w:sz="0" w:space="0" w:color="auto"/>
        <w:right w:val="none" w:sz="0" w:space="0" w:color="auto"/>
      </w:divBdr>
    </w:div>
    <w:div w:id="674259865">
      <w:bodyDiv w:val="1"/>
      <w:marLeft w:val="0"/>
      <w:marRight w:val="0"/>
      <w:marTop w:val="0"/>
      <w:marBottom w:val="0"/>
      <w:divBdr>
        <w:top w:val="none" w:sz="0" w:space="0" w:color="auto"/>
        <w:left w:val="none" w:sz="0" w:space="0" w:color="auto"/>
        <w:bottom w:val="none" w:sz="0" w:space="0" w:color="auto"/>
        <w:right w:val="none" w:sz="0" w:space="0" w:color="auto"/>
      </w:divBdr>
      <w:divsChild>
        <w:div w:id="1475829998">
          <w:marLeft w:val="0"/>
          <w:marRight w:val="0"/>
          <w:marTop w:val="0"/>
          <w:marBottom w:val="0"/>
          <w:divBdr>
            <w:top w:val="none" w:sz="0" w:space="0" w:color="auto"/>
            <w:left w:val="none" w:sz="0" w:space="0" w:color="auto"/>
            <w:bottom w:val="none" w:sz="0" w:space="0" w:color="auto"/>
            <w:right w:val="none" w:sz="0" w:space="0" w:color="auto"/>
          </w:divBdr>
        </w:div>
        <w:div w:id="834614033">
          <w:marLeft w:val="0"/>
          <w:marRight w:val="0"/>
          <w:marTop w:val="0"/>
          <w:marBottom w:val="0"/>
          <w:divBdr>
            <w:top w:val="none" w:sz="0" w:space="0" w:color="auto"/>
            <w:left w:val="none" w:sz="0" w:space="0" w:color="auto"/>
            <w:bottom w:val="none" w:sz="0" w:space="0" w:color="auto"/>
            <w:right w:val="none" w:sz="0" w:space="0" w:color="auto"/>
          </w:divBdr>
        </w:div>
        <w:div w:id="426539134">
          <w:marLeft w:val="0"/>
          <w:marRight w:val="0"/>
          <w:marTop w:val="0"/>
          <w:marBottom w:val="0"/>
          <w:divBdr>
            <w:top w:val="none" w:sz="0" w:space="0" w:color="auto"/>
            <w:left w:val="none" w:sz="0" w:space="0" w:color="auto"/>
            <w:bottom w:val="none" w:sz="0" w:space="0" w:color="auto"/>
            <w:right w:val="none" w:sz="0" w:space="0" w:color="auto"/>
          </w:divBdr>
        </w:div>
      </w:divsChild>
    </w:div>
    <w:div w:id="739790466">
      <w:bodyDiv w:val="1"/>
      <w:marLeft w:val="0"/>
      <w:marRight w:val="0"/>
      <w:marTop w:val="0"/>
      <w:marBottom w:val="0"/>
      <w:divBdr>
        <w:top w:val="none" w:sz="0" w:space="0" w:color="auto"/>
        <w:left w:val="none" w:sz="0" w:space="0" w:color="auto"/>
        <w:bottom w:val="none" w:sz="0" w:space="0" w:color="auto"/>
        <w:right w:val="none" w:sz="0" w:space="0" w:color="auto"/>
      </w:divBdr>
    </w:div>
    <w:div w:id="771390137">
      <w:bodyDiv w:val="1"/>
      <w:marLeft w:val="0"/>
      <w:marRight w:val="0"/>
      <w:marTop w:val="0"/>
      <w:marBottom w:val="0"/>
      <w:divBdr>
        <w:top w:val="none" w:sz="0" w:space="0" w:color="auto"/>
        <w:left w:val="none" w:sz="0" w:space="0" w:color="auto"/>
        <w:bottom w:val="none" w:sz="0" w:space="0" w:color="auto"/>
        <w:right w:val="none" w:sz="0" w:space="0" w:color="auto"/>
      </w:divBdr>
      <w:divsChild>
        <w:div w:id="1538278836">
          <w:marLeft w:val="0"/>
          <w:marRight w:val="0"/>
          <w:marTop w:val="0"/>
          <w:marBottom w:val="0"/>
          <w:divBdr>
            <w:top w:val="none" w:sz="0" w:space="0" w:color="auto"/>
            <w:left w:val="none" w:sz="0" w:space="0" w:color="auto"/>
            <w:bottom w:val="none" w:sz="0" w:space="0" w:color="auto"/>
            <w:right w:val="none" w:sz="0" w:space="0" w:color="auto"/>
          </w:divBdr>
        </w:div>
        <w:div w:id="475537785">
          <w:marLeft w:val="0"/>
          <w:marRight w:val="0"/>
          <w:marTop w:val="0"/>
          <w:marBottom w:val="0"/>
          <w:divBdr>
            <w:top w:val="none" w:sz="0" w:space="0" w:color="auto"/>
            <w:left w:val="none" w:sz="0" w:space="0" w:color="auto"/>
            <w:bottom w:val="none" w:sz="0" w:space="0" w:color="auto"/>
            <w:right w:val="none" w:sz="0" w:space="0" w:color="auto"/>
          </w:divBdr>
        </w:div>
        <w:div w:id="1002775652">
          <w:marLeft w:val="0"/>
          <w:marRight w:val="0"/>
          <w:marTop w:val="0"/>
          <w:marBottom w:val="0"/>
          <w:divBdr>
            <w:top w:val="none" w:sz="0" w:space="0" w:color="auto"/>
            <w:left w:val="none" w:sz="0" w:space="0" w:color="auto"/>
            <w:bottom w:val="none" w:sz="0" w:space="0" w:color="auto"/>
            <w:right w:val="none" w:sz="0" w:space="0" w:color="auto"/>
          </w:divBdr>
        </w:div>
        <w:div w:id="408845410">
          <w:marLeft w:val="0"/>
          <w:marRight w:val="0"/>
          <w:marTop w:val="0"/>
          <w:marBottom w:val="0"/>
          <w:divBdr>
            <w:top w:val="none" w:sz="0" w:space="0" w:color="auto"/>
            <w:left w:val="none" w:sz="0" w:space="0" w:color="auto"/>
            <w:bottom w:val="none" w:sz="0" w:space="0" w:color="auto"/>
            <w:right w:val="none" w:sz="0" w:space="0" w:color="auto"/>
          </w:divBdr>
        </w:div>
        <w:div w:id="1562448583">
          <w:marLeft w:val="0"/>
          <w:marRight w:val="0"/>
          <w:marTop w:val="0"/>
          <w:marBottom w:val="0"/>
          <w:divBdr>
            <w:top w:val="none" w:sz="0" w:space="0" w:color="auto"/>
            <w:left w:val="none" w:sz="0" w:space="0" w:color="auto"/>
            <w:bottom w:val="none" w:sz="0" w:space="0" w:color="auto"/>
            <w:right w:val="none" w:sz="0" w:space="0" w:color="auto"/>
          </w:divBdr>
        </w:div>
        <w:div w:id="1957327274">
          <w:marLeft w:val="0"/>
          <w:marRight w:val="0"/>
          <w:marTop w:val="0"/>
          <w:marBottom w:val="0"/>
          <w:divBdr>
            <w:top w:val="none" w:sz="0" w:space="0" w:color="auto"/>
            <w:left w:val="none" w:sz="0" w:space="0" w:color="auto"/>
            <w:bottom w:val="none" w:sz="0" w:space="0" w:color="auto"/>
            <w:right w:val="none" w:sz="0" w:space="0" w:color="auto"/>
          </w:divBdr>
        </w:div>
        <w:div w:id="543178040">
          <w:marLeft w:val="0"/>
          <w:marRight w:val="0"/>
          <w:marTop w:val="0"/>
          <w:marBottom w:val="0"/>
          <w:divBdr>
            <w:top w:val="none" w:sz="0" w:space="0" w:color="auto"/>
            <w:left w:val="none" w:sz="0" w:space="0" w:color="auto"/>
            <w:bottom w:val="none" w:sz="0" w:space="0" w:color="auto"/>
            <w:right w:val="none" w:sz="0" w:space="0" w:color="auto"/>
          </w:divBdr>
        </w:div>
      </w:divsChild>
    </w:div>
    <w:div w:id="781611006">
      <w:bodyDiv w:val="1"/>
      <w:marLeft w:val="0"/>
      <w:marRight w:val="0"/>
      <w:marTop w:val="0"/>
      <w:marBottom w:val="0"/>
      <w:divBdr>
        <w:top w:val="none" w:sz="0" w:space="0" w:color="auto"/>
        <w:left w:val="none" w:sz="0" w:space="0" w:color="auto"/>
        <w:bottom w:val="none" w:sz="0" w:space="0" w:color="auto"/>
        <w:right w:val="none" w:sz="0" w:space="0" w:color="auto"/>
      </w:divBdr>
    </w:div>
    <w:div w:id="792748641">
      <w:bodyDiv w:val="1"/>
      <w:marLeft w:val="0"/>
      <w:marRight w:val="0"/>
      <w:marTop w:val="0"/>
      <w:marBottom w:val="0"/>
      <w:divBdr>
        <w:top w:val="none" w:sz="0" w:space="0" w:color="auto"/>
        <w:left w:val="none" w:sz="0" w:space="0" w:color="auto"/>
        <w:bottom w:val="none" w:sz="0" w:space="0" w:color="auto"/>
        <w:right w:val="none" w:sz="0" w:space="0" w:color="auto"/>
      </w:divBdr>
    </w:div>
    <w:div w:id="927421391">
      <w:bodyDiv w:val="1"/>
      <w:marLeft w:val="0"/>
      <w:marRight w:val="0"/>
      <w:marTop w:val="0"/>
      <w:marBottom w:val="0"/>
      <w:divBdr>
        <w:top w:val="none" w:sz="0" w:space="0" w:color="auto"/>
        <w:left w:val="none" w:sz="0" w:space="0" w:color="auto"/>
        <w:bottom w:val="none" w:sz="0" w:space="0" w:color="auto"/>
        <w:right w:val="none" w:sz="0" w:space="0" w:color="auto"/>
      </w:divBdr>
    </w:div>
    <w:div w:id="968121931">
      <w:bodyDiv w:val="1"/>
      <w:marLeft w:val="0"/>
      <w:marRight w:val="0"/>
      <w:marTop w:val="0"/>
      <w:marBottom w:val="0"/>
      <w:divBdr>
        <w:top w:val="none" w:sz="0" w:space="0" w:color="auto"/>
        <w:left w:val="none" w:sz="0" w:space="0" w:color="auto"/>
        <w:bottom w:val="none" w:sz="0" w:space="0" w:color="auto"/>
        <w:right w:val="none" w:sz="0" w:space="0" w:color="auto"/>
      </w:divBdr>
      <w:divsChild>
        <w:div w:id="1716924851">
          <w:marLeft w:val="0"/>
          <w:marRight w:val="0"/>
          <w:marTop w:val="0"/>
          <w:marBottom w:val="0"/>
          <w:divBdr>
            <w:top w:val="none" w:sz="0" w:space="0" w:color="auto"/>
            <w:left w:val="none" w:sz="0" w:space="0" w:color="auto"/>
            <w:bottom w:val="none" w:sz="0" w:space="0" w:color="auto"/>
            <w:right w:val="none" w:sz="0" w:space="0" w:color="auto"/>
          </w:divBdr>
          <w:divsChild>
            <w:div w:id="1383863658">
              <w:marLeft w:val="0"/>
              <w:marRight w:val="0"/>
              <w:marTop w:val="0"/>
              <w:marBottom w:val="0"/>
              <w:divBdr>
                <w:top w:val="none" w:sz="0" w:space="0" w:color="auto"/>
                <w:left w:val="none" w:sz="0" w:space="0" w:color="auto"/>
                <w:bottom w:val="none" w:sz="0" w:space="0" w:color="auto"/>
                <w:right w:val="none" w:sz="0" w:space="0" w:color="auto"/>
              </w:divBdr>
            </w:div>
            <w:div w:id="145976463">
              <w:marLeft w:val="0"/>
              <w:marRight w:val="0"/>
              <w:marTop w:val="0"/>
              <w:marBottom w:val="0"/>
              <w:divBdr>
                <w:top w:val="none" w:sz="0" w:space="0" w:color="auto"/>
                <w:left w:val="none" w:sz="0" w:space="0" w:color="auto"/>
                <w:bottom w:val="none" w:sz="0" w:space="0" w:color="auto"/>
                <w:right w:val="none" w:sz="0" w:space="0" w:color="auto"/>
              </w:divBdr>
            </w:div>
            <w:div w:id="1332172556">
              <w:marLeft w:val="0"/>
              <w:marRight w:val="0"/>
              <w:marTop w:val="0"/>
              <w:marBottom w:val="0"/>
              <w:divBdr>
                <w:top w:val="none" w:sz="0" w:space="0" w:color="auto"/>
                <w:left w:val="none" w:sz="0" w:space="0" w:color="auto"/>
                <w:bottom w:val="none" w:sz="0" w:space="0" w:color="auto"/>
                <w:right w:val="none" w:sz="0" w:space="0" w:color="auto"/>
              </w:divBdr>
            </w:div>
            <w:div w:id="2115050708">
              <w:marLeft w:val="0"/>
              <w:marRight w:val="0"/>
              <w:marTop w:val="0"/>
              <w:marBottom w:val="0"/>
              <w:divBdr>
                <w:top w:val="none" w:sz="0" w:space="0" w:color="auto"/>
                <w:left w:val="none" w:sz="0" w:space="0" w:color="auto"/>
                <w:bottom w:val="none" w:sz="0" w:space="0" w:color="auto"/>
                <w:right w:val="none" w:sz="0" w:space="0" w:color="auto"/>
              </w:divBdr>
            </w:div>
            <w:div w:id="2126609527">
              <w:marLeft w:val="0"/>
              <w:marRight w:val="0"/>
              <w:marTop w:val="0"/>
              <w:marBottom w:val="0"/>
              <w:divBdr>
                <w:top w:val="none" w:sz="0" w:space="0" w:color="auto"/>
                <w:left w:val="none" w:sz="0" w:space="0" w:color="auto"/>
                <w:bottom w:val="none" w:sz="0" w:space="0" w:color="auto"/>
                <w:right w:val="none" w:sz="0" w:space="0" w:color="auto"/>
              </w:divBdr>
            </w:div>
            <w:div w:id="51389824">
              <w:marLeft w:val="0"/>
              <w:marRight w:val="0"/>
              <w:marTop w:val="0"/>
              <w:marBottom w:val="0"/>
              <w:divBdr>
                <w:top w:val="none" w:sz="0" w:space="0" w:color="auto"/>
                <w:left w:val="none" w:sz="0" w:space="0" w:color="auto"/>
                <w:bottom w:val="none" w:sz="0" w:space="0" w:color="auto"/>
                <w:right w:val="none" w:sz="0" w:space="0" w:color="auto"/>
              </w:divBdr>
            </w:div>
            <w:div w:id="931936544">
              <w:marLeft w:val="0"/>
              <w:marRight w:val="0"/>
              <w:marTop w:val="0"/>
              <w:marBottom w:val="0"/>
              <w:divBdr>
                <w:top w:val="none" w:sz="0" w:space="0" w:color="auto"/>
                <w:left w:val="none" w:sz="0" w:space="0" w:color="auto"/>
                <w:bottom w:val="none" w:sz="0" w:space="0" w:color="auto"/>
                <w:right w:val="none" w:sz="0" w:space="0" w:color="auto"/>
              </w:divBdr>
            </w:div>
            <w:div w:id="180434852">
              <w:marLeft w:val="0"/>
              <w:marRight w:val="0"/>
              <w:marTop w:val="0"/>
              <w:marBottom w:val="0"/>
              <w:divBdr>
                <w:top w:val="none" w:sz="0" w:space="0" w:color="auto"/>
                <w:left w:val="none" w:sz="0" w:space="0" w:color="auto"/>
                <w:bottom w:val="none" w:sz="0" w:space="0" w:color="auto"/>
                <w:right w:val="none" w:sz="0" w:space="0" w:color="auto"/>
              </w:divBdr>
            </w:div>
            <w:div w:id="842084988">
              <w:marLeft w:val="0"/>
              <w:marRight w:val="0"/>
              <w:marTop w:val="0"/>
              <w:marBottom w:val="0"/>
              <w:divBdr>
                <w:top w:val="none" w:sz="0" w:space="0" w:color="auto"/>
                <w:left w:val="none" w:sz="0" w:space="0" w:color="auto"/>
                <w:bottom w:val="none" w:sz="0" w:space="0" w:color="auto"/>
                <w:right w:val="none" w:sz="0" w:space="0" w:color="auto"/>
              </w:divBdr>
            </w:div>
            <w:div w:id="1677460689">
              <w:marLeft w:val="0"/>
              <w:marRight w:val="0"/>
              <w:marTop w:val="0"/>
              <w:marBottom w:val="0"/>
              <w:divBdr>
                <w:top w:val="none" w:sz="0" w:space="0" w:color="auto"/>
                <w:left w:val="none" w:sz="0" w:space="0" w:color="auto"/>
                <w:bottom w:val="none" w:sz="0" w:space="0" w:color="auto"/>
                <w:right w:val="none" w:sz="0" w:space="0" w:color="auto"/>
              </w:divBdr>
            </w:div>
            <w:div w:id="1462386330">
              <w:marLeft w:val="0"/>
              <w:marRight w:val="0"/>
              <w:marTop w:val="0"/>
              <w:marBottom w:val="0"/>
              <w:divBdr>
                <w:top w:val="none" w:sz="0" w:space="0" w:color="auto"/>
                <w:left w:val="none" w:sz="0" w:space="0" w:color="auto"/>
                <w:bottom w:val="none" w:sz="0" w:space="0" w:color="auto"/>
                <w:right w:val="none" w:sz="0" w:space="0" w:color="auto"/>
              </w:divBdr>
            </w:div>
            <w:div w:id="924803988">
              <w:marLeft w:val="0"/>
              <w:marRight w:val="0"/>
              <w:marTop w:val="0"/>
              <w:marBottom w:val="0"/>
              <w:divBdr>
                <w:top w:val="none" w:sz="0" w:space="0" w:color="auto"/>
                <w:left w:val="none" w:sz="0" w:space="0" w:color="auto"/>
                <w:bottom w:val="none" w:sz="0" w:space="0" w:color="auto"/>
                <w:right w:val="none" w:sz="0" w:space="0" w:color="auto"/>
              </w:divBdr>
            </w:div>
            <w:div w:id="1141340141">
              <w:marLeft w:val="0"/>
              <w:marRight w:val="0"/>
              <w:marTop w:val="0"/>
              <w:marBottom w:val="0"/>
              <w:divBdr>
                <w:top w:val="none" w:sz="0" w:space="0" w:color="auto"/>
                <w:left w:val="none" w:sz="0" w:space="0" w:color="auto"/>
                <w:bottom w:val="none" w:sz="0" w:space="0" w:color="auto"/>
                <w:right w:val="none" w:sz="0" w:space="0" w:color="auto"/>
              </w:divBdr>
            </w:div>
            <w:div w:id="1972665849">
              <w:marLeft w:val="0"/>
              <w:marRight w:val="0"/>
              <w:marTop w:val="0"/>
              <w:marBottom w:val="0"/>
              <w:divBdr>
                <w:top w:val="none" w:sz="0" w:space="0" w:color="auto"/>
                <w:left w:val="none" w:sz="0" w:space="0" w:color="auto"/>
                <w:bottom w:val="none" w:sz="0" w:space="0" w:color="auto"/>
                <w:right w:val="none" w:sz="0" w:space="0" w:color="auto"/>
              </w:divBdr>
            </w:div>
            <w:div w:id="1467624945">
              <w:marLeft w:val="0"/>
              <w:marRight w:val="0"/>
              <w:marTop w:val="0"/>
              <w:marBottom w:val="0"/>
              <w:divBdr>
                <w:top w:val="none" w:sz="0" w:space="0" w:color="auto"/>
                <w:left w:val="none" w:sz="0" w:space="0" w:color="auto"/>
                <w:bottom w:val="none" w:sz="0" w:space="0" w:color="auto"/>
                <w:right w:val="none" w:sz="0" w:space="0" w:color="auto"/>
              </w:divBdr>
            </w:div>
            <w:div w:id="2099403332">
              <w:marLeft w:val="0"/>
              <w:marRight w:val="0"/>
              <w:marTop w:val="0"/>
              <w:marBottom w:val="0"/>
              <w:divBdr>
                <w:top w:val="none" w:sz="0" w:space="0" w:color="auto"/>
                <w:left w:val="none" w:sz="0" w:space="0" w:color="auto"/>
                <w:bottom w:val="none" w:sz="0" w:space="0" w:color="auto"/>
                <w:right w:val="none" w:sz="0" w:space="0" w:color="auto"/>
              </w:divBdr>
            </w:div>
            <w:div w:id="2058310465">
              <w:marLeft w:val="0"/>
              <w:marRight w:val="0"/>
              <w:marTop w:val="0"/>
              <w:marBottom w:val="0"/>
              <w:divBdr>
                <w:top w:val="none" w:sz="0" w:space="0" w:color="auto"/>
                <w:left w:val="none" w:sz="0" w:space="0" w:color="auto"/>
                <w:bottom w:val="none" w:sz="0" w:space="0" w:color="auto"/>
                <w:right w:val="none" w:sz="0" w:space="0" w:color="auto"/>
              </w:divBdr>
            </w:div>
            <w:div w:id="1972711730">
              <w:marLeft w:val="0"/>
              <w:marRight w:val="0"/>
              <w:marTop w:val="0"/>
              <w:marBottom w:val="0"/>
              <w:divBdr>
                <w:top w:val="none" w:sz="0" w:space="0" w:color="auto"/>
                <w:left w:val="none" w:sz="0" w:space="0" w:color="auto"/>
                <w:bottom w:val="none" w:sz="0" w:space="0" w:color="auto"/>
                <w:right w:val="none" w:sz="0" w:space="0" w:color="auto"/>
              </w:divBdr>
            </w:div>
            <w:div w:id="1542134371">
              <w:marLeft w:val="0"/>
              <w:marRight w:val="0"/>
              <w:marTop w:val="0"/>
              <w:marBottom w:val="0"/>
              <w:divBdr>
                <w:top w:val="none" w:sz="0" w:space="0" w:color="auto"/>
                <w:left w:val="none" w:sz="0" w:space="0" w:color="auto"/>
                <w:bottom w:val="none" w:sz="0" w:space="0" w:color="auto"/>
                <w:right w:val="none" w:sz="0" w:space="0" w:color="auto"/>
              </w:divBdr>
            </w:div>
            <w:div w:id="1515461316">
              <w:marLeft w:val="0"/>
              <w:marRight w:val="0"/>
              <w:marTop w:val="0"/>
              <w:marBottom w:val="0"/>
              <w:divBdr>
                <w:top w:val="none" w:sz="0" w:space="0" w:color="auto"/>
                <w:left w:val="none" w:sz="0" w:space="0" w:color="auto"/>
                <w:bottom w:val="none" w:sz="0" w:space="0" w:color="auto"/>
                <w:right w:val="none" w:sz="0" w:space="0" w:color="auto"/>
              </w:divBdr>
            </w:div>
            <w:div w:id="1489899894">
              <w:marLeft w:val="0"/>
              <w:marRight w:val="0"/>
              <w:marTop w:val="0"/>
              <w:marBottom w:val="0"/>
              <w:divBdr>
                <w:top w:val="none" w:sz="0" w:space="0" w:color="auto"/>
                <w:left w:val="none" w:sz="0" w:space="0" w:color="auto"/>
                <w:bottom w:val="none" w:sz="0" w:space="0" w:color="auto"/>
                <w:right w:val="none" w:sz="0" w:space="0" w:color="auto"/>
              </w:divBdr>
            </w:div>
            <w:div w:id="1623731653">
              <w:marLeft w:val="0"/>
              <w:marRight w:val="0"/>
              <w:marTop w:val="0"/>
              <w:marBottom w:val="0"/>
              <w:divBdr>
                <w:top w:val="none" w:sz="0" w:space="0" w:color="auto"/>
                <w:left w:val="none" w:sz="0" w:space="0" w:color="auto"/>
                <w:bottom w:val="none" w:sz="0" w:space="0" w:color="auto"/>
                <w:right w:val="none" w:sz="0" w:space="0" w:color="auto"/>
              </w:divBdr>
            </w:div>
            <w:div w:id="1696731907">
              <w:marLeft w:val="0"/>
              <w:marRight w:val="0"/>
              <w:marTop w:val="0"/>
              <w:marBottom w:val="0"/>
              <w:divBdr>
                <w:top w:val="none" w:sz="0" w:space="0" w:color="auto"/>
                <w:left w:val="none" w:sz="0" w:space="0" w:color="auto"/>
                <w:bottom w:val="none" w:sz="0" w:space="0" w:color="auto"/>
                <w:right w:val="none" w:sz="0" w:space="0" w:color="auto"/>
              </w:divBdr>
            </w:div>
            <w:div w:id="1730570594">
              <w:marLeft w:val="0"/>
              <w:marRight w:val="0"/>
              <w:marTop w:val="0"/>
              <w:marBottom w:val="0"/>
              <w:divBdr>
                <w:top w:val="none" w:sz="0" w:space="0" w:color="auto"/>
                <w:left w:val="none" w:sz="0" w:space="0" w:color="auto"/>
                <w:bottom w:val="none" w:sz="0" w:space="0" w:color="auto"/>
                <w:right w:val="none" w:sz="0" w:space="0" w:color="auto"/>
              </w:divBdr>
            </w:div>
            <w:div w:id="143863741">
              <w:marLeft w:val="0"/>
              <w:marRight w:val="0"/>
              <w:marTop w:val="0"/>
              <w:marBottom w:val="0"/>
              <w:divBdr>
                <w:top w:val="none" w:sz="0" w:space="0" w:color="auto"/>
                <w:left w:val="none" w:sz="0" w:space="0" w:color="auto"/>
                <w:bottom w:val="none" w:sz="0" w:space="0" w:color="auto"/>
                <w:right w:val="none" w:sz="0" w:space="0" w:color="auto"/>
              </w:divBdr>
            </w:div>
            <w:div w:id="1892426573">
              <w:marLeft w:val="0"/>
              <w:marRight w:val="0"/>
              <w:marTop w:val="0"/>
              <w:marBottom w:val="0"/>
              <w:divBdr>
                <w:top w:val="none" w:sz="0" w:space="0" w:color="auto"/>
                <w:left w:val="none" w:sz="0" w:space="0" w:color="auto"/>
                <w:bottom w:val="none" w:sz="0" w:space="0" w:color="auto"/>
                <w:right w:val="none" w:sz="0" w:space="0" w:color="auto"/>
              </w:divBdr>
            </w:div>
            <w:div w:id="1165517404">
              <w:marLeft w:val="0"/>
              <w:marRight w:val="0"/>
              <w:marTop w:val="0"/>
              <w:marBottom w:val="0"/>
              <w:divBdr>
                <w:top w:val="none" w:sz="0" w:space="0" w:color="auto"/>
                <w:left w:val="none" w:sz="0" w:space="0" w:color="auto"/>
                <w:bottom w:val="none" w:sz="0" w:space="0" w:color="auto"/>
                <w:right w:val="none" w:sz="0" w:space="0" w:color="auto"/>
              </w:divBdr>
            </w:div>
            <w:div w:id="2036996624">
              <w:marLeft w:val="0"/>
              <w:marRight w:val="0"/>
              <w:marTop w:val="0"/>
              <w:marBottom w:val="0"/>
              <w:divBdr>
                <w:top w:val="none" w:sz="0" w:space="0" w:color="auto"/>
                <w:left w:val="none" w:sz="0" w:space="0" w:color="auto"/>
                <w:bottom w:val="none" w:sz="0" w:space="0" w:color="auto"/>
                <w:right w:val="none" w:sz="0" w:space="0" w:color="auto"/>
              </w:divBdr>
            </w:div>
            <w:div w:id="1765805605">
              <w:marLeft w:val="0"/>
              <w:marRight w:val="0"/>
              <w:marTop w:val="0"/>
              <w:marBottom w:val="0"/>
              <w:divBdr>
                <w:top w:val="none" w:sz="0" w:space="0" w:color="auto"/>
                <w:left w:val="none" w:sz="0" w:space="0" w:color="auto"/>
                <w:bottom w:val="none" w:sz="0" w:space="0" w:color="auto"/>
                <w:right w:val="none" w:sz="0" w:space="0" w:color="auto"/>
              </w:divBdr>
            </w:div>
            <w:div w:id="577177710">
              <w:marLeft w:val="0"/>
              <w:marRight w:val="0"/>
              <w:marTop w:val="0"/>
              <w:marBottom w:val="0"/>
              <w:divBdr>
                <w:top w:val="none" w:sz="0" w:space="0" w:color="auto"/>
                <w:left w:val="none" w:sz="0" w:space="0" w:color="auto"/>
                <w:bottom w:val="none" w:sz="0" w:space="0" w:color="auto"/>
                <w:right w:val="none" w:sz="0" w:space="0" w:color="auto"/>
              </w:divBdr>
            </w:div>
            <w:div w:id="1595242962">
              <w:marLeft w:val="0"/>
              <w:marRight w:val="0"/>
              <w:marTop w:val="0"/>
              <w:marBottom w:val="0"/>
              <w:divBdr>
                <w:top w:val="none" w:sz="0" w:space="0" w:color="auto"/>
                <w:left w:val="none" w:sz="0" w:space="0" w:color="auto"/>
                <w:bottom w:val="none" w:sz="0" w:space="0" w:color="auto"/>
                <w:right w:val="none" w:sz="0" w:space="0" w:color="auto"/>
              </w:divBdr>
            </w:div>
            <w:div w:id="437650673">
              <w:marLeft w:val="0"/>
              <w:marRight w:val="0"/>
              <w:marTop w:val="0"/>
              <w:marBottom w:val="0"/>
              <w:divBdr>
                <w:top w:val="none" w:sz="0" w:space="0" w:color="auto"/>
                <w:left w:val="none" w:sz="0" w:space="0" w:color="auto"/>
                <w:bottom w:val="none" w:sz="0" w:space="0" w:color="auto"/>
                <w:right w:val="none" w:sz="0" w:space="0" w:color="auto"/>
              </w:divBdr>
            </w:div>
            <w:div w:id="227959450">
              <w:marLeft w:val="0"/>
              <w:marRight w:val="0"/>
              <w:marTop w:val="0"/>
              <w:marBottom w:val="0"/>
              <w:divBdr>
                <w:top w:val="none" w:sz="0" w:space="0" w:color="auto"/>
                <w:left w:val="none" w:sz="0" w:space="0" w:color="auto"/>
                <w:bottom w:val="none" w:sz="0" w:space="0" w:color="auto"/>
                <w:right w:val="none" w:sz="0" w:space="0" w:color="auto"/>
              </w:divBdr>
            </w:div>
            <w:div w:id="1217081440">
              <w:marLeft w:val="0"/>
              <w:marRight w:val="0"/>
              <w:marTop w:val="0"/>
              <w:marBottom w:val="0"/>
              <w:divBdr>
                <w:top w:val="none" w:sz="0" w:space="0" w:color="auto"/>
                <w:left w:val="none" w:sz="0" w:space="0" w:color="auto"/>
                <w:bottom w:val="none" w:sz="0" w:space="0" w:color="auto"/>
                <w:right w:val="none" w:sz="0" w:space="0" w:color="auto"/>
              </w:divBdr>
            </w:div>
            <w:div w:id="2060589407">
              <w:marLeft w:val="0"/>
              <w:marRight w:val="0"/>
              <w:marTop w:val="0"/>
              <w:marBottom w:val="0"/>
              <w:divBdr>
                <w:top w:val="none" w:sz="0" w:space="0" w:color="auto"/>
                <w:left w:val="none" w:sz="0" w:space="0" w:color="auto"/>
                <w:bottom w:val="none" w:sz="0" w:space="0" w:color="auto"/>
                <w:right w:val="none" w:sz="0" w:space="0" w:color="auto"/>
              </w:divBdr>
            </w:div>
            <w:div w:id="1909074839">
              <w:marLeft w:val="0"/>
              <w:marRight w:val="0"/>
              <w:marTop w:val="0"/>
              <w:marBottom w:val="0"/>
              <w:divBdr>
                <w:top w:val="none" w:sz="0" w:space="0" w:color="auto"/>
                <w:left w:val="none" w:sz="0" w:space="0" w:color="auto"/>
                <w:bottom w:val="none" w:sz="0" w:space="0" w:color="auto"/>
                <w:right w:val="none" w:sz="0" w:space="0" w:color="auto"/>
              </w:divBdr>
            </w:div>
            <w:div w:id="1161313666">
              <w:marLeft w:val="0"/>
              <w:marRight w:val="0"/>
              <w:marTop w:val="0"/>
              <w:marBottom w:val="0"/>
              <w:divBdr>
                <w:top w:val="none" w:sz="0" w:space="0" w:color="auto"/>
                <w:left w:val="none" w:sz="0" w:space="0" w:color="auto"/>
                <w:bottom w:val="none" w:sz="0" w:space="0" w:color="auto"/>
                <w:right w:val="none" w:sz="0" w:space="0" w:color="auto"/>
              </w:divBdr>
            </w:div>
            <w:div w:id="1099645170">
              <w:marLeft w:val="0"/>
              <w:marRight w:val="0"/>
              <w:marTop w:val="0"/>
              <w:marBottom w:val="0"/>
              <w:divBdr>
                <w:top w:val="none" w:sz="0" w:space="0" w:color="auto"/>
                <w:left w:val="none" w:sz="0" w:space="0" w:color="auto"/>
                <w:bottom w:val="none" w:sz="0" w:space="0" w:color="auto"/>
                <w:right w:val="none" w:sz="0" w:space="0" w:color="auto"/>
              </w:divBdr>
            </w:div>
            <w:div w:id="312373462">
              <w:marLeft w:val="0"/>
              <w:marRight w:val="0"/>
              <w:marTop w:val="0"/>
              <w:marBottom w:val="0"/>
              <w:divBdr>
                <w:top w:val="none" w:sz="0" w:space="0" w:color="auto"/>
                <w:left w:val="none" w:sz="0" w:space="0" w:color="auto"/>
                <w:bottom w:val="none" w:sz="0" w:space="0" w:color="auto"/>
                <w:right w:val="none" w:sz="0" w:space="0" w:color="auto"/>
              </w:divBdr>
            </w:div>
            <w:div w:id="1792896673">
              <w:marLeft w:val="0"/>
              <w:marRight w:val="0"/>
              <w:marTop w:val="0"/>
              <w:marBottom w:val="0"/>
              <w:divBdr>
                <w:top w:val="none" w:sz="0" w:space="0" w:color="auto"/>
                <w:left w:val="none" w:sz="0" w:space="0" w:color="auto"/>
                <w:bottom w:val="none" w:sz="0" w:space="0" w:color="auto"/>
                <w:right w:val="none" w:sz="0" w:space="0" w:color="auto"/>
              </w:divBdr>
            </w:div>
            <w:div w:id="1005086062">
              <w:marLeft w:val="0"/>
              <w:marRight w:val="0"/>
              <w:marTop w:val="0"/>
              <w:marBottom w:val="0"/>
              <w:divBdr>
                <w:top w:val="none" w:sz="0" w:space="0" w:color="auto"/>
                <w:left w:val="none" w:sz="0" w:space="0" w:color="auto"/>
                <w:bottom w:val="none" w:sz="0" w:space="0" w:color="auto"/>
                <w:right w:val="none" w:sz="0" w:space="0" w:color="auto"/>
              </w:divBdr>
            </w:div>
            <w:div w:id="1711607143">
              <w:marLeft w:val="0"/>
              <w:marRight w:val="0"/>
              <w:marTop w:val="0"/>
              <w:marBottom w:val="0"/>
              <w:divBdr>
                <w:top w:val="none" w:sz="0" w:space="0" w:color="auto"/>
                <w:left w:val="none" w:sz="0" w:space="0" w:color="auto"/>
                <w:bottom w:val="none" w:sz="0" w:space="0" w:color="auto"/>
                <w:right w:val="none" w:sz="0" w:space="0" w:color="auto"/>
              </w:divBdr>
            </w:div>
            <w:div w:id="1130704124">
              <w:marLeft w:val="0"/>
              <w:marRight w:val="0"/>
              <w:marTop w:val="0"/>
              <w:marBottom w:val="0"/>
              <w:divBdr>
                <w:top w:val="none" w:sz="0" w:space="0" w:color="auto"/>
                <w:left w:val="none" w:sz="0" w:space="0" w:color="auto"/>
                <w:bottom w:val="none" w:sz="0" w:space="0" w:color="auto"/>
                <w:right w:val="none" w:sz="0" w:space="0" w:color="auto"/>
              </w:divBdr>
            </w:div>
            <w:div w:id="1642887464">
              <w:marLeft w:val="0"/>
              <w:marRight w:val="0"/>
              <w:marTop w:val="0"/>
              <w:marBottom w:val="0"/>
              <w:divBdr>
                <w:top w:val="none" w:sz="0" w:space="0" w:color="auto"/>
                <w:left w:val="none" w:sz="0" w:space="0" w:color="auto"/>
                <w:bottom w:val="none" w:sz="0" w:space="0" w:color="auto"/>
                <w:right w:val="none" w:sz="0" w:space="0" w:color="auto"/>
              </w:divBdr>
            </w:div>
            <w:div w:id="222520662">
              <w:marLeft w:val="0"/>
              <w:marRight w:val="0"/>
              <w:marTop w:val="0"/>
              <w:marBottom w:val="0"/>
              <w:divBdr>
                <w:top w:val="none" w:sz="0" w:space="0" w:color="auto"/>
                <w:left w:val="none" w:sz="0" w:space="0" w:color="auto"/>
                <w:bottom w:val="none" w:sz="0" w:space="0" w:color="auto"/>
                <w:right w:val="none" w:sz="0" w:space="0" w:color="auto"/>
              </w:divBdr>
            </w:div>
            <w:div w:id="833186038">
              <w:marLeft w:val="0"/>
              <w:marRight w:val="0"/>
              <w:marTop w:val="0"/>
              <w:marBottom w:val="0"/>
              <w:divBdr>
                <w:top w:val="none" w:sz="0" w:space="0" w:color="auto"/>
                <w:left w:val="none" w:sz="0" w:space="0" w:color="auto"/>
                <w:bottom w:val="none" w:sz="0" w:space="0" w:color="auto"/>
                <w:right w:val="none" w:sz="0" w:space="0" w:color="auto"/>
              </w:divBdr>
            </w:div>
            <w:div w:id="1554926565">
              <w:marLeft w:val="0"/>
              <w:marRight w:val="0"/>
              <w:marTop w:val="0"/>
              <w:marBottom w:val="0"/>
              <w:divBdr>
                <w:top w:val="none" w:sz="0" w:space="0" w:color="auto"/>
                <w:left w:val="none" w:sz="0" w:space="0" w:color="auto"/>
                <w:bottom w:val="none" w:sz="0" w:space="0" w:color="auto"/>
                <w:right w:val="none" w:sz="0" w:space="0" w:color="auto"/>
              </w:divBdr>
            </w:div>
            <w:div w:id="518738471">
              <w:marLeft w:val="0"/>
              <w:marRight w:val="0"/>
              <w:marTop w:val="0"/>
              <w:marBottom w:val="0"/>
              <w:divBdr>
                <w:top w:val="none" w:sz="0" w:space="0" w:color="auto"/>
                <w:left w:val="none" w:sz="0" w:space="0" w:color="auto"/>
                <w:bottom w:val="none" w:sz="0" w:space="0" w:color="auto"/>
                <w:right w:val="none" w:sz="0" w:space="0" w:color="auto"/>
              </w:divBdr>
            </w:div>
            <w:div w:id="1410229844">
              <w:marLeft w:val="0"/>
              <w:marRight w:val="0"/>
              <w:marTop w:val="0"/>
              <w:marBottom w:val="0"/>
              <w:divBdr>
                <w:top w:val="none" w:sz="0" w:space="0" w:color="auto"/>
                <w:left w:val="none" w:sz="0" w:space="0" w:color="auto"/>
                <w:bottom w:val="none" w:sz="0" w:space="0" w:color="auto"/>
                <w:right w:val="none" w:sz="0" w:space="0" w:color="auto"/>
              </w:divBdr>
            </w:div>
            <w:div w:id="1543321600">
              <w:marLeft w:val="0"/>
              <w:marRight w:val="0"/>
              <w:marTop w:val="0"/>
              <w:marBottom w:val="0"/>
              <w:divBdr>
                <w:top w:val="none" w:sz="0" w:space="0" w:color="auto"/>
                <w:left w:val="none" w:sz="0" w:space="0" w:color="auto"/>
                <w:bottom w:val="none" w:sz="0" w:space="0" w:color="auto"/>
                <w:right w:val="none" w:sz="0" w:space="0" w:color="auto"/>
              </w:divBdr>
            </w:div>
            <w:div w:id="1785074913">
              <w:marLeft w:val="0"/>
              <w:marRight w:val="0"/>
              <w:marTop w:val="0"/>
              <w:marBottom w:val="0"/>
              <w:divBdr>
                <w:top w:val="none" w:sz="0" w:space="0" w:color="auto"/>
                <w:left w:val="none" w:sz="0" w:space="0" w:color="auto"/>
                <w:bottom w:val="none" w:sz="0" w:space="0" w:color="auto"/>
                <w:right w:val="none" w:sz="0" w:space="0" w:color="auto"/>
              </w:divBdr>
            </w:div>
            <w:div w:id="36857165">
              <w:marLeft w:val="0"/>
              <w:marRight w:val="0"/>
              <w:marTop w:val="0"/>
              <w:marBottom w:val="0"/>
              <w:divBdr>
                <w:top w:val="none" w:sz="0" w:space="0" w:color="auto"/>
                <w:left w:val="none" w:sz="0" w:space="0" w:color="auto"/>
                <w:bottom w:val="none" w:sz="0" w:space="0" w:color="auto"/>
                <w:right w:val="none" w:sz="0" w:space="0" w:color="auto"/>
              </w:divBdr>
            </w:div>
            <w:div w:id="1360472436">
              <w:marLeft w:val="0"/>
              <w:marRight w:val="0"/>
              <w:marTop w:val="0"/>
              <w:marBottom w:val="0"/>
              <w:divBdr>
                <w:top w:val="none" w:sz="0" w:space="0" w:color="auto"/>
                <w:left w:val="none" w:sz="0" w:space="0" w:color="auto"/>
                <w:bottom w:val="none" w:sz="0" w:space="0" w:color="auto"/>
                <w:right w:val="none" w:sz="0" w:space="0" w:color="auto"/>
              </w:divBdr>
            </w:div>
            <w:div w:id="1578588953">
              <w:marLeft w:val="0"/>
              <w:marRight w:val="0"/>
              <w:marTop w:val="0"/>
              <w:marBottom w:val="0"/>
              <w:divBdr>
                <w:top w:val="none" w:sz="0" w:space="0" w:color="auto"/>
                <w:left w:val="none" w:sz="0" w:space="0" w:color="auto"/>
                <w:bottom w:val="none" w:sz="0" w:space="0" w:color="auto"/>
                <w:right w:val="none" w:sz="0" w:space="0" w:color="auto"/>
              </w:divBdr>
            </w:div>
            <w:div w:id="2003309176">
              <w:marLeft w:val="0"/>
              <w:marRight w:val="0"/>
              <w:marTop w:val="0"/>
              <w:marBottom w:val="0"/>
              <w:divBdr>
                <w:top w:val="none" w:sz="0" w:space="0" w:color="auto"/>
                <w:left w:val="none" w:sz="0" w:space="0" w:color="auto"/>
                <w:bottom w:val="none" w:sz="0" w:space="0" w:color="auto"/>
                <w:right w:val="none" w:sz="0" w:space="0" w:color="auto"/>
              </w:divBdr>
            </w:div>
            <w:div w:id="604046852">
              <w:marLeft w:val="0"/>
              <w:marRight w:val="0"/>
              <w:marTop w:val="0"/>
              <w:marBottom w:val="0"/>
              <w:divBdr>
                <w:top w:val="none" w:sz="0" w:space="0" w:color="auto"/>
                <w:left w:val="none" w:sz="0" w:space="0" w:color="auto"/>
                <w:bottom w:val="none" w:sz="0" w:space="0" w:color="auto"/>
                <w:right w:val="none" w:sz="0" w:space="0" w:color="auto"/>
              </w:divBdr>
            </w:div>
            <w:div w:id="1536892041">
              <w:marLeft w:val="0"/>
              <w:marRight w:val="0"/>
              <w:marTop w:val="0"/>
              <w:marBottom w:val="0"/>
              <w:divBdr>
                <w:top w:val="none" w:sz="0" w:space="0" w:color="auto"/>
                <w:left w:val="none" w:sz="0" w:space="0" w:color="auto"/>
                <w:bottom w:val="none" w:sz="0" w:space="0" w:color="auto"/>
                <w:right w:val="none" w:sz="0" w:space="0" w:color="auto"/>
              </w:divBdr>
            </w:div>
            <w:div w:id="1124925627">
              <w:marLeft w:val="0"/>
              <w:marRight w:val="0"/>
              <w:marTop w:val="0"/>
              <w:marBottom w:val="0"/>
              <w:divBdr>
                <w:top w:val="none" w:sz="0" w:space="0" w:color="auto"/>
                <w:left w:val="none" w:sz="0" w:space="0" w:color="auto"/>
                <w:bottom w:val="none" w:sz="0" w:space="0" w:color="auto"/>
                <w:right w:val="none" w:sz="0" w:space="0" w:color="auto"/>
              </w:divBdr>
            </w:div>
            <w:div w:id="2075927799">
              <w:marLeft w:val="0"/>
              <w:marRight w:val="0"/>
              <w:marTop w:val="0"/>
              <w:marBottom w:val="0"/>
              <w:divBdr>
                <w:top w:val="none" w:sz="0" w:space="0" w:color="auto"/>
                <w:left w:val="none" w:sz="0" w:space="0" w:color="auto"/>
                <w:bottom w:val="none" w:sz="0" w:space="0" w:color="auto"/>
                <w:right w:val="none" w:sz="0" w:space="0" w:color="auto"/>
              </w:divBdr>
            </w:div>
            <w:div w:id="598952162">
              <w:marLeft w:val="0"/>
              <w:marRight w:val="0"/>
              <w:marTop w:val="0"/>
              <w:marBottom w:val="0"/>
              <w:divBdr>
                <w:top w:val="none" w:sz="0" w:space="0" w:color="auto"/>
                <w:left w:val="none" w:sz="0" w:space="0" w:color="auto"/>
                <w:bottom w:val="none" w:sz="0" w:space="0" w:color="auto"/>
                <w:right w:val="none" w:sz="0" w:space="0" w:color="auto"/>
              </w:divBdr>
            </w:div>
            <w:div w:id="279386202">
              <w:marLeft w:val="0"/>
              <w:marRight w:val="0"/>
              <w:marTop w:val="0"/>
              <w:marBottom w:val="0"/>
              <w:divBdr>
                <w:top w:val="none" w:sz="0" w:space="0" w:color="auto"/>
                <w:left w:val="none" w:sz="0" w:space="0" w:color="auto"/>
                <w:bottom w:val="none" w:sz="0" w:space="0" w:color="auto"/>
                <w:right w:val="none" w:sz="0" w:space="0" w:color="auto"/>
              </w:divBdr>
            </w:div>
            <w:div w:id="1163469683">
              <w:marLeft w:val="0"/>
              <w:marRight w:val="0"/>
              <w:marTop w:val="0"/>
              <w:marBottom w:val="0"/>
              <w:divBdr>
                <w:top w:val="none" w:sz="0" w:space="0" w:color="auto"/>
                <w:left w:val="none" w:sz="0" w:space="0" w:color="auto"/>
                <w:bottom w:val="none" w:sz="0" w:space="0" w:color="auto"/>
                <w:right w:val="none" w:sz="0" w:space="0" w:color="auto"/>
              </w:divBdr>
            </w:div>
            <w:div w:id="54857563">
              <w:marLeft w:val="0"/>
              <w:marRight w:val="0"/>
              <w:marTop w:val="0"/>
              <w:marBottom w:val="0"/>
              <w:divBdr>
                <w:top w:val="none" w:sz="0" w:space="0" w:color="auto"/>
                <w:left w:val="none" w:sz="0" w:space="0" w:color="auto"/>
                <w:bottom w:val="none" w:sz="0" w:space="0" w:color="auto"/>
                <w:right w:val="none" w:sz="0" w:space="0" w:color="auto"/>
              </w:divBdr>
            </w:div>
            <w:div w:id="468399521">
              <w:marLeft w:val="0"/>
              <w:marRight w:val="0"/>
              <w:marTop w:val="0"/>
              <w:marBottom w:val="0"/>
              <w:divBdr>
                <w:top w:val="none" w:sz="0" w:space="0" w:color="auto"/>
                <w:left w:val="none" w:sz="0" w:space="0" w:color="auto"/>
                <w:bottom w:val="none" w:sz="0" w:space="0" w:color="auto"/>
                <w:right w:val="none" w:sz="0" w:space="0" w:color="auto"/>
              </w:divBdr>
            </w:div>
            <w:div w:id="1972394668">
              <w:marLeft w:val="0"/>
              <w:marRight w:val="0"/>
              <w:marTop w:val="0"/>
              <w:marBottom w:val="0"/>
              <w:divBdr>
                <w:top w:val="none" w:sz="0" w:space="0" w:color="auto"/>
                <w:left w:val="none" w:sz="0" w:space="0" w:color="auto"/>
                <w:bottom w:val="none" w:sz="0" w:space="0" w:color="auto"/>
                <w:right w:val="none" w:sz="0" w:space="0" w:color="auto"/>
              </w:divBdr>
            </w:div>
            <w:div w:id="142429203">
              <w:marLeft w:val="0"/>
              <w:marRight w:val="0"/>
              <w:marTop w:val="0"/>
              <w:marBottom w:val="0"/>
              <w:divBdr>
                <w:top w:val="none" w:sz="0" w:space="0" w:color="auto"/>
                <w:left w:val="none" w:sz="0" w:space="0" w:color="auto"/>
                <w:bottom w:val="none" w:sz="0" w:space="0" w:color="auto"/>
                <w:right w:val="none" w:sz="0" w:space="0" w:color="auto"/>
              </w:divBdr>
            </w:div>
            <w:div w:id="341711225">
              <w:marLeft w:val="0"/>
              <w:marRight w:val="0"/>
              <w:marTop w:val="0"/>
              <w:marBottom w:val="0"/>
              <w:divBdr>
                <w:top w:val="none" w:sz="0" w:space="0" w:color="auto"/>
                <w:left w:val="none" w:sz="0" w:space="0" w:color="auto"/>
                <w:bottom w:val="none" w:sz="0" w:space="0" w:color="auto"/>
                <w:right w:val="none" w:sz="0" w:space="0" w:color="auto"/>
              </w:divBdr>
            </w:div>
            <w:div w:id="961568906">
              <w:marLeft w:val="0"/>
              <w:marRight w:val="0"/>
              <w:marTop w:val="0"/>
              <w:marBottom w:val="0"/>
              <w:divBdr>
                <w:top w:val="none" w:sz="0" w:space="0" w:color="auto"/>
                <w:left w:val="none" w:sz="0" w:space="0" w:color="auto"/>
                <w:bottom w:val="none" w:sz="0" w:space="0" w:color="auto"/>
                <w:right w:val="none" w:sz="0" w:space="0" w:color="auto"/>
              </w:divBdr>
            </w:div>
            <w:div w:id="678889332">
              <w:marLeft w:val="0"/>
              <w:marRight w:val="0"/>
              <w:marTop w:val="0"/>
              <w:marBottom w:val="0"/>
              <w:divBdr>
                <w:top w:val="none" w:sz="0" w:space="0" w:color="auto"/>
                <w:left w:val="none" w:sz="0" w:space="0" w:color="auto"/>
                <w:bottom w:val="none" w:sz="0" w:space="0" w:color="auto"/>
                <w:right w:val="none" w:sz="0" w:space="0" w:color="auto"/>
              </w:divBdr>
            </w:div>
            <w:div w:id="2132623859">
              <w:marLeft w:val="0"/>
              <w:marRight w:val="0"/>
              <w:marTop w:val="0"/>
              <w:marBottom w:val="0"/>
              <w:divBdr>
                <w:top w:val="none" w:sz="0" w:space="0" w:color="auto"/>
                <w:left w:val="none" w:sz="0" w:space="0" w:color="auto"/>
                <w:bottom w:val="none" w:sz="0" w:space="0" w:color="auto"/>
                <w:right w:val="none" w:sz="0" w:space="0" w:color="auto"/>
              </w:divBdr>
            </w:div>
            <w:div w:id="495465141">
              <w:marLeft w:val="0"/>
              <w:marRight w:val="0"/>
              <w:marTop w:val="0"/>
              <w:marBottom w:val="0"/>
              <w:divBdr>
                <w:top w:val="none" w:sz="0" w:space="0" w:color="auto"/>
                <w:left w:val="none" w:sz="0" w:space="0" w:color="auto"/>
                <w:bottom w:val="none" w:sz="0" w:space="0" w:color="auto"/>
                <w:right w:val="none" w:sz="0" w:space="0" w:color="auto"/>
              </w:divBdr>
            </w:div>
            <w:div w:id="1594167408">
              <w:marLeft w:val="0"/>
              <w:marRight w:val="0"/>
              <w:marTop w:val="0"/>
              <w:marBottom w:val="0"/>
              <w:divBdr>
                <w:top w:val="none" w:sz="0" w:space="0" w:color="auto"/>
                <w:left w:val="none" w:sz="0" w:space="0" w:color="auto"/>
                <w:bottom w:val="none" w:sz="0" w:space="0" w:color="auto"/>
                <w:right w:val="none" w:sz="0" w:space="0" w:color="auto"/>
              </w:divBdr>
            </w:div>
            <w:div w:id="891620229">
              <w:marLeft w:val="0"/>
              <w:marRight w:val="0"/>
              <w:marTop w:val="0"/>
              <w:marBottom w:val="0"/>
              <w:divBdr>
                <w:top w:val="none" w:sz="0" w:space="0" w:color="auto"/>
                <w:left w:val="none" w:sz="0" w:space="0" w:color="auto"/>
                <w:bottom w:val="none" w:sz="0" w:space="0" w:color="auto"/>
                <w:right w:val="none" w:sz="0" w:space="0" w:color="auto"/>
              </w:divBdr>
            </w:div>
            <w:div w:id="65499125">
              <w:marLeft w:val="0"/>
              <w:marRight w:val="0"/>
              <w:marTop w:val="0"/>
              <w:marBottom w:val="0"/>
              <w:divBdr>
                <w:top w:val="none" w:sz="0" w:space="0" w:color="auto"/>
                <w:left w:val="none" w:sz="0" w:space="0" w:color="auto"/>
                <w:bottom w:val="none" w:sz="0" w:space="0" w:color="auto"/>
                <w:right w:val="none" w:sz="0" w:space="0" w:color="auto"/>
              </w:divBdr>
            </w:div>
            <w:div w:id="612832192">
              <w:marLeft w:val="0"/>
              <w:marRight w:val="0"/>
              <w:marTop w:val="0"/>
              <w:marBottom w:val="0"/>
              <w:divBdr>
                <w:top w:val="none" w:sz="0" w:space="0" w:color="auto"/>
                <w:left w:val="none" w:sz="0" w:space="0" w:color="auto"/>
                <w:bottom w:val="none" w:sz="0" w:space="0" w:color="auto"/>
                <w:right w:val="none" w:sz="0" w:space="0" w:color="auto"/>
              </w:divBdr>
            </w:div>
            <w:div w:id="881789033">
              <w:marLeft w:val="0"/>
              <w:marRight w:val="0"/>
              <w:marTop w:val="0"/>
              <w:marBottom w:val="0"/>
              <w:divBdr>
                <w:top w:val="none" w:sz="0" w:space="0" w:color="auto"/>
                <w:left w:val="none" w:sz="0" w:space="0" w:color="auto"/>
                <w:bottom w:val="none" w:sz="0" w:space="0" w:color="auto"/>
                <w:right w:val="none" w:sz="0" w:space="0" w:color="auto"/>
              </w:divBdr>
            </w:div>
            <w:div w:id="743338915">
              <w:marLeft w:val="0"/>
              <w:marRight w:val="0"/>
              <w:marTop w:val="0"/>
              <w:marBottom w:val="0"/>
              <w:divBdr>
                <w:top w:val="none" w:sz="0" w:space="0" w:color="auto"/>
                <w:left w:val="none" w:sz="0" w:space="0" w:color="auto"/>
                <w:bottom w:val="none" w:sz="0" w:space="0" w:color="auto"/>
                <w:right w:val="none" w:sz="0" w:space="0" w:color="auto"/>
              </w:divBdr>
            </w:div>
            <w:div w:id="1433011546">
              <w:marLeft w:val="0"/>
              <w:marRight w:val="0"/>
              <w:marTop w:val="0"/>
              <w:marBottom w:val="0"/>
              <w:divBdr>
                <w:top w:val="none" w:sz="0" w:space="0" w:color="auto"/>
                <w:left w:val="none" w:sz="0" w:space="0" w:color="auto"/>
                <w:bottom w:val="none" w:sz="0" w:space="0" w:color="auto"/>
                <w:right w:val="none" w:sz="0" w:space="0" w:color="auto"/>
              </w:divBdr>
            </w:div>
            <w:div w:id="1452240923">
              <w:marLeft w:val="0"/>
              <w:marRight w:val="0"/>
              <w:marTop w:val="0"/>
              <w:marBottom w:val="0"/>
              <w:divBdr>
                <w:top w:val="none" w:sz="0" w:space="0" w:color="auto"/>
                <w:left w:val="none" w:sz="0" w:space="0" w:color="auto"/>
                <w:bottom w:val="none" w:sz="0" w:space="0" w:color="auto"/>
                <w:right w:val="none" w:sz="0" w:space="0" w:color="auto"/>
              </w:divBdr>
            </w:div>
            <w:div w:id="1536189649">
              <w:marLeft w:val="0"/>
              <w:marRight w:val="0"/>
              <w:marTop w:val="0"/>
              <w:marBottom w:val="0"/>
              <w:divBdr>
                <w:top w:val="none" w:sz="0" w:space="0" w:color="auto"/>
                <w:left w:val="none" w:sz="0" w:space="0" w:color="auto"/>
                <w:bottom w:val="none" w:sz="0" w:space="0" w:color="auto"/>
                <w:right w:val="none" w:sz="0" w:space="0" w:color="auto"/>
              </w:divBdr>
            </w:div>
            <w:div w:id="1514488300">
              <w:marLeft w:val="0"/>
              <w:marRight w:val="0"/>
              <w:marTop w:val="0"/>
              <w:marBottom w:val="0"/>
              <w:divBdr>
                <w:top w:val="none" w:sz="0" w:space="0" w:color="auto"/>
                <w:left w:val="none" w:sz="0" w:space="0" w:color="auto"/>
                <w:bottom w:val="none" w:sz="0" w:space="0" w:color="auto"/>
                <w:right w:val="none" w:sz="0" w:space="0" w:color="auto"/>
              </w:divBdr>
            </w:div>
            <w:div w:id="415175782">
              <w:marLeft w:val="0"/>
              <w:marRight w:val="0"/>
              <w:marTop w:val="0"/>
              <w:marBottom w:val="0"/>
              <w:divBdr>
                <w:top w:val="none" w:sz="0" w:space="0" w:color="auto"/>
                <w:left w:val="none" w:sz="0" w:space="0" w:color="auto"/>
                <w:bottom w:val="none" w:sz="0" w:space="0" w:color="auto"/>
                <w:right w:val="none" w:sz="0" w:space="0" w:color="auto"/>
              </w:divBdr>
            </w:div>
            <w:div w:id="772867373">
              <w:marLeft w:val="0"/>
              <w:marRight w:val="0"/>
              <w:marTop w:val="0"/>
              <w:marBottom w:val="0"/>
              <w:divBdr>
                <w:top w:val="none" w:sz="0" w:space="0" w:color="auto"/>
                <w:left w:val="none" w:sz="0" w:space="0" w:color="auto"/>
                <w:bottom w:val="none" w:sz="0" w:space="0" w:color="auto"/>
                <w:right w:val="none" w:sz="0" w:space="0" w:color="auto"/>
              </w:divBdr>
            </w:div>
            <w:div w:id="113912244">
              <w:marLeft w:val="0"/>
              <w:marRight w:val="0"/>
              <w:marTop w:val="0"/>
              <w:marBottom w:val="0"/>
              <w:divBdr>
                <w:top w:val="none" w:sz="0" w:space="0" w:color="auto"/>
                <w:left w:val="none" w:sz="0" w:space="0" w:color="auto"/>
                <w:bottom w:val="none" w:sz="0" w:space="0" w:color="auto"/>
                <w:right w:val="none" w:sz="0" w:space="0" w:color="auto"/>
              </w:divBdr>
            </w:div>
            <w:div w:id="1673337607">
              <w:marLeft w:val="0"/>
              <w:marRight w:val="0"/>
              <w:marTop w:val="0"/>
              <w:marBottom w:val="0"/>
              <w:divBdr>
                <w:top w:val="none" w:sz="0" w:space="0" w:color="auto"/>
                <w:left w:val="none" w:sz="0" w:space="0" w:color="auto"/>
                <w:bottom w:val="none" w:sz="0" w:space="0" w:color="auto"/>
                <w:right w:val="none" w:sz="0" w:space="0" w:color="auto"/>
              </w:divBdr>
            </w:div>
            <w:div w:id="1619025650">
              <w:marLeft w:val="0"/>
              <w:marRight w:val="0"/>
              <w:marTop w:val="0"/>
              <w:marBottom w:val="0"/>
              <w:divBdr>
                <w:top w:val="none" w:sz="0" w:space="0" w:color="auto"/>
                <w:left w:val="none" w:sz="0" w:space="0" w:color="auto"/>
                <w:bottom w:val="none" w:sz="0" w:space="0" w:color="auto"/>
                <w:right w:val="none" w:sz="0" w:space="0" w:color="auto"/>
              </w:divBdr>
            </w:div>
            <w:div w:id="2111704532">
              <w:marLeft w:val="0"/>
              <w:marRight w:val="0"/>
              <w:marTop w:val="0"/>
              <w:marBottom w:val="0"/>
              <w:divBdr>
                <w:top w:val="none" w:sz="0" w:space="0" w:color="auto"/>
                <w:left w:val="none" w:sz="0" w:space="0" w:color="auto"/>
                <w:bottom w:val="none" w:sz="0" w:space="0" w:color="auto"/>
                <w:right w:val="none" w:sz="0" w:space="0" w:color="auto"/>
              </w:divBdr>
            </w:div>
            <w:div w:id="266886970">
              <w:marLeft w:val="0"/>
              <w:marRight w:val="0"/>
              <w:marTop w:val="0"/>
              <w:marBottom w:val="0"/>
              <w:divBdr>
                <w:top w:val="none" w:sz="0" w:space="0" w:color="auto"/>
                <w:left w:val="none" w:sz="0" w:space="0" w:color="auto"/>
                <w:bottom w:val="none" w:sz="0" w:space="0" w:color="auto"/>
                <w:right w:val="none" w:sz="0" w:space="0" w:color="auto"/>
              </w:divBdr>
            </w:div>
            <w:div w:id="1482962957">
              <w:marLeft w:val="0"/>
              <w:marRight w:val="0"/>
              <w:marTop w:val="0"/>
              <w:marBottom w:val="0"/>
              <w:divBdr>
                <w:top w:val="none" w:sz="0" w:space="0" w:color="auto"/>
                <w:left w:val="none" w:sz="0" w:space="0" w:color="auto"/>
                <w:bottom w:val="none" w:sz="0" w:space="0" w:color="auto"/>
                <w:right w:val="none" w:sz="0" w:space="0" w:color="auto"/>
              </w:divBdr>
            </w:div>
            <w:div w:id="1383141208">
              <w:marLeft w:val="0"/>
              <w:marRight w:val="0"/>
              <w:marTop w:val="0"/>
              <w:marBottom w:val="0"/>
              <w:divBdr>
                <w:top w:val="none" w:sz="0" w:space="0" w:color="auto"/>
                <w:left w:val="none" w:sz="0" w:space="0" w:color="auto"/>
                <w:bottom w:val="none" w:sz="0" w:space="0" w:color="auto"/>
                <w:right w:val="none" w:sz="0" w:space="0" w:color="auto"/>
              </w:divBdr>
            </w:div>
            <w:div w:id="492450921">
              <w:marLeft w:val="0"/>
              <w:marRight w:val="0"/>
              <w:marTop w:val="0"/>
              <w:marBottom w:val="0"/>
              <w:divBdr>
                <w:top w:val="none" w:sz="0" w:space="0" w:color="auto"/>
                <w:left w:val="none" w:sz="0" w:space="0" w:color="auto"/>
                <w:bottom w:val="none" w:sz="0" w:space="0" w:color="auto"/>
                <w:right w:val="none" w:sz="0" w:space="0" w:color="auto"/>
              </w:divBdr>
            </w:div>
            <w:div w:id="1139152664">
              <w:marLeft w:val="0"/>
              <w:marRight w:val="0"/>
              <w:marTop w:val="0"/>
              <w:marBottom w:val="0"/>
              <w:divBdr>
                <w:top w:val="none" w:sz="0" w:space="0" w:color="auto"/>
                <w:left w:val="none" w:sz="0" w:space="0" w:color="auto"/>
                <w:bottom w:val="none" w:sz="0" w:space="0" w:color="auto"/>
                <w:right w:val="none" w:sz="0" w:space="0" w:color="auto"/>
              </w:divBdr>
            </w:div>
            <w:div w:id="118299998">
              <w:marLeft w:val="0"/>
              <w:marRight w:val="0"/>
              <w:marTop w:val="0"/>
              <w:marBottom w:val="0"/>
              <w:divBdr>
                <w:top w:val="none" w:sz="0" w:space="0" w:color="auto"/>
                <w:left w:val="none" w:sz="0" w:space="0" w:color="auto"/>
                <w:bottom w:val="none" w:sz="0" w:space="0" w:color="auto"/>
                <w:right w:val="none" w:sz="0" w:space="0" w:color="auto"/>
              </w:divBdr>
            </w:div>
            <w:div w:id="637225696">
              <w:marLeft w:val="0"/>
              <w:marRight w:val="0"/>
              <w:marTop w:val="0"/>
              <w:marBottom w:val="0"/>
              <w:divBdr>
                <w:top w:val="none" w:sz="0" w:space="0" w:color="auto"/>
                <w:left w:val="none" w:sz="0" w:space="0" w:color="auto"/>
                <w:bottom w:val="none" w:sz="0" w:space="0" w:color="auto"/>
                <w:right w:val="none" w:sz="0" w:space="0" w:color="auto"/>
              </w:divBdr>
            </w:div>
            <w:div w:id="307058428">
              <w:marLeft w:val="0"/>
              <w:marRight w:val="0"/>
              <w:marTop w:val="0"/>
              <w:marBottom w:val="0"/>
              <w:divBdr>
                <w:top w:val="none" w:sz="0" w:space="0" w:color="auto"/>
                <w:left w:val="none" w:sz="0" w:space="0" w:color="auto"/>
                <w:bottom w:val="none" w:sz="0" w:space="0" w:color="auto"/>
                <w:right w:val="none" w:sz="0" w:space="0" w:color="auto"/>
              </w:divBdr>
            </w:div>
            <w:div w:id="883641876">
              <w:marLeft w:val="0"/>
              <w:marRight w:val="0"/>
              <w:marTop w:val="0"/>
              <w:marBottom w:val="0"/>
              <w:divBdr>
                <w:top w:val="none" w:sz="0" w:space="0" w:color="auto"/>
                <w:left w:val="none" w:sz="0" w:space="0" w:color="auto"/>
                <w:bottom w:val="none" w:sz="0" w:space="0" w:color="auto"/>
                <w:right w:val="none" w:sz="0" w:space="0" w:color="auto"/>
              </w:divBdr>
            </w:div>
            <w:div w:id="1671591897">
              <w:marLeft w:val="0"/>
              <w:marRight w:val="0"/>
              <w:marTop w:val="0"/>
              <w:marBottom w:val="0"/>
              <w:divBdr>
                <w:top w:val="none" w:sz="0" w:space="0" w:color="auto"/>
                <w:left w:val="none" w:sz="0" w:space="0" w:color="auto"/>
                <w:bottom w:val="none" w:sz="0" w:space="0" w:color="auto"/>
                <w:right w:val="none" w:sz="0" w:space="0" w:color="auto"/>
              </w:divBdr>
            </w:div>
            <w:div w:id="1542326405">
              <w:marLeft w:val="0"/>
              <w:marRight w:val="0"/>
              <w:marTop w:val="0"/>
              <w:marBottom w:val="0"/>
              <w:divBdr>
                <w:top w:val="none" w:sz="0" w:space="0" w:color="auto"/>
                <w:left w:val="none" w:sz="0" w:space="0" w:color="auto"/>
                <w:bottom w:val="none" w:sz="0" w:space="0" w:color="auto"/>
                <w:right w:val="none" w:sz="0" w:space="0" w:color="auto"/>
              </w:divBdr>
            </w:div>
            <w:div w:id="1873958310">
              <w:marLeft w:val="0"/>
              <w:marRight w:val="0"/>
              <w:marTop w:val="0"/>
              <w:marBottom w:val="0"/>
              <w:divBdr>
                <w:top w:val="none" w:sz="0" w:space="0" w:color="auto"/>
                <w:left w:val="none" w:sz="0" w:space="0" w:color="auto"/>
                <w:bottom w:val="none" w:sz="0" w:space="0" w:color="auto"/>
                <w:right w:val="none" w:sz="0" w:space="0" w:color="auto"/>
              </w:divBdr>
            </w:div>
            <w:div w:id="1589576578">
              <w:marLeft w:val="0"/>
              <w:marRight w:val="0"/>
              <w:marTop w:val="0"/>
              <w:marBottom w:val="0"/>
              <w:divBdr>
                <w:top w:val="none" w:sz="0" w:space="0" w:color="auto"/>
                <w:left w:val="none" w:sz="0" w:space="0" w:color="auto"/>
                <w:bottom w:val="none" w:sz="0" w:space="0" w:color="auto"/>
                <w:right w:val="none" w:sz="0" w:space="0" w:color="auto"/>
              </w:divBdr>
            </w:div>
            <w:div w:id="583223731">
              <w:marLeft w:val="0"/>
              <w:marRight w:val="0"/>
              <w:marTop w:val="0"/>
              <w:marBottom w:val="0"/>
              <w:divBdr>
                <w:top w:val="none" w:sz="0" w:space="0" w:color="auto"/>
                <w:left w:val="none" w:sz="0" w:space="0" w:color="auto"/>
                <w:bottom w:val="none" w:sz="0" w:space="0" w:color="auto"/>
                <w:right w:val="none" w:sz="0" w:space="0" w:color="auto"/>
              </w:divBdr>
            </w:div>
            <w:div w:id="99228408">
              <w:marLeft w:val="0"/>
              <w:marRight w:val="0"/>
              <w:marTop w:val="0"/>
              <w:marBottom w:val="0"/>
              <w:divBdr>
                <w:top w:val="none" w:sz="0" w:space="0" w:color="auto"/>
                <w:left w:val="none" w:sz="0" w:space="0" w:color="auto"/>
                <w:bottom w:val="none" w:sz="0" w:space="0" w:color="auto"/>
                <w:right w:val="none" w:sz="0" w:space="0" w:color="auto"/>
              </w:divBdr>
            </w:div>
            <w:div w:id="936595942">
              <w:marLeft w:val="0"/>
              <w:marRight w:val="0"/>
              <w:marTop w:val="0"/>
              <w:marBottom w:val="0"/>
              <w:divBdr>
                <w:top w:val="none" w:sz="0" w:space="0" w:color="auto"/>
                <w:left w:val="none" w:sz="0" w:space="0" w:color="auto"/>
                <w:bottom w:val="none" w:sz="0" w:space="0" w:color="auto"/>
                <w:right w:val="none" w:sz="0" w:space="0" w:color="auto"/>
              </w:divBdr>
            </w:div>
            <w:div w:id="138890633">
              <w:marLeft w:val="0"/>
              <w:marRight w:val="0"/>
              <w:marTop w:val="0"/>
              <w:marBottom w:val="0"/>
              <w:divBdr>
                <w:top w:val="none" w:sz="0" w:space="0" w:color="auto"/>
                <w:left w:val="none" w:sz="0" w:space="0" w:color="auto"/>
                <w:bottom w:val="none" w:sz="0" w:space="0" w:color="auto"/>
                <w:right w:val="none" w:sz="0" w:space="0" w:color="auto"/>
              </w:divBdr>
            </w:div>
            <w:div w:id="571280674">
              <w:marLeft w:val="0"/>
              <w:marRight w:val="0"/>
              <w:marTop w:val="0"/>
              <w:marBottom w:val="0"/>
              <w:divBdr>
                <w:top w:val="none" w:sz="0" w:space="0" w:color="auto"/>
                <w:left w:val="none" w:sz="0" w:space="0" w:color="auto"/>
                <w:bottom w:val="none" w:sz="0" w:space="0" w:color="auto"/>
                <w:right w:val="none" w:sz="0" w:space="0" w:color="auto"/>
              </w:divBdr>
            </w:div>
            <w:div w:id="1638142980">
              <w:marLeft w:val="0"/>
              <w:marRight w:val="0"/>
              <w:marTop w:val="0"/>
              <w:marBottom w:val="0"/>
              <w:divBdr>
                <w:top w:val="none" w:sz="0" w:space="0" w:color="auto"/>
                <w:left w:val="none" w:sz="0" w:space="0" w:color="auto"/>
                <w:bottom w:val="none" w:sz="0" w:space="0" w:color="auto"/>
                <w:right w:val="none" w:sz="0" w:space="0" w:color="auto"/>
              </w:divBdr>
            </w:div>
            <w:div w:id="1643853284">
              <w:marLeft w:val="0"/>
              <w:marRight w:val="0"/>
              <w:marTop w:val="0"/>
              <w:marBottom w:val="0"/>
              <w:divBdr>
                <w:top w:val="none" w:sz="0" w:space="0" w:color="auto"/>
                <w:left w:val="none" w:sz="0" w:space="0" w:color="auto"/>
                <w:bottom w:val="none" w:sz="0" w:space="0" w:color="auto"/>
                <w:right w:val="none" w:sz="0" w:space="0" w:color="auto"/>
              </w:divBdr>
            </w:div>
            <w:div w:id="143012888">
              <w:marLeft w:val="0"/>
              <w:marRight w:val="0"/>
              <w:marTop w:val="0"/>
              <w:marBottom w:val="0"/>
              <w:divBdr>
                <w:top w:val="none" w:sz="0" w:space="0" w:color="auto"/>
                <w:left w:val="none" w:sz="0" w:space="0" w:color="auto"/>
                <w:bottom w:val="none" w:sz="0" w:space="0" w:color="auto"/>
                <w:right w:val="none" w:sz="0" w:space="0" w:color="auto"/>
              </w:divBdr>
            </w:div>
            <w:div w:id="201091513">
              <w:marLeft w:val="0"/>
              <w:marRight w:val="0"/>
              <w:marTop w:val="0"/>
              <w:marBottom w:val="0"/>
              <w:divBdr>
                <w:top w:val="none" w:sz="0" w:space="0" w:color="auto"/>
                <w:left w:val="none" w:sz="0" w:space="0" w:color="auto"/>
                <w:bottom w:val="none" w:sz="0" w:space="0" w:color="auto"/>
                <w:right w:val="none" w:sz="0" w:space="0" w:color="auto"/>
              </w:divBdr>
            </w:div>
            <w:div w:id="2127769491">
              <w:marLeft w:val="0"/>
              <w:marRight w:val="0"/>
              <w:marTop w:val="0"/>
              <w:marBottom w:val="0"/>
              <w:divBdr>
                <w:top w:val="none" w:sz="0" w:space="0" w:color="auto"/>
                <w:left w:val="none" w:sz="0" w:space="0" w:color="auto"/>
                <w:bottom w:val="none" w:sz="0" w:space="0" w:color="auto"/>
                <w:right w:val="none" w:sz="0" w:space="0" w:color="auto"/>
              </w:divBdr>
            </w:div>
            <w:div w:id="520822242">
              <w:marLeft w:val="0"/>
              <w:marRight w:val="0"/>
              <w:marTop w:val="0"/>
              <w:marBottom w:val="0"/>
              <w:divBdr>
                <w:top w:val="none" w:sz="0" w:space="0" w:color="auto"/>
                <w:left w:val="none" w:sz="0" w:space="0" w:color="auto"/>
                <w:bottom w:val="none" w:sz="0" w:space="0" w:color="auto"/>
                <w:right w:val="none" w:sz="0" w:space="0" w:color="auto"/>
              </w:divBdr>
            </w:div>
            <w:div w:id="2013408829">
              <w:marLeft w:val="0"/>
              <w:marRight w:val="0"/>
              <w:marTop w:val="0"/>
              <w:marBottom w:val="0"/>
              <w:divBdr>
                <w:top w:val="none" w:sz="0" w:space="0" w:color="auto"/>
                <w:left w:val="none" w:sz="0" w:space="0" w:color="auto"/>
                <w:bottom w:val="none" w:sz="0" w:space="0" w:color="auto"/>
                <w:right w:val="none" w:sz="0" w:space="0" w:color="auto"/>
              </w:divBdr>
            </w:div>
            <w:div w:id="1922908288">
              <w:marLeft w:val="0"/>
              <w:marRight w:val="0"/>
              <w:marTop w:val="0"/>
              <w:marBottom w:val="0"/>
              <w:divBdr>
                <w:top w:val="none" w:sz="0" w:space="0" w:color="auto"/>
                <w:left w:val="none" w:sz="0" w:space="0" w:color="auto"/>
                <w:bottom w:val="none" w:sz="0" w:space="0" w:color="auto"/>
                <w:right w:val="none" w:sz="0" w:space="0" w:color="auto"/>
              </w:divBdr>
            </w:div>
            <w:div w:id="26108873">
              <w:marLeft w:val="0"/>
              <w:marRight w:val="0"/>
              <w:marTop w:val="0"/>
              <w:marBottom w:val="0"/>
              <w:divBdr>
                <w:top w:val="none" w:sz="0" w:space="0" w:color="auto"/>
                <w:left w:val="none" w:sz="0" w:space="0" w:color="auto"/>
                <w:bottom w:val="none" w:sz="0" w:space="0" w:color="auto"/>
                <w:right w:val="none" w:sz="0" w:space="0" w:color="auto"/>
              </w:divBdr>
            </w:div>
            <w:div w:id="1208645178">
              <w:marLeft w:val="0"/>
              <w:marRight w:val="0"/>
              <w:marTop w:val="0"/>
              <w:marBottom w:val="0"/>
              <w:divBdr>
                <w:top w:val="none" w:sz="0" w:space="0" w:color="auto"/>
                <w:left w:val="none" w:sz="0" w:space="0" w:color="auto"/>
                <w:bottom w:val="none" w:sz="0" w:space="0" w:color="auto"/>
                <w:right w:val="none" w:sz="0" w:space="0" w:color="auto"/>
              </w:divBdr>
            </w:div>
            <w:div w:id="1180461281">
              <w:marLeft w:val="0"/>
              <w:marRight w:val="0"/>
              <w:marTop w:val="0"/>
              <w:marBottom w:val="0"/>
              <w:divBdr>
                <w:top w:val="none" w:sz="0" w:space="0" w:color="auto"/>
                <w:left w:val="none" w:sz="0" w:space="0" w:color="auto"/>
                <w:bottom w:val="none" w:sz="0" w:space="0" w:color="auto"/>
                <w:right w:val="none" w:sz="0" w:space="0" w:color="auto"/>
              </w:divBdr>
            </w:div>
            <w:div w:id="938290446">
              <w:marLeft w:val="0"/>
              <w:marRight w:val="0"/>
              <w:marTop w:val="0"/>
              <w:marBottom w:val="0"/>
              <w:divBdr>
                <w:top w:val="none" w:sz="0" w:space="0" w:color="auto"/>
                <w:left w:val="none" w:sz="0" w:space="0" w:color="auto"/>
                <w:bottom w:val="none" w:sz="0" w:space="0" w:color="auto"/>
                <w:right w:val="none" w:sz="0" w:space="0" w:color="auto"/>
              </w:divBdr>
            </w:div>
            <w:div w:id="19745993">
              <w:marLeft w:val="0"/>
              <w:marRight w:val="0"/>
              <w:marTop w:val="0"/>
              <w:marBottom w:val="0"/>
              <w:divBdr>
                <w:top w:val="none" w:sz="0" w:space="0" w:color="auto"/>
                <w:left w:val="none" w:sz="0" w:space="0" w:color="auto"/>
                <w:bottom w:val="none" w:sz="0" w:space="0" w:color="auto"/>
                <w:right w:val="none" w:sz="0" w:space="0" w:color="auto"/>
              </w:divBdr>
            </w:div>
            <w:div w:id="1751805971">
              <w:marLeft w:val="0"/>
              <w:marRight w:val="0"/>
              <w:marTop w:val="0"/>
              <w:marBottom w:val="0"/>
              <w:divBdr>
                <w:top w:val="none" w:sz="0" w:space="0" w:color="auto"/>
                <w:left w:val="none" w:sz="0" w:space="0" w:color="auto"/>
                <w:bottom w:val="none" w:sz="0" w:space="0" w:color="auto"/>
                <w:right w:val="none" w:sz="0" w:space="0" w:color="auto"/>
              </w:divBdr>
            </w:div>
            <w:div w:id="664892303">
              <w:marLeft w:val="0"/>
              <w:marRight w:val="0"/>
              <w:marTop w:val="0"/>
              <w:marBottom w:val="0"/>
              <w:divBdr>
                <w:top w:val="none" w:sz="0" w:space="0" w:color="auto"/>
                <w:left w:val="none" w:sz="0" w:space="0" w:color="auto"/>
                <w:bottom w:val="none" w:sz="0" w:space="0" w:color="auto"/>
                <w:right w:val="none" w:sz="0" w:space="0" w:color="auto"/>
              </w:divBdr>
            </w:div>
            <w:div w:id="1738431495">
              <w:marLeft w:val="0"/>
              <w:marRight w:val="0"/>
              <w:marTop w:val="0"/>
              <w:marBottom w:val="0"/>
              <w:divBdr>
                <w:top w:val="none" w:sz="0" w:space="0" w:color="auto"/>
                <w:left w:val="none" w:sz="0" w:space="0" w:color="auto"/>
                <w:bottom w:val="none" w:sz="0" w:space="0" w:color="auto"/>
                <w:right w:val="none" w:sz="0" w:space="0" w:color="auto"/>
              </w:divBdr>
            </w:div>
            <w:div w:id="518274490">
              <w:marLeft w:val="0"/>
              <w:marRight w:val="0"/>
              <w:marTop w:val="0"/>
              <w:marBottom w:val="0"/>
              <w:divBdr>
                <w:top w:val="none" w:sz="0" w:space="0" w:color="auto"/>
                <w:left w:val="none" w:sz="0" w:space="0" w:color="auto"/>
                <w:bottom w:val="none" w:sz="0" w:space="0" w:color="auto"/>
                <w:right w:val="none" w:sz="0" w:space="0" w:color="auto"/>
              </w:divBdr>
            </w:div>
            <w:div w:id="505245241">
              <w:marLeft w:val="0"/>
              <w:marRight w:val="0"/>
              <w:marTop w:val="0"/>
              <w:marBottom w:val="0"/>
              <w:divBdr>
                <w:top w:val="none" w:sz="0" w:space="0" w:color="auto"/>
                <w:left w:val="none" w:sz="0" w:space="0" w:color="auto"/>
                <w:bottom w:val="none" w:sz="0" w:space="0" w:color="auto"/>
                <w:right w:val="none" w:sz="0" w:space="0" w:color="auto"/>
              </w:divBdr>
            </w:div>
            <w:div w:id="924411488">
              <w:marLeft w:val="0"/>
              <w:marRight w:val="0"/>
              <w:marTop w:val="0"/>
              <w:marBottom w:val="0"/>
              <w:divBdr>
                <w:top w:val="none" w:sz="0" w:space="0" w:color="auto"/>
                <w:left w:val="none" w:sz="0" w:space="0" w:color="auto"/>
                <w:bottom w:val="none" w:sz="0" w:space="0" w:color="auto"/>
                <w:right w:val="none" w:sz="0" w:space="0" w:color="auto"/>
              </w:divBdr>
            </w:div>
            <w:div w:id="663975606">
              <w:marLeft w:val="0"/>
              <w:marRight w:val="0"/>
              <w:marTop w:val="0"/>
              <w:marBottom w:val="0"/>
              <w:divBdr>
                <w:top w:val="none" w:sz="0" w:space="0" w:color="auto"/>
                <w:left w:val="none" w:sz="0" w:space="0" w:color="auto"/>
                <w:bottom w:val="none" w:sz="0" w:space="0" w:color="auto"/>
                <w:right w:val="none" w:sz="0" w:space="0" w:color="auto"/>
              </w:divBdr>
            </w:div>
            <w:div w:id="1083449172">
              <w:marLeft w:val="0"/>
              <w:marRight w:val="0"/>
              <w:marTop w:val="0"/>
              <w:marBottom w:val="0"/>
              <w:divBdr>
                <w:top w:val="none" w:sz="0" w:space="0" w:color="auto"/>
                <w:left w:val="none" w:sz="0" w:space="0" w:color="auto"/>
                <w:bottom w:val="none" w:sz="0" w:space="0" w:color="auto"/>
                <w:right w:val="none" w:sz="0" w:space="0" w:color="auto"/>
              </w:divBdr>
            </w:div>
            <w:div w:id="2046172109">
              <w:marLeft w:val="0"/>
              <w:marRight w:val="0"/>
              <w:marTop w:val="0"/>
              <w:marBottom w:val="0"/>
              <w:divBdr>
                <w:top w:val="none" w:sz="0" w:space="0" w:color="auto"/>
                <w:left w:val="none" w:sz="0" w:space="0" w:color="auto"/>
                <w:bottom w:val="none" w:sz="0" w:space="0" w:color="auto"/>
                <w:right w:val="none" w:sz="0" w:space="0" w:color="auto"/>
              </w:divBdr>
            </w:div>
            <w:div w:id="129715353">
              <w:marLeft w:val="0"/>
              <w:marRight w:val="0"/>
              <w:marTop w:val="0"/>
              <w:marBottom w:val="0"/>
              <w:divBdr>
                <w:top w:val="none" w:sz="0" w:space="0" w:color="auto"/>
                <w:left w:val="none" w:sz="0" w:space="0" w:color="auto"/>
                <w:bottom w:val="none" w:sz="0" w:space="0" w:color="auto"/>
                <w:right w:val="none" w:sz="0" w:space="0" w:color="auto"/>
              </w:divBdr>
            </w:div>
            <w:div w:id="452091382">
              <w:marLeft w:val="0"/>
              <w:marRight w:val="0"/>
              <w:marTop w:val="0"/>
              <w:marBottom w:val="0"/>
              <w:divBdr>
                <w:top w:val="none" w:sz="0" w:space="0" w:color="auto"/>
                <w:left w:val="none" w:sz="0" w:space="0" w:color="auto"/>
                <w:bottom w:val="none" w:sz="0" w:space="0" w:color="auto"/>
                <w:right w:val="none" w:sz="0" w:space="0" w:color="auto"/>
              </w:divBdr>
            </w:div>
            <w:div w:id="1256133934">
              <w:marLeft w:val="0"/>
              <w:marRight w:val="0"/>
              <w:marTop w:val="0"/>
              <w:marBottom w:val="0"/>
              <w:divBdr>
                <w:top w:val="none" w:sz="0" w:space="0" w:color="auto"/>
                <w:left w:val="none" w:sz="0" w:space="0" w:color="auto"/>
                <w:bottom w:val="none" w:sz="0" w:space="0" w:color="auto"/>
                <w:right w:val="none" w:sz="0" w:space="0" w:color="auto"/>
              </w:divBdr>
            </w:div>
            <w:div w:id="18288020">
              <w:marLeft w:val="0"/>
              <w:marRight w:val="0"/>
              <w:marTop w:val="0"/>
              <w:marBottom w:val="0"/>
              <w:divBdr>
                <w:top w:val="none" w:sz="0" w:space="0" w:color="auto"/>
                <w:left w:val="none" w:sz="0" w:space="0" w:color="auto"/>
                <w:bottom w:val="none" w:sz="0" w:space="0" w:color="auto"/>
                <w:right w:val="none" w:sz="0" w:space="0" w:color="auto"/>
              </w:divBdr>
            </w:div>
            <w:div w:id="1952973821">
              <w:marLeft w:val="0"/>
              <w:marRight w:val="0"/>
              <w:marTop w:val="0"/>
              <w:marBottom w:val="0"/>
              <w:divBdr>
                <w:top w:val="none" w:sz="0" w:space="0" w:color="auto"/>
                <w:left w:val="none" w:sz="0" w:space="0" w:color="auto"/>
                <w:bottom w:val="none" w:sz="0" w:space="0" w:color="auto"/>
                <w:right w:val="none" w:sz="0" w:space="0" w:color="auto"/>
              </w:divBdr>
            </w:div>
            <w:div w:id="390691709">
              <w:marLeft w:val="0"/>
              <w:marRight w:val="0"/>
              <w:marTop w:val="0"/>
              <w:marBottom w:val="0"/>
              <w:divBdr>
                <w:top w:val="none" w:sz="0" w:space="0" w:color="auto"/>
                <w:left w:val="none" w:sz="0" w:space="0" w:color="auto"/>
                <w:bottom w:val="none" w:sz="0" w:space="0" w:color="auto"/>
                <w:right w:val="none" w:sz="0" w:space="0" w:color="auto"/>
              </w:divBdr>
            </w:div>
            <w:div w:id="695278530">
              <w:marLeft w:val="0"/>
              <w:marRight w:val="0"/>
              <w:marTop w:val="0"/>
              <w:marBottom w:val="0"/>
              <w:divBdr>
                <w:top w:val="none" w:sz="0" w:space="0" w:color="auto"/>
                <w:left w:val="none" w:sz="0" w:space="0" w:color="auto"/>
                <w:bottom w:val="none" w:sz="0" w:space="0" w:color="auto"/>
                <w:right w:val="none" w:sz="0" w:space="0" w:color="auto"/>
              </w:divBdr>
            </w:div>
            <w:div w:id="1742409673">
              <w:marLeft w:val="0"/>
              <w:marRight w:val="0"/>
              <w:marTop w:val="0"/>
              <w:marBottom w:val="0"/>
              <w:divBdr>
                <w:top w:val="none" w:sz="0" w:space="0" w:color="auto"/>
                <w:left w:val="none" w:sz="0" w:space="0" w:color="auto"/>
                <w:bottom w:val="none" w:sz="0" w:space="0" w:color="auto"/>
                <w:right w:val="none" w:sz="0" w:space="0" w:color="auto"/>
              </w:divBdr>
            </w:div>
            <w:div w:id="226962332">
              <w:marLeft w:val="0"/>
              <w:marRight w:val="0"/>
              <w:marTop w:val="0"/>
              <w:marBottom w:val="0"/>
              <w:divBdr>
                <w:top w:val="none" w:sz="0" w:space="0" w:color="auto"/>
                <w:left w:val="none" w:sz="0" w:space="0" w:color="auto"/>
                <w:bottom w:val="none" w:sz="0" w:space="0" w:color="auto"/>
                <w:right w:val="none" w:sz="0" w:space="0" w:color="auto"/>
              </w:divBdr>
            </w:div>
            <w:div w:id="201941965">
              <w:marLeft w:val="0"/>
              <w:marRight w:val="0"/>
              <w:marTop w:val="0"/>
              <w:marBottom w:val="0"/>
              <w:divBdr>
                <w:top w:val="none" w:sz="0" w:space="0" w:color="auto"/>
                <w:left w:val="none" w:sz="0" w:space="0" w:color="auto"/>
                <w:bottom w:val="none" w:sz="0" w:space="0" w:color="auto"/>
                <w:right w:val="none" w:sz="0" w:space="0" w:color="auto"/>
              </w:divBdr>
            </w:div>
            <w:div w:id="1317101225">
              <w:marLeft w:val="0"/>
              <w:marRight w:val="0"/>
              <w:marTop w:val="0"/>
              <w:marBottom w:val="0"/>
              <w:divBdr>
                <w:top w:val="none" w:sz="0" w:space="0" w:color="auto"/>
                <w:left w:val="none" w:sz="0" w:space="0" w:color="auto"/>
                <w:bottom w:val="none" w:sz="0" w:space="0" w:color="auto"/>
                <w:right w:val="none" w:sz="0" w:space="0" w:color="auto"/>
              </w:divBdr>
            </w:div>
            <w:div w:id="397869225">
              <w:marLeft w:val="0"/>
              <w:marRight w:val="0"/>
              <w:marTop w:val="0"/>
              <w:marBottom w:val="0"/>
              <w:divBdr>
                <w:top w:val="none" w:sz="0" w:space="0" w:color="auto"/>
                <w:left w:val="none" w:sz="0" w:space="0" w:color="auto"/>
                <w:bottom w:val="none" w:sz="0" w:space="0" w:color="auto"/>
                <w:right w:val="none" w:sz="0" w:space="0" w:color="auto"/>
              </w:divBdr>
            </w:div>
            <w:div w:id="1675457271">
              <w:marLeft w:val="0"/>
              <w:marRight w:val="0"/>
              <w:marTop w:val="0"/>
              <w:marBottom w:val="0"/>
              <w:divBdr>
                <w:top w:val="none" w:sz="0" w:space="0" w:color="auto"/>
                <w:left w:val="none" w:sz="0" w:space="0" w:color="auto"/>
                <w:bottom w:val="none" w:sz="0" w:space="0" w:color="auto"/>
                <w:right w:val="none" w:sz="0" w:space="0" w:color="auto"/>
              </w:divBdr>
            </w:div>
            <w:div w:id="283392993">
              <w:marLeft w:val="0"/>
              <w:marRight w:val="0"/>
              <w:marTop w:val="0"/>
              <w:marBottom w:val="0"/>
              <w:divBdr>
                <w:top w:val="none" w:sz="0" w:space="0" w:color="auto"/>
                <w:left w:val="none" w:sz="0" w:space="0" w:color="auto"/>
                <w:bottom w:val="none" w:sz="0" w:space="0" w:color="auto"/>
                <w:right w:val="none" w:sz="0" w:space="0" w:color="auto"/>
              </w:divBdr>
            </w:div>
            <w:div w:id="1256398125">
              <w:marLeft w:val="0"/>
              <w:marRight w:val="0"/>
              <w:marTop w:val="0"/>
              <w:marBottom w:val="0"/>
              <w:divBdr>
                <w:top w:val="none" w:sz="0" w:space="0" w:color="auto"/>
                <w:left w:val="none" w:sz="0" w:space="0" w:color="auto"/>
                <w:bottom w:val="none" w:sz="0" w:space="0" w:color="auto"/>
                <w:right w:val="none" w:sz="0" w:space="0" w:color="auto"/>
              </w:divBdr>
            </w:div>
            <w:div w:id="1747532542">
              <w:marLeft w:val="0"/>
              <w:marRight w:val="0"/>
              <w:marTop w:val="0"/>
              <w:marBottom w:val="0"/>
              <w:divBdr>
                <w:top w:val="none" w:sz="0" w:space="0" w:color="auto"/>
                <w:left w:val="none" w:sz="0" w:space="0" w:color="auto"/>
                <w:bottom w:val="none" w:sz="0" w:space="0" w:color="auto"/>
                <w:right w:val="none" w:sz="0" w:space="0" w:color="auto"/>
              </w:divBdr>
            </w:div>
            <w:div w:id="931088170">
              <w:marLeft w:val="0"/>
              <w:marRight w:val="0"/>
              <w:marTop w:val="0"/>
              <w:marBottom w:val="0"/>
              <w:divBdr>
                <w:top w:val="none" w:sz="0" w:space="0" w:color="auto"/>
                <w:left w:val="none" w:sz="0" w:space="0" w:color="auto"/>
                <w:bottom w:val="none" w:sz="0" w:space="0" w:color="auto"/>
                <w:right w:val="none" w:sz="0" w:space="0" w:color="auto"/>
              </w:divBdr>
            </w:div>
            <w:div w:id="878279959">
              <w:marLeft w:val="0"/>
              <w:marRight w:val="0"/>
              <w:marTop w:val="0"/>
              <w:marBottom w:val="0"/>
              <w:divBdr>
                <w:top w:val="none" w:sz="0" w:space="0" w:color="auto"/>
                <w:left w:val="none" w:sz="0" w:space="0" w:color="auto"/>
                <w:bottom w:val="none" w:sz="0" w:space="0" w:color="auto"/>
                <w:right w:val="none" w:sz="0" w:space="0" w:color="auto"/>
              </w:divBdr>
            </w:div>
            <w:div w:id="403451162">
              <w:marLeft w:val="0"/>
              <w:marRight w:val="0"/>
              <w:marTop w:val="0"/>
              <w:marBottom w:val="0"/>
              <w:divBdr>
                <w:top w:val="none" w:sz="0" w:space="0" w:color="auto"/>
                <w:left w:val="none" w:sz="0" w:space="0" w:color="auto"/>
                <w:bottom w:val="none" w:sz="0" w:space="0" w:color="auto"/>
                <w:right w:val="none" w:sz="0" w:space="0" w:color="auto"/>
              </w:divBdr>
            </w:div>
            <w:div w:id="1726830866">
              <w:marLeft w:val="0"/>
              <w:marRight w:val="0"/>
              <w:marTop w:val="0"/>
              <w:marBottom w:val="0"/>
              <w:divBdr>
                <w:top w:val="none" w:sz="0" w:space="0" w:color="auto"/>
                <w:left w:val="none" w:sz="0" w:space="0" w:color="auto"/>
                <w:bottom w:val="none" w:sz="0" w:space="0" w:color="auto"/>
                <w:right w:val="none" w:sz="0" w:space="0" w:color="auto"/>
              </w:divBdr>
            </w:div>
            <w:div w:id="605966975">
              <w:marLeft w:val="0"/>
              <w:marRight w:val="0"/>
              <w:marTop w:val="0"/>
              <w:marBottom w:val="0"/>
              <w:divBdr>
                <w:top w:val="none" w:sz="0" w:space="0" w:color="auto"/>
                <w:left w:val="none" w:sz="0" w:space="0" w:color="auto"/>
                <w:bottom w:val="none" w:sz="0" w:space="0" w:color="auto"/>
                <w:right w:val="none" w:sz="0" w:space="0" w:color="auto"/>
              </w:divBdr>
            </w:div>
            <w:div w:id="1979451408">
              <w:marLeft w:val="0"/>
              <w:marRight w:val="0"/>
              <w:marTop w:val="0"/>
              <w:marBottom w:val="0"/>
              <w:divBdr>
                <w:top w:val="none" w:sz="0" w:space="0" w:color="auto"/>
                <w:left w:val="none" w:sz="0" w:space="0" w:color="auto"/>
                <w:bottom w:val="none" w:sz="0" w:space="0" w:color="auto"/>
                <w:right w:val="none" w:sz="0" w:space="0" w:color="auto"/>
              </w:divBdr>
            </w:div>
            <w:div w:id="1582836376">
              <w:marLeft w:val="0"/>
              <w:marRight w:val="0"/>
              <w:marTop w:val="0"/>
              <w:marBottom w:val="0"/>
              <w:divBdr>
                <w:top w:val="none" w:sz="0" w:space="0" w:color="auto"/>
                <w:left w:val="none" w:sz="0" w:space="0" w:color="auto"/>
                <w:bottom w:val="none" w:sz="0" w:space="0" w:color="auto"/>
                <w:right w:val="none" w:sz="0" w:space="0" w:color="auto"/>
              </w:divBdr>
            </w:div>
            <w:div w:id="369038990">
              <w:marLeft w:val="0"/>
              <w:marRight w:val="0"/>
              <w:marTop w:val="0"/>
              <w:marBottom w:val="0"/>
              <w:divBdr>
                <w:top w:val="none" w:sz="0" w:space="0" w:color="auto"/>
                <w:left w:val="none" w:sz="0" w:space="0" w:color="auto"/>
                <w:bottom w:val="none" w:sz="0" w:space="0" w:color="auto"/>
                <w:right w:val="none" w:sz="0" w:space="0" w:color="auto"/>
              </w:divBdr>
            </w:div>
            <w:div w:id="1644429769">
              <w:marLeft w:val="0"/>
              <w:marRight w:val="0"/>
              <w:marTop w:val="0"/>
              <w:marBottom w:val="0"/>
              <w:divBdr>
                <w:top w:val="none" w:sz="0" w:space="0" w:color="auto"/>
                <w:left w:val="none" w:sz="0" w:space="0" w:color="auto"/>
                <w:bottom w:val="none" w:sz="0" w:space="0" w:color="auto"/>
                <w:right w:val="none" w:sz="0" w:space="0" w:color="auto"/>
              </w:divBdr>
            </w:div>
            <w:div w:id="1909875183">
              <w:marLeft w:val="0"/>
              <w:marRight w:val="0"/>
              <w:marTop w:val="0"/>
              <w:marBottom w:val="0"/>
              <w:divBdr>
                <w:top w:val="none" w:sz="0" w:space="0" w:color="auto"/>
                <w:left w:val="none" w:sz="0" w:space="0" w:color="auto"/>
                <w:bottom w:val="none" w:sz="0" w:space="0" w:color="auto"/>
                <w:right w:val="none" w:sz="0" w:space="0" w:color="auto"/>
              </w:divBdr>
            </w:div>
            <w:div w:id="1164668193">
              <w:marLeft w:val="0"/>
              <w:marRight w:val="0"/>
              <w:marTop w:val="0"/>
              <w:marBottom w:val="0"/>
              <w:divBdr>
                <w:top w:val="none" w:sz="0" w:space="0" w:color="auto"/>
                <w:left w:val="none" w:sz="0" w:space="0" w:color="auto"/>
                <w:bottom w:val="none" w:sz="0" w:space="0" w:color="auto"/>
                <w:right w:val="none" w:sz="0" w:space="0" w:color="auto"/>
              </w:divBdr>
            </w:div>
            <w:div w:id="951059697">
              <w:marLeft w:val="0"/>
              <w:marRight w:val="0"/>
              <w:marTop w:val="0"/>
              <w:marBottom w:val="0"/>
              <w:divBdr>
                <w:top w:val="none" w:sz="0" w:space="0" w:color="auto"/>
                <w:left w:val="none" w:sz="0" w:space="0" w:color="auto"/>
                <w:bottom w:val="none" w:sz="0" w:space="0" w:color="auto"/>
                <w:right w:val="none" w:sz="0" w:space="0" w:color="auto"/>
              </w:divBdr>
            </w:div>
            <w:div w:id="403382215">
              <w:marLeft w:val="0"/>
              <w:marRight w:val="0"/>
              <w:marTop w:val="0"/>
              <w:marBottom w:val="0"/>
              <w:divBdr>
                <w:top w:val="none" w:sz="0" w:space="0" w:color="auto"/>
                <w:left w:val="none" w:sz="0" w:space="0" w:color="auto"/>
                <w:bottom w:val="none" w:sz="0" w:space="0" w:color="auto"/>
                <w:right w:val="none" w:sz="0" w:space="0" w:color="auto"/>
              </w:divBdr>
            </w:div>
            <w:div w:id="752315637">
              <w:marLeft w:val="0"/>
              <w:marRight w:val="0"/>
              <w:marTop w:val="0"/>
              <w:marBottom w:val="0"/>
              <w:divBdr>
                <w:top w:val="none" w:sz="0" w:space="0" w:color="auto"/>
                <w:left w:val="none" w:sz="0" w:space="0" w:color="auto"/>
                <w:bottom w:val="none" w:sz="0" w:space="0" w:color="auto"/>
                <w:right w:val="none" w:sz="0" w:space="0" w:color="auto"/>
              </w:divBdr>
            </w:div>
            <w:div w:id="470632389">
              <w:marLeft w:val="0"/>
              <w:marRight w:val="0"/>
              <w:marTop w:val="0"/>
              <w:marBottom w:val="0"/>
              <w:divBdr>
                <w:top w:val="none" w:sz="0" w:space="0" w:color="auto"/>
                <w:left w:val="none" w:sz="0" w:space="0" w:color="auto"/>
                <w:bottom w:val="none" w:sz="0" w:space="0" w:color="auto"/>
                <w:right w:val="none" w:sz="0" w:space="0" w:color="auto"/>
              </w:divBdr>
            </w:div>
            <w:div w:id="2041587991">
              <w:marLeft w:val="0"/>
              <w:marRight w:val="0"/>
              <w:marTop w:val="0"/>
              <w:marBottom w:val="0"/>
              <w:divBdr>
                <w:top w:val="none" w:sz="0" w:space="0" w:color="auto"/>
                <w:left w:val="none" w:sz="0" w:space="0" w:color="auto"/>
                <w:bottom w:val="none" w:sz="0" w:space="0" w:color="auto"/>
                <w:right w:val="none" w:sz="0" w:space="0" w:color="auto"/>
              </w:divBdr>
            </w:div>
            <w:div w:id="1522745957">
              <w:marLeft w:val="0"/>
              <w:marRight w:val="0"/>
              <w:marTop w:val="0"/>
              <w:marBottom w:val="0"/>
              <w:divBdr>
                <w:top w:val="none" w:sz="0" w:space="0" w:color="auto"/>
                <w:left w:val="none" w:sz="0" w:space="0" w:color="auto"/>
                <w:bottom w:val="none" w:sz="0" w:space="0" w:color="auto"/>
                <w:right w:val="none" w:sz="0" w:space="0" w:color="auto"/>
              </w:divBdr>
            </w:div>
            <w:div w:id="1154251867">
              <w:marLeft w:val="0"/>
              <w:marRight w:val="0"/>
              <w:marTop w:val="0"/>
              <w:marBottom w:val="0"/>
              <w:divBdr>
                <w:top w:val="none" w:sz="0" w:space="0" w:color="auto"/>
                <w:left w:val="none" w:sz="0" w:space="0" w:color="auto"/>
                <w:bottom w:val="none" w:sz="0" w:space="0" w:color="auto"/>
                <w:right w:val="none" w:sz="0" w:space="0" w:color="auto"/>
              </w:divBdr>
            </w:div>
            <w:div w:id="1798641214">
              <w:marLeft w:val="0"/>
              <w:marRight w:val="0"/>
              <w:marTop w:val="0"/>
              <w:marBottom w:val="0"/>
              <w:divBdr>
                <w:top w:val="none" w:sz="0" w:space="0" w:color="auto"/>
                <w:left w:val="none" w:sz="0" w:space="0" w:color="auto"/>
                <w:bottom w:val="none" w:sz="0" w:space="0" w:color="auto"/>
                <w:right w:val="none" w:sz="0" w:space="0" w:color="auto"/>
              </w:divBdr>
            </w:div>
            <w:div w:id="1556693995">
              <w:marLeft w:val="0"/>
              <w:marRight w:val="0"/>
              <w:marTop w:val="0"/>
              <w:marBottom w:val="0"/>
              <w:divBdr>
                <w:top w:val="none" w:sz="0" w:space="0" w:color="auto"/>
                <w:left w:val="none" w:sz="0" w:space="0" w:color="auto"/>
                <w:bottom w:val="none" w:sz="0" w:space="0" w:color="auto"/>
                <w:right w:val="none" w:sz="0" w:space="0" w:color="auto"/>
              </w:divBdr>
            </w:div>
            <w:div w:id="405231784">
              <w:marLeft w:val="0"/>
              <w:marRight w:val="0"/>
              <w:marTop w:val="0"/>
              <w:marBottom w:val="0"/>
              <w:divBdr>
                <w:top w:val="none" w:sz="0" w:space="0" w:color="auto"/>
                <w:left w:val="none" w:sz="0" w:space="0" w:color="auto"/>
                <w:bottom w:val="none" w:sz="0" w:space="0" w:color="auto"/>
                <w:right w:val="none" w:sz="0" w:space="0" w:color="auto"/>
              </w:divBdr>
            </w:div>
            <w:div w:id="1360738326">
              <w:marLeft w:val="0"/>
              <w:marRight w:val="0"/>
              <w:marTop w:val="0"/>
              <w:marBottom w:val="0"/>
              <w:divBdr>
                <w:top w:val="none" w:sz="0" w:space="0" w:color="auto"/>
                <w:left w:val="none" w:sz="0" w:space="0" w:color="auto"/>
                <w:bottom w:val="none" w:sz="0" w:space="0" w:color="auto"/>
                <w:right w:val="none" w:sz="0" w:space="0" w:color="auto"/>
              </w:divBdr>
            </w:div>
            <w:div w:id="1119032789">
              <w:marLeft w:val="0"/>
              <w:marRight w:val="0"/>
              <w:marTop w:val="0"/>
              <w:marBottom w:val="0"/>
              <w:divBdr>
                <w:top w:val="none" w:sz="0" w:space="0" w:color="auto"/>
                <w:left w:val="none" w:sz="0" w:space="0" w:color="auto"/>
                <w:bottom w:val="none" w:sz="0" w:space="0" w:color="auto"/>
                <w:right w:val="none" w:sz="0" w:space="0" w:color="auto"/>
              </w:divBdr>
            </w:div>
            <w:div w:id="515270077">
              <w:marLeft w:val="0"/>
              <w:marRight w:val="0"/>
              <w:marTop w:val="0"/>
              <w:marBottom w:val="0"/>
              <w:divBdr>
                <w:top w:val="none" w:sz="0" w:space="0" w:color="auto"/>
                <w:left w:val="none" w:sz="0" w:space="0" w:color="auto"/>
                <w:bottom w:val="none" w:sz="0" w:space="0" w:color="auto"/>
                <w:right w:val="none" w:sz="0" w:space="0" w:color="auto"/>
              </w:divBdr>
            </w:div>
            <w:div w:id="617567197">
              <w:marLeft w:val="0"/>
              <w:marRight w:val="0"/>
              <w:marTop w:val="0"/>
              <w:marBottom w:val="0"/>
              <w:divBdr>
                <w:top w:val="none" w:sz="0" w:space="0" w:color="auto"/>
                <w:left w:val="none" w:sz="0" w:space="0" w:color="auto"/>
                <w:bottom w:val="none" w:sz="0" w:space="0" w:color="auto"/>
                <w:right w:val="none" w:sz="0" w:space="0" w:color="auto"/>
              </w:divBdr>
            </w:div>
            <w:div w:id="1720326526">
              <w:marLeft w:val="0"/>
              <w:marRight w:val="0"/>
              <w:marTop w:val="0"/>
              <w:marBottom w:val="0"/>
              <w:divBdr>
                <w:top w:val="none" w:sz="0" w:space="0" w:color="auto"/>
                <w:left w:val="none" w:sz="0" w:space="0" w:color="auto"/>
                <w:bottom w:val="none" w:sz="0" w:space="0" w:color="auto"/>
                <w:right w:val="none" w:sz="0" w:space="0" w:color="auto"/>
              </w:divBdr>
            </w:div>
            <w:div w:id="137503683">
              <w:marLeft w:val="0"/>
              <w:marRight w:val="0"/>
              <w:marTop w:val="0"/>
              <w:marBottom w:val="0"/>
              <w:divBdr>
                <w:top w:val="none" w:sz="0" w:space="0" w:color="auto"/>
                <w:left w:val="none" w:sz="0" w:space="0" w:color="auto"/>
                <w:bottom w:val="none" w:sz="0" w:space="0" w:color="auto"/>
                <w:right w:val="none" w:sz="0" w:space="0" w:color="auto"/>
              </w:divBdr>
            </w:div>
            <w:div w:id="1935702131">
              <w:marLeft w:val="0"/>
              <w:marRight w:val="0"/>
              <w:marTop w:val="0"/>
              <w:marBottom w:val="0"/>
              <w:divBdr>
                <w:top w:val="none" w:sz="0" w:space="0" w:color="auto"/>
                <w:left w:val="none" w:sz="0" w:space="0" w:color="auto"/>
                <w:bottom w:val="none" w:sz="0" w:space="0" w:color="auto"/>
                <w:right w:val="none" w:sz="0" w:space="0" w:color="auto"/>
              </w:divBdr>
            </w:div>
            <w:div w:id="2043745881">
              <w:marLeft w:val="0"/>
              <w:marRight w:val="0"/>
              <w:marTop w:val="0"/>
              <w:marBottom w:val="0"/>
              <w:divBdr>
                <w:top w:val="none" w:sz="0" w:space="0" w:color="auto"/>
                <w:left w:val="none" w:sz="0" w:space="0" w:color="auto"/>
                <w:bottom w:val="none" w:sz="0" w:space="0" w:color="auto"/>
                <w:right w:val="none" w:sz="0" w:space="0" w:color="auto"/>
              </w:divBdr>
            </w:div>
            <w:div w:id="1406684645">
              <w:marLeft w:val="0"/>
              <w:marRight w:val="0"/>
              <w:marTop w:val="0"/>
              <w:marBottom w:val="0"/>
              <w:divBdr>
                <w:top w:val="none" w:sz="0" w:space="0" w:color="auto"/>
                <w:left w:val="none" w:sz="0" w:space="0" w:color="auto"/>
                <w:bottom w:val="none" w:sz="0" w:space="0" w:color="auto"/>
                <w:right w:val="none" w:sz="0" w:space="0" w:color="auto"/>
              </w:divBdr>
            </w:div>
            <w:div w:id="1755394193">
              <w:marLeft w:val="0"/>
              <w:marRight w:val="0"/>
              <w:marTop w:val="0"/>
              <w:marBottom w:val="0"/>
              <w:divBdr>
                <w:top w:val="none" w:sz="0" w:space="0" w:color="auto"/>
                <w:left w:val="none" w:sz="0" w:space="0" w:color="auto"/>
                <w:bottom w:val="none" w:sz="0" w:space="0" w:color="auto"/>
                <w:right w:val="none" w:sz="0" w:space="0" w:color="auto"/>
              </w:divBdr>
            </w:div>
            <w:div w:id="1265696783">
              <w:marLeft w:val="0"/>
              <w:marRight w:val="0"/>
              <w:marTop w:val="0"/>
              <w:marBottom w:val="0"/>
              <w:divBdr>
                <w:top w:val="none" w:sz="0" w:space="0" w:color="auto"/>
                <w:left w:val="none" w:sz="0" w:space="0" w:color="auto"/>
                <w:bottom w:val="none" w:sz="0" w:space="0" w:color="auto"/>
                <w:right w:val="none" w:sz="0" w:space="0" w:color="auto"/>
              </w:divBdr>
            </w:div>
            <w:div w:id="1363288267">
              <w:marLeft w:val="0"/>
              <w:marRight w:val="0"/>
              <w:marTop w:val="0"/>
              <w:marBottom w:val="0"/>
              <w:divBdr>
                <w:top w:val="none" w:sz="0" w:space="0" w:color="auto"/>
                <w:left w:val="none" w:sz="0" w:space="0" w:color="auto"/>
                <w:bottom w:val="none" w:sz="0" w:space="0" w:color="auto"/>
                <w:right w:val="none" w:sz="0" w:space="0" w:color="auto"/>
              </w:divBdr>
            </w:div>
            <w:div w:id="292953477">
              <w:marLeft w:val="0"/>
              <w:marRight w:val="0"/>
              <w:marTop w:val="0"/>
              <w:marBottom w:val="0"/>
              <w:divBdr>
                <w:top w:val="none" w:sz="0" w:space="0" w:color="auto"/>
                <w:left w:val="none" w:sz="0" w:space="0" w:color="auto"/>
                <w:bottom w:val="none" w:sz="0" w:space="0" w:color="auto"/>
                <w:right w:val="none" w:sz="0" w:space="0" w:color="auto"/>
              </w:divBdr>
            </w:div>
            <w:div w:id="155346199">
              <w:marLeft w:val="0"/>
              <w:marRight w:val="0"/>
              <w:marTop w:val="0"/>
              <w:marBottom w:val="0"/>
              <w:divBdr>
                <w:top w:val="none" w:sz="0" w:space="0" w:color="auto"/>
                <w:left w:val="none" w:sz="0" w:space="0" w:color="auto"/>
                <w:bottom w:val="none" w:sz="0" w:space="0" w:color="auto"/>
                <w:right w:val="none" w:sz="0" w:space="0" w:color="auto"/>
              </w:divBdr>
            </w:div>
            <w:div w:id="1302075980">
              <w:marLeft w:val="0"/>
              <w:marRight w:val="0"/>
              <w:marTop w:val="0"/>
              <w:marBottom w:val="0"/>
              <w:divBdr>
                <w:top w:val="none" w:sz="0" w:space="0" w:color="auto"/>
                <w:left w:val="none" w:sz="0" w:space="0" w:color="auto"/>
                <w:bottom w:val="none" w:sz="0" w:space="0" w:color="auto"/>
                <w:right w:val="none" w:sz="0" w:space="0" w:color="auto"/>
              </w:divBdr>
            </w:div>
            <w:div w:id="1470899046">
              <w:marLeft w:val="0"/>
              <w:marRight w:val="0"/>
              <w:marTop w:val="0"/>
              <w:marBottom w:val="0"/>
              <w:divBdr>
                <w:top w:val="none" w:sz="0" w:space="0" w:color="auto"/>
                <w:left w:val="none" w:sz="0" w:space="0" w:color="auto"/>
                <w:bottom w:val="none" w:sz="0" w:space="0" w:color="auto"/>
                <w:right w:val="none" w:sz="0" w:space="0" w:color="auto"/>
              </w:divBdr>
            </w:div>
            <w:div w:id="330179686">
              <w:marLeft w:val="0"/>
              <w:marRight w:val="0"/>
              <w:marTop w:val="0"/>
              <w:marBottom w:val="0"/>
              <w:divBdr>
                <w:top w:val="none" w:sz="0" w:space="0" w:color="auto"/>
                <w:left w:val="none" w:sz="0" w:space="0" w:color="auto"/>
                <w:bottom w:val="none" w:sz="0" w:space="0" w:color="auto"/>
                <w:right w:val="none" w:sz="0" w:space="0" w:color="auto"/>
              </w:divBdr>
            </w:div>
            <w:div w:id="1724715724">
              <w:marLeft w:val="0"/>
              <w:marRight w:val="0"/>
              <w:marTop w:val="0"/>
              <w:marBottom w:val="0"/>
              <w:divBdr>
                <w:top w:val="none" w:sz="0" w:space="0" w:color="auto"/>
                <w:left w:val="none" w:sz="0" w:space="0" w:color="auto"/>
                <w:bottom w:val="none" w:sz="0" w:space="0" w:color="auto"/>
                <w:right w:val="none" w:sz="0" w:space="0" w:color="auto"/>
              </w:divBdr>
            </w:div>
            <w:div w:id="800078059">
              <w:marLeft w:val="0"/>
              <w:marRight w:val="0"/>
              <w:marTop w:val="0"/>
              <w:marBottom w:val="0"/>
              <w:divBdr>
                <w:top w:val="none" w:sz="0" w:space="0" w:color="auto"/>
                <w:left w:val="none" w:sz="0" w:space="0" w:color="auto"/>
                <w:bottom w:val="none" w:sz="0" w:space="0" w:color="auto"/>
                <w:right w:val="none" w:sz="0" w:space="0" w:color="auto"/>
              </w:divBdr>
            </w:div>
            <w:div w:id="396705565">
              <w:marLeft w:val="0"/>
              <w:marRight w:val="0"/>
              <w:marTop w:val="0"/>
              <w:marBottom w:val="0"/>
              <w:divBdr>
                <w:top w:val="none" w:sz="0" w:space="0" w:color="auto"/>
                <w:left w:val="none" w:sz="0" w:space="0" w:color="auto"/>
                <w:bottom w:val="none" w:sz="0" w:space="0" w:color="auto"/>
                <w:right w:val="none" w:sz="0" w:space="0" w:color="auto"/>
              </w:divBdr>
            </w:div>
            <w:div w:id="1157922084">
              <w:marLeft w:val="0"/>
              <w:marRight w:val="0"/>
              <w:marTop w:val="0"/>
              <w:marBottom w:val="0"/>
              <w:divBdr>
                <w:top w:val="none" w:sz="0" w:space="0" w:color="auto"/>
                <w:left w:val="none" w:sz="0" w:space="0" w:color="auto"/>
                <w:bottom w:val="none" w:sz="0" w:space="0" w:color="auto"/>
                <w:right w:val="none" w:sz="0" w:space="0" w:color="auto"/>
              </w:divBdr>
            </w:div>
            <w:div w:id="1851675480">
              <w:marLeft w:val="0"/>
              <w:marRight w:val="0"/>
              <w:marTop w:val="0"/>
              <w:marBottom w:val="0"/>
              <w:divBdr>
                <w:top w:val="none" w:sz="0" w:space="0" w:color="auto"/>
                <w:left w:val="none" w:sz="0" w:space="0" w:color="auto"/>
                <w:bottom w:val="none" w:sz="0" w:space="0" w:color="auto"/>
                <w:right w:val="none" w:sz="0" w:space="0" w:color="auto"/>
              </w:divBdr>
            </w:div>
            <w:div w:id="2117092861">
              <w:marLeft w:val="0"/>
              <w:marRight w:val="0"/>
              <w:marTop w:val="0"/>
              <w:marBottom w:val="0"/>
              <w:divBdr>
                <w:top w:val="none" w:sz="0" w:space="0" w:color="auto"/>
                <w:left w:val="none" w:sz="0" w:space="0" w:color="auto"/>
                <w:bottom w:val="none" w:sz="0" w:space="0" w:color="auto"/>
                <w:right w:val="none" w:sz="0" w:space="0" w:color="auto"/>
              </w:divBdr>
            </w:div>
            <w:div w:id="413746899">
              <w:marLeft w:val="0"/>
              <w:marRight w:val="0"/>
              <w:marTop w:val="0"/>
              <w:marBottom w:val="0"/>
              <w:divBdr>
                <w:top w:val="none" w:sz="0" w:space="0" w:color="auto"/>
                <w:left w:val="none" w:sz="0" w:space="0" w:color="auto"/>
                <w:bottom w:val="none" w:sz="0" w:space="0" w:color="auto"/>
                <w:right w:val="none" w:sz="0" w:space="0" w:color="auto"/>
              </w:divBdr>
            </w:div>
            <w:div w:id="983580321">
              <w:marLeft w:val="0"/>
              <w:marRight w:val="0"/>
              <w:marTop w:val="0"/>
              <w:marBottom w:val="0"/>
              <w:divBdr>
                <w:top w:val="none" w:sz="0" w:space="0" w:color="auto"/>
                <w:left w:val="none" w:sz="0" w:space="0" w:color="auto"/>
                <w:bottom w:val="none" w:sz="0" w:space="0" w:color="auto"/>
                <w:right w:val="none" w:sz="0" w:space="0" w:color="auto"/>
              </w:divBdr>
            </w:div>
            <w:div w:id="833375799">
              <w:marLeft w:val="0"/>
              <w:marRight w:val="0"/>
              <w:marTop w:val="0"/>
              <w:marBottom w:val="0"/>
              <w:divBdr>
                <w:top w:val="none" w:sz="0" w:space="0" w:color="auto"/>
                <w:left w:val="none" w:sz="0" w:space="0" w:color="auto"/>
                <w:bottom w:val="none" w:sz="0" w:space="0" w:color="auto"/>
                <w:right w:val="none" w:sz="0" w:space="0" w:color="auto"/>
              </w:divBdr>
            </w:div>
            <w:div w:id="583489859">
              <w:marLeft w:val="0"/>
              <w:marRight w:val="0"/>
              <w:marTop w:val="0"/>
              <w:marBottom w:val="0"/>
              <w:divBdr>
                <w:top w:val="none" w:sz="0" w:space="0" w:color="auto"/>
                <w:left w:val="none" w:sz="0" w:space="0" w:color="auto"/>
                <w:bottom w:val="none" w:sz="0" w:space="0" w:color="auto"/>
                <w:right w:val="none" w:sz="0" w:space="0" w:color="auto"/>
              </w:divBdr>
            </w:div>
            <w:div w:id="230236052">
              <w:marLeft w:val="0"/>
              <w:marRight w:val="0"/>
              <w:marTop w:val="0"/>
              <w:marBottom w:val="0"/>
              <w:divBdr>
                <w:top w:val="none" w:sz="0" w:space="0" w:color="auto"/>
                <w:left w:val="none" w:sz="0" w:space="0" w:color="auto"/>
                <w:bottom w:val="none" w:sz="0" w:space="0" w:color="auto"/>
                <w:right w:val="none" w:sz="0" w:space="0" w:color="auto"/>
              </w:divBdr>
            </w:div>
            <w:div w:id="93866567">
              <w:marLeft w:val="0"/>
              <w:marRight w:val="0"/>
              <w:marTop w:val="0"/>
              <w:marBottom w:val="0"/>
              <w:divBdr>
                <w:top w:val="none" w:sz="0" w:space="0" w:color="auto"/>
                <w:left w:val="none" w:sz="0" w:space="0" w:color="auto"/>
                <w:bottom w:val="none" w:sz="0" w:space="0" w:color="auto"/>
                <w:right w:val="none" w:sz="0" w:space="0" w:color="auto"/>
              </w:divBdr>
            </w:div>
            <w:div w:id="446899855">
              <w:marLeft w:val="0"/>
              <w:marRight w:val="0"/>
              <w:marTop w:val="0"/>
              <w:marBottom w:val="0"/>
              <w:divBdr>
                <w:top w:val="none" w:sz="0" w:space="0" w:color="auto"/>
                <w:left w:val="none" w:sz="0" w:space="0" w:color="auto"/>
                <w:bottom w:val="none" w:sz="0" w:space="0" w:color="auto"/>
                <w:right w:val="none" w:sz="0" w:space="0" w:color="auto"/>
              </w:divBdr>
            </w:div>
            <w:div w:id="1283654838">
              <w:marLeft w:val="0"/>
              <w:marRight w:val="0"/>
              <w:marTop w:val="0"/>
              <w:marBottom w:val="0"/>
              <w:divBdr>
                <w:top w:val="none" w:sz="0" w:space="0" w:color="auto"/>
                <w:left w:val="none" w:sz="0" w:space="0" w:color="auto"/>
                <w:bottom w:val="none" w:sz="0" w:space="0" w:color="auto"/>
                <w:right w:val="none" w:sz="0" w:space="0" w:color="auto"/>
              </w:divBdr>
            </w:div>
            <w:div w:id="899561615">
              <w:marLeft w:val="0"/>
              <w:marRight w:val="0"/>
              <w:marTop w:val="0"/>
              <w:marBottom w:val="0"/>
              <w:divBdr>
                <w:top w:val="none" w:sz="0" w:space="0" w:color="auto"/>
                <w:left w:val="none" w:sz="0" w:space="0" w:color="auto"/>
                <w:bottom w:val="none" w:sz="0" w:space="0" w:color="auto"/>
                <w:right w:val="none" w:sz="0" w:space="0" w:color="auto"/>
              </w:divBdr>
            </w:div>
            <w:div w:id="1857421833">
              <w:marLeft w:val="0"/>
              <w:marRight w:val="0"/>
              <w:marTop w:val="0"/>
              <w:marBottom w:val="0"/>
              <w:divBdr>
                <w:top w:val="none" w:sz="0" w:space="0" w:color="auto"/>
                <w:left w:val="none" w:sz="0" w:space="0" w:color="auto"/>
                <w:bottom w:val="none" w:sz="0" w:space="0" w:color="auto"/>
                <w:right w:val="none" w:sz="0" w:space="0" w:color="auto"/>
              </w:divBdr>
            </w:div>
            <w:div w:id="256327119">
              <w:marLeft w:val="0"/>
              <w:marRight w:val="0"/>
              <w:marTop w:val="0"/>
              <w:marBottom w:val="0"/>
              <w:divBdr>
                <w:top w:val="none" w:sz="0" w:space="0" w:color="auto"/>
                <w:left w:val="none" w:sz="0" w:space="0" w:color="auto"/>
                <w:bottom w:val="none" w:sz="0" w:space="0" w:color="auto"/>
                <w:right w:val="none" w:sz="0" w:space="0" w:color="auto"/>
              </w:divBdr>
            </w:div>
            <w:div w:id="1267078441">
              <w:marLeft w:val="0"/>
              <w:marRight w:val="0"/>
              <w:marTop w:val="0"/>
              <w:marBottom w:val="0"/>
              <w:divBdr>
                <w:top w:val="none" w:sz="0" w:space="0" w:color="auto"/>
                <w:left w:val="none" w:sz="0" w:space="0" w:color="auto"/>
                <w:bottom w:val="none" w:sz="0" w:space="0" w:color="auto"/>
                <w:right w:val="none" w:sz="0" w:space="0" w:color="auto"/>
              </w:divBdr>
            </w:div>
            <w:div w:id="1130703815">
              <w:marLeft w:val="0"/>
              <w:marRight w:val="0"/>
              <w:marTop w:val="0"/>
              <w:marBottom w:val="0"/>
              <w:divBdr>
                <w:top w:val="none" w:sz="0" w:space="0" w:color="auto"/>
                <w:left w:val="none" w:sz="0" w:space="0" w:color="auto"/>
                <w:bottom w:val="none" w:sz="0" w:space="0" w:color="auto"/>
                <w:right w:val="none" w:sz="0" w:space="0" w:color="auto"/>
              </w:divBdr>
            </w:div>
            <w:div w:id="1940137657">
              <w:marLeft w:val="0"/>
              <w:marRight w:val="0"/>
              <w:marTop w:val="0"/>
              <w:marBottom w:val="0"/>
              <w:divBdr>
                <w:top w:val="none" w:sz="0" w:space="0" w:color="auto"/>
                <w:left w:val="none" w:sz="0" w:space="0" w:color="auto"/>
                <w:bottom w:val="none" w:sz="0" w:space="0" w:color="auto"/>
                <w:right w:val="none" w:sz="0" w:space="0" w:color="auto"/>
              </w:divBdr>
            </w:div>
            <w:div w:id="557669583">
              <w:marLeft w:val="0"/>
              <w:marRight w:val="0"/>
              <w:marTop w:val="0"/>
              <w:marBottom w:val="0"/>
              <w:divBdr>
                <w:top w:val="none" w:sz="0" w:space="0" w:color="auto"/>
                <w:left w:val="none" w:sz="0" w:space="0" w:color="auto"/>
                <w:bottom w:val="none" w:sz="0" w:space="0" w:color="auto"/>
                <w:right w:val="none" w:sz="0" w:space="0" w:color="auto"/>
              </w:divBdr>
            </w:div>
            <w:div w:id="611593404">
              <w:marLeft w:val="0"/>
              <w:marRight w:val="0"/>
              <w:marTop w:val="0"/>
              <w:marBottom w:val="0"/>
              <w:divBdr>
                <w:top w:val="none" w:sz="0" w:space="0" w:color="auto"/>
                <w:left w:val="none" w:sz="0" w:space="0" w:color="auto"/>
                <w:bottom w:val="none" w:sz="0" w:space="0" w:color="auto"/>
                <w:right w:val="none" w:sz="0" w:space="0" w:color="auto"/>
              </w:divBdr>
            </w:div>
            <w:div w:id="1037662345">
              <w:marLeft w:val="0"/>
              <w:marRight w:val="0"/>
              <w:marTop w:val="0"/>
              <w:marBottom w:val="0"/>
              <w:divBdr>
                <w:top w:val="none" w:sz="0" w:space="0" w:color="auto"/>
                <w:left w:val="none" w:sz="0" w:space="0" w:color="auto"/>
                <w:bottom w:val="none" w:sz="0" w:space="0" w:color="auto"/>
                <w:right w:val="none" w:sz="0" w:space="0" w:color="auto"/>
              </w:divBdr>
            </w:div>
            <w:div w:id="1096440869">
              <w:marLeft w:val="0"/>
              <w:marRight w:val="0"/>
              <w:marTop w:val="0"/>
              <w:marBottom w:val="0"/>
              <w:divBdr>
                <w:top w:val="none" w:sz="0" w:space="0" w:color="auto"/>
                <w:left w:val="none" w:sz="0" w:space="0" w:color="auto"/>
                <w:bottom w:val="none" w:sz="0" w:space="0" w:color="auto"/>
                <w:right w:val="none" w:sz="0" w:space="0" w:color="auto"/>
              </w:divBdr>
            </w:div>
            <w:div w:id="455950023">
              <w:marLeft w:val="0"/>
              <w:marRight w:val="0"/>
              <w:marTop w:val="0"/>
              <w:marBottom w:val="0"/>
              <w:divBdr>
                <w:top w:val="none" w:sz="0" w:space="0" w:color="auto"/>
                <w:left w:val="none" w:sz="0" w:space="0" w:color="auto"/>
                <w:bottom w:val="none" w:sz="0" w:space="0" w:color="auto"/>
                <w:right w:val="none" w:sz="0" w:space="0" w:color="auto"/>
              </w:divBdr>
            </w:div>
            <w:div w:id="1995184369">
              <w:marLeft w:val="0"/>
              <w:marRight w:val="0"/>
              <w:marTop w:val="0"/>
              <w:marBottom w:val="0"/>
              <w:divBdr>
                <w:top w:val="none" w:sz="0" w:space="0" w:color="auto"/>
                <w:left w:val="none" w:sz="0" w:space="0" w:color="auto"/>
                <w:bottom w:val="none" w:sz="0" w:space="0" w:color="auto"/>
                <w:right w:val="none" w:sz="0" w:space="0" w:color="auto"/>
              </w:divBdr>
            </w:div>
            <w:div w:id="1728063031">
              <w:marLeft w:val="0"/>
              <w:marRight w:val="0"/>
              <w:marTop w:val="0"/>
              <w:marBottom w:val="0"/>
              <w:divBdr>
                <w:top w:val="none" w:sz="0" w:space="0" w:color="auto"/>
                <w:left w:val="none" w:sz="0" w:space="0" w:color="auto"/>
                <w:bottom w:val="none" w:sz="0" w:space="0" w:color="auto"/>
                <w:right w:val="none" w:sz="0" w:space="0" w:color="auto"/>
              </w:divBdr>
            </w:div>
            <w:div w:id="276638841">
              <w:marLeft w:val="0"/>
              <w:marRight w:val="0"/>
              <w:marTop w:val="0"/>
              <w:marBottom w:val="0"/>
              <w:divBdr>
                <w:top w:val="none" w:sz="0" w:space="0" w:color="auto"/>
                <w:left w:val="none" w:sz="0" w:space="0" w:color="auto"/>
                <w:bottom w:val="none" w:sz="0" w:space="0" w:color="auto"/>
                <w:right w:val="none" w:sz="0" w:space="0" w:color="auto"/>
              </w:divBdr>
            </w:div>
            <w:div w:id="674116950">
              <w:marLeft w:val="0"/>
              <w:marRight w:val="0"/>
              <w:marTop w:val="0"/>
              <w:marBottom w:val="0"/>
              <w:divBdr>
                <w:top w:val="none" w:sz="0" w:space="0" w:color="auto"/>
                <w:left w:val="none" w:sz="0" w:space="0" w:color="auto"/>
                <w:bottom w:val="none" w:sz="0" w:space="0" w:color="auto"/>
                <w:right w:val="none" w:sz="0" w:space="0" w:color="auto"/>
              </w:divBdr>
            </w:div>
            <w:div w:id="1319387746">
              <w:marLeft w:val="0"/>
              <w:marRight w:val="0"/>
              <w:marTop w:val="0"/>
              <w:marBottom w:val="0"/>
              <w:divBdr>
                <w:top w:val="none" w:sz="0" w:space="0" w:color="auto"/>
                <w:left w:val="none" w:sz="0" w:space="0" w:color="auto"/>
                <w:bottom w:val="none" w:sz="0" w:space="0" w:color="auto"/>
                <w:right w:val="none" w:sz="0" w:space="0" w:color="auto"/>
              </w:divBdr>
            </w:div>
            <w:div w:id="1408458188">
              <w:marLeft w:val="0"/>
              <w:marRight w:val="0"/>
              <w:marTop w:val="0"/>
              <w:marBottom w:val="0"/>
              <w:divBdr>
                <w:top w:val="none" w:sz="0" w:space="0" w:color="auto"/>
                <w:left w:val="none" w:sz="0" w:space="0" w:color="auto"/>
                <w:bottom w:val="none" w:sz="0" w:space="0" w:color="auto"/>
                <w:right w:val="none" w:sz="0" w:space="0" w:color="auto"/>
              </w:divBdr>
            </w:div>
            <w:div w:id="2072119327">
              <w:marLeft w:val="0"/>
              <w:marRight w:val="0"/>
              <w:marTop w:val="0"/>
              <w:marBottom w:val="0"/>
              <w:divBdr>
                <w:top w:val="none" w:sz="0" w:space="0" w:color="auto"/>
                <w:left w:val="none" w:sz="0" w:space="0" w:color="auto"/>
                <w:bottom w:val="none" w:sz="0" w:space="0" w:color="auto"/>
                <w:right w:val="none" w:sz="0" w:space="0" w:color="auto"/>
              </w:divBdr>
            </w:div>
            <w:div w:id="173038320">
              <w:marLeft w:val="0"/>
              <w:marRight w:val="0"/>
              <w:marTop w:val="0"/>
              <w:marBottom w:val="0"/>
              <w:divBdr>
                <w:top w:val="none" w:sz="0" w:space="0" w:color="auto"/>
                <w:left w:val="none" w:sz="0" w:space="0" w:color="auto"/>
                <w:bottom w:val="none" w:sz="0" w:space="0" w:color="auto"/>
                <w:right w:val="none" w:sz="0" w:space="0" w:color="auto"/>
              </w:divBdr>
            </w:div>
            <w:div w:id="1164200653">
              <w:marLeft w:val="0"/>
              <w:marRight w:val="0"/>
              <w:marTop w:val="0"/>
              <w:marBottom w:val="0"/>
              <w:divBdr>
                <w:top w:val="none" w:sz="0" w:space="0" w:color="auto"/>
                <w:left w:val="none" w:sz="0" w:space="0" w:color="auto"/>
                <w:bottom w:val="none" w:sz="0" w:space="0" w:color="auto"/>
                <w:right w:val="none" w:sz="0" w:space="0" w:color="auto"/>
              </w:divBdr>
            </w:div>
            <w:div w:id="830755928">
              <w:marLeft w:val="0"/>
              <w:marRight w:val="0"/>
              <w:marTop w:val="0"/>
              <w:marBottom w:val="0"/>
              <w:divBdr>
                <w:top w:val="none" w:sz="0" w:space="0" w:color="auto"/>
                <w:left w:val="none" w:sz="0" w:space="0" w:color="auto"/>
                <w:bottom w:val="none" w:sz="0" w:space="0" w:color="auto"/>
                <w:right w:val="none" w:sz="0" w:space="0" w:color="auto"/>
              </w:divBdr>
            </w:div>
            <w:div w:id="1711221197">
              <w:marLeft w:val="0"/>
              <w:marRight w:val="0"/>
              <w:marTop w:val="0"/>
              <w:marBottom w:val="0"/>
              <w:divBdr>
                <w:top w:val="none" w:sz="0" w:space="0" w:color="auto"/>
                <w:left w:val="none" w:sz="0" w:space="0" w:color="auto"/>
                <w:bottom w:val="none" w:sz="0" w:space="0" w:color="auto"/>
                <w:right w:val="none" w:sz="0" w:space="0" w:color="auto"/>
              </w:divBdr>
            </w:div>
            <w:div w:id="979579765">
              <w:marLeft w:val="0"/>
              <w:marRight w:val="0"/>
              <w:marTop w:val="0"/>
              <w:marBottom w:val="0"/>
              <w:divBdr>
                <w:top w:val="none" w:sz="0" w:space="0" w:color="auto"/>
                <w:left w:val="none" w:sz="0" w:space="0" w:color="auto"/>
                <w:bottom w:val="none" w:sz="0" w:space="0" w:color="auto"/>
                <w:right w:val="none" w:sz="0" w:space="0" w:color="auto"/>
              </w:divBdr>
            </w:div>
            <w:div w:id="960840752">
              <w:marLeft w:val="0"/>
              <w:marRight w:val="0"/>
              <w:marTop w:val="0"/>
              <w:marBottom w:val="0"/>
              <w:divBdr>
                <w:top w:val="none" w:sz="0" w:space="0" w:color="auto"/>
                <w:left w:val="none" w:sz="0" w:space="0" w:color="auto"/>
                <w:bottom w:val="none" w:sz="0" w:space="0" w:color="auto"/>
                <w:right w:val="none" w:sz="0" w:space="0" w:color="auto"/>
              </w:divBdr>
            </w:div>
            <w:div w:id="317462512">
              <w:marLeft w:val="0"/>
              <w:marRight w:val="0"/>
              <w:marTop w:val="0"/>
              <w:marBottom w:val="0"/>
              <w:divBdr>
                <w:top w:val="none" w:sz="0" w:space="0" w:color="auto"/>
                <w:left w:val="none" w:sz="0" w:space="0" w:color="auto"/>
                <w:bottom w:val="none" w:sz="0" w:space="0" w:color="auto"/>
                <w:right w:val="none" w:sz="0" w:space="0" w:color="auto"/>
              </w:divBdr>
            </w:div>
            <w:div w:id="1471895164">
              <w:marLeft w:val="0"/>
              <w:marRight w:val="0"/>
              <w:marTop w:val="0"/>
              <w:marBottom w:val="0"/>
              <w:divBdr>
                <w:top w:val="none" w:sz="0" w:space="0" w:color="auto"/>
                <w:left w:val="none" w:sz="0" w:space="0" w:color="auto"/>
                <w:bottom w:val="none" w:sz="0" w:space="0" w:color="auto"/>
                <w:right w:val="none" w:sz="0" w:space="0" w:color="auto"/>
              </w:divBdr>
            </w:div>
            <w:div w:id="2008510145">
              <w:marLeft w:val="0"/>
              <w:marRight w:val="0"/>
              <w:marTop w:val="0"/>
              <w:marBottom w:val="0"/>
              <w:divBdr>
                <w:top w:val="none" w:sz="0" w:space="0" w:color="auto"/>
                <w:left w:val="none" w:sz="0" w:space="0" w:color="auto"/>
                <w:bottom w:val="none" w:sz="0" w:space="0" w:color="auto"/>
                <w:right w:val="none" w:sz="0" w:space="0" w:color="auto"/>
              </w:divBdr>
            </w:div>
            <w:div w:id="256641974">
              <w:marLeft w:val="0"/>
              <w:marRight w:val="0"/>
              <w:marTop w:val="0"/>
              <w:marBottom w:val="0"/>
              <w:divBdr>
                <w:top w:val="none" w:sz="0" w:space="0" w:color="auto"/>
                <w:left w:val="none" w:sz="0" w:space="0" w:color="auto"/>
                <w:bottom w:val="none" w:sz="0" w:space="0" w:color="auto"/>
                <w:right w:val="none" w:sz="0" w:space="0" w:color="auto"/>
              </w:divBdr>
            </w:div>
            <w:div w:id="1208496352">
              <w:marLeft w:val="0"/>
              <w:marRight w:val="0"/>
              <w:marTop w:val="0"/>
              <w:marBottom w:val="0"/>
              <w:divBdr>
                <w:top w:val="none" w:sz="0" w:space="0" w:color="auto"/>
                <w:left w:val="none" w:sz="0" w:space="0" w:color="auto"/>
                <w:bottom w:val="none" w:sz="0" w:space="0" w:color="auto"/>
                <w:right w:val="none" w:sz="0" w:space="0" w:color="auto"/>
              </w:divBdr>
            </w:div>
            <w:div w:id="484707069">
              <w:marLeft w:val="0"/>
              <w:marRight w:val="0"/>
              <w:marTop w:val="0"/>
              <w:marBottom w:val="0"/>
              <w:divBdr>
                <w:top w:val="none" w:sz="0" w:space="0" w:color="auto"/>
                <w:left w:val="none" w:sz="0" w:space="0" w:color="auto"/>
                <w:bottom w:val="none" w:sz="0" w:space="0" w:color="auto"/>
                <w:right w:val="none" w:sz="0" w:space="0" w:color="auto"/>
              </w:divBdr>
            </w:div>
            <w:div w:id="630942667">
              <w:marLeft w:val="0"/>
              <w:marRight w:val="0"/>
              <w:marTop w:val="0"/>
              <w:marBottom w:val="0"/>
              <w:divBdr>
                <w:top w:val="none" w:sz="0" w:space="0" w:color="auto"/>
                <w:left w:val="none" w:sz="0" w:space="0" w:color="auto"/>
                <w:bottom w:val="none" w:sz="0" w:space="0" w:color="auto"/>
                <w:right w:val="none" w:sz="0" w:space="0" w:color="auto"/>
              </w:divBdr>
            </w:div>
            <w:div w:id="2012905460">
              <w:marLeft w:val="0"/>
              <w:marRight w:val="0"/>
              <w:marTop w:val="0"/>
              <w:marBottom w:val="0"/>
              <w:divBdr>
                <w:top w:val="none" w:sz="0" w:space="0" w:color="auto"/>
                <w:left w:val="none" w:sz="0" w:space="0" w:color="auto"/>
                <w:bottom w:val="none" w:sz="0" w:space="0" w:color="auto"/>
                <w:right w:val="none" w:sz="0" w:space="0" w:color="auto"/>
              </w:divBdr>
            </w:div>
            <w:div w:id="1904102218">
              <w:marLeft w:val="0"/>
              <w:marRight w:val="0"/>
              <w:marTop w:val="0"/>
              <w:marBottom w:val="0"/>
              <w:divBdr>
                <w:top w:val="none" w:sz="0" w:space="0" w:color="auto"/>
                <w:left w:val="none" w:sz="0" w:space="0" w:color="auto"/>
                <w:bottom w:val="none" w:sz="0" w:space="0" w:color="auto"/>
                <w:right w:val="none" w:sz="0" w:space="0" w:color="auto"/>
              </w:divBdr>
            </w:div>
            <w:div w:id="1750231067">
              <w:marLeft w:val="0"/>
              <w:marRight w:val="0"/>
              <w:marTop w:val="0"/>
              <w:marBottom w:val="0"/>
              <w:divBdr>
                <w:top w:val="none" w:sz="0" w:space="0" w:color="auto"/>
                <w:left w:val="none" w:sz="0" w:space="0" w:color="auto"/>
                <w:bottom w:val="none" w:sz="0" w:space="0" w:color="auto"/>
                <w:right w:val="none" w:sz="0" w:space="0" w:color="auto"/>
              </w:divBdr>
            </w:div>
            <w:div w:id="205483095">
              <w:marLeft w:val="0"/>
              <w:marRight w:val="0"/>
              <w:marTop w:val="0"/>
              <w:marBottom w:val="0"/>
              <w:divBdr>
                <w:top w:val="none" w:sz="0" w:space="0" w:color="auto"/>
                <w:left w:val="none" w:sz="0" w:space="0" w:color="auto"/>
                <w:bottom w:val="none" w:sz="0" w:space="0" w:color="auto"/>
                <w:right w:val="none" w:sz="0" w:space="0" w:color="auto"/>
              </w:divBdr>
            </w:div>
            <w:div w:id="19446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30340">
      <w:bodyDiv w:val="1"/>
      <w:marLeft w:val="0"/>
      <w:marRight w:val="0"/>
      <w:marTop w:val="0"/>
      <w:marBottom w:val="0"/>
      <w:divBdr>
        <w:top w:val="none" w:sz="0" w:space="0" w:color="auto"/>
        <w:left w:val="none" w:sz="0" w:space="0" w:color="auto"/>
        <w:bottom w:val="none" w:sz="0" w:space="0" w:color="auto"/>
        <w:right w:val="none" w:sz="0" w:space="0" w:color="auto"/>
      </w:divBdr>
    </w:div>
    <w:div w:id="1042051448">
      <w:bodyDiv w:val="1"/>
      <w:marLeft w:val="0"/>
      <w:marRight w:val="0"/>
      <w:marTop w:val="0"/>
      <w:marBottom w:val="0"/>
      <w:divBdr>
        <w:top w:val="none" w:sz="0" w:space="0" w:color="auto"/>
        <w:left w:val="none" w:sz="0" w:space="0" w:color="auto"/>
        <w:bottom w:val="none" w:sz="0" w:space="0" w:color="auto"/>
        <w:right w:val="none" w:sz="0" w:space="0" w:color="auto"/>
      </w:divBdr>
      <w:divsChild>
        <w:div w:id="1640068456">
          <w:marLeft w:val="0"/>
          <w:marRight w:val="0"/>
          <w:marTop w:val="0"/>
          <w:marBottom w:val="0"/>
          <w:divBdr>
            <w:top w:val="none" w:sz="0" w:space="0" w:color="auto"/>
            <w:left w:val="none" w:sz="0" w:space="0" w:color="auto"/>
            <w:bottom w:val="none" w:sz="0" w:space="0" w:color="auto"/>
            <w:right w:val="none" w:sz="0" w:space="0" w:color="auto"/>
          </w:divBdr>
          <w:divsChild>
            <w:div w:id="1485926820">
              <w:marLeft w:val="0"/>
              <w:marRight w:val="0"/>
              <w:marTop w:val="0"/>
              <w:marBottom w:val="0"/>
              <w:divBdr>
                <w:top w:val="none" w:sz="0" w:space="0" w:color="auto"/>
                <w:left w:val="none" w:sz="0" w:space="0" w:color="auto"/>
                <w:bottom w:val="none" w:sz="0" w:space="0" w:color="auto"/>
                <w:right w:val="none" w:sz="0" w:space="0" w:color="auto"/>
              </w:divBdr>
            </w:div>
            <w:div w:id="1508598733">
              <w:marLeft w:val="0"/>
              <w:marRight w:val="0"/>
              <w:marTop w:val="0"/>
              <w:marBottom w:val="0"/>
              <w:divBdr>
                <w:top w:val="none" w:sz="0" w:space="0" w:color="auto"/>
                <w:left w:val="none" w:sz="0" w:space="0" w:color="auto"/>
                <w:bottom w:val="none" w:sz="0" w:space="0" w:color="auto"/>
                <w:right w:val="none" w:sz="0" w:space="0" w:color="auto"/>
              </w:divBdr>
            </w:div>
            <w:div w:id="1751539282">
              <w:marLeft w:val="0"/>
              <w:marRight w:val="0"/>
              <w:marTop w:val="0"/>
              <w:marBottom w:val="0"/>
              <w:divBdr>
                <w:top w:val="none" w:sz="0" w:space="0" w:color="auto"/>
                <w:left w:val="none" w:sz="0" w:space="0" w:color="auto"/>
                <w:bottom w:val="none" w:sz="0" w:space="0" w:color="auto"/>
                <w:right w:val="none" w:sz="0" w:space="0" w:color="auto"/>
              </w:divBdr>
            </w:div>
            <w:div w:id="385495624">
              <w:marLeft w:val="0"/>
              <w:marRight w:val="0"/>
              <w:marTop w:val="0"/>
              <w:marBottom w:val="0"/>
              <w:divBdr>
                <w:top w:val="none" w:sz="0" w:space="0" w:color="auto"/>
                <w:left w:val="none" w:sz="0" w:space="0" w:color="auto"/>
                <w:bottom w:val="none" w:sz="0" w:space="0" w:color="auto"/>
                <w:right w:val="none" w:sz="0" w:space="0" w:color="auto"/>
              </w:divBdr>
            </w:div>
            <w:div w:id="2095125578">
              <w:marLeft w:val="0"/>
              <w:marRight w:val="0"/>
              <w:marTop w:val="0"/>
              <w:marBottom w:val="0"/>
              <w:divBdr>
                <w:top w:val="none" w:sz="0" w:space="0" w:color="auto"/>
                <w:left w:val="none" w:sz="0" w:space="0" w:color="auto"/>
                <w:bottom w:val="none" w:sz="0" w:space="0" w:color="auto"/>
                <w:right w:val="none" w:sz="0" w:space="0" w:color="auto"/>
              </w:divBdr>
            </w:div>
            <w:div w:id="1625191086">
              <w:marLeft w:val="0"/>
              <w:marRight w:val="0"/>
              <w:marTop w:val="0"/>
              <w:marBottom w:val="0"/>
              <w:divBdr>
                <w:top w:val="none" w:sz="0" w:space="0" w:color="auto"/>
                <w:left w:val="none" w:sz="0" w:space="0" w:color="auto"/>
                <w:bottom w:val="none" w:sz="0" w:space="0" w:color="auto"/>
                <w:right w:val="none" w:sz="0" w:space="0" w:color="auto"/>
              </w:divBdr>
            </w:div>
            <w:div w:id="479077601">
              <w:marLeft w:val="0"/>
              <w:marRight w:val="0"/>
              <w:marTop w:val="0"/>
              <w:marBottom w:val="0"/>
              <w:divBdr>
                <w:top w:val="none" w:sz="0" w:space="0" w:color="auto"/>
                <w:left w:val="none" w:sz="0" w:space="0" w:color="auto"/>
                <w:bottom w:val="none" w:sz="0" w:space="0" w:color="auto"/>
                <w:right w:val="none" w:sz="0" w:space="0" w:color="auto"/>
              </w:divBdr>
            </w:div>
            <w:div w:id="1720324838">
              <w:marLeft w:val="0"/>
              <w:marRight w:val="0"/>
              <w:marTop w:val="0"/>
              <w:marBottom w:val="0"/>
              <w:divBdr>
                <w:top w:val="none" w:sz="0" w:space="0" w:color="auto"/>
                <w:left w:val="none" w:sz="0" w:space="0" w:color="auto"/>
                <w:bottom w:val="none" w:sz="0" w:space="0" w:color="auto"/>
                <w:right w:val="none" w:sz="0" w:space="0" w:color="auto"/>
              </w:divBdr>
            </w:div>
            <w:div w:id="328674216">
              <w:marLeft w:val="0"/>
              <w:marRight w:val="0"/>
              <w:marTop w:val="0"/>
              <w:marBottom w:val="0"/>
              <w:divBdr>
                <w:top w:val="none" w:sz="0" w:space="0" w:color="auto"/>
                <w:left w:val="none" w:sz="0" w:space="0" w:color="auto"/>
                <w:bottom w:val="none" w:sz="0" w:space="0" w:color="auto"/>
                <w:right w:val="none" w:sz="0" w:space="0" w:color="auto"/>
              </w:divBdr>
            </w:div>
            <w:div w:id="1691645595">
              <w:marLeft w:val="0"/>
              <w:marRight w:val="0"/>
              <w:marTop w:val="0"/>
              <w:marBottom w:val="0"/>
              <w:divBdr>
                <w:top w:val="none" w:sz="0" w:space="0" w:color="auto"/>
                <w:left w:val="none" w:sz="0" w:space="0" w:color="auto"/>
                <w:bottom w:val="none" w:sz="0" w:space="0" w:color="auto"/>
                <w:right w:val="none" w:sz="0" w:space="0" w:color="auto"/>
              </w:divBdr>
            </w:div>
            <w:div w:id="1114833878">
              <w:marLeft w:val="0"/>
              <w:marRight w:val="0"/>
              <w:marTop w:val="0"/>
              <w:marBottom w:val="0"/>
              <w:divBdr>
                <w:top w:val="none" w:sz="0" w:space="0" w:color="auto"/>
                <w:left w:val="none" w:sz="0" w:space="0" w:color="auto"/>
                <w:bottom w:val="none" w:sz="0" w:space="0" w:color="auto"/>
                <w:right w:val="none" w:sz="0" w:space="0" w:color="auto"/>
              </w:divBdr>
            </w:div>
            <w:div w:id="766081475">
              <w:marLeft w:val="0"/>
              <w:marRight w:val="0"/>
              <w:marTop w:val="0"/>
              <w:marBottom w:val="0"/>
              <w:divBdr>
                <w:top w:val="none" w:sz="0" w:space="0" w:color="auto"/>
                <w:left w:val="none" w:sz="0" w:space="0" w:color="auto"/>
                <w:bottom w:val="none" w:sz="0" w:space="0" w:color="auto"/>
                <w:right w:val="none" w:sz="0" w:space="0" w:color="auto"/>
              </w:divBdr>
            </w:div>
            <w:div w:id="1360278861">
              <w:marLeft w:val="0"/>
              <w:marRight w:val="0"/>
              <w:marTop w:val="0"/>
              <w:marBottom w:val="0"/>
              <w:divBdr>
                <w:top w:val="none" w:sz="0" w:space="0" w:color="auto"/>
                <w:left w:val="none" w:sz="0" w:space="0" w:color="auto"/>
                <w:bottom w:val="none" w:sz="0" w:space="0" w:color="auto"/>
                <w:right w:val="none" w:sz="0" w:space="0" w:color="auto"/>
              </w:divBdr>
            </w:div>
            <w:div w:id="1700548117">
              <w:marLeft w:val="0"/>
              <w:marRight w:val="0"/>
              <w:marTop w:val="0"/>
              <w:marBottom w:val="0"/>
              <w:divBdr>
                <w:top w:val="none" w:sz="0" w:space="0" w:color="auto"/>
                <w:left w:val="none" w:sz="0" w:space="0" w:color="auto"/>
                <w:bottom w:val="none" w:sz="0" w:space="0" w:color="auto"/>
                <w:right w:val="none" w:sz="0" w:space="0" w:color="auto"/>
              </w:divBdr>
            </w:div>
            <w:div w:id="612250136">
              <w:marLeft w:val="0"/>
              <w:marRight w:val="0"/>
              <w:marTop w:val="0"/>
              <w:marBottom w:val="0"/>
              <w:divBdr>
                <w:top w:val="none" w:sz="0" w:space="0" w:color="auto"/>
                <w:left w:val="none" w:sz="0" w:space="0" w:color="auto"/>
                <w:bottom w:val="none" w:sz="0" w:space="0" w:color="auto"/>
                <w:right w:val="none" w:sz="0" w:space="0" w:color="auto"/>
              </w:divBdr>
            </w:div>
            <w:div w:id="1329669900">
              <w:marLeft w:val="0"/>
              <w:marRight w:val="0"/>
              <w:marTop w:val="0"/>
              <w:marBottom w:val="0"/>
              <w:divBdr>
                <w:top w:val="none" w:sz="0" w:space="0" w:color="auto"/>
                <w:left w:val="none" w:sz="0" w:space="0" w:color="auto"/>
                <w:bottom w:val="none" w:sz="0" w:space="0" w:color="auto"/>
                <w:right w:val="none" w:sz="0" w:space="0" w:color="auto"/>
              </w:divBdr>
            </w:div>
            <w:div w:id="22174451">
              <w:marLeft w:val="0"/>
              <w:marRight w:val="0"/>
              <w:marTop w:val="0"/>
              <w:marBottom w:val="0"/>
              <w:divBdr>
                <w:top w:val="none" w:sz="0" w:space="0" w:color="auto"/>
                <w:left w:val="none" w:sz="0" w:space="0" w:color="auto"/>
                <w:bottom w:val="none" w:sz="0" w:space="0" w:color="auto"/>
                <w:right w:val="none" w:sz="0" w:space="0" w:color="auto"/>
              </w:divBdr>
            </w:div>
            <w:div w:id="823811730">
              <w:marLeft w:val="0"/>
              <w:marRight w:val="0"/>
              <w:marTop w:val="0"/>
              <w:marBottom w:val="0"/>
              <w:divBdr>
                <w:top w:val="none" w:sz="0" w:space="0" w:color="auto"/>
                <w:left w:val="none" w:sz="0" w:space="0" w:color="auto"/>
                <w:bottom w:val="none" w:sz="0" w:space="0" w:color="auto"/>
                <w:right w:val="none" w:sz="0" w:space="0" w:color="auto"/>
              </w:divBdr>
            </w:div>
            <w:div w:id="572550451">
              <w:marLeft w:val="0"/>
              <w:marRight w:val="0"/>
              <w:marTop w:val="0"/>
              <w:marBottom w:val="0"/>
              <w:divBdr>
                <w:top w:val="none" w:sz="0" w:space="0" w:color="auto"/>
                <w:left w:val="none" w:sz="0" w:space="0" w:color="auto"/>
                <w:bottom w:val="none" w:sz="0" w:space="0" w:color="auto"/>
                <w:right w:val="none" w:sz="0" w:space="0" w:color="auto"/>
              </w:divBdr>
            </w:div>
            <w:div w:id="1534805824">
              <w:marLeft w:val="0"/>
              <w:marRight w:val="0"/>
              <w:marTop w:val="0"/>
              <w:marBottom w:val="0"/>
              <w:divBdr>
                <w:top w:val="none" w:sz="0" w:space="0" w:color="auto"/>
                <w:left w:val="none" w:sz="0" w:space="0" w:color="auto"/>
                <w:bottom w:val="none" w:sz="0" w:space="0" w:color="auto"/>
                <w:right w:val="none" w:sz="0" w:space="0" w:color="auto"/>
              </w:divBdr>
            </w:div>
            <w:div w:id="2009399404">
              <w:marLeft w:val="0"/>
              <w:marRight w:val="0"/>
              <w:marTop w:val="0"/>
              <w:marBottom w:val="0"/>
              <w:divBdr>
                <w:top w:val="none" w:sz="0" w:space="0" w:color="auto"/>
                <w:left w:val="none" w:sz="0" w:space="0" w:color="auto"/>
                <w:bottom w:val="none" w:sz="0" w:space="0" w:color="auto"/>
                <w:right w:val="none" w:sz="0" w:space="0" w:color="auto"/>
              </w:divBdr>
            </w:div>
            <w:div w:id="1144195335">
              <w:marLeft w:val="0"/>
              <w:marRight w:val="0"/>
              <w:marTop w:val="0"/>
              <w:marBottom w:val="0"/>
              <w:divBdr>
                <w:top w:val="none" w:sz="0" w:space="0" w:color="auto"/>
                <w:left w:val="none" w:sz="0" w:space="0" w:color="auto"/>
                <w:bottom w:val="none" w:sz="0" w:space="0" w:color="auto"/>
                <w:right w:val="none" w:sz="0" w:space="0" w:color="auto"/>
              </w:divBdr>
            </w:div>
            <w:div w:id="1338338338">
              <w:marLeft w:val="0"/>
              <w:marRight w:val="0"/>
              <w:marTop w:val="0"/>
              <w:marBottom w:val="0"/>
              <w:divBdr>
                <w:top w:val="none" w:sz="0" w:space="0" w:color="auto"/>
                <w:left w:val="none" w:sz="0" w:space="0" w:color="auto"/>
                <w:bottom w:val="none" w:sz="0" w:space="0" w:color="auto"/>
                <w:right w:val="none" w:sz="0" w:space="0" w:color="auto"/>
              </w:divBdr>
            </w:div>
            <w:div w:id="206987909">
              <w:marLeft w:val="0"/>
              <w:marRight w:val="0"/>
              <w:marTop w:val="0"/>
              <w:marBottom w:val="0"/>
              <w:divBdr>
                <w:top w:val="none" w:sz="0" w:space="0" w:color="auto"/>
                <w:left w:val="none" w:sz="0" w:space="0" w:color="auto"/>
                <w:bottom w:val="none" w:sz="0" w:space="0" w:color="auto"/>
                <w:right w:val="none" w:sz="0" w:space="0" w:color="auto"/>
              </w:divBdr>
            </w:div>
            <w:div w:id="1024818492">
              <w:marLeft w:val="0"/>
              <w:marRight w:val="0"/>
              <w:marTop w:val="0"/>
              <w:marBottom w:val="0"/>
              <w:divBdr>
                <w:top w:val="none" w:sz="0" w:space="0" w:color="auto"/>
                <w:left w:val="none" w:sz="0" w:space="0" w:color="auto"/>
                <w:bottom w:val="none" w:sz="0" w:space="0" w:color="auto"/>
                <w:right w:val="none" w:sz="0" w:space="0" w:color="auto"/>
              </w:divBdr>
            </w:div>
            <w:div w:id="115223695">
              <w:marLeft w:val="0"/>
              <w:marRight w:val="0"/>
              <w:marTop w:val="0"/>
              <w:marBottom w:val="0"/>
              <w:divBdr>
                <w:top w:val="none" w:sz="0" w:space="0" w:color="auto"/>
                <w:left w:val="none" w:sz="0" w:space="0" w:color="auto"/>
                <w:bottom w:val="none" w:sz="0" w:space="0" w:color="auto"/>
                <w:right w:val="none" w:sz="0" w:space="0" w:color="auto"/>
              </w:divBdr>
            </w:div>
            <w:div w:id="2035377255">
              <w:marLeft w:val="0"/>
              <w:marRight w:val="0"/>
              <w:marTop w:val="0"/>
              <w:marBottom w:val="0"/>
              <w:divBdr>
                <w:top w:val="none" w:sz="0" w:space="0" w:color="auto"/>
                <w:left w:val="none" w:sz="0" w:space="0" w:color="auto"/>
                <w:bottom w:val="none" w:sz="0" w:space="0" w:color="auto"/>
                <w:right w:val="none" w:sz="0" w:space="0" w:color="auto"/>
              </w:divBdr>
            </w:div>
            <w:div w:id="1577587282">
              <w:marLeft w:val="0"/>
              <w:marRight w:val="0"/>
              <w:marTop w:val="0"/>
              <w:marBottom w:val="0"/>
              <w:divBdr>
                <w:top w:val="none" w:sz="0" w:space="0" w:color="auto"/>
                <w:left w:val="none" w:sz="0" w:space="0" w:color="auto"/>
                <w:bottom w:val="none" w:sz="0" w:space="0" w:color="auto"/>
                <w:right w:val="none" w:sz="0" w:space="0" w:color="auto"/>
              </w:divBdr>
            </w:div>
            <w:div w:id="1414428292">
              <w:marLeft w:val="0"/>
              <w:marRight w:val="0"/>
              <w:marTop w:val="0"/>
              <w:marBottom w:val="0"/>
              <w:divBdr>
                <w:top w:val="none" w:sz="0" w:space="0" w:color="auto"/>
                <w:left w:val="none" w:sz="0" w:space="0" w:color="auto"/>
                <w:bottom w:val="none" w:sz="0" w:space="0" w:color="auto"/>
                <w:right w:val="none" w:sz="0" w:space="0" w:color="auto"/>
              </w:divBdr>
            </w:div>
            <w:div w:id="1115371655">
              <w:marLeft w:val="0"/>
              <w:marRight w:val="0"/>
              <w:marTop w:val="0"/>
              <w:marBottom w:val="0"/>
              <w:divBdr>
                <w:top w:val="none" w:sz="0" w:space="0" w:color="auto"/>
                <w:left w:val="none" w:sz="0" w:space="0" w:color="auto"/>
                <w:bottom w:val="none" w:sz="0" w:space="0" w:color="auto"/>
                <w:right w:val="none" w:sz="0" w:space="0" w:color="auto"/>
              </w:divBdr>
            </w:div>
            <w:div w:id="813058662">
              <w:marLeft w:val="0"/>
              <w:marRight w:val="0"/>
              <w:marTop w:val="0"/>
              <w:marBottom w:val="0"/>
              <w:divBdr>
                <w:top w:val="none" w:sz="0" w:space="0" w:color="auto"/>
                <w:left w:val="none" w:sz="0" w:space="0" w:color="auto"/>
                <w:bottom w:val="none" w:sz="0" w:space="0" w:color="auto"/>
                <w:right w:val="none" w:sz="0" w:space="0" w:color="auto"/>
              </w:divBdr>
            </w:div>
            <w:div w:id="1364794628">
              <w:marLeft w:val="0"/>
              <w:marRight w:val="0"/>
              <w:marTop w:val="0"/>
              <w:marBottom w:val="0"/>
              <w:divBdr>
                <w:top w:val="none" w:sz="0" w:space="0" w:color="auto"/>
                <w:left w:val="none" w:sz="0" w:space="0" w:color="auto"/>
                <w:bottom w:val="none" w:sz="0" w:space="0" w:color="auto"/>
                <w:right w:val="none" w:sz="0" w:space="0" w:color="auto"/>
              </w:divBdr>
            </w:div>
            <w:div w:id="713582832">
              <w:marLeft w:val="0"/>
              <w:marRight w:val="0"/>
              <w:marTop w:val="0"/>
              <w:marBottom w:val="0"/>
              <w:divBdr>
                <w:top w:val="none" w:sz="0" w:space="0" w:color="auto"/>
                <w:left w:val="none" w:sz="0" w:space="0" w:color="auto"/>
                <w:bottom w:val="none" w:sz="0" w:space="0" w:color="auto"/>
                <w:right w:val="none" w:sz="0" w:space="0" w:color="auto"/>
              </w:divBdr>
            </w:div>
            <w:div w:id="1987466189">
              <w:marLeft w:val="0"/>
              <w:marRight w:val="0"/>
              <w:marTop w:val="0"/>
              <w:marBottom w:val="0"/>
              <w:divBdr>
                <w:top w:val="none" w:sz="0" w:space="0" w:color="auto"/>
                <w:left w:val="none" w:sz="0" w:space="0" w:color="auto"/>
                <w:bottom w:val="none" w:sz="0" w:space="0" w:color="auto"/>
                <w:right w:val="none" w:sz="0" w:space="0" w:color="auto"/>
              </w:divBdr>
            </w:div>
            <w:div w:id="2021662668">
              <w:marLeft w:val="0"/>
              <w:marRight w:val="0"/>
              <w:marTop w:val="0"/>
              <w:marBottom w:val="0"/>
              <w:divBdr>
                <w:top w:val="none" w:sz="0" w:space="0" w:color="auto"/>
                <w:left w:val="none" w:sz="0" w:space="0" w:color="auto"/>
                <w:bottom w:val="none" w:sz="0" w:space="0" w:color="auto"/>
                <w:right w:val="none" w:sz="0" w:space="0" w:color="auto"/>
              </w:divBdr>
            </w:div>
            <w:div w:id="1963998368">
              <w:marLeft w:val="0"/>
              <w:marRight w:val="0"/>
              <w:marTop w:val="0"/>
              <w:marBottom w:val="0"/>
              <w:divBdr>
                <w:top w:val="none" w:sz="0" w:space="0" w:color="auto"/>
                <w:left w:val="none" w:sz="0" w:space="0" w:color="auto"/>
                <w:bottom w:val="none" w:sz="0" w:space="0" w:color="auto"/>
                <w:right w:val="none" w:sz="0" w:space="0" w:color="auto"/>
              </w:divBdr>
            </w:div>
            <w:div w:id="1530531638">
              <w:marLeft w:val="0"/>
              <w:marRight w:val="0"/>
              <w:marTop w:val="0"/>
              <w:marBottom w:val="0"/>
              <w:divBdr>
                <w:top w:val="none" w:sz="0" w:space="0" w:color="auto"/>
                <w:left w:val="none" w:sz="0" w:space="0" w:color="auto"/>
                <w:bottom w:val="none" w:sz="0" w:space="0" w:color="auto"/>
                <w:right w:val="none" w:sz="0" w:space="0" w:color="auto"/>
              </w:divBdr>
            </w:div>
            <w:div w:id="445463382">
              <w:marLeft w:val="0"/>
              <w:marRight w:val="0"/>
              <w:marTop w:val="0"/>
              <w:marBottom w:val="0"/>
              <w:divBdr>
                <w:top w:val="none" w:sz="0" w:space="0" w:color="auto"/>
                <w:left w:val="none" w:sz="0" w:space="0" w:color="auto"/>
                <w:bottom w:val="none" w:sz="0" w:space="0" w:color="auto"/>
                <w:right w:val="none" w:sz="0" w:space="0" w:color="auto"/>
              </w:divBdr>
            </w:div>
            <w:div w:id="1645548736">
              <w:marLeft w:val="0"/>
              <w:marRight w:val="0"/>
              <w:marTop w:val="0"/>
              <w:marBottom w:val="0"/>
              <w:divBdr>
                <w:top w:val="none" w:sz="0" w:space="0" w:color="auto"/>
                <w:left w:val="none" w:sz="0" w:space="0" w:color="auto"/>
                <w:bottom w:val="none" w:sz="0" w:space="0" w:color="auto"/>
                <w:right w:val="none" w:sz="0" w:space="0" w:color="auto"/>
              </w:divBdr>
            </w:div>
            <w:div w:id="525219878">
              <w:marLeft w:val="0"/>
              <w:marRight w:val="0"/>
              <w:marTop w:val="0"/>
              <w:marBottom w:val="0"/>
              <w:divBdr>
                <w:top w:val="none" w:sz="0" w:space="0" w:color="auto"/>
                <w:left w:val="none" w:sz="0" w:space="0" w:color="auto"/>
                <w:bottom w:val="none" w:sz="0" w:space="0" w:color="auto"/>
                <w:right w:val="none" w:sz="0" w:space="0" w:color="auto"/>
              </w:divBdr>
            </w:div>
            <w:div w:id="753018243">
              <w:marLeft w:val="0"/>
              <w:marRight w:val="0"/>
              <w:marTop w:val="0"/>
              <w:marBottom w:val="0"/>
              <w:divBdr>
                <w:top w:val="none" w:sz="0" w:space="0" w:color="auto"/>
                <w:left w:val="none" w:sz="0" w:space="0" w:color="auto"/>
                <w:bottom w:val="none" w:sz="0" w:space="0" w:color="auto"/>
                <w:right w:val="none" w:sz="0" w:space="0" w:color="auto"/>
              </w:divBdr>
            </w:div>
            <w:div w:id="937368609">
              <w:marLeft w:val="0"/>
              <w:marRight w:val="0"/>
              <w:marTop w:val="0"/>
              <w:marBottom w:val="0"/>
              <w:divBdr>
                <w:top w:val="none" w:sz="0" w:space="0" w:color="auto"/>
                <w:left w:val="none" w:sz="0" w:space="0" w:color="auto"/>
                <w:bottom w:val="none" w:sz="0" w:space="0" w:color="auto"/>
                <w:right w:val="none" w:sz="0" w:space="0" w:color="auto"/>
              </w:divBdr>
            </w:div>
            <w:div w:id="643781097">
              <w:marLeft w:val="0"/>
              <w:marRight w:val="0"/>
              <w:marTop w:val="0"/>
              <w:marBottom w:val="0"/>
              <w:divBdr>
                <w:top w:val="none" w:sz="0" w:space="0" w:color="auto"/>
                <w:left w:val="none" w:sz="0" w:space="0" w:color="auto"/>
                <w:bottom w:val="none" w:sz="0" w:space="0" w:color="auto"/>
                <w:right w:val="none" w:sz="0" w:space="0" w:color="auto"/>
              </w:divBdr>
            </w:div>
            <w:div w:id="33699789">
              <w:marLeft w:val="0"/>
              <w:marRight w:val="0"/>
              <w:marTop w:val="0"/>
              <w:marBottom w:val="0"/>
              <w:divBdr>
                <w:top w:val="none" w:sz="0" w:space="0" w:color="auto"/>
                <w:left w:val="none" w:sz="0" w:space="0" w:color="auto"/>
                <w:bottom w:val="none" w:sz="0" w:space="0" w:color="auto"/>
                <w:right w:val="none" w:sz="0" w:space="0" w:color="auto"/>
              </w:divBdr>
            </w:div>
            <w:div w:id="1137449369">
              <w:marLeft w:val="0"/>
              <w:marRight w:val="0"/>
              <w:marTop w:val="0"/>
              <w:marBottom w:val="0"/>
              <w:divBdr>
                <w:top w:val="none" w:sz="0" w:space="0" w:color="auto"/>
                <w:left w:val="none" w:sz="0" w:space="0" w:color="auto"/>
                <w:bottom w:val="none" w:sz="0" w:space="0" w:color="auto"/>
                <w:right w:val="none" w:sz="0" w:space="0" w:color="auto"/>
              </w:divBdr>
            </w:div>
            <w:div w:id="543031369">
              <w:marLeft w:val="0"/>
              <w:marRight w:val="0"/>
              <w:marTop w:val="0"/>
              <w:marBottom w:val="0"/>
              <w:divBdr>
                <w:top w:val="none" w:sz="0" w:space="0" w:color="auto"/>
                <w:left w:val="none" w:sz="0" w:space="0" w:color="auto"/>
                <w:bottom w:val="none" w:sz="0" w:space="0" w:color="auto"/>
                <w:right w:val="none" w:sz="0" w:space="0" w:color="auto"/>
              </w:divBdr>
            </w:div>
            <w:div w:id="144394940">
              <w:marLeft w:val="0"/>
              <w:marRight w:val="0"/>
              <w:marTop w:val="0"/>
              <w:marBottom w:val="0"/>
              <w:divBdr>
                <w:top w:val="none" w:sz="0" w:space="0" w:color="auto"/>
                <w:left w:val="none" w:sz="0" w:space="0" w:color="auto"/>
                <w:bottom w:val="none" w:sz="0" w:space="0" w:color="auto"/>
                <w:right w:val="none" w:sz="0" w:space="0" w:color="auto"/>
              </w:divBdr>
            </w:div>
            <w:div w:id="961763543">
              <w:marLeft w:val="0"/>
              <w:marRight w:val="0"/>
              <w:marTop w:val="0"/>
              <w:marBottom w:val="0"/>
              <w:divBdr>
                <w:top w:val="none" w:sz="0" w:space="0" w:color="auto"/>
                <w:left w:val="none" w:sz="0" w:space="0" w:color="auto"/>
                <w:bottom w:val="none" w:sz="0" w:space="0" w:color="auto"/>
                <w:right w:val="none" w:sz="0" w:space="0" w:color="auto"/>
              </w:divBdr>
            </w:div>
            <w:div w:id="1228145124">
              <w:marLeft w:val="0"/>
              <w:marRight w:val="0"/>
              <w:marTop w:val="0"/>
              <w:marBottom w:val="0"/>
              <w:divBdr>
                <w:top w:val="none" w:sz="0" w:space="0" w:color="auto"/>
                <w:left w:val="none" w:sz="0" w:space="0" w:color="auto"/>
                <w:bottom w:val="none" w:sz="0" w:space="0" w:color="auto"/>
                <w:right w:val="none" w:sz="0" w:space="0" w:color="auto"/>
              </w:divBdr>
            </w:div>
            <w:div w:id="554899001">
              <w:marLeft w:val="0"/>
              <w:marRight w:val="0"/>
              <w:marTop w:val="0"/>
              <w:marBottom w:val="0"/>
              <w:divBdr>
                <w:top w:val="none" w:sz="0" w:space="0" w:color="auto"/>
                <w:left w:val="none" w:sz="0" w:space="0" w:color="auto"/>
                <w:bottom w:val="none" w:sz="0" w:space="0" w:color="auto"/>
                <w:right w:val="none" w:sz="0" w:space="0" w:color="auto"/>
              </w:divBdr>
            </w:div>
            <w:div w:id="259483858">
              <w:marLeft w:val="0"/>
              <w:marRight w:val="0"/>
              <w:marTop w:val="0"/>
              <w:marBottom w:val="0"/>
              <w:divBdr>
                <w:top w:val="none" w:sz="0" w:space="0" w:color="auto"/>
                <w:left w:val="none" w:sz="0" w:space="0" w:color="auto"/>
                <w:bottom w:val="none" w:sz="0" w:space="0" w:color="auto"/>
                <w:right w:val="none" w:sz="0" w:space="0" w:color="auto"/>
              </w:divBdr>
            </w:div>
            <w:div w:id="1795755918">
              <w:marLeft w:val="0"/>
              <w:marRight w:val="0"/>
              <w:marTop w:val="0"/>
              <w:marBottom w:val="0"/>
              <w:divBdr>
                <w:top w:val="none" w:sz="0" w:space="0" w:color="auto"/>
                <w:left w:val="none" w:sz="0" w:space="0" w:color="auto"/>
                <w:bottom w:val="none" w:sz="0" w:space="0" w:color="auto"/>
                <w:right w:val="none" w:sz="0" w:space="0" w:color="auto"/>
              </w:divBdr>
            </w:div>
            <w:div w:id="1503398087">
              <w:marLeft w:val="0"/>
              <w:marRight w:val="0"/>
              <w:marTop w:val="0"/>
              <w:marBottom w:val="0"/>
              <w:divBdr>
                <w:top w:val="none" w:sz="0" w:space="0" w:color="auto"/>
                <w:left w:val="none" w:sz="0" w:space="0" w:color="auto"/>
                <w:bottom w:val="none" w:sz="0" w:space="0" w:color="auto"/>
                <w:right w:val="none" w:sz="0" w:space="0" w:color="auto"/>
              </w:divBdr>
            </w:div>
            <w:div w:id="1273316202">
              <w:marLeft w:val="0"/>
              <w:marRight w:val="0"/>
              <w:marTop w:val="0"/>
              <w:marBottom w:val="0"/>
              <w:divBdr>
                <w:top w:val="none" w:sz="0" w:space="0" w:color="auto"/>
                <w:left w:val="none" w:sz="0" w:space="0" w:color="auto"/>
                <w:bottom w:val="none" w:sz="0" w:space="0" w:color="auto"/>
                <w:right w:val="none" w:sz="0" w:space="0" w:color="auto"/>
              </w:divBdr>
            </w:div>
            <w:div w:id="1713312001">
              <w:marLeft w:val="0"/>
              <w:marRight w:val="0"/>
              <w:marTop w:val="0"/>
              <w:marBottom w:val="0"/>
              <w:divBdr>
                <w:top w:val="none" w:sz="0" w:space="0" w:color="auto"/>
                <w:left w:val="none" w:sz="0" w:space="0" w:color="auto"/>
                <w:bottom w:val="none" w:sz="0" w:space="0" w:color="auto"/>
                <w:right w:val="none" w:sz="0" w:space="0" w:color="auto"/>
              </w:divBdr>
            </w:div>
            <w:div w:id="1876430811">
              <w:marLeft w:val="0"/>
              <w:marRight w:val="0"/>
              <w:marTop w:val="0"/>
              <w:marBottom w:val="0"/>
              <w:divBdr>
                <w:top w:val="none" w:sz="0" w:space="0" w:color="auto"/>
                <w:left w:val="none" w:sz="0" w:space="0" w:color="auto"/>
                <w:bottom w:val="none" w:sz="0" w:space="0" w:color="auto"/>
                <w:right w:val="none" w:sz="0" w:space="0" w:color="auto"/>
              </w:divBdr>
            </w:div>
            <w:div w:id="1680622454">
              <w:marLeft w:val="0"/>
              <w:marRight w:val="0"/>
              <w:marTop w:val="0"/>
              <w:marBottom w:val="0"/>
              <w:divBdr>
                <w:top w:val="none" w:sz="0" w:space="0" w:color="auto"/>
                <w:left w:val="none" w:sz="0" w:space="0" w:color="auto"/>
                <w:bottom w:val="none" w:sz="0" w:space="0" w:color="auto"/>
                <w:right w:val="none" w:sz="0" w:space="0" w:color="auto"/>
              </w:divBdr>
            </w:div>
            <w:div w:id="508299391">
              <w:marLeft w:val="0"/>
              <w:marRight w:val="0"/>
              <w:marTop w:val="0"/>
              <w:marBottom w:val="0"/>
              <w:divBdr>
                <w:top w:val="none" w:sz="0" w:space="0" w:color="auto"/>
                <w:left w:val="none" w:sz="0" w:space="0" w:color="auto"/>
                <w:bottom w:val="none" w:sz="0" w:space="0" w:color="auto"/>
                <w:right w:val="none" w:sz="0" w:space="0" w:color="auto"/>
              </w:divBdr>
            </w:div>
            <w:div w:id="119080782">
              <w:marLeft w:val="0"/>
              <w:marRight w:val="0"/>
              <w:marTop w:val="0"/>
              <w:marBottom w:val="0"/>
              <w:divBdr>
                <w:top w:val="none" w:sz="0" w:space="0" w:color="auto"/>
                <w:left w:val="none" w:sz="0" w:space="0" w:color="auto"/>
                <w:bottom w:val="none" w:sz="0" w:space="0" w:color="auto"/>
                <w:right w:val="none" w:sz="0" w:space="0" w:color="auto"/>
              </w:divBdr>
            </w:div>
            <w:div w:id="1251429964">
              <w:marLeft w:val="0"/>
              <w:marRight w:val="0"/>
              <w:marTop w:val="0"/>
              <w:marBottom w:val="0"/>
              <w:divBdr>
                <w:top w:val="none" w:sz="0" w:space="0" w:color="auto"/>
                <w:left w:val="none" w:sz="0" w:space="0" w:color="auto"/>
                <w:bottom w:val="none" w:sz="0" w:space="0" w:color="auto"/>
                <w:right w:val="none" w:sz="0" w:space="0" w:color="auto"/>
              </w:divBdr>
            </w:div>
            <w:div w:id="1543596033">
              <w:marLeft w:val="0"/>
              <w:marRight w:val="0"/>
              <w:marTop w:val="0"/>
              <w:marBottom w:val="0"/>
              <w:divBdr>
                <w:top w:val="none" w:sz="0" w:space="0" w:color="auto"/>
                <w:left w:val="none" w:sz="0" w:space="0" w:color="auto"/>
                <w:bottom w:val="none" w:sz="0" w:space="0" w:color="auto"/>
                <w:right w:val="none" w:sz="0" w:space="0" w:color="auto"/>
              </w:divBdr>
            </w:div>
            <w:div w:id="225921525">
              <w:marLeft w:val="0"/>
              <w:marRight w:val="0"/>
              <w:marTop w:val="0"/>
              <w:marBottom w:val="0"/>
              <w:divBdr>
                <w:top w:val="none" w:sz="0" w:space="0" w:color="auto"/>
                <w:left w:val="none" w:sz="0" w:space="0" w:color="auto"/>
                <w:bottom w:val="none" w:sz="0" w:space="0" w:color="auto"/>
                <w:right w:val="none" w:sz="0" w:space="0" w:color="auto"/>
              </w:divBdr>
            </w:div>
            <w:div w:id="1483424089">
              <w:marLeft w:val="0"/>
              <w:marRight w:val="0"/>
              <w:marTop w:val="0"/>
              <w:marBottom w:val="0"/>
              <w:divBdr>
                <w:top w:val="none" w:sz="0" w:space="0" w:color="auto"/>
                <w:left w:val="none" w:sz="0" w:space="0" w:color="auto"/>
                <w:bottom w:val="none" w:sz="0" w:space="0" w:color="auto"/>
                <w:right w:val="none" w:sz="0" w:space="0" w:color="auto"/>
              </w:divBdr>
            </w:div>
            <w:div w:id="277763163">
              <w:marLeft w:val="0"/>
              <w:marRight w:val="0"/>
              <w:marTop w:val="0"/>
              <w:marBottom w:val="0"/>
              <w:divBdr>
                <w:top w:val="none" w:sz="0" w:space="0" w:color="auto"/>
                <w:left w:val="none" w:sz="0" w:space="0" w:color="auto"/>
                <w:bottom w:val="none" w:sz="0" w:space="0" w:color="auto"/>
                <w:right w:val="none" w:sz="0" w:space="0" w:color="auto"/>
              </w:divBdr>
            </w:div>
            <w:div w:id="911163091">
              <w:marLeft w:val="0"/>
              <w:marRight w:val="0"/>
              <w:marTop w:val="0"/>
              <w:marBottom w:val="0"/>
              <w:divBdr>
                <w:top w:val="none" w:sz="0" w:space="0" w:color="auto"/>
                <w:left w:val="none" w:sz="0" w:space="0" w:color="auto"/>
                <w:bottom w:val="none" w:sz="0" w:space="0" w:color="auto"/>
                <w:right w:val="none" w:sz="0" w:space="0" w:color="auto"/>
              </w:divBdr>
            </w:div>
            <w:div w:id="892928803">
              <w:marLeft w:val="0"/>
              <w:marRight w:val="0"/>
              <w:marTop w:val="0"/>
              <w:marBottom w:val="0"/>
              <w:divBdr>
                <w:top w:val="none" w:sz="0" w:space="0" w:color="auto"/>
                <w:left w:val="none" w:sz="0" w:space="0" w:color="auto"/>
                <w:bottom w:val="none" w:sz="0" w:space="0" w:color="auto"/>
                <w:right w:val="none" w:sz="0" w:space="0" w:color="auto"/>
              </w:divBdr>
            </w:div>
            <w:div w:id="1847749770">
              <w:marLeft w:val="0"/>
              <w:marRight w:val="0"/>
              <w:marTop w:val="0"/>
              <w:marBottom w:val="0"/>
              <w:divBdr>
                <w:top w:val="none" w:sz="0" w:space="0" w:color="auto"/>
                <w:left w:val="none" w:sz="0" w:space="0" w:color="auto"/>
                <w:bottom w:val="none" w:sz="0" w:space="0" w:color="auto"/>
                <w:right w:val="none" w:sz="0" w:space="0" w:color="auto"/>
              </w:divBdr>
            </w:div>
            <w:div w:id="352878480">
              <w:marLeft w:val="0"/>
              <w:marRight w:val="0"/>
              <w:marTop w:val="0"/>
              <w:marBottom w:val="0"/>
              <w:divBdr>
                <w:top w:val="none" w:sz="0" w:space="0" w:color="auto"/>
                <w:left w:val="none" w:sz="0" w:space="0" w:color="auto"/>
                <w:bottom w:val="none" w:sz="0" w:space="0" w:color="auto"/>
                <w:right w:val="none" w:sz="0" w:space="0" w:color="auto"/>
              </w:divBdr>
            </w:div>
            <w:div w:id="1705517293">
              <w:marLeft w:val="0"/>
              <w:marRight w:val="0"/>
              <w:marTop w:val="0"/>
              <w:marBottom w:val="0"/>
              <w:divBdr>
                <w:top w:val="none" w:sz="0" w:space="0" w:color="auto"/>
                <w:left w:val="none" w:sz="0" w:space="0" w:color="auto"/>
                <w:bottom w:val="none" w:sz="0" w:space="0" w:color="auto"/>
                <w:right w:val="none" w:sz="0" w:space="0" w:color="auto"/>
              </w:divBdr>
            </w:div>
            <w:div w:id="1223102913">
              <w:marLeft w:val="0"/>
              <w:marRight w:val="0"/>
              <w:marTop w:val="0"/>
              <w:marBottom w:val="0"/>
              <w:divBdr>
                <w:top w:val="none" w:sz="0" w:space="0" w:color="auto"/>
                <w:left w:val="none" w:sz="0" w:space="0" w:color="auto"/>
                <w:bottom w:val="none" w:sz="0" w:space="0" w:color="auto"/>
                <w:right w:val="none" w:sz="0" w:space="0" w:color="auto"/>
              </w:divBdr>
            </w:div>
            <w:div w:id="542251506">
              <w:marLeft w:val="0"/>
              <w:marRight w:val="0"/>
              <w:marTop w:val="0"/>
              <w:marBottom w:val="0"/>
              <w:divBdr>
                <w:top w:val="none" w:sz="0" w:space="0" w:color="auto"/>
                <w:left w:val="none" w:sz="0" w:space="0" w:color="auto"/>
                <w:bottom w:val="none" w:sz="0" w:space="0" w:color="auto"/>
                <w:right w:val="none" w:sz="0" w:space="0" w:color="auto"/>
              </w:divBdr>
            </w:div>
            <w:div w:id="1523738995">
              <w:marLeft w:val="0"/>
              <w:marRight w:val="0"/>
              <w:marTop w:val="0"/>
              <w:marBottom w:val="0"/>
              <w:divBdr>
                <w:top w:val="none" w:sz="0" w:space="0" w:color="auto"/>
                <w:left w:val="none" w:sz="0" w:space="0" w:color="auto"/>
                <w:bottom w:val="none" w:sz="0" w:space="0" w:color="auto"/>
                <w:right w:val="none" w:sz="0" w:space="0" w:color="auto"/>
              </w:divBdr>
            </w:div>
            <w:div w:id="312955267">
              <w:marLeft w:val="0"/>
              <w:marRight w:val="0"/>
              <w:marTop w:val="0"/>
              <w:marBottom w:val="0"/>
              <w:divBdr>
                <w:top w:val="none" w:sz="0" w:space="0" w:color="auto"/>
                <w:left w:val="none" w:sz="0" w:space="0" w:color="auto"/>
                <w:bottom w:val="none" w:sz="0" w:space="0" w:color="auto"/>
                <w:right w:val="none" w:sz="0" w:space="0" w:color="auto"/>
              </w:divBdr>
            </w:div>
            <w:div w:id="728768654">
              <w:marLeft w:val="0"/>
              <w:marRight w:val="0"/>
              <w:marTop w:val="0"/>
              <w:marBottom w:val="0"/>
              <w:divBdr>
                <w:top w:val="none" w:sz="0" w:space="0" w:color="auto"/>
                <w:left w:val="none" w:sz="0" w:space="0" w:color="auto"/>
                <w:bottom w:val="none" w:sz="0" w:space="0" w:color="auto"/>
                <w:right w:val="none" w:sz="0" w:space="0" w:color="auto"/>
              </w:divBdr>
            </w:div>
            <w:div w:id="165560846">
              <w:marLeft w:val="0"/>
              <w:marRight w:val="0"/>
              <w:marTop w:val="0"/>
              <w:marBottom w:val="0"/>
              <w:divBdr>
                <w:top w:val="none" w:sz="0" w:space="0" w:color="auto"/>
                <w:left w:val="none" w:sz="0" w:space="0" w:color="auto"/>
                <w:bottom w:val="none" w:sz="0" w:space="0" w:color="auto"/>
                <w:right w:val="none" w:sz="0" w:space="0" w:color="auto"/>
              </w:divBdr>
            </w:div>
            <w:div w:id="838236329">
              <w:marLeft w:val="0"/>
              <w:marRight w:val="0"/>
              <w:marTop w:val="0"/>
              <w:marBottom w:val="0"/>
              <w:divBdr>
                <w:top w:val="none" w:sz="0" w:space="0" w:color="auto"/>
                <w:left w:val="none" w:sz="0" w:space="0" w:color="auto"/>
                <w:bottom w:val="none" w:sz="0" w:space="0" w:color="auto"/>
                <w:right w:val="none" w:sz="0" w:space="0" w:color="auto"/>
              </w:divBdr>
            </w:div>
            <w:div w:id="708531933">
              <w:marLeft w:val="0"/>
              <w:marRight w:val="0"/>
              <w:marTop w:val="0"/>
              <w:marBottom w:val="0"/>
              <w:divBdr>
                <w:top w:val="none" w:sz="0" w:space="0" w:color="auto"/>
                <w:left w:val="none" w:sz="0" w:space="0" w:color="auto"/>
                <w:bottom w:val="none" w:sz="0" w:space="0" w:color="auto"/>
                <w:right w:val="none" w:sz="0" w:space="0" w:color="auto"/>
              </w:divBdr>
            </w:div>
            <w:div w:id="78603891">
              <w:marLeft w:val="0"/>
              <w:marRight w:val="0"/>
              <w:marTop w:val="0"/>
              <w:marBottom w:val="0"/>
              <w:divBdr>
                <w:top w:val="none" w:sz="0" w:space="0" w:color="auto"/>
                <w:left w:val="none" w:sz="0" w:space="0" w:color="auto"/>
                <w:bottom w:val="none" w:sz="0" w:space="0" w:color="auto"/>
                <w:right w:val="none" w:sz="0" w:space="0" w:color="auto"/>
              </w:divBdr>
            </w:div>
            <w:div w:id="1961908554">
              <w:marLeft w:val="0"/>
              <w:marRight w:val="0"/>
              <w:marTop w:val="0"/>
              <w:marBottom w:val="0"/>
              <w:divBdr>
                <w:top w:val="none" w:sz="0" w:space="0" w:color="auto"/>
                <w:left w:val="none" w:sz="0" w:space="0" w:color="auto"/>
                <w:bottom w:val="none" w:sz="0" w:space="0" w:color="auto"/>
                <w:right w:val="none" w:sz="0" w:space="0" w:color="auto"/>
              </w:divBdr>
            </w:div>
            <w:div w:id="538591758">
              <w:marLeft w:val="0"/>
              <w:marRight w:val="0"/>
              <w:marTop w:val="0"/>
              <w:marBottom w:val="0"/>
              <w:divBdr>
                <w:top w:val="none" w:sz="0" w:space="0" w:color="auto"/>
                <w:left w:val="none" w:sz="0" w:space="0" w:color="auto"/>
                <w:bottom w:val="none" w:sz="0" w:space="0" w:color="auto"/>
                <w:right w:val="none" w:sz="0" w:space="0" w:color="auto"/>
              </w:divBdr>
            </w:div>
            <w:div w:id="622927696">
              <w:marLeft w:val="0"/>
              <w:marRight w:val="0"/>
              <w:marTop w:val="0"/>
              <w:marBottom w:val="0"/>
              <w:divBdr>
                <w:top w:val="none" w:sz="0" w:space="0" w:color="auto"/>
                <w:left w:val="none" w:sz="0" w:space="0" w:color="auto"/>
                <w:bottom w:val="none" w:sz="0" w:space="0" w:color="auto"/>
                <w:right w:val="none" w:sz="0" w:space="0" w:color="auto"/>
              </w:divBdr>
            </w:div>
            <w:div w:id="1053047096">
              <w:marLeft w:val="0"/>
              <w:marRight w:val="0"/>
              <w:marTop w:val="0"/>
              <w:marBottom w:val="0"/>
              <w:divBdr>
                <w:top w:val="none" w:sz="0" w:space="0" w:color="auto"/>
                <w:left w:val="none" w:sz="0" w:space="0" w:color="auto"/>
                <w:bottom w:val="none" w:sz="0" w:space="0" w:color="auto"/>
                <w:right w:val="none" w:sz="0" w:space="0" w:color="auto"/>
              </w:divBdr>
            </w:div>
            <w:div w:id="1102919848">
              <w:marLeft w:val="0"/>
              <w:marRight w:val="0"/>
              <w:marTop w:val="0"/>
              <w:marBottom w:val="0"/>
              <w:divBdr>
                <w:top w:val="none" w:sz="0" w:space="0" w:color="auto"/>
                <w:left w:val="none" w:sz="0" w:space="0" w:color="auto"/>
                <w:bottom w:val="none" w:sz="0" w:space="0" w:color="auto"/>
                <w:right w:val="none" w:sz="0" w:space="0" w:color="auto"/>
              </w:divBdr>
            </w:div>
            <w:div w:id="567688461">
              <w:marLeft w:val="0"/>
              <w:marRight w:val="0"/>
              <w:marTop w:val="0"/>
              <w:marBottom w:val="0"/>
              <w:divBdr>
                <w:top w:val="none" w:sz="0" w:space="0" w:color="auto"/>
                <w:left w:val="none" w:sz="0" w:space="0" w:color="auto"/>
                <w:bottom w:val="none" w:sz="0" w:space="0" w:color="auto"/>
                <w:right w:val="none" w:sz="0" w:space="0" w:color="auto"/>
              </w:divBdr>
            </w:div>
            <w:div w:id="934677915">
              <w:marLeft w:val="0"/>
              <w:marRight w:val="0"/>
              <w:marTop w:val="0"/>
              <w:marBottom w:val="0"/>
              <w:divBdr>
                <w:top w:val="none" w:sz="0" w:space="0" w:color="auto"/>
                <w:left w:val="none" w:sz="0" w:space="0" w:color="auto"/>
                <w:bottom w:val="none" w:sz="0" w:space="0" w:color="auto"/>
                <w:right w:val="none" w:sz="0" w:space="0" w:color="auto"/>
              </w:divBdr>
            </w:div>
            <w:div w:id="1841194737">
              <w:marLeft w:val="0"/>
              <w:marRight w:val="0"/>
              <w:marTop w:val="0"/>
              <w:marBottom w:val="0"/>
              <w:divBdr>
                <w:top w:val="none" w:sz="0" w:space="0" w:color="auto"/>
                <w:left w:val="none" w:sz="0" w:space="0" w:color="auto"/>
                <w:bottom w:val="none" w:sz="0" w:space="0" w:color="auto"/>
                <w:right w:val="none" w:sz="0" w:space="0" w:color="auto"/>
              </w:divBdr>
            </w:div>
            <w:div w:id="1068772680">
              <w:marLeft w:val="0"/>
              <w:marRight w:val="0"/>
              <w:marTop w:val="0"/>
              <w:marBottom w:val="0"/>
              <w:divBdr>
                <w:top w:val="none" w:sz="0" w:space="0" w:color="auto"/>
                <w:left w:val="none" w:sz="0" w:space="0" w:color="auto"/>
                <w:bottom w:val="none" w:sz="0" w:space="0" w:color="auto"/>
                <w:right w:val="none" w:sz="0" w:space="0" w:color="auto"/>
              </w:divBdr>
            </w:div>
            <w:div w:id="913854262">
              <w:marLeft w:val="0"/>
              <w:marRight w:val="0"/>
              <w:marTop w:val="0"/>
              <w:marBottom w:val="0"/>
              <w:divBdr>
                <w:top w:val="none" w:sz="0" w:space="0" w:color="auto"/>
                <w:left w:val="none" w:sz="0" w:space="0" w:color="auto"/>
                <w:bottom w:val="none" w:sz="0" w:space="0" w:color="auto"/>
                <w:right w:val="none" w:sz="0" w:space="0" w:color="auto"/>
              </w:divBdr>
            </w:div>
            <w:div w:id="1618368773">
              <w:marLeft w:val="0"/>
              <w:marRight w:val="0"/>
              <w:marTop w:val="0"/>
              <w:marBottom w:val="0"/>
              <w:divBdr>
                <w:top w:val="none" w:sz="0" w:space="0" w:color="auto"/>
                <w:left w:val="none" w:sz="0" w:space="0" w:color="auto"/>
                <w:bottom w:val="none" w:sz="0" w:space="0" w:color="auto"/>
                <w:right w:val="none" w:sz="0" w:space="0" w:color="auto"/>
              </w:divBdr>
            </w:div>
            <w:div w:id="961034103">
              <w:marLeft w:val="0"/>
              <w:marRight w:val="0"/>
              <w:marTop w:val="0"/>
              <w:marBottom w:val="0"/>
              <w:divBdr>
                <w:top w:val="none" w:sz="0" w:space="0" w:color="auto"/>
                <w:left w:val="none" w:sz="0" w:space="0" w:color="auto"/>
                <w:bottom w:val="none" w:sz="0" w:space="0" w:color="auto"/>
                <w:right w:val="none" w:sz="0" w:space="0" w:color="auto"/>
              </w:divBdr>
            </w:div>
            <w:div w:id="2055811600">
              <w:marLeft w:val="0"/>
              <w:marRight w:val="0"/>
              <w:marTop w:val="0"/>
              <w:marBottom w:val="0"/>
              <w:divBdr>
                <w:top w:val="none" w:sz="0" w:space="0" w:color="auto"/>
                <w:left w:val="none" w:sz="0" w:space="0" w:color="auto"/>
                <w:bottom w:val="none" w:sz="0" w:space="0" w:color="auto"/>
                <w:right w:val="none" w:sz="0" w:space="0" w:color="auto"/>
              </w:divBdr>
            </w:div>
            <w:div w:id="941646981">
              <w:marLeft w:val="0"/>
              <w:marRight w:val="0"/>
              <w:marTop w:val="0"/>
              <w:marBottom w:val="0"/>
              <w:divBdr>
                <w:top w:val="none" w:sz="0" w:space="0" w:color="auto"/>
                <w:left w:val="none" w:sz="0" w:space="0" w:color="auto"/>
                <w:bottom w:val="none" w:sz="0" w:space="0" w:color="auto"/>
                <w:right w:val="none" w:sz="0" w:space="0" w:color="auto"/>
              </w:divBdr>
            </w:div>
            <w:div w:id="1827743789">
              <w:marLeft w:val="0"/>
              <w:marRight w:val="0"/>
              <w:marTop w:val="0"/>
              <w:marBottom w:val="0"/>
              <w:divBdr>
                <w:top w:val="none" w:sz="0" w:space="0" w:color="auto"/>
                <w:left w:val="none" w:sz="0" w:space="0" w:color="auto"/>
                <w:bottom w:val="none" w:sz="0" w:space="0" w:color="auto"/>
                <w:right w:val="none" w:sz="0" w:space="0" w:color="auto"/>
              </w:divBdr>
            </w:div>
            <w:div w:id="1472599538">
              <w:marLeft w:val="0"/>
              <w:marRight w:val="0"/>
              <w:marTop w:val="0"/>
              <w:marBottom w:val="0"/>
              <w:divBdr>
                <w:top w:val="none" w:sz="0" w:space="0" w:color="auto"/>
                <w:left w:val="none" w:sz="0" w:space="0" w:color="auto"/>
                <w:bottom w:val="none" w:sz="0" w:space="0" w:color="auto"/>
                <w:right w:val="none" w:sz="0" w:space="0" w:color="auto"/>
              </w:divBdr>
            </w:div>
            <w:div w:id="2067947334">
              <w:marLeft w:val="0"/>
              <w:marRight w:val="0"/>
              <w:marTop w:val="0"/>
              <w:marBottom w:val="0"/>
              <w:divBdr>
                <w:top w:val="none" w:sz="0" w:space="0" w:color="auto"/>
                <w:left w:val="none" w:sz="0" w:space="0" w:color="auto"/>
                <w:bottom w:val="none" w:sz="0" w:space="0" w:color="auto"/>
                <w:right w:val="none" w:sz="0" w:space="0" w:color="auto"/>
              </w:divBdr>
            </w:div>
            <w:div w:id="925382130">
              <w:marLeft w:val="0"/>
              <w:marRight w:val="0"/>
              <w:marTop w:val="0"/>
              <w:marBottom w:val="0"/>
              <w:divBdr>
                <w:top w:val="none" w:sz="0" w:space="0" w:color="auto"/>
                <w:left w:val="none" w:sz="0" w:space="0" w:color="auto"/>
                <w:bottom w:val="none" w:sz="0" w:space="0" w:color="auto"/>
                <w:right w:val="none" w:sz="0" w:space="0" w:color="auto"/>
              </w:divBdr>
            </w:div>
            <w:div w:id="333605854">
              <w:marLeft w:val="0"/>
              <w:marRight w:val="0"/>
              <w:marTop w:val="0"/>
              <w:marBottom w:val="0"/>
              <w:divBdr>
                <w:top w:val="none" w:sz="0" w:space="0" w:color="auto"/>
                <w:left w:val="none" w:sz="0" w:space="0" w:color="auto"/>
                <w:bottom w:val="none" w:sz="0" w:space="0" w:color="auto"/>
                <w:right w:val="none" w:sz="0" w:space="0" w:color="auto"/>
              </w:divBdr>
            </w:div>
            <w:div w:id="1431120611">
              <w:marLeft w:val="0"/>
              <w:marRight w:val="0"/>
              <w:marTop w:val="0"/>
              <w:marBottom w:val="0"/>
              <w:divBdr>
                <w:top w:val="none" w:sz="0" w:space="0" w:color="auto"/>
                <w:left w:val="none" w:sz="0" w:space="0" w:color="auto"/>
                <w:bottom w:val="none" w:sz="0" w:space="0" w:color="auto"/>
                <w:right w:val="none" w:sz="0" w:space="0" w:color="auto"/>
              </w:divBdr>
            </w:div>
            <w:div w:id="1697583078">
              <w:marLeft w:val="0"/>
              <w:marRight w:val="0"/>
              <w:marTop w:val="0"/>
              <w:marBottom w:val="0"/>
              <w:divBdr>
                <w:top w:val="none" w:sz="0" w:space="0" w:color="auto"/>
                <w:left w:val="none" w:sz="0" w:space="0" w:color="auto"/>
                <w:bottom w:val="none" w:sz="0" w:space="0" w:color="auto"/>
                <w:right w:val="none" w:sz="0" w:space="0" w:color="auto"/>
              </w:divBdr>
            </w:div>
            <w:div w:id="1742097165">
              <w:marLeft w:val="0"/>
              <w:marRight w:val="0"/>
              <w:marTop w:val="0"/>
              <w:marBottom w:val="0"/>
              <w:divBdr>
                <w:top w:val="none" w:sz="0" w:space="0" w:color="auto"/>
                <w:left w:val="none" w:sz="0" w:space="0" w:color="auto"/>
                <w:bottom w:val="none" w:sz="0" w:space="0" w:color="auto"/>
                <w:right w:val="none" w:sz="0" w:space="0" w:color="auto"/>
              </w:divBdr>
            </w:div>
            <w:div w:id="1121998899">
              <w:marLeft w:val="0"/>
              <w:marRight w:val="0"/>
              <w:marTop w:val="0"/>
              <w:marBottom w:val="0"/>
              <w:divBdr>
                <w:top w:val="none" w:sz="0" w:space="0" w:color="auto"/>
                <w:left w:val="none" w:sz="0" w:space="0" w:color="auto"/>
                <w:bottom w:val="none" w:sz="0" w:space="0" w:color="auto"/>
                <w:right w:val="none" w:sz="0" w:space="0" w:color="auto"/>
              </w:divBdr>
            </w:div>
            <w:div w:id="1203128606">
              <w:marLeft w:val="0"/>
              <w:marRight w:val="0"/>
              <w:marTop w:val="0"/>
              <w:marBottom w:val="0"/>
              <w:divBdr>
                <w:top w:val="none" w:sz="0" w:space="0" w:color="auto"/>
                <w:left w:val="none" w:sz="0" w:space="0" w:color="auto"/>
                <w:bottom w:val="none" w:sz="0" w:space="0" w:color="auto"/>
                <w:right w:val="none" w:sz="0" w:space="0" w:color="auto"/>
              </w:divBdr>
            </w:div>
            <w:div w:id="567376039">
              <w:marLeft w:val="0"/>
              <w:marRight w:val="0"/>
              <w:marTop w:val="0"/>
              <w:marBottom w:val="0"/>
              <w:divBdr>
                <w:top w:val="none" w:sz="0" w:space="0" w:color="auto"/>
                <w:left w:val="none" w:sz="0" w:space="0" w:color="auto"/>
                <w:bottom w:val="none" w:sz="0" w:space="0" w:color="auto"/>
                <w:right w:val="none" w:sz="0" w:space="0" w:color="auto"/>
              </w:divBdr>
            </w:div>
            <w:div w:id="934247258">
              <w:marLeft w:val="0"/>
              <w:marRight w:val="0"/>
              <w:marTop w:val="0"/>
              <w:marBottom w:val="0"/>
              <w:divBdr>
                <w:top w:val="none" w:sz="0" w:space="0" w:color="auto"/>
                <w:left w:val="none" w:sz="0" w:space="0" w:color="auto"/>
                <w:bottom w:val="none" w:sz="0" w:space="0" w:color="auto"/>
                <w:right w:val="none" w:sz="0" w:space="0" w:color="auto"/>
              </w:divBdr>
            </w:div>
            <w:div w:id="1517698182">
              <w:marLeft w:val="0"/>
              <w:marRight w:val="0"/>
              <w:marTop w:val="0"/>
              <w:marBottom w:val="0"/>
              <w:divBdr>
                <w:top w:val="none" w:sz="0" w:space="0" w:color="auto"/>
                <w:left w:val="none" w:sz="0" w:space="0" w:color="auto"/>
                <w:bottom w:val="none" w:sz="0" w:space="0" w:color="auto"/>
                <w:right w:val="none" w:sz="0" w:space="0" w:color="auto"/>
              </w:divBdr>
            </w:div>
            <w:div w:id="2064719704">
              <w:marLeft w:val="0"/>
              <w:marRight w:val="0"/>
              <w:marTop w:val="0"/>
              <w:marBottom w:val="0"/>
              <w:divBdr>
                <w:top w:val="none" w:sz="0" w:space="0" w:color="auto"/>
                <w:left w:val="none" w:sz="0" w:space="0" w:color="auto"/>
                <w:bottom w:val="none" w:sz="0" w:space="0" w:color="auto"/>
                <w:right w:val="none" w:sz="0" w:space="0" w:color="auto"/>
              </w:divBdr>
            </w:div>
            <w:div w:id="149911256">
              <w:marLeft w:val="0"/>
              <w:marRight w:val="0"/>
              <w:marTop w:val="0"/>
              <w:marBottom w:val="0"/>
              <w:divBdr>
                <w:top w:val="none" w:sz="0" w:space="0" w:color="auto"/>
                <w:left w:val="none" w:sz="0" w:space="0" w:color="auto"/>
                <w:bottom w:val="none" w:sz="0" w:space="0" w:color="auto"/>
                <w:right w:val="none" w:sz="0" w:space="0" w:color="auto"/>
              </w:divBdr>
            </w:div>
            <w:div w:id="1491167773">
              <w:marLeft w:val="0"/>
              <w:marRight w:val="0"/>
              <w:marTop w:val="0"/>
              <w:marBottom w:val="0"/>
              <w:divBdr>
                <w:top w:val="none" w:sz="0" w:space="0" w:color="auto"/>
                <w:left w:val="none" w:sz="0" w:space="0" w:color="auto"/>
                <w:bottom w:val="none" w:sz="0" w:space="0" w:color="auto"/>
                <w:right w:val="none" w:sz="0" w:space="0" w:color="auto"/>
              </w:divBdr>
            </w:div>
            <w:div w:id="2009675900">
              <w:marLeft w:val="0"/>
              <w:marRight w:val="0"/>
              <w:marTop w:val="0"/>
              <w:marBottom w:val="0"/>
              <w:divBdr>
                <w:top w:val="none" w:sz="0" w:space="0" w:color="auto"/>
                <w:left w:val="none" w:sz="0" w:space="0" w:color="auto"/>
                <w:bottom w:val="none" w:sz="0" w:space="0" w:color="auto"/>
                <w:right w:val="none" w:sz="0" w:space="0" w:color="auto"/>
              </w:divBdr>
            </w:div>
            <w:div w:id="1941907911">
              <w:marLeft w:val="0"/>
              <w:marRight w:val="0"/>
              <w:marTop w:val="0"/>
              <w:marBottom w:val="0"/>
              <w:divBdr>
                <w:top w:val="none" w:sz="0" w:space="0" w:color="auto"/>
                <w:left w:val="none" w:sz="0" w:space="0" w:color="auto"/>
                <w:bottom w:val="none" w:sz="0" w:space="0" w:color="auto"/>
                <w:right w:val="none" w:sz="0" w:space="0" w:color="auto"/>
              </w:divBdr>
            </w:div>
            <w:div w:id="1049110988">
              <w:marLeft w:val="0"/>
              <w:marRight w:val="0"/>
              <w:marTop w:val="0"/>
              <w:marBottom w:val="0"/>
              <w:divBdr>
                <w:top w:val="none" w:sz="0" w:space="0" w:color="auto"/>
                <w:left w:val="none" w:sz="0" w:space="0" w:color="auto"/>
                <w:bottom w:val="none" w:sz="0" w:space="0" w:color="auto"/>
                <w:right w:val="none" w:sz="0" w:space="0" w:color="auto"/>
              </w:divBdr>
            </w:div>
            <w:div w:id="363364197">
              <w:marLeft w:val="0"/>
              <w:marRight w:val="0"/>
              <w:marTop w:val="0"/>
              <w:marBottom w:val="0"/>
              <w:divBdr>
                <w:top w:val="none" w:sz="0" w:space="0" w:color="auto"/>
                <w:left w:val="none" w:sz="0" w:space="0" w:color="auto"/>
                <w:bottom w:val="none" w:sz="0" w:space="0" w:color="auto"/>
                <w:right w:val="none" w:sz="0" w:space="0" w:color="auto"/>
              </w:divBdr>
            </w:div>
            <w:div w:id="2004771127">
              <w:marLeft w:val="0"/>
              <w:marRight w:val="0"/>
              <w:marTop w:val="0"/>
              <w:marBottom w:val="0"/>
              <w:divBdr>
                <w:top w:val="none" w:sz="0" w:space="0" w:color="auto"/>
                <w:left w:val="none" w:sz="0" w:space="0" w:color="auto"/>
                <w:bottom w:val="none" w:sz="0" w:space="0" w:color="auto"/>
                <w:right w:val="none" w:sz="0" w:space="0" w:color="auto"/>
              </w:divBdr>
            </w:div>
            <w:div w:id="404498105">
              <w:marLeft w:val="0"/>
              <w:marRight w:val="0"/>
              <w:marTop w:val="0"/>
              <w:marBottom w:val="0"/>
              <w:divBdr>
                <w:top w:val="none" w:sz="0" w:space="0" w:color="auto"/>
                <w:left w:val="none" w:sz="0" w:space="0" w:color="auto"/>
                <w:bottom w:val="none" w:sz="0" w:space="0" w:color="auto"/>
                <w:right w:val="none" w:sz="0" w:space="0" w:color="auto"/>
              </w:divBdr>
            </w:div>
            <w:div w:id="173305241">
              <w:marLeft w:val="0"/>
              <w:marRight w:val="0"/>
              <w:marTop w:val="0"/>
              <w:marBottom w:val="0"/>
              <w:divBdr>
                <w:top w:val="none" w:sz="0" w:space="0" w:color="auto"/>
                <w:left w:val="none" w:sz="0" w:space="0" w:color="auto"/>
                <w:bottom w:val="none" w:sz="0" w:space="0" w:color="auto"/>
                <w:right w:val="none" w:sz="0" w:space="0" w:color="auto"/>
              </w:divBdr>
            </w:div>
            <w:div w:id="653686025">
              <w:marLeft w:val="0"/>
              <w:marRight w:val="0"/>
              <w:marTop w:val="0"/>
              <w:marBottom w:val="0"/>
              <w:divBdr>
                <w:top w:val="none" w:sz="0" w:space="0" w:color="auto"/>
                <w:left w:val="none" w:sz="0" w:space="0" w:color="auto"/>
                <w:bottom w:val="none" w:sz="0" w:space="0" w:color="auto"/>
                <w:right w:val="none" w:sz="0" w:space="0" w:color="auto"/>
              </w:divBdr>
            </w:div>
            <w:div w:id="2134401351">
              <w:marLeft w:val="0"/>
              <w:marRight w:val="0"/>
              <w:marTop w:val="0"/>
              <w:marBottom w:val="0"/>
              <w:divBdr>
                <w:top w:val="none" w:sz="0" w:space="0" w:color="auto"/>
                <w:left w:val="none" w:sz="0" w:space="0" w:color="auto"/>
                <w:bottom w:val="none" w:sz="0" w:space="0" w:color="auto"/>
                <w:right w:val="none" w:sz="0" w:space="0" w:color="auto"/>
              </w:divBdr>
            </w:div>
            <w:div w:id="82531606">
              <w:marLeft w:val="0"/>
              <w:marRight w:val="0"/>
              <w:marTop w:val="0"/>
              <w:marBottom w:val="0"/>
              <w:divBdr>
                <w:top w:val="none" w:sz="0" w:space="0" w:color="auto"/>
                <w:left w:val="none" w:sz="0" w:space="0" w:color="auto"/>
                <w:bottom w:val="none" w:sz="0" w:space="0" w:color="auto"/>
                <w:right w:val="none" w:sz="0" w:space="0" w:color="auto"/>
              </w:divBdr>
            </w:div>
            <w:div w:id="1347635799">
              <w:marLeft w:val="0"/>
              <w:marRight w:val="0"/>
              <w:marTop w:val="0"/>
              <w:marBottom w:val="0"/>
              <w:divBdr>
                <w:top w:val="none" w:sz="0" w:space="0" w:color="auto"/>
                <w:left w:val="none" w:sz="0" w:space="0" w:color="auto"/>
                <w:bottom w:val="none" w:sz="0" w:space="0" w:color="auto"/>
                <w:right w:val="none" w:sz="0" w:space="0" w:color="auto"/>
              </w:divBdr>
            </w:div>
            <w:div w:id="35814157">
              <w:marLeft w:val="0"/>
              <w:marRight w:val="0"/>
              <w:marTop w:val="0"/>
              <w:marBottom w:val="0"/>
              <w:divBdr>
                <w:top w:val="none" w:sz="0" w:space="0" w:color="auto"/>
                <w:left w:val="none" w:sz="0" w:space="0" w:color="auto"/>
                <w:bottom w:val="none" w:sz="0" w:space="0" w:color="auto"/>
                <w:right w:val="none" w:sz="0" w:space="0" w:color="auto"/>
              </w:divBdr>
            </w:div>
            <w:div w:id="1631785250">
              <w:marLeft w:val="0"/>
              <w:marRight w:val="0"/>
              <w:marTop w:val="0"/>
              <w:marBottom w:val="0"/>
              <w:divBdr>
                <w:top w:val="none" w:sz="0" w:space="0" w:color="auto"/>
                <w:left w:val="none" w:sz="0" w:space="0" w:color="auto"/>
                <w:bottom w:val="none" w:sz="0" w:space="0" w:color="auto"/>
                <w:right w:val="none" w:sz="0" w:space="0" w:color="auto"/>
              </w:divBdr>
            </w:div>
            <w:div w:id="1667172077">
              <w:marLeft w:val="0"/>
              <w:marRight w:val="0"/>
              <w:marTop w:val="0"/>
              <w:marBottom w:val="0"/>
              <w:divBdr>
                <w:top w:val="none" w:sz="0" w:space="0" w:color="auto"/>
                <w:left w:val="none" w:sz="0" w:space="0" w:color="auto"/>
                <w:bottom w:val="none" w:sz="0" w:space="0" w:color="auto"/>
                <w:right w:val="none" w:sz="0" w:space="0" w:color="auto"/>
              </w:divBdr>
            </w:div>
            <w:div w:id="776676832">
              <w:marLeft w:val="0"/>
              <w:marRight w:val="0"/>
              <w:marTop w:val="0"/>
              <w:marBottom w:val="0"/>
              <w:divBdr>
                <w:top w:val="none" w:sz="0" w:space="0" w:color="auto"/>
                <w:left w:val="none" w:sz="0" w:space="0" w:color="auto"/>
                <w:bottom w:val="none" w:sz="0" w:space="0" w:color="auto"/>
                <w:right w:val="none" w:sz="0" w:space="0" w:color="auto"/>
              </w:divBdr>
            </w:div>
            <w:div w:id="374041700">
              <w:marLeft w:val="0"/>
              <w:marRight w:val="0"/>
              <w:marTop w:val="0"/>
              <w:marBottom w:val="0"/>
              <w:divBdr>
                <w:top w:val="none" w:sz="0" w:space="0" w:color="auto"/>
                <w:left w:val="none" w:sz="0" w:space="0" w:color="auto"/>
                <w:bottom w:val="none" w:sz="0" w:space="0" w:color="auto"/>
                <w:right w:val="none" w:sz="0" w:space="0" w:color="auto"/>
              </w:divBdr>
            </w:div>
            <w:div w:id="1824353419">
              <w:marLeft w:val="0"/>
              <w:marRight w:val="0"/>
              <w:marTop w:val="0"/>
              <w:marBottom w:val="0"/>
              <w:divBdr>
                <w:top w:val="none" w:sz="0" w:space="0" w:color="auto"/>
                <w:left w:val="none" w:sz="0" w:space="0" w:color="auto"/>
                <w:bottom w:val="none" w:sz="0" w:space="0" w:color="auto"/>
                <w:right w:val="none" w:sz="0" w:space="0" w:color="auto"/>
              </w:divBdr>
            </w:div>
            <w:div w:id="1097018810">
              <w:marLeft w:val="0"/>
              <w:marRight w:val="0"/>
              <w:marTop w:val="0"/>
              <w:marBottom w:val="0"/>
              <w:divBdr>
                <w:top w:val="none" w:sz="0" w:space="0" w:color="auto"/>
                <w:left w:val="none" w:sz="0" w:space="0" w:color="auto"/>
                <w:bottom w:val="none" w:sz="0" w:space="0" w:color="auto"/>
                <w:right w:val="none" w:sz="0" w:space="0" w:color="auto"/>
              </w:divBdr>
            </w:div>
            <w:div w:id="1336347356">
              <w:marLeft w:val="0"/>
              <w:marRight w:val="0"/>
              <w:marTop w:val="0"/>
              <w:marBottom w:val="0"/>
              <w:divBdr>
                <w:top w:val="none" w:sz="0" w:space="0" w:color="auto"/>
                <w:left w:val="none" w:sz="0" w:space="0" w:color="auto"/>
                <w:bottom w:val="none" w:sz="0" w:space="0" w:color="auto"/>
                <w:right w:val="none" w:sz="0" w:space="0" w:color="auto"/>
              </w:divBdr>
            </w:div>
            <w:div w:id="672030366">
              <w:marLeft w:val="0"/>
              <w:marRight w:val="0"/>
              <w:marTop w:val="0"/>
              <w:marBottom w:val="0"/>
              <w:divBdr>
                <w:top w:val="none" w:sz="0" w:space="0" w:color="auto"/>
                <w:left w:val="none" w:sz="0" w:space="0" w:color="auto"/>
                <w:bottom w:val="none" w:sz="0" w:space="0" w:color="auto"/>
                <w:right w:val="none" w:sz="0" w:space="0" w:color="auto"/>
              </w:divBdr>
            </w:div>
            <w:div w:id="61484452">
              <w:marLeft w:val="0"/>
              <w:marRight w:val="0"/>
              <w:marTop w:val="0"/>
              <w:marBottom w:val="0"/>
              <w:divBdr>
                <w:top w:val="none" w:sz="0" w:space="0" w:color="auto"/>
                <w:left w:val="none" w:sz="0" w:space="0" w:color="auto"/>
                <w:bottom w:val="none" w:sz="0" w:space="0" w:color="auto"/>
                <w:right w:val="none" w:sz="0" w:space="0" w:color="auto"/>
              </w:divBdr>
            </w:div>
            <w:div w:id="144010587">
              <w:marLeft w:val="0"/>
              <w:marRight w:val="0"/>
              <w:marTop w:val="0"/>
              <w:marBottom w:val="0"/>
              <w:divBdr>
                <w:top w:val="none" w:sz="0" w:space="0" w:color="auto"/>
                <w:left w:val="none" w:sz="0" w:space="0" w:color="auto"/>
                <w:bottom w:val="none" w:sz="0" w:space="0" w:color="auto"/>
                <w:right w:val="none" w:sz="0" w:space="0" w:color="auto"/>
              </w:divBdr>
            </w:div>
            <w:div w:id="1845780109">
              <w:marLeft w:val="0"/>
              <w:marRight w:val="0"/>
              <w:marTop w:val="0"/>
              <w:marBottom w:val="0"/>
              <w:divBdr>
                <w:top w:val="none" w:sz="0" w:space="0" w:color="auto"/>
                <w:left w:val="none" w:sz="0" w:space="0" w:color="auto"/>
                <w:bottom w:val="none" w:sz="0" w:space="0" w:color="auto"/>
                <w:right w:val="none" w:sz="0" w:space="0" w:color="auto"/>
              </w:divBdr>
            </w:div>
            <w:div w:id="1590582669">
              <w:marLeft w:val="0"/>
              <w:marRight w:val="0"/>
              <w:marTop w:val="0"/>
              <w:marBottom w:val="0"/>
              <w:divBdr>
                <w:top w:val="none" w:sz="0" w:space="0" w:color="auto"/>
                <w:left w:val="none" w:sz="0" w:space="0" w:color="auto"/>
                <w:bottom w:val="none" w:sz="0" w:space="0" w:color="auto"/>
                <w:right w:val="none" w:sz="0" w:space="0" w:color="auto"/>
              </w:divBdr>
            </w:div>
            <w:div w:id="102917802">
              <w:marLeft w:val="0"/>
              <w:marRight w:val="0"/>
              <w:marTop w:val="0"/>
              <w:marBottom w:val="0"/>
              <w:divBdr>
                <w:top w:val="none" w:sz="0" w:space="0" w:color="auto"/>
                <w:left w:val="none" w:sz="0" w:space="0" w:color="auto"/>
                <w:bottom w:val="none" w:sz="0" w:space="0" w:color="auto"/>
                <w:right w:val="none" w:sz="0" w:space="0" w:color="auto"/>
              </w:divBdr>
            </w:div>
            <w:div w:id="524249864">
              <w:marLeft w:val="0"/>
              <w:marRight w:val="0"/>
              <w:marTop w:val="0"/>
              <w:marBottom w:val="0"/>
              <w:divBdr>
                <w:top w:val="none" w:sz="0" w:space="0" w:color="auto"/>
                <w:left w:val="none" w:sz="0" w:space="0" w:color="auto"/>
                <w:bottom w:val="none" w:sz="0" w:space="0" w:color="auto"/>
                <w:right w:val="none" w:sz="0" w:space="0" w:color="auto"/>
              </w:divBdr>
            </w:div>
            <w:div w:id="1048069765">
              <w:marLeft w:val="0"/>
              <w:marRight w:val="0"/>
              <w:marTop w:val="0"/>
              <w:marBottom w:val="0"/>
              <w:divBdr>
                <w:top w:val="none" w:sz="0" w:space="0" w:color="auto"/>
                <w:left w:val="none" w:sz="0" w:space="0" w:color="auto"/>
                <w:bottom w:val="none" w:sz="0" w:space="0" w:color="auto"/>
                <w:right w:val="none" w:sz="0" w:space="0" w:color="auto"/>
              </w:divBdr>
            </w:div>
            <w:div w:id="1901016824">
              <w:marLeft w:val="0"/>
              <w:marRight w:val="0"/>
              <w:marTop w:val="0"/>
              <w:marBottom w:val="0"/>
              <w:divBdr>
                <w:top w:val="none" w:sz="0" w:space="0" w:color="auto"/>
                <w:left w:val="none" w:sz="0" w:space="0" w:color="auto"/>
                <w:bottom w:val="none" w:sz="0" w:space="0" w:color="auto"/>
                <w:right w:val="none" w:sz="0" w:space="0" w:color="auto"/>
              </w:divBdr>
            </w:div>
            <w:div w:id="1648703330">
              <w:marLeft w:val="0"/>
              <w:marRight w:val="0"/>
              <w:marTop w:val="0"/>
              <w:marBottom w:val="0"/>
              <w:divBdr>
                <w:top w:val="none" w:sz="0" w:space="0" w:color="auto"/>
                <w:left w:val="none" w:sz="0" w:space="0" w:color="auto"/>
                <w:bottom w:val="none" w:sz="0" w:space="0" w:color="auto"/>
                <w:right w:val="none" w:sz="0" w:space="0" w:color="auto"/>
              </w:divBdr>
            </w:div>
            <w:div w:id="1032922169">
              <w:marLeft w:val="0"/>
              <w:marRight w:val="0"/>
              <w:marTop w:val="0"/>
              <w:marBottom w:val="0"/>
              <w:divBdr>
                <w:top w:val="none" w:sz="0" w:space="0" w:color="auto"/>
                <w:left w:val="none" w:sz="0" w:space="0" w:color="auto"/>
                <w:bottom w:val="none" w:sz="0" w:space="0" w:color="auto"/>
                <w:right w:val="none" w:sz="0" w:space="0" w:color="auto"/>
              </w:divBdr>
            </w:div>
            <w:div w:id="960109391">
              <w:marLeft w:val="0"/>
              <w:marRight w:val="0"/>
              <w:marTop w:val="0"/>
              <w:marBottom w:val="0"/>
              <w:divBdr>
                <w:top w:val="none" w:sz="0" w:space="0" w:color="auto"/>
                <w:left w:val="none" w:sz="0" w:space="0" w:color="auto"/>
                <w:bottom w:val="none" w:sz="0" w:space="0" w:color="auto"/>
                <w:right w:val="none" w:sz="0" w:space="0" w:color="auto"/>
              </w:divBdr>
            </w:div>
            <w:div w:id="1195728528">
              <w:marLeft w:val="0"/>
              <w:marRight w:val="0"/>
              <w:marTop w:val="0"/>
              <w:marBottom w:val="0"/>
              <w:divBdr>
                <w:top w:val="none" w:sz="0" w:space="0" w:color="auto"/>
                <w:left w:val="none" w:sz="0" w:space="0" w:color="auto"/>
                <w:bottom w:val="none" w:sz="0" w:space="0" w:color="auto"/>
                <w:right w:val="none" w:sz="0" w:space="0" w:color="auto"/>
              </w:divBdr>
            </w:div>
            <w:div w:id="1542814885">
              <w:marLeft w:val="0"/>
              <w:marRight w:val="0"/>
              <w:marTop w:val="0"/>
              <w:marBottom w:val="0"/>
              <w:divBdr>
                <w:top w:val="none" w:sz="0" w:space="0" w:color="auto"/>
                <w:left w:val="none" w:sz="0" w:space="0" w:color="auto"/>
                <w:bottom w:val="none" w:sz="0" w:space="0" w:color="auto"/>
                <w:right w:val="none" w:sz="0" w:space="0" w:color="auto"/>
              </w:divBdr>
            </w:div>
            <w:div w:id="1879123325">
              <w:marLeft w:val="0"/>
              <w:marRight w:val="0"/>
              <w:marTop w:val="0"/>
              <w:marBottom w:val="0"/>
              <w:divBdr>
                <w:top w:val="none" w:sz="0" w:space="0" w:color="auto"/>
                <w:left w:val="none" w:sz="0" w:space="0" w:color="auto"/>
                <w:bottom w:val="none" w:sz="0" w:space="0" w:color="auto"/>
                <w:right w:val="none" w:sz="0" w:space="0" w:color="auto"/>
              </w:divBdr>
            </w:div>
            <w:div w:id="890191832">
              <w:marLeft w:val="0"/>
              <w:marRight w:val="0"/>
              <w:marTop w:val="0"/>
              <w:marBottom w:val="0"/>
              <w:divBdr>
                <w:top w:val="none" w:sz="0" w:space="0" w:color="auto"/>
                <w:left w:val="none" w:sz="0" w:space="0" w:color="auto"/>
                <w:bottom w:val="none" w:sz="0" w:space="0" w:color="auto"/>
                <w:right w:val="none" w:sz="0" w:space="0" w:color="auto"/>
              </w:divBdr>
            </w:div>
            <w:div w:id="1804227676">
              <w:marLeft w:val="0"/>
              <w:marRight w:val="0"/>
              <w:marTop w:val="0"/>
              <w:marBottom w:val="0"/>
              <w:divBdr>
                <w:top w:val="none" w:sz="0" w:space="0" w:color="auto"/>
                <w:left w:val="none" w:sz="0" w:space="0" w:color="auto"/>
                <w:bottom w:val="none" w:sz="0" w:space="0" w:color="auto"/>
                <w:right w:val="none" w:sz="0" w:space="0" w:color="auto"/>
              </w:divBdr>
            </w:div>
            <w:div w:id="1864248459">
              <w:marLeft w:val="0"/>
              <w:marRight w:val="0"/>
              <w:marTop w:val="0"/>
              <w:marBottom w:val="0"/>
              <w:divBdr>
                <w:top w:val="none" w:sz="0" w:space="0" w:color="auto"/>
                <w:left w:val="none" w:sz="0" w:space="0" w:color="auto"/>
                <w:bottom w:val="none" w:sz="0" w:space="0" w:color="auto"/>
                <w:right w:val="none" w:sz="0" w:space="0" w:color="auto"/>
              </w:divBdr>
            </w:div>
            <w:div w:id="1536387864">
              <w:marLeft w:val="0"/>
              <w:marRight w:val="0"/>
              <w:marTop w:val="0"/>
              <w:marBottom w:val="0"/>
              <w:divBdr>
                <w:top w:val="none" w:sz="0" w:space="0" w:color="auto"/>
                <w:left w:val="none" w:sz="0" w:space="0" w:color="auto"/>
                <w:bottom w:val="none" w:sz="0" w:space="0" w:color="auto"/>
                <w:right w:val="none" w:sz="0" w:space="0" w:color="auto"/>
              </w:divBdr>
            </w:div>
            <w:div w:id="388501886">
              <w:marLeft w:val="0"/>
              <w:marRight w:val="0"/>
              <w:marTop w:val="0"/>
              <w:marBottom w:val="0"/>
              <w:divBdr>
                <w:top w:val="none" w:sz="0" w:space="0" w:color="auto"/>
                <w:left w:val="none" w:sz="0" w:space="0" w:color="auto"/>
                <w:bottom w:val="none" w:sz="0" w:space="0" w:color="auto"/>
                <w:right w:val="none" w:sz="0" w:space="0" w:color="auto"/>
              </w:divBdr>
            </w:div>
            <w:div w:id="231740420">
              <w:marLeft w:val="0"/>
              <w:marRight w:val="0"/>
              <w:marTop w:val="0"/>
              <w:marBottom w:val="0"/>
              <w:divBdr>
                <w:top w:val="none" w:sz="0" w:space="0" w:color="auto"/>
                <w:left w:val="none" w:sz="0" w:space="0" w:color="auto"/>
                <w:bottom w:val="none" w:sz="0" w:space="0" w:color="auto"/>
                <w:right w:val="none" w:sz="0" w:space="0" w:color="auto"/>
              </w:divBdr>
            </w:div>
            <w:div w:id="1495494163">
              <w:marLeft w:val="0"/>
              <w:marRight w:val="0"/>
              <w:marTop w:val="0"/>
              <w:marBottom w:val="0"/>
              <w:divBdr>
                <w:top w:val="none" w:sz="0" w:space="0" w:color="auto"/>
                <w:left w:val="none" w:sz="0" w:space="0" w:color="auto"/>
                <w:bottom w:val="none" w:sz="0" w:space="0" w:color="auto"/>
                <w:right w:val="none" w:sz="0" w:space="0" w:color="auto"/>
              </w:divBdr>
            </w:div>
            <w:div w:id="36782739">
              <w:marLeft w:val="0"/>
              <w:marRight w:val="0"/>
              <w:marTop w:val="0"/>
              <w:marBottom w:val="0"/>
              <w:divBdr>
                <w:top w:val="none" w:sz="0" w:space="0" w:color="auto"/>
                <w:left w:val="none" w:sz="0" w:space="0" w:color="auto"/>
                <w:bottom w:val="none" w:sz="0" w:space="0" w:color="auto"/>
                <w:right w:val="none" w:sz="0" w:space="0" w:color="auto"/>
              </w:divBdr>
            </w:div>
            <w:div w:id="290481632">
              <w:marLeft w:val="0"/>
              <w:marRight w:val="0"/>
              <w:marTop w:val="0"/>
              <w:marBottom w:val="0"/>
              <w:divBdr>
                <w:top w:val="none" w:sz="0" w:space="0" w:color="auto"/>
                <w:left w:val="none" w:sz="0" w:space="0" w:color="auto"/>
                <w:bottom w:val="none" w:sz="0" w:space="0" w:color="auto"/>
                <w:right w:val="none" w:sz="0" w:space="0" w:color="auto"/>
              </w:divBdr>
            </w:div>
            <w:div w:id="1819881025">
              <w:marLeft w:val="0"/>
              <w:marRight w:val="0"/>
              <w:marTop w:val="0"/>
              <w:marBottom w:val="0"/>
              <w:divBdr>
                <w:top w:val="none" w:sz="0" w:space="0" w:color="auto"/>
                <w:left w:val="none" w:sz="0" w:space="0" w:color="auto"/>
                <w:bottom w:val="none" w:sz="0" w:space="0" w:color="auto"/>
                <w:right w:val="none" w:sz="0" w:space="0" w:color="auto"/>
              </w:divBdr>
            </w:div>
            <w:div w:id="364017476">
              <w:marLeft w:val="0"/>
              <w:marRight w:val="0"/>
              <w:marTop w:val="0"/>
              <w:marBottom w:val="0"/>
              <w:divBdr>
                <w:top w:val="none" w:sz="0" w:space="0" w:color="auto"/>
                <w:left w:val="none" w:sz="0" w:space="0" w:color="auto"/>
                <w:bottom w:val="none" w:sz="0" w:space="0" w:color="auto"/>
                <w:right w:val="none" w:sz="0" w:space="0" w:color="auto"/>
              </w:divBdr>
            </w:div>
            <w:div w:id="381441558">
              <w:marLeft w:val="0"/>
              <w:marRight w:val="0"/>
              <w:marTop w:val="0"/>
              <w:marBottom w:val="0"/>
              <w:divBdr>
                <w:top w:val="none" w:sz="0" w:space="0" w:color="auto"/>
                <w:left w:val="none" w:sz="0" w:space="0" w:color="auto"/>
                <w:bottom w:val="none" w:sz="0" w:space="0" w:color="auto"/>
                <w:right w:val="none" w:sz="0" w:space="0" w:color="auto"/>
              </w:divBdr>
            </w:div>
            <w:div w:id="501313716">
              <w:marLeft w:val="0"/>
              <w:marRight w:val="0"/>
              <w:marTop w:val="0"/>
              <w:marBottom w:val="0"/>
              <w:divBdr>
                <w:top w:val="none" w:sz="0" w:space="0" w:color="auto"/>
                <w:left w:val="none" w:sz="0" w:space="0" w:color="auto"/>
                <w:bottom w:val="none" w:sz="0" w:space="0" w:color="auto"/>
                <w:right w:val="none" w:sz="0" w:space="0" w:color="auto"/>
              </w:divBdr>
            </w:div>
            <w:div w:id="1323435366">
              <w:marLeft w:val="0"/>
              <w:marRight w:val="0"/>
              <w:marTop w:val="0"/>
              <w:marBottom w:val="0"/>
              <w:divBdr>
                <w:top w:val="none" w:sz="0" w:space="0" w:color="auto"/>
                <w:left w:val="none" w:sz="0" w:space="0" w:color="auto"/>
                <w:bottom w:val="none" w:sz="0" w:space="0" w:color="auto"/>
                <w:right w:val="none" w:sz="0" w:space="0" w:color="auto"/>
              </w:divBdr>
            </w:div>
            <w:div w:id="544604838">
              <w:marLeft w:val="0"/>
              <w:marRight w:val="0"/>
              <w:marTop w:val="0"/>
              <w:marBottom w:val="0"/>
              <w:divBdr>
                <w:top w:val="none" w:sz="0" w:space="0" w:color="auto"/>
                <w:left w:val="none" w:sz="0" w:space="0" w:color="auto"/>
                <w:bottom w:val="none" w:sz="0" w:space="0" w:color="auto"/>
                <w:right w:val="none" w:sz="0" w:space="0" w:color="auto"/>
              </w:divBdr>
            </w:div>
            <w:div w:id="901869863">
              <w:marLeft w:val="0"/>
              <w:marRight w:val="0"/>
              <w:marTop w:val="0"/>
              <w:marBottom w:val="0"/>
              <w:divBdr>
                <w:top w:val="none" w:sz="0" w:space="0" w:color="auto"/>
                <w:left w:val="none" w:sz="0" w:space="0" w:color="auto"/>
                <w:bottom w:val="none" w:sz="0" w:space="0" w:color="auto"/>
                <w:right w:val="none" w:sz="0" w:space="0" w:color="auto"/>
              </w:divBdr>
            </w:div>
            <w:div w:id="63064890">
              <w:marLeft w:val="0"/>
              <w:marRight w:val="0"/>
              <w:marTop w:val="0"/>
              <w:marBottom w:val="0"/>
              <w:divBdr>
                <w:top w:val="none" w:sz="0" w:space="0" w:color="auto"/>
                <w:left w:val="none" w:sz="0" w:space="0" w:color="auto"/>
                <w:bottom w:val="none" w:sz="0" w:space="0" w:color="auto"/>
                <w:right w:val="none" w:sz="0" w:space="0" w:color="auto"/>
              </w:divBdr>
            </w:div>
            <w:div w:id="386101907">
              <w:marLeft w:val="0"/>
              <w:marRight w:val="0"/>
              <w:marTop w:val="0"/>
              <w:marBottom w:val="0"/>
              <w:divBdr>
                <w:top w:val="none" w:sz="0" w:space="0" w:color="auto"/>
                <w:left w:val="none" w:sz="0" w:space="0" w:color="auto"/>
                <w:bottom w:val="none" w:sz="0" w:space="0" w:color="auto"/>
                <w:right w:val="none" w:sz="0" w:space="0" w:color="auto"/>
              </w:divBdr>
            </w:div>
            <w:div w:id="294920230">
              <w:marLeft w:val="0"/>
              <w:marRight w:val="0"/>
              <w:marTop w:val="0"/>
              <w:marBottom w:val="0"/>
              <w:divBdr>
                <w:top w:val="none" w:sz="0" w:space="0" w:color="auto"/>
                <w:left w:val="none" w:sz="0" w:space="0" w:color="auto"/>
                <w:bottom w:val="none" w:sz="0" w:space="0" w:color="auto"/>
                <w:right w:val="none" w:sz="0" w:space="0" w:color="auto"/>
              </w:divBdr>
            </w:div>
            <w:div w:id="1715228443">
              <w:marLeft w:val="0"/>
              <w:marRight w:val="0"/>
              <w:marTop w:val="0"/>
              <w:marBottom w:val="0"/>
              <w:divBdr>
                <w:top w:val="none" w:sz="0" w:space="0" w:color="auto"/>
                <w:left w:val="none" w:sz="0" w:space="0" w:color="auto"/>
                <w:bottom w:val="none" w:sz="0" w:space="0" w:color="auto"/>
                <w:right w:val="none" w:sz="0" w:space="0" w:color="auto"/>
              </w:divBdr>
            </w:div>
            <w:div w:id="1339388233">
              <w:marLeft w:val="0"/>
              <w:marRight w:val="0"/>
              <w:marTop w:val="0"/>
              <w:marBottom w:val="0"/>
              <w:divBdr>
                <w:top w:val="none" w:sz="0" w:space="0" w:color="auto"/>
                <w:left w:val="none" w:sz="0" w:space="0" w:color="auto"/>
                <w:bottom w:val="none" w:sz="0" w:space="0" w:color="auto"/>
                <w:right w:val="none" w:sz="0" w:space="0" w:color="auto"/>
              </w:divBdr>
            </w:div>
            <w:div w:id="962275347">
              <w:marLeft w:val="0"/>
              <w:marRight w:val="0"/>
              <w:marTop w:val="0"/>
              <w:marBottom w:val="0"/>
              <w:divBdr>
                <w:top w:val="none" w:sz="0" w:space="0" w:color="auto"/>
                <w:left w:val="none" w:sz="0" w:space="0" w:color="auto"/>
                <w:bottom w:val="none" w:sz="0" w:space="0" w:color="auto"/>
                <w:right w:val="none" w:sz="0" w:space="0" w:color="auto"/>
              </w:divBdr>
            </w:div>
            <w:div w:id="1967732836">
              <w:marLeft w:val="0"/>
              <w:marRight w:val="0"/>
              <w:marTop w:val="0"/>
              <w:marBottom w:val="0"/>
              <w:divBdr>
                <w:top w:val="none" w:sz="0" w:space="0" w:color="auto"/>
                <w:left w:val="none" w:sz="0" w:space="0" w:color="auto"/>
                <w:bottom w:val="none" w:sz="0" w:space="0" w:color="auto"/>
                <w:right w:val="none" w:sz="0" w:space="0" w:color="auto"/>
              </w:divBdr>
            </w:div>
            <w:div w:id="1572808585">
              <w:marLeft w:val="0"/>
              <w:marRight w:val="0"/>
              <w:marTop w:val="0"/>
              <w:marBottom w:val="0"/>
              <w:divBdr>
                <w:top w:val="none" w:sz="0" w:space="0" w:color="auto"/>
                <w:left w:val="none" w:sz="0" w:space="0" w:color="auto"/>
                <w:bottom w:val="none" w:sz="0" w:space="0" w:color="auto"/>
                <w:right w:val="none" w:sz="0" w:space="0" w:color="auto"/>
              </w:divBdr>
            </w:div>
            <w:div w:id="907687616">
              <w:marLeft w:val="0"/>
              <w:marRight w:val="0"/>
              <w:marTop w:val="0"/>
              <w:marBottom w:val="0"/>
              <w:divBdr>
                <w:top w:val="none" w:sz="0" w:space="0" w:color="auto"/>
                <w:left w:val="none" w:sz="0" w:space="0" w:color="auto"/>
                <w:bottom w:val="none" w:sz="0" w:space="0" w:color="auto"/>
                <w:right w:val="none" w:sz="0" w:space="0" w:color="auto"/>
              </w:divBdr>
            </w:div>
            <w:div w:id="1976249289">
              <w:marLeft w:val="0"/>
              <w:marRight w:val="0"/>
              <w:marTop w:val="0"/>
              <w:marBottom w:val="0"/>
              <w:divBdr>
                <w:top w:val="none" w:sz="0" w:space="0" w:color="auto"/>
                <w:left w:val="none" w:sz="0" w:space="0" w:color="auto"/>
                <w:bottom w:val="none" w:sz="0" w:space="0" w:color="auto"/>
                <w:right w:val="none" w:sz="0" w:space="0" w:color="auto"/>
              </w:divBdr>
            </w:div>
            <w:div w:id="1422801582">
              <w:marLeft w:val="0"/>
              <w:marRight w:val="0"/>
              <w:marTop w:val="0"/>
              <w:marBottom w:val="0"/>
              <w:divBdr>
                <w:top w:val="none" w:sz="0" w:space="0" w:color="auto"/>
                <w:left w:val="none" w:sz="0" w:space="0" w:color="auto"/>
                <w:bottom w:val="none" w:sz="0" w:space="0" w:color="auto"/>
                <w:right w:val="none" w:sz="0" w:space="0" w:color="auto"/>
              </w:divBdr>
            </w:div>
            <w:div w:id="1184050869">
              <w:marLeft w:val="0"/>
              <w:marRight w:val="0"/>
              <w:marTop w:val="0"/>
              <w:marBottom w:val="0"/>
              <w:divBdr>
                <w:top w:val="none" w:sz="0" w:space="0" w:color="auto"/>
                <w:left w:val="none" w:sz="0" w:space="0" w:color="auto"/>
                <w:bottom w:val="none" w:sz="0" w:space="0" w:color="auto"/>
                <w:right w:val="none" w:sz="0" w:space="0" w:color="auto"/>
              </w:divBdr>
            </w:div>
            <w:div w:id="2081244624">
              <w:marLeft w:val="0"/>
              <w:marRight w:val="0"/>
              <w:marTop w:val="0"/>
              <w:marBottom w:val="0"/>
              <w:divBdr>
                <w:top w:val="none" w:sz="0" w:space="0" w:color="auto"/>
                <w:left w:val="none" w:sz="0" w:space="0" w:color="auto"/>
                <w:bottom w:val="none" w:sz="0" w:space="0" w:color="auto"/>
                <w:right w:val="none" w:sz="0" w:space="0" w:color="auto"/>
              </w:divBdr>
            </w:div>
            <w:div w:id="1785808483">
              <w:marLeft w:val="0"/>
              <w:marRight w:val="0"/>
              <w:marTop w:val="0"/>
              <w:marBottom w:val="0"/>
              <w:divBdr>
                <w:top w:val="none" w:sz="0" w:space="0" w:color="auto"/>
                <w:left w:val="none" w:sz="0" w:space="0" w:color="auto"/>
                <w:bottom w:val="none" w:sz="0" w:space="0" w:color="auto"/>
                <w:right w:val="none" w:sz="0" w:space="0" w:color="auto"/>
              </w:divBdr>
            </w:div>
            <w:div w:id="1879201526">
              <w:marLeft w:val="0"/>
              <w:marRight w:val="0"/>
              <w:marTop w:val="0"/>
              <w:marBottom w:val="0"/>
              <w:divBdr>
                <w:top w:val="none" w:sz="0" w:space="0" w:color="auto"/>
                <w:left w:val="none" w:sz="0" w:space="0" w:color="auto"/>
                <w:bottom w:val="none" w:sz="0" w:space="0" w:color="auto"/>
                <w:right w:val="none" w:sz="0" w:space="0" w:color="auto"/>
              </w:divBdr>
            </w:div>
            <w:div w:id="1035547725">
              <w:marLeft w:val="0"/>
              <w:marRight w:val="0"/>
              <w:marTop w:val="0"/>
              <w:marBottom w:val="0"/>
              <w:divBdr>
                <w:top w:val="none" w:sz="0" w:space="0" w:color="auto"/>
                <w:left w:val="none" w:sz="0" w:space="0" w:color="auto"/>
                <w:bottom w:val="none" w:sz="0" w:space="0" w:color="auto"/>
                <w:right w:val="none" w:sz="0" w:space="0" w:color="auto"/>
              </w:divBdr>
            </w:div>
            <w:div w:id="6686133">
              <w:marLeft w:val="0"/>
              <w:marRight w:val="0"/>
              <w:marTop w:val="0"/>
              <w:marBottom w:val="0"/>
              <w:divBdr>
                <w:top w:val="none" w:sz="0" w:space="0" w:color="auto"/>
                <w:left w:val="none" w:sz="0" w:space="0" w:color="auto"/>
                <w:bottom w:val="none" w:sz="0" w:space="0" w:color="auto"/>
                <w:right w:val="none" w:sz="0" w:space="0" w:color="auto"/>
              </w:divBdr>
            </w:div>
            <w:div w:id="1765497811">
              <w:marLeft w:val="0"/>
              <w:marRight w:val="0"/>
              <w:marTop w:val="0"/>
              <w:marBottom w:val="0"/>
              <w:divBdr>
                <w:top w:val="none" w:sz="0" w:space="0" w:color="auto"/>
                <w:left w:val="none" w:sz="0" w:space="0" w:color="auto"/>
                <w:bottom w:val="none" w:sz="0" w:space="0" w:color="auto"/>
                <w:right w:val="none" w:sz="0" w:space="0" w:color="auto"/>
              </w:divBdr>
            </w:div>
            <w:div w:id="1302688254">
              <w:marLeft w:val="0"/>
              <w:marRight w:val="0"/>
              <w:marTop w:val="0"/>
              <w:marBottom w:val="0"/>
              <w:divBdr>
                <w:top w:val="none" w:sz="0" w:space="0" w:color="auto"/>
                <w:left w:val="none" w:sz="0" w:space="0" w:color="auto"/>
                <w:bottom w:val="none" w:sz="0" w:space="0" w:color="auto"/>
                <w:right w:val="none" w:sz="0" w:space="0" w:color="auto"/>
              </w:divBdr>
            </w:div>
            <w:div w:id="1095593861">
              <w:marLeft w:val="0"/>
              <w:marRight w:val="0"/>
              <w:marTop w:val="0"/>
              <w:marBottom w:val="0"/>
              <w:divBdr>
                <w:top w:val="none" w:sz="0" w:space="0" w:color="auto"/>
                <w:left w:val="none" w:sz="0" w:space="0" w:color="auto"/>
                <w:bottom w:val="none" w:sz="0" w:space="0" w:color="auto"/>
                <w:right w:val="none" w:sz="0" w:space="0" w:color="auto"/>
              </w:divBdr>
            </w:div>
            <w:div w:id="1938097719">
              <w:marLeft w:val="0"/>
              <w:marRight w:val="0"/>
              <w:marTop w:val="0"/>
              <w:marBottom w:val="0"/>
              <w:divBdr>
                <w:top w:val="none" w:sz="0" w:space="0" w:color="auto"/>
                <w:left w:val="none" w:sz="0" w:space="0" w:color="auto"/>
                <w:bottom w:val="none" w:sz="0" w:space="0" w:color="auto"/>
                <w:right w:val="none" w:sz="0" w:space="0" w:color="auto"/>
              </w:divBdr>
            </w:div>
            <w:div w:id="1841309212">
              <w:marLeft w:val="0"/>
              <w:marRight w:val="0"/>
              <w:marTop w:val="0"/>
              <w:marBottom w:val="0"/>
              <w:divBdr>
                <w:top w:val="none" w:sz="0" w:space="0" w:color="auto"/>
                <w:left w:val="none" w:sz="0" w:space="0" w:color="auto"/>
                <w:bottom w:val="none" w:sz="0" w:space="0" w:color="auto"/>
                <w:right w:val="none" w:sz="0" w:space="0" w:color="auto"/>
              </w:divBdr>
            </w:div>
            <w:div w:id="463817345">
              <w:marLeft w:val="0"/>
              <w:marRight w:val="0"/>
              <w:marTop w:val="0"/>
              <w:marBottom w:val="0"/>
              <w:divBdr>
                <w:top w:val="none" w:sz="0" w:space="0" w:color="auto"/>
                <w:left w:val="none" w:sz="0" w:space="0" w:color="auto"/>
                <w:bottom w:val="none" w:sz="0" w:space="0" w:color="auto"/>
                <w:right w:val="none" w:sz="0" w:space="0" w:color="auto"/>
              </w:divBdr>
            </w:div>
            <w:div w:id="1356691267">
              <w:marLeft w:val="0"/>
              <w:marRight w:val="0"/>
              <w:marTop w:val="0"/>
              <w:marBottom w:val="0"/>
              <w:divBdr>
                <w:top w:val="none" w:sz="0" w:space="0" w:color="auto"/>
                <w:left w:val="none" w:sz="0" w:space="0" w:color="auto"/>
                <w:bottom w:val="none" w:sz="0" w:space="0" w:color="auto"/>
                <w:right w:val="none" w:sz="0" w:space="0" w:color="auto"/>
              </w:divBdr>
            </w:div>
            <w:div w:id="1674642157">
              <w:marLeft w:val="0"/>
              <w:marRight w:val="0"/>
              <w:marTop w:val="0"/>
              <w:marBottom w:val="0"/>
              <w:divBdr>
                <w:top w:val="none" w:sz="0" w:space="0" w:color="auto"/>
                <w:left w:val="none" w:sz="0" w:space="0" w:color="auto"/>
                <w:bottom w:val="none" w:sz="0" w:space="0" w:color="auto"/>
                <w:right w:val="none" w:sz="0" w:space="0" w:color="auto"/>
              </w:divBdr>
            </w:div>
            <w:div w:id="1188563227">
              <w:marLeft w:val="0"/>
              <w:marRight w:val="0"/>
              <w:marTop w:val="0"/>
              <w:marBottom w:val="0"/>
              <w:divBdr>
                <w:top w:val="none" w:sz="0" w:space="0" w:color="auto"/>
                <w:left w:val="none" w:sz="0" w:space="0" w:color="auto"/>
                <w:bottom w:val="none" w:sz="0" w:space="0" w:color="auto"/>
                <w:right w:val="none" w:sz="0" w:space="0" w:color="auto"/>
              </w:divBdr>
            </w:div>
            <w:div w:id="1321037829">
              <w:marLeft w:val="0"/>
              <w:marRight w:val="0"/>
              <w:marTop w:val="0"/>
              <w:marBottom w:val="0"/>
              <w:divBdr>
                <w:top w:val="none" w:sz="0" w:space="0" w:color="auto"/>
                <w:left w:val="none" w:sz="0" w:space="0" w:color="auto"/>
                <w:bottom w:val="none" w:sz="0" w:space="0" w:color="auto"/>
                <w:right w:val="none" w:sz="0" w:space="0" w:color="auto"/>
              </w:divBdr>
            </w:div>
            <w:div w:id="449015416">
              <w:marLeft w:val="0"/>
              <w:marRight w:val="0"/>
              <w:marTop w:val="0"/>
              <w:marBottom w:val="0"/>
              <w:divBdr>
                <w:top w:val="none" w:sz="0" w:space="0" w:color="auto"/>
                <w:left w:val="none" w:sz="0" w:space="0" w:color="auto"/>
                <w:bottom w:val="none" w:sz="0" w:space="0" w:color="auto"/>
                <w:right w:val="none" w:sz="0" w:space="0" w:color="auto"/>
              </w:divBdr>
            </w:div>
            <w:div w:id="188033418">
              <w:marLeft w:val="0"/>
              <w:marRight w:val="0"/>
              <w:marTop w:val="0"/>
              <w:marBottom w:val="0"/>
              <w:divBdr>
                <w:top w:val="none" w:sz="0" w:space="0" w:color="auto"/>
                <w:left w:val="none" w:sz="0" w:space="0" w:color="auto"/>
                <w:bottom w:val="none" w:sz="0" w:space="0" w:color="auto"/>
                <w:right w:val="none" w:sz="0" w:space="0" w:color="auto"/>
              </w:divBdr>
            </w:div>
            <w:div w:id="642127617">
              <w:marLeft w:val="0"/>
              <w:marRight w:val="0"/>
              <w:marTop w:val="0"/>
              <w:marBottom w:val="0"/>
              <w:divBdr>
                <w:top w:val="none" w:sz="0" w:space="0" w:color="auto"/>
                <w:left w:val="none" w:sz="0" w:space="0" w:color="auto"/>
                <w:bottom w:val="none" w:sz="0" w:space="0" w:color="auto"/>
                <w:right w:val="none" w:sz="0" w:space="0" w:color="auto"/>
              </w:divBdr>
            </w:div>
            <w:div w:id="280579454">
              <w:marLeft w:val="0"/>
              <w:marRight w:val="0"/>
              <w:marTop w:val="0"/>
              <w:marBottom w:val="0"/>
              <w:divBdr>
                <w:top w:val="none" w:sz="0" w:space="0" w:color="auto"/>
                <w:left w:val="none" w:sz="0" w:space="0" w:color="auto"/>
                <w:bottom w:val="none" w:sz="0" w:space="0" w:color="auto"/>
                <w:right w:val="none" w:sz="0" w:space="0" w:color="auto"/>
              </w:divBdr>
            </w:div>
            <w:div w:id="174619717">
              <w:marLeft w:val="0"/>
              <w:marRight w:val="0"/>
              <w:marTop w:val="0"/>
              <w:marBottom w:val="0"/>
              <w:divBdr>
                <w:top w:val="none" w:sz="0" w:space="0" w:color="auto"/>
                <w:left w:val="none" w:sz="0" w:space="0" w:color="auto"/>
                <w:bottom w:val="none" w:sz="0" w:space="0" w:color="auto"/>
                <w:right w:val="none" w:sz="0" w:space="0" w:color="auto"/>
              </w:divBdr>
            </w:div>
            <w:div w:id="35474745">
              <w:marLeft w:val="0"/>
              <w:marRight w:val="0"/>
              <w:marTop w:val="0"/>
              <w:marBottom w:val="0"/>
              <w:divBdr>
                <w:top w:val="none" w:sz="0" w:space="0" w:color="auto"/>
                <w:left w:val="none" w:sz="0" w:space="0" w:color="auto"/>
                <w:bottom w:val="none" w:sz="0" w:space="0" w:color="auto"/>
                <w:right w:val="none" w:sz="0" w:space="0" w:color="auto"/>
              </w:divBdr>
            </w:div>
            <w:div w:id="433208187">
              <w:marLeft w:val="0"/>
              <w:marRight w:val="0"/>
              <w:marTop w:val="0"/>
              <w:marBottom w:val="0"/>
              <w:divBdr>
                <w:top w:val="none" w:sz="0" w:space="0" w:color="auto"/>
                <w:left w:val="none" w:sz="0" w:space="0" w:color="auto"/>
                <w:bottom w:val="none" w:sz="0" w:space="0" w:color="auto"/>
                <w:right w:val="none" w:sz="0" w:space="0" w:color="auto"/>
              </w:divBdr>
            </w:div>
            <w:div w:id="1783962981">
              <w:marLeft w:val="0"/>
              <w:marRight w:val="0"/>
              <w:marTop w:val="0"/>
              <w:marBottom w:val="0"/>
              <w:divBdr>
                <w:top w:val="none" w:sz="0" w:space="0" w:color="auto"/>
                <w:left w:val="none" w:sz="0" w:space="0" w:color="auto"/>
                <w:bottom w:val="none" w:sz="0" w:space="0" w:color="auto"/>
                <w:right w:val="none" w:sz="0" w:space="0" w:color="auto"/>
              </w:divBdr>
            </w:div>
            <w:div w:id="750736105">
              <w:marLeft w:val="0"/>
              <w:marRight w:val="0"/>
              <w:marTop w:val="0"/>
              <w:marBottom w:val="0"/>
              <w:divBdr>
                <w:top w:val="none" w:sz="0" w:space="0" w:color="auto"/>
                <w:left w:val="none" w:sz="0" w:space="0" w:color="auto"/>
                <w:bottom w:val="none" w:sz="0" w:space="0" w:color="auto"/>
                <w:right w:val="none" w:sz="0" w:space="0" w:color="auto"/>
              </w:divBdr>
            </w:div>
            <w:div w:id="1710718475">
              <w:marLeft w:val="0"/>
              <w:marRight w:val="0"/>
              <w:marTop w:val="0"/>
              <w:marBottom w:val="0"/>
              <w:divBdr>
                <w:top w:val="none" w:sz="0" w:space="0" w:color="auto"/>
                <w:left w:val="none" w:sz="0" w:space="0" w:color="auto"/>
                <w:bottom w:val="none" w:sz="0" w:space="0" w:color="auto"/>
                <w:right w:val="none" w:sz="0" w:space="0" w:color="auto"/>
              </w:divBdr>
            </w:div>
            <w:div w:id="203295473">
              <w:marLeft w:val="0"/>
              <w:marRight w:val="0"/>
              <w:marTop w:val="0"/>
              <w:marBottom w:val="0"/>
              <w:divBdr>
                <w:top w:val="none" w:sz="0" w:space="0" w:color="auto"/>
                <w:left w:val="none" w:sz="0" w:space="0" w:color="auto"/>
                <w:bottom w:val="none" w:sz="0" w:space="0" w:color="auto"/>
                <w:right w:val="none" w:sz="0" w:space="0" w:color="auto"/>
              </w:divBdr>
            </w:div>
            <w:div w:id="1247685120">
              <w:marLeft w:val="0"/>
              <w:marRight w:val="0"/>
              <w:marTop w:val="0"/>
              <w:marBottom w:val="0"/>
              <w:divBdr>
                <w:top w:val="none" w:sz="0" w:space="0" w:color="auto"/>
                <w:left w:val="none" w:sz="0" w:space="0" w:color="auto"/>
                <w:bottom w:val="none" w:sz="0" w:space="0" w:color="auto"/>
                <w:right w:val="none" w:sz="0" w:space="0" w:color="auto"/>
              </w:divBdr>
            </w:div>
            <w:div w:id="1688867935">
              <w:marLeft w:val="0"/>
              <w:marRight w:val="0"/>
              <w:marTop w:val="0"/>
              <w:marBottom w:val="0"/>
              <w:divBdr>
                <w:top w:val="none" w:sz="0" w:space="0" w:color="auto"/>
                <w:left w:val="none" w:sz="0" w:space="0" w:color="auto"/>
                <w:bottom w:val="none" w:sz="0" w:space="0" w:color="auto"/>
                <w:right w:val="none" w:sz="0" w:space="0" w:color="auto"/>
              </w:divBdr>
            </w:div>
            <w:div w:id="342130010">
              <w:marLeft w:val="0"/>
              <w:marRight w:val="0"/>
              <w:marTop w:val="0"/>
              <w:marBottom w:val="0"/>
              <w:divBdr>
                <w:top w:val="none" w:sz="0" w:space="0" w:color="auto"/>
                <w:left w:val="none" w:sz="0" w:space="0" w:color="auto"/>
                <w:bottom w:val="none" w:sz="0" w:space="0" w:color="auto"/>
                <w:right w:val="none" w:sz="0" w:space="0" w:color="auto"/>
              </w:divBdr>
            </w:div>
            <w:div w:id="583152070">
              <w:marLeft w:val="0"/>
              <w:marRight w:val="0"/>
              <w:marTop w:val="0"/>
              <w:marBottom w:val="0"/>
              <w:divBdr>
                <w:top w:val="none" w:sz="0" w:space="0" w:color="auto"/>
                <w:left w:val="none" w:sz="0" w:space="0" w:color="auto"/>
                <w:bottom w:val="none" w:sz="0" w:space="0" w:color="auto"/>
                <w:right w:val="none" w:sz="0" w:space="0" w:color="auto"/>
              </w:divBdr>
            </w:div>
            <w:div w:id="396975833">
              <w:marLeft w:val="0"/>
              <w:marRight w:val="0"/>
              <w:marTop w:val="0"/>
              <w:marBottom w:val="0"/>
              <w:divBdr>
                <w:top w:val="none" w:sz="0" w:space="0" w:color="auto"/>
                <w:left w:val="none" w:sz="0" w:space="0" w:color="auto"/>
                <w:bottom w:val="none" w:sz="0" w:space="0" w:color="auto"/>
                <w:right w:val="none" w:sz="0" w:space="0" w:color="auto"/>
              </w:divBdr>
            </w:div>
            <w:div w:id="1260795872">
              <w:marLeft w:val="0"/>
              <w:marRight w:val="0"/>
              <w:marTop w:val="0"/>
              <w:marBottom w:val="0"/>
              <w:divBdr>
                <w:top w:val="none" w:sz="0" w:space="0" w:color="auto"/>
                <w:left w:val="none" w:sz="0" w:space="0" w:color="auto"/>
                <w:bottom w:val="none" w:sz="0" w:space="0" w:color="auto"/>
                <w:right w:val="none" w:sz="0" w:space="0" w:color="auto"/>
              </w:divBdr>
            </w:div>
            <w:div w:id="735930502">
              <w:marLeft w:val="0"/>
              <w:marRight w:val="0"/>
              <w:marTop w:val="0"/>
              <w:marBottom w:val="0"/>
              <w:divBdr>
                <w:top w:val="none" w:sz="0" w:space="0" w:color="auto"/>
                <w:left w:val="none" w:sz="0" w:space="0" w:color="auto"/>
                <w:bottom w:val="none" w:sz="0" w:space="0" w:color="auto"/>
                <w:right w:val="none" w:sz="0" w:space="0" w:color="auto"/>
              </w:divBdr>
            </w:div>
            <w:div w:id="2027318433">
              <w:marLeft w:val="0"/>
              <w:marRight w:val="0"/>
              <w:marTop w:val="0"/>
              <w:marBottom w:val="0"/>
              <w:divBdr>
                <w:top w:val="none" w:sz="0" w:space="0" w:color="auto"/>
                <w:left w:val="none" w:sz="0" w:space="0" w:color="auto"/>
                <w:bottom w:val="none" w:sz="0" w:space="0" w:color="auto"/>
                <w:right w:val="none" w:sz="0" w:space="0" w:color="auto"/>
              </w:divBdr>
            </w:div>
            <w:div w:id="1998342336">
              <w:marLeft w:val="0"/>
              <w:marRight w:val="0"/>
              <w:marTop w:val="0"/>
              <w:marBottom w:val="0"/>
              <w:divBdr>
                <w:top w:val="none" w:sz="0" w:space="0" w:color="auto"/>
                <w:left w:val="none" w:sz="0" w:space="0" w:color="auto"/>
                <w:bottom w:val="none" w:sz="0" w:space="0" w:color="auto"/>
                <w:right w:val="none" w:sz="0" w:space="0" w:color="auto"/>
              </w:divBdr>
            </w:div>
            <w:div w:id="31469102">
              <w:marLeft w:val="0"/>
              <w:marRight w:val="0"/>
              <w:marTop w:val="0"/>
              <w:marBottom w:val="0"/>
              <w:divBdr>
                <w:top w:val="none" w:sz="0" w:space="0" w:color="auto"/>
                <w:left w:val="none" w:sz="0" w:space="0" w:color="auto"/>
                <w:bottom w:val="none" w:sz="0" w:space="0" w:color="auto"/>
                <w:right w:val="none" w:sz="0" w:space="0" w:color="auto"/>
              </w:divBdr>
            </w:div>
            <w:div w:id="515193131">
              <w:marLeft w:val="0"/>
              <w:marRight w:val="0"/>
              <w:marTop w:val="0"/>
              <w:marBottom w:val="0"/>
              <w:divBdr>
                <w:top w:val="none" w:sz="0" w:space="0" w:color="auto"/>
                <w:left w:val="none" w:sz="0" w:space="0" w:color="auto"/>
                <w:bottom w:val="none" w:sz="0" w:space="0" w:color="auto"/>
                <w:right w:val="none" w:sz="0" w:space="0" w:color="auto"/>
              </w:divBdr>
            </w:div>
            <w:div w:id="1379087169">
              <w:marLeft w:val="0"/>
              <w:marRight w:val="0"/>
              <w:marTop w:val="0"/>
              <w:marBottom w:val="0"/>
              <w:divBdr>
                <w:top w:val="none" w:sz="0" w:space="0" w:color="auto"/>
                <w:left w:val="none" w:sz="0" w:space="0" w:color="auto"/>
                <w:bottom w:val="none" w:sz="0" w:space="0" w:color="auto"/>
                <w:right w:val="none" w:sz="0" w:space="0" w:color="auto"/>
              </w:divBdr>
            </w:div>
            <w:div w:id="1557738984">
              <w:marLeft w:val="0"/>
              <w:marRight w:val="0"/>
              <w:marTop w:val="0"/>
              <w:marBottom w:val="0"/>
              <w:divBdr>
                <w:top w:val="none" w:sz="0" w:space="0" w:color="auto"/>
                <w:left w:val="none" w:sz="0" w:space="0" w:color="auto"/>
                <w:bottom w:val="none" w:sz="0" w:space="0" w:color="auto"/>
                <w:right w:val="none" w:sz="0" w:space="0" w:color="auto"/>
              </w:divBdr>
            </w:div>
            <w:div w:id="407190546">
              <w:marLeft w:val="0"/>
              <w:marRight w:val="0"/>
              <w:marTop w:val="0"/>
              <w:marBottom w:val="0"/>
              <w:divBdr>
                <w:top w:val="none" w:sz="0" w:space="0" w:color="auto"/>
                <w:left w:val="none" w:sz="0" w:space="0" w:color="auto"/>
                <w:bottom w:val="none" w:sz="0" w:space="0" w:color="auto"/>
                <w:right w:val="none" w:sz="0" w:space="0" w:color="auto"/>
              </w:divBdr>
            </w:div>
            <w:div w:id="194084286">
              <w:marLeft w:val="0"/>
              <w:marRight w:val="0"/>
              <w:marTop w:val="0"/>
              <w:marBottom w:val="0"/>
              <w:divBdr>
                <w:top w:val="none" w:sz="0" w:space="0" w:color="auto"/>
                <w:left w:val="none" w:sz="0" w:space="0" w:color="auto"/>
                <w:bottom w:val="none" w:sz="0" w:space="0" w:color="auto"/>
                <w:right w:val="none" w:sz="0" w:space="0" w:color="auto"/>
              </w:divBdr>
            </w:div>
            <w:div w:id="89741079">
              <w:marLeft w:val="0"/>
              <w:marRight w:val="0"/>
              <w:marTop w:val="0"/>
              <w:marBottom w:val="0"/>
              <w:divBdr>
                <w:top w:val="none" w:sz="0" w:space="0" w:color="auto"/>
                <w:left w:val="none" w:sz="0" w:space="0" w:color="auto"/>
                <w:bottom w:val="none" w:sz="0" w:space="0" w:color="auto"/>
                <w:right w:val="none" w:sz="0" w:space="0" w:color="auto"/>
              </w:divBdr>
            </w:div>
            <w:div w:id="612395155">
              <w:marLeft w:val="0"/>
              <w:marRight w:val="0"/>
              <w:marTop w:val="0"/>
              <w:marBottom w:val="0"/>
              <w:divBdr>
                <w:top w:val="none" w:sz="0" w:space="0" w:color="auto"/>
                <w:left w:val="none" w:sz="0" w:space="0" w:color="auto"/>
                <w:bottom w:val="none" w:sz="0" w:space="0" w:color="auto"/>
                <w:right w:val="none" w:sz="0" w:space="0" w:color="auto"/>
              </w:divBdr>
            </w:div>
            <w:div w:id="112942007">
              <w:marLeft w:val="0"/>
              <w:marRight w:val="0"/>
              <w:marTop w:val="0"/>
              <w:marBottom w:val="0"/>
              <w:divBdr>
                <w:top w:val="none" w:sz="0" w:space="0" w:color="auto"/>
                <w:left w:val="none" w:sz="0" w:space="0" w:color="auto"/>
                <w:bottom w:val="none" w:sz="0" w:space="0" w:color="auto"/>
                <w:right w:val="none" w:sz="0" w:space="0" w:color="auto"/>
              </w:divBdr>
            </w:div>
            <w:div w:id="336225944">
              <w:marLeft w:val="0"/>
              <w:marRight w:val="0"/>
              <w:marTop w:val="0"/>
              <w:marBottom w:val="0"/>
              <w:divBdr>
                <w:top w:val="none" w:sz="0" w:space="0" w:color="auto"/>
                <w:left w:val="none" w:sz="0" w:space="0" w:color="auto"/>
                <w:bottom w:val="none" w:sz="0" w:space="0" w:color="auto"/>
                <w:right w:val="none" w:sz="0" w:space="0" w:color="auto"/>
              </w:divBdr>
            </w:div>
            <w:div w:id="100957962">
              <w:marLeft w:val="0"/>
              <w:marRight w:val="0"/>
              <w:marTop w:val="0"/>
              <w:marBottom w:val="0"/>
              <w:divBdr>
                <w:top w:val="none" w:sz="0" w:space="0" w:color="auto"/>
                <w:left w:val="none" w:sz="0" w:space="0" w:color="auto"/>
                <w:bottom w:val="none" w:sz="0" w:space="0" w:color="auto"/>
                <w:right w:val="none" w:sz="0" w:space="0" w:color="auto"/>
              </w:divBdr>
            </w:div>
            <w:div w:id="1413312852">
              <w:marLeft w:val="0"/>
              <w:marRight w:val="0"/>
              <w:marTop w:val="0"/>
              <w:marBottom w:val="0"/>
              <w:divBdr>
                <w:top w:val="none" w:sz="0" w:space="0" w:color="auto"/>
                <w:left w:val="none" w:sz="0" w:space="0" w:color="auto"/>
                <w:bottom w:val="none" w:sz="0" w:space="0" w:color="auto"/>
                <w:right w:val="none" w:sz="0" w:space="0" w:color="auto"/>
              </w:divBdr>
            </w:div>
            <w:div w:id="1220896620">
              <w:marLeft w:val="0"/>
              <w:marRight w:val="0"/>
              <w:marTop w:val="0"/>
              <w:marBottom w:val="0"/>
              <w:divBdr>
                <w:top w:val="none" w:sz="0" w:space="0" w:color="auto"/>
                <w:left w:val="none" w:sz="0" w:space="0" w:color="auto"/>
                <w:bottom w:val="none" w:sz="0" w:space="0" w:color="auto"/>
                <w:right w:val="none" w:sz="0" w:space="0" w:color="auto"/>
              </w:divBdr>
            </w:div>
            <w:div w:id="1088387962">
              <w:marLeft w:val="0"/>
              <w:marRight w:val="0"/>
              <w:marTop w:val="0"/>
              <w:marBottom w:val="0"/>
              <w:divBdr>
                <w:top w:val="none" w:sz="0" w:space="0" w:color="auto"/>
                <w:left w:val="none" w:sz="0" w:space="0" w:color="auto"/>
                <w:bottom w:val="none" w:sz="0" w:space="0" w:color="auto"/>
                <w:right w:val="none" w:sz="0" w:space="0" w:color="auto"/>
              </w:divBdr>
            </w:div>
            <w:div w:id="329214664">
              <w:marLeft w:val="0"/>
              <w:marRight w:val="0"/>
              <w:marTop w:val="0"/>
              <w:marBottom w:val="0"/>
              <w:divBdr>
                <w:top w:val="none" w:sz="0" w:space="0" w:color="auto"/>
                <w:left w:val="none" w:sz="0" w:space="0" w:color="auto"/>
                <w:bottom w:val="none" w:sz="0" w:space="0" w:color="auto"/>
                <w:right w:val="none" w:sz="0" w:space="0" w:color="auto"/>
              </w:divBdr>
            </w:div>
            <w:div w:id="509568767">
              <w:marLeft w:val="0"/>
              <w:marRight w:val="0"/>
              <w:marTop w:val="0"/>
              <w:marBottom w:val="0"/>
              <w:divBdr>
                <w:top w:val="none" w:sz="0" w:space="0" w:color="auto"/>
                <w:left w:val="none" w:sz="0" w:space="0" w:color="auto"/>
                <w:bottom w:val="none" w:sz="0" w:space="0" w:color="auto"/>
                <w:right w:val="none" w:sz="0" w:space="0" w:color="auto"/>
              </w:divBdr>
            </w:div>
            <w:div w:id="1680042103">
              <w:marLeft w:val="0"/>
              <w:marRight w:val="0"/>
              <w:marTop w:val="0"/>
              <w:marBottom w:val="0"/>
              <w:divBdr>
                <w:top w:val="none" w:sz="0" w:space="0" w:color="auto"/>
                <w:left w:val="none" w:sz="0" w:space="0" w:color="auto"/>
                <w:bottom w:val="none" w:sz="0" w:space="0" w:color="auto"/>
                <w:right w:val="none" w:sz="0" w:space="0" w:color="auto"/>
              </w:divBdr>
            </w:div>
            <w:div w:id="1226256909">
              <w:marLeft w:val="0"/>
              <w:marRight w:val="0"/>
              <w:marTop w:val="0"/>
              <w:marBottom w:val="0"/>
              <w:divBdr>
                <w:top w:val="none" w:sz="0" w:space="0" w:color="auto"/>
                <w:left w:val="none" w:sz="0" w:space="0" w:color="auto"/>
                <w:bottom w:val="none" w:sz="0" w:space="0" w:color="auto"/>
                <w:right w:val="none" w:sz="0" w:space="0" w:color="auto"/>
              </w:divBdr>
            </w:div>
            <w:div w:id="1164974481">
              <w:marLeft w:val="0"/>
              <w:marRight w:val="0"/>
              <w:marTop w:val="0"/>
              <w:marBottom w:val="0"/>
              <w:divBdr>
                <w:top w:val="none" w:sz="0" w:space="0" w:color="auto"/>
                <w:left w:val="none" w:sz="0" w:space="0" w:color="auto"/>
                <w:bottom w:val="none" w:sz="0" w:space="0" w:color="auto"/>
                <w:right w:val="none" w:sz="0" w:space="0" w:color="auto"/>
              </w:divBdr>
            </w:div>
            <w:div w:id="1339653771">
              <w:marLeft w:val="0"/>
              <w:marRight w:val="0"/>
              <w:marTop w:val="0"/>
              <w:marBottom w:val="0"/>
              <w:divBdr>
                <w:top w:val="none" w:sz="0" w:space="0" w:color="auto"/>
                <w:left w:val="none" w:sz="0" w:space="0" w:color="auto"/>
                <w:bottom w:val="none" w:sz="0" w:space="0" w:color="auto"/>
                <w:right w:val="none" w:sz="0" w:space="0" w:color="auto"/>
              </w:divBdr>
            </w:div>
            <w:div w:id="1443575478">
              <w:marLeft w:val="0"/>
              <w:marRight w:val="0"/>
              <w:marTop w:val="0"/>
              <w:marBottom w:val="0"/>
              <w:divBdr>
                <w:top w:val="none" w:sz="0" w:space="0" w:color="auto"/>
                <w:left w:val="none" w:sz="0" w:space="0" w:color="auto"/>
                <w:bottom w:val="none" w:sz="0" w:space="0" w:color="auto"/>
                <w:right w:val="none" w:sz="0" w:space="0" w:color="auto"/>
              </w:divBdr>
            </w:div>
            <w:div w:id="2087417111">
              <w:marLeft w:val="0"/>
              <w:marRight w:val="0"/>
              <w:marTop w:val="0"/>
              <w:marBottom w:val="0"/>
              <w:divBdr>
                <w:top w:val="none" w:sz="0" w:space="0" w:color="auto"/>
                <w:left w:val="none" w:sz="0" w:space="0" w:color="auto"/>
                <w:bottom w:val="none" w:sz="0" w:space="0" w:color="auto"/>
                <w:right w:val="none" w:sz="0" w:space="0" w:color="auto"/>
              </w:divBdr>
            </w:div>
            <w:div w:id="709300372">
              <w:marLeft w:val="0"/>
              <w:marRight w:val="0"/>
              <w:marTop w:val="0"/>
              <w:marBottom w:val="0"/>
              <w:divBdr>
                <w:top w:val="none" w:sz="0" w:space="0" w:color="auto"/>
                <w:left w:val="none" w:sz="0" w:space="0" w:color="auto"/>
                <w:bottom w:val="none" w:sz="0" w:space="0" w:color="auto"/>
                <w:right w:val="none" w:sz="0" w:space="0" w:color="auto"/>
              </w:divBdr>
            </w:div>
            <w:div w:id="209607930">
              <w:marLeft w:val="0"/>
              <w:marRight w:val="0"/>
              <w:marTop w:val="0"/>
              <w:marBottom w:val="0"/>
              <w:divBdr>
                <w:top w:val="none" w:sz="0" w:space="0" w:color="auto"/>
                <w:left w:val="none" w:sz="0" w:space="0" w:color="auto"/>
                <w:bottom w:val="none" w:sz="0" w:space="0" w:color="auto"/>
                <w:right w:val="none" w:sz="0" w:space="0" w:color="auto"/>
              </w:divBdr>
            </w:div>
            <w:div w:id="1993482050">
              <w:marLeft w:val="0"/>
              <w:marRight w:val="0"/>
              <w:marTop w:val="0"/>
              <w:marBottom w:val="0"/>
              <w:divBdr>
                <w:top w:val="none" w:sz="0" w:space="0" w:color="auto"/>
                <w:left w:val="none" w:sz="0" w:space="0" w:color="auto"/>
                <w:bottom w:val="none" w:sz="0" w:space="0" w:color="auto"/>
                <w:right w:val="none" w:sz="0" w:space="0" w:color="auto"/>
              </w:divBdr>
            </w:div>
            <w:div w:id="846138712">
              <w:marLeft w:val="0"/>
              <w:marRight w:val="0"/>
              <w:marTop w:val="0"/>
              <w:marBottom w:val="0"/>
              <w:divBdr>
                <w:top w:val="none" w:sz="0" w:space="0" w:color="auto"/>
                <w:left w:val="none" w:sz="0" w:space="0" w:color="auto"/>
                <w:bottom w:val="none" w:sz="0" w:space="0" w:color="auto"/>
                <w:right w:val="none" w:sz="0" w:space="0" w:color="auto"/>
              </w:divBdr>
            </w:div>
            <w:div w:id="1782408843">
              <w:marLeft w:val="0"/>
              <w:marRight w:val="0"/>
              <w:marTop w:val="0"/>
              <w:marBottom w:val="0"/>
              <w:divBdr>
                <w:top w:val="none" w:sz="0" w:space="0" w:color="auto"/>
                <w:left w:val="none" w:sz="0" w:space="0" w:color="auto"/>
                <w:bottom w:val="none" w:sz="0" w:space="0" w:color="auto"/>
                <w:right w:val="none" w:sz="0" w:space="0" w:color="auto"/>
              </w:divBdr>
            </w:div>
            <w:div w:id="282082885">
              <w:marLeft w:val="0"/>
              <w:marRight w:val="0"/>
              <w:marTop w:val="0"/>
              <w:marBottom w:val="0"/>
              <w:divBdr>
                <w:top w:val="none" w:sz="0" w:space="0" w:color="auto"/>
                <w:left w:val="none" w:sz="0" w:space="0" w:color="auto"/>
                <w:bottom w:val="none" w:sz="0" w:space="0" w:color="auto"/>
                <w:right w:val="none" w:sz="0" w:space="0" w:color="auto"/>
              </w:divBdr>
            </w:div>
            <w:div w:id="1995721797">
              <w:marLeft w:val="0"/>
              <w:marRight w:val="0"/>
              <w:marTop w:val="0"/>
              <w:marBottom w:val="0"/>
              <w:divBdr>
                <w:top w:val="none" w:sz="0" w:space="0" w:color="auto"/>
                <w:left w:val="none" w:sz="0" w:space="0" w:color="auto"/>
                <w:bottom w:val="none" w:sz="0" w:space="0" w:color="auto"/>
                <w:right w:val="none" w:sz="0" w:space="0" w:color="auto"/>
              </w:divBdr>
            </w:div>
            <w:div w:id="535435320">
              <w:marLeft w:val="0"/>
              <w:marRight w:val="0"/>
              <w:marTop w:val="0"/>
              <w:marBottom w:val="0"/>
              <w:divBdr>
                <w:top w:val="none" w:sz="0" w:space="0" w:color="auto"/>
                <w:left w:val="none" w:sz="0" w:space="0" w:color="auto"/>
                <w:bottom w:val="none" w:sz="0" w:space="0" w:color="auto"/>
                <w:right w:val="none" w:sz="0" w:space="0" w:color="auto"/>
              </w:divBdr>
            </w:div>
            <w:div w:id="528030934">
              <w:marLeft w:val="0"/>
              <w:marRight w:val="0"/>
              <w:marTop w:val="0"/>
              <w:marBottom w:val="0"/>
              <w:divBdr>
                <w:top w:val="none" w:sz="0" w:space="0" w:color="auto"/>
                <w:left w:val="none" w:sz="0" w:space="0" w:color="auto"/>
                <w:bottom w:val="none" w:sz="0" w:space="0" w:color="auto"/>
                <w:right w:val="none" w:sz="0" w:space="0" w:color="auto"/>
              </w:divBdr>
            </w:div>
            <w:div w:id="1046442971">
              <w:marLeft w:val="0"/>
              <w:marRight w:val="0"/>
              <w:marTop w:val="0"/>
              <w:marBottom w:val="0"/>
              <w:divBdr>
                <w:top w:val="none" w:sz="0" w:space="0" w:color="auto"/>
                <w:left w:val="none" w:sz="0" w:space="0" w:color="auto"/>
                <w:bottom w:val="none" w:sz="0" w:space="0" w:color="auto"/>
                <w:right w:val="none" w:sz="0" w:space="0" w:color="auto"/>
              </w:divBdr>
            </w:div>
            <w:div w:id="860820831">
              <w:marLeft w:val="0"/>
              <w:marRight w:val="0"/>
              <w:marTop w:val="0"/>
              <w:marBottom w:val="0"/>
              <w:divBdr>
                <w:top w:val="none" w:sz="0" w:space="0" w:color="auto"/>
                <w:left w:val="none" w:sz="0" w:space="0" w:color="auto"/>
                <w:bottom w:val="none" w:sz="0" w:space="0" w:color="auto"/>
                <w:right w:val="none" w:sz="0" w:space="0" w:color="auto"/>
              </w:divBdr>
            </w:div>
            <w:div w:id="1847018814">
              <w:marLeft w:val="0"/>
              <w:marRight w:val="0"/>
              <w:marTop w:val="0"/>
              <w:marBottom w:val="0"/>
              <w:divBdr>
                <w:top w:val="none" w:sz="0" w:space="0" w:color="auto"/>
                <w:left w:val="none" w:sz="0" w:space="0" w:color="auto"/>
                <w:bottom w:val="none" w:sz="0" w:space="0" w:color="auto"/>
                <w:right w:val="none" w:sz="0" w:space="0" w:color="auto"/>
              </w:divBdr>
            </w:div>
            <w:div w:id="1776511799">
              <w:marLeft w:val="0"/>
              <w:marRight w:val="0"/>
              <w:marTop w:val="0"/>
              <w:marBottom w:val="0"/>
              <w:divBdr>
                <w:top w:val="none" w:sz="0" w:space="0" w:color="auto"/>
                <w:left w:val="none" w:sz="0" w:space="0" w:color="auto"/>
                <w:bottom w:val="none" w:sz="0" w:space="0" w:color="auto"/>
                <w:right w:val="none" w:sz="0" w:space="0" w:color="auto"/>
              </w:divBdr>
            </w:div>
            <w:div w:id="1039472945">
              <w:marLeft w:val="0"/>
              <w:marRight w:val="0"/>
              <w:marTop w:val="0"/>
              <w:marBottom w:val="0"/>
              <w:divBdr>
                <w:top w:val="none" w:sz="0" w:space="0" w:color="auto"/>
                <w:left w:val="none" w:sz="0" w:space="0" w:color="auto"/>
                <w:bottom w:val="none" w:sz="0" w:space="0" w:color="auto"/>
                <w:right w:val="none" w:sz="0" w:space="0" w:color="auto"/>
              </w:divBdr>
            </w:div>
            <w:div w:id="81799124">
              <w:marLeft w:val="0"/>
              <w:marRight w:val="0"/>
              <w:marTop w:val="0"/>
              <w:marBottom w:val="0"/>
              <w:divBdr>
                <w:top w:val="none" w:sz="0" w:space="0" w:color="auto"/>
                <w:left w:val="none" w:sz="0" w:space="0" w:color="auto"/>
                <w:bottom w:val="none" w:sz="0" w:space="0" w:color="auto"/>
                <w:right w:val="none" w:sz="0" w:space="0" w:color="auto"/>
              </w:divBdr>
            </w:div>
            <w:div w:id="2084183038">
              <w:marLeft w:val="0"/>
              <w:marRight w:val="0"/>
              <w:marTop w:val="0"/>
              <w:marBottom w:val="0"/>
              <w:divBdr>
                <w:top w:val="none" w:sz="0" w:space="0" w:color="auto"/>
                <w:left w:val="none" w:sz="0" w:space="0" w:color="auto"/>
                <w:bottom w:val="none" w:sz="0" w:space="0" w:color="auto"/>
                <w:right w:val="none" w:sz="0" w:space="0" w:color="auto"/>
              </w:divBdr>
            </w:div>
            <w:div w:id="1724329505">
              <w:marLeft w:val="0"/>
              <w:marRight w:val="0"/>
              <w:marTop w:val="0"/>
              <w:marBottom w:val="0"/>
              <w:divBdr>
                <w:top w:val="none" w:sz="0" w:space="0" w:color="auto"/>
                <w:left w:val="none" w:sz="0" w:space="0" w:color="auto"/>
                <w:bottom w:val="none" w:sz="0" w:space="0" w:color="auto"/>
                <w:right w:val="none" w:sz="0" w:space="0" w:color="auto"/>
              </w:divBdr>
            </w:div>
            <w:div w:id="93717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59584">
      <w:bodyDiv w:val="1"/>
      <w:marLeft w:val="0"/>
      <w:marRight w:val="0"/>
      <w:marTop w:val="0"/>
      <w:marBottom w:val="0"/>
      <w:divBdr>
        <w:top w:val="none" w:sz="0" w:space="0" w:color="auto"/>
        <w:left w:val="none" w:sz="0" w:space="0" w:color="auto"/>
        <w:bottom w:val="none" w:sz="0" w:space="0" w:color="auto"/>
        <w:right w:val="none" w:sz="0" w:space="0" w:color="auto"/>
      </w:divBdr>
    </w:div>
    <w:div w:id="1187600771">
      <w:bodyDiv w:val="1"/>
      <w:marLeft w:val="0"/>
      <w:marRight w:val="0"/>
      <w:marTop w:val="0"/>
      <w:marBottom w:val="0"/>
      <w:divBdr>
        <w:top w:val="none" w:sz="0" w:space="0" w:color="auto"/>
        <w:left w:val="none" w:sz="0" w:space="0" w:color="auto"/>
        <w:bottom w:val="none" w:sz="0" w:space="0" w:color="auto"/>
        <w:right w:val="none" w:sz="0" w:space="0" w:color="auto"/>
      </w:divBdr>
    </w:div>
    <w:div w:id="1191260769">
      <w:bodyDiv w:val="1"/>
      <w:marLeft w:val="0"/>
      <w:marRight w:val="0"/>
      <w:marTop w:val="0"/>
      <w:marBottom w:val="0"/>
      <w:divBdr>
        <w:top w:val="none" w:sz="0" w:space="0" w:color="auto"/>
        <w:left w:val="none" w:sz="0" w:space="0" w:color="auto"/>
        <w:bottom w:val="none" w:sz="0" w:space="0" w:color="auto"/>
        <w:right w:val="none" w:sz="0" w:space="0" w:color="auto"/>
      </w:divBdr>
      <w:divsChild>
        <w:div w:id="426511369">
          <w:marLeft w:val="0"/>
          <w:marRight w:val="0"/>
          <w:marTop w:val="0"/>
          <w:marBottom w:val="0"/>
          <w:divBdr>
            <w:top w:val="none" w:sz="0" w:space="0" w:color="auto"/>
            <w:left w:val="none" w:sz="0" w:space="0" w:color="auto"/>
            <w:bottom w:val="none" w:sz="0" w:space="0" w:color="auto"/>
            <w:right w:val="none" w:sz="0" w:space="0" w:color="auto"/>
          </w:divBdr>
        </w:div>
        <w:div w:id="915746676">
          <w:marLeft w:val="0"/>
          <w:marRight w:val="0"/>
          <w:marTop w:val="0"/>
          <w:marBottom w:val="0"/>
          <w:divBdr>
            <w:top w:val="none" w:sz="0" w:space="0" w:color="auto"/>
            <w:left w:val="none" w:sz="0" w:space="0" w:color="auto"/>
            <w:bottom w:val="none" w:sz="0" w:space="0" w:color="auto"/>
            <w:right w:val="none" w:sz="0" w:space="0" w:color="auto"/>
          </w:divBdr>
        </w:div>
        <w:div w:id="209850327">
          <w:marLeft w:val="0"/>
          <w:marRight w:val="0"/>
          <w:marTop w:val="0"/>
          <w:marBottom w:val="0"/>
          <w:divBdr>
            <w:top w:val="none" w:sz="0" w:space="0" w:color="auto"/>
            <w:left w:val="none" w:sz="0" w:space="0" w:color="auto"/>
            <w:bottom w:val="none" w:sz="0" w:space="0" w:color="auto"/>
            <w:right w:val="none" w:sz="0" w:space="0" w:color="auto"/>
          </w:divBdr>
        </w:div>
        <w:div w:id="1110319962">
          <w:marLeft w:val="0"/>
          <w:marRight w:val="0"/>
          <w:marTop w:val="0"/>
          <w:marBottom w:val="0"/>
          <w:divBdr>
            <w:top w:val="none" w:sz="0" w:space="0" w:color="auto"/>
            <w:left w:val="none" w:sz="0" w:space="0" w:color="auto"/>
            <w:bottom w:val="none" w:sz="0" w:space="0" w:color="auto"/>
            <w:right w:val="none" w:sz="0" w:space="0" w:color="auto"/>
          </w:divBdr>
        </w:div>
        <w:div w:id="1034695709">
          <w:marLeft w:val="0"/>
          <w:marRight w:val="0"/>
          <w:marTop w:val="0"/>
          <w:marBottom w:val="0"/>
          <w:divBdr>
            <w:top w:val="none" w:sz="0" w:space="0" w:color="auto"/>
            <w:left w:val="none" w:sz="0" w:space="0" w:color="auto"/>
            <w:bottom w:val="none" w:sz="0" w:space="0" w:color="auto"/>
            <w:right w:val="none" w:sz="0" w:space="0" w:color="auto"/>
          </w:divBdr>
        </w:div>
      </w:divsChild>
    </w:div>
    <w:div w:id="1399859503">
      <w:bodyDiv w:val="1"/>
      <w:marLeft w:val="0"/>
      <w:marRight w:val="0"/>
      <w:marTop w:val="0"/>
      <w:marBottom w:val="0"/>
      <w:divBdr>
        <w:top w:val="none" w:sz="0" w:space="0" w:color="auto"/>
        <w:left w:val="none" w:sz="0" w:space="0" w:color="auto"/>
        <w:bottom w:val="none" w:sz="0" w:space="0" w:color="auto"/>
        <w:right w:val="none" w:sz="0" w:space="0" w:color="auto"/>
      </w:divBdr>
    </w:div>
    <w:div w:id="1404180309">
      <w:bodyDiv w:val="1"/>
      <w:marLeft w:val="0"/>
      <w:marRight w:val="0"/>
      <w:marTop w:val="0"/>
      <w:marBottom w:val="0"/>
      <w:divBdr>
        <w:top w:val="none" w:sz="0" w:space="0" w:color="auto"/>
        <w:left w:val="none" w:sz="0" w:space="0" w:color="auto"/>
        <w:bottom w:val="none" w:sz="0" w:space="0" w:color="auto"/>
        <w:right w:val="none" w:sz="0" w:space="0" w:color="auto"/>
      </w:divBdr>
      <w:divsChild>
        <w:div w:id="202522350">
          <w:marLeft w:val="547"/>
          <w:marRight w:val="0"/>
          <w:marTop w:val="96"/>
          <w:marBottom w:val="0"/>
          <w:divBdr>
            <w:top w:val="none" w:sz="0" w:space="0" w:color="auto"/>
            <w:left w:val="none" w:sz="0" w:space="0" w:color="auto"/>
            <w:bottom w:val="none" w:sz="0" w:space="0" w:color="auto"/>
            <w:right w:val="none" w:sz="0" w:space="0" w:color="auto"/>
          </w:divBdr>
        </w:div>
        <w:div w:id="1248153877">
          <w:marLeft w:val="547"/>
          <w:marRight w:val="0"/>
          <w:marTop w:val="96"/>
          <w:marBottom w:val="0"/>
          <w:divBdr>
            <w:top w:val="none" w:sz="0" w:space="0" w:color="auto"/>
            <w:left w:val="none" w:sz="0" w:space="0" w:color="auto"/>
            <w:bottom w:val="none" w:sz="0" w:space="0" w:color="auto"/>
            <w:right w:val="none" w:sz="0" w:space="0" w:color="auto"/>
          </w:divBdr>
        </w:div>
        <w:div w:id="355087251">
          <w:marLeft w:val="547"/>
          <w:marRight w:val="0"/>
          <w:marTop w:val="96"/>
          <w:marBottom w:val="0"/>
          <w:divBdr>
            <w:top w:val="none" w:sz="0" w:space="0" w:color="auto"/>
            <w:left w:val="none" w:sz="0" w:space="0" w:color="auto"/>
            <w:bottom w:val="none" w:sz="0" w:space="0" w:color="auto"/>
            <w:right w:val="none" w:sz="0" w:space="0" w:color="auto"/>
          </w:divBdr>
        </w:div>
        <w:div w:id="89130483">
          <w:marLeft w:val="547"/>
          <w:marRight w:val="0"/>
          <w:marTop w:val="96"/>
          <w:marBottom w:val="0"/>
          <w:divBdr>
            <w:top w:val="none" w:sz="0" w:space="0" w:color="auto"/>
            <w:left w:val="none" w:sz="0" w:space="0" w:color="auto"/>
            <w:bottom w:val="none" w:sz="0" w:space="0" w:color="auto"/>
            <w:right w:val="none" w:sz="0" w:space="0" w:color="auto"/>
          </w:divBdr>
        </w:div>
      </w:divsChild>
    </w:div>
    <w:div w:id="1447233439">
      <w:bodyDiv w:val="1"/>
      <w:marLeft w:val="0"/>
      <w:marRight w:val="0"/>
      <w:marTop w:val="0"/>
      <w:marBottom w:val="0"/>
      <w:divBdr>
        <w:top w:val="none" w:sz="0" w:space="0" w:color="auto"/>
        <w:left w:val="none" w:sz="0" w:space="0" w:color="auto"/>
        <w:bottom w:val="none" w:sz="0" w:space="0" w:color="auto"/>
        <w:right w:val="none" w:sz="0" w:space="0" w:color="auto"/>
      </w:divBdr>
    </w:div>
    <w:div w:id="1460609708">
      <w:bodyDiv w:val="1"/>
      <w:marLeft w:val="0"/>
      <w:marRight w:val="0"/>
      <w:marTop w:val="0"/>
      <w:marBottom w:val="0"/>
      <w:divBdr>
        <w:top w:val="none" w:sz="0" w:space="0" w:color="auto"/>
        <w:left w:val="none" w:sz="0" w:space="0" w:color="auto"/>
        <w:bottom w:val="none" w:sz="0" w:space="0" w:color="auto"/>
        <w:right w:val="none" w:sz="0" w:space="0" w:color="auto"/>
      </w:divBdr>
      <w:divsChild>
        <w:div w:id="602226112">
          <w:marLeft w:val="0"/>
          <w:marRight w:val="0"/>
          <w:marTop w:val="0"/>
          <w:marBottom w:val="0"/>
          <w:divBdr>
            <w:top w:val="none" w:sz="0" w:space="0" w:color="auto"/>
            <w:left w:val="none" w:sz="0" w:space="0" w:color="auto"/>
            <w:bottom w:val="none" w:sz="0" w:space="0" w:color="auto"/>
            <w:right w:val="none" w:sz="0" w:space="0" w:color="auto"/>
          </w:divBdr>
        </w:div>
        <w:div w:id="2016573001">
          <w:marLeft w:val="0"/>
          <w:marRight w:val="0"/>
          <w:marTop w:val="0"/>
          <w:marBottom w:val="0"/>
          <w:divBdr>
            <w:top w:val="none" w:sz="0" w:space="0" w:color="auto"/>
            <w:left w:val="none" w:sz="0" w:space="0" w:color="auto"/>
            <w:bottom w:val="none" w:sz="0" w:space="0" w:color="auto"/>
            <w:right w:val="none" w:sz="0" w:space="0" w:color="auto"/>
          </w:divBdr>
        </w:div>
        <w:div w:id="1894190776">
          <w:marLeft w:val="0"/>
          <w:marRight w:val="0"/>
          <w:marTop w:val="0"/>
          <w:marBottom w:val="0"/>
          <w:divBdr>
            <w:top w:val="none" w:sz="0" w:space="0" w:color="auto"/>
            <w:left w:val="none" w:sz="0" w:space="0" w:color="auto"/>
            <w:bottom w:val="none" w:sz="0" w:space="0" w:color="auto"/>
            <w:right w:val="none" w:sz="0" w:space="0" w:color="auto"/>
          </w:divBdr>
        </w:div>
        <w:div w:id="798962179">
          <w:marLeft w:val="0"/>
          <w:marRight w:val="0"/>
          <w:marTop w:val="0"/>
          <w:marBottom w:val="0"/>
          <w:divBdr>
            <w:top w:val="none" w:sz="0" w:space="0" w:color="auto"/>
            <w:left w:val="none" w:sz="0" w:space="0" w:color="auto"/>
            <w:bottom w:val="none" w:sz="0" w:space="0" w:color="auto"/>
            <w:right w:val="none" w:sz="0" w:space="0" w:color="auto"/>
          </w:divBdr>
        </w:div>
        <w:div w:id="690884388">
          <w:marLeft w:val="0"/>
          <w:marRight w:val="0"/>
          <w:marTop w:val="0"/>
          <w:marBottom w:val="0"/>
          <w:divBdr>
            <w:top w:val="none" w:sz="0" w:space="0" w:color="auto"/>
            <w:left w:val="none" w:sz="0" w:space="0" w:color="auto"/>
            <w:bottom w:val="none" w:sz="0" w:space="0" w:color="auto"/>
            <w:right w:val="none" w:sz="0" w:space="0" w:color="auto"/>
          </w:divBdr>
        </w:div>
      </w:divsChild>
    </w:div>
    <w:div w:id="1479036631">
      <w:bodyDiv w:val="1"/>
      <w:marLeft w:val="0"/>
      <w:marRight w:val="0"/>
      <w:marTop w:val="0"/>
      <w:marBottom w:val="0"/>
      <w:divBdr>
        <w:top w:val="none" w:sz="0" w:space="0" w:color="auto"/>
        <w:left w:val="none" w:sz="0" w:space="0" w:color="auto"/>
        <w:bottom w:val="none" w:sz="0" w:space="0" w:color="auto"/>
        <w:right w:val="none" w:sz="0" w:space="0" w:color="auto"/>
      </w:divBdr>
      <w:divsChild>
        <w:div w:id="846292032">
          <w:marLeft w:val="0"/>
          <w:marRight w:val="0"/>
          <w:marTop w:val="0"/>
          <w:marBottom w:val="0"/>
          <w:divBdr>
            <w:top w:val="none" w:sz="0" w:space="0" w:color="auto"/>
            <w:left w:val="none" w:sz="0" w:space="0" w:color="auto"/>
            <w:bottom w:val="none" w:sz="0" w:space="0" w:color="auto"/>
            <w:right w:val="none" w:sz="0" w:space="0" w:color="auto"/>
          </w:divBdr>
        </w:div>
        <w:div w:id="19010642">
          <w:marLeft w:val="0"/>
          <w:marRight w:val="0"/>
          <w:marTop w:val="0"/>
          <w:marBottom w:val="0"/>
          <w:divBdr>
            <w:top w:val="none" w:sz="0" w:space="0" w:color="auto"/>
            <w:left w:val="none" w:sz="0" w:space="0" w:color="auto"/>
            <w:bottom w:val="none" w:sz="0" w:space="0" w:color="auto"/>
            <w:right w:val="none" w:sz="0" w:space="0" w:color="auto"/>
          </w:divBdr>
        </w:div>
        <w:div w:id="639043837">
          <w:marLeft w:val="0"/>
          <w:marRight w:val="0"/>
          <w:marTop w:val="0"/>
          <w:marBottom w:val="0"/>
          <w:divBdr>
            <w:top w:val="none" w:sz="0" w:space="0" w:color="auto"/>
            <w:left w:val="none" w:sz="0" w:space="0" w:color="auto"/>
            <w:bottom w:val="none" w:sz="0" w:space="0" w:color="auto"/>
            <w:right w:val="none" w:sz="0" w:space="0" w:color="auto"/>
          </w:divBdr>
        </w:div>
      </w:divsChild>
    </w:div>
    <w:div w:id="1520854702">
      <w:bodyDiv w:val="1"/>
      <w:marLeft w:val="0"/>
      <w:marRight w:val="0"/>
      <w:marTop w:val="0"/>
      <w:marBottom w:val="0"/>
      <w:divBdr>
        <w:top w:val="none" w:sz="0" w:space="0" w:color="auto"/>
        <w:left w:val="none" w:sz="0" w:space="0" w:color="auto"/>
        <w:bottom w:val="none" w:sz="0" w:space="0" w:color="auto"/>
        <w:right w:val="none" w:sz="0" w:space="0" w:color="auto"/>
      </w:divBdr>
    </w:div>
    <w:div w:id="1574899492">
      <w:bodyDiv w:val="1"/>
      <w:marLeft w:val="0"/>
      <w:marRight w:val="0"/>
      <w:marTop w:val="0"/>
      <w:marBottom w:val="0"/>
      <w:divBdr>
        <w:top w:val="none" w:sz="0" w:space="0" w:color="auto"/>
        <w:left w:val="none" w:sz="0" w:space="0" w:color="auto"/>
        <w:bottom w:val="none" w:sz="0" w:space="0" w:color="auto"/>
        <w:right w:val="none" w:sz="0" w:space="0" w:color="auto"/>
      </w:divBdr>
      <w:divsChild>
        <w:div w:id="1701281043">
          <w:marLeft w:val="720"/>
          <w:marRight w:val="0"/>
          <w:marTop w:val="96"/>
          <w:marBottom w:val="0"/>
          <w:divBdr>
            <w:top w:val="none" w:sz="0" w:space="0" w:color="auto"/>
            <w:left w:val="none" w:sz="0" w:space="0" w:color="auto"/>
            <w:bottom w:val="none" w:sz="0" w:space="0" w:color="auto"/>
            <w:right w:val="none" w:sz="0" w:space="0" w:color="auto"/>
          </w:divBdr>
        </w:div>
        <w:div w:id="1088885967">
          <w:marLeft w:val="720"/>
          <w:marRight w:val="0"/>
          <w:marTop w:val="96"/>
          <w:marBottom w:val="0"/>
          <w:divBdr>
            <w:top w:val="none" w:sz="0" w:space="0" w:color="auto"/>
            <w:left w:val="none" w:sz="0" w:space="0" w:color="auto"/>
            <w:bottom w:val="none" w:sz="0" w:space="0" w:color="auto"/>
            <w:right w:val="none" w:sz="0" w:space="0" w:color="auto"/>
          </w:divBdr>
        </w:div>
        <w:div w:id="1673989961">
          <w:marLeft w:val="720"/>
          <w:marRight w:val="0"/>
          <w:marTop w:val="96"/>
          <w:marBottom w:val="0"/>
          <w:divBdr>
            <w:top w:val="none" w:sz="0" w:space="0" w:color="auto"/>
            <w:left w:val="none" w:sz="0" w:space="0" w:color="auto"/>
            <w:bottom w:val="none" w:sz="0" w:space="0" w:color="auto"/>
            <w:right w:val="none" w:sz="0" w:space="0" w:color="auto"/>
          </w:divBdr>
        </w:div>
        <w:div w:id="1371345723">
          <w:marLeft w:val="720"/>
          <w:marRight w:val="0"/>
          <w:marTop w:val="96"/>
          <w:marBottom w:val="0"/>
          <w:divBdr>
            <w:top w:val="none" w:sz="0" w:space="0" w:color="auto"/>
            <w:left w:val="none" w:sz="0" w:space="0" w:color="auto"/>
            <w:bottom w:val="none" w:sz="0" w:space="0" w:color="auto"/>
            <w:right w:val="none" w:sz="0" w:space="0" w:color="auto"/>
          </w:divBdr>
        </w:div>
      </w:divsChild>
    </w:div>
    <w:div w:id="1611354468">
      <w:bodyDiv w:val="1"/>
      <w:marLeft w:val="0"/>
      <w:marRight w:val="0"/>
      <w:marTop w:val="0"/>
      <w:marBottom w:val="0"/>
      <w:divBdr>
        <w:top w:val="none" w:sz="0" w:space="0" w:color="auto"/>
        <w:left w:val="none" w:sz="0" w:space="0" w:color="auto"/>
        <w:bottom w:val="none" w:sz="0" w:space="0" w:color="auto"/>
        <w:right w:val="none" w:sz="0" w:space="0" w:color="auto"/>
      </w:divBdr>
    </w:div>
    <w:div w:id="1784887199">
      <w:bodyDiv w:val="1"/>
      <w:marLeft w:val="0"/>
      <w:marRight w:val="0"/>
      <w:marTop w:val="0"/>
      <w:marBottom w:val="0"/>
      <w:divBdr>
        <w:top w:val="none" w:sz="0" w:space="0" w:color="auto"/>
        <w:left w:val="none" w:sz="0" w:space="0" w:color="auto"/>
        <w:bottom w:val="none" w:sz="0" w:space="0" w:color="auto"/>
        <w:right w:val="none" w:sz="0" w:space="0" w:color="auto"/>
      </w:divBdr>
      <w:divsChild>
        <w:div w:id="53046109">
          <w:marLeft w:val="0"/>
          <w:marRight w:val="0"/>
          <w:marTop w:val="0"/>
          <w:marBottom w:val="0"/>
          <w:divBdr>
            <w:top w:val="none" w:sz="0" w:space="0" w:color="auto"/>
            <w:left w:val="none" w:sz="0" w:space="0" w:color="auto"/>
            <w:bottom w:val="none" w:sz="0" w:space="0" w:color="auto"/>
            <w:right w:val="none" w:sz="0" w:space="0" w:color="auto"/>
          </w:divBdr>
        </w:div>
        <w:div w:id="1711420518">
          <w:marLeft w:val="0"/>
          <w:marRight w:val="0"/>
          <w:marTop w:val="0"/>
          <w:marBottom w:val="0"/>
          <w:divBdr>
            <w:top w:val="none" w:sz="0" w:space="0" w:color="auto"/>
            <w:left w:val="none" w:sz="0" w:space="0" w:color="auto"/>
            <w:bottom w:val="none" w:sz="0" w:space="0" w:color="auto"/>
            <w:right w:val="none" w:sz="0" w:space="0" w:color="auto"/>
          </w:divBdr>
        </w:div>
        <w:div w:id="1280989633">
          <w:marLeft w:val="0"/>
          <w:marRight w:val="0"/>
          <w:marTop w:val="0"/>
          <w:marBottom w:val="0"/>
          <w:divBdr>
            <w:top w:val="none" w:sz="0" w:space="0" w:color="auto"/>
            <w:left w:val="none" w:sz="0" w:space="0" w:color="auto"/>
            <w:bottom w:val="none" w:sz="0" w:space="0" w:color="auto"/>
            <w:right w:val="none" w:sz="0" w:space="0" w:color="auto"/>
          </w:divBdr>
        </w:div>
      </w:divsChild>
    </w:div>
    <w:div w:id="1939872172">
      <w:bodyDiv w:val="1"/>
      <w:marLeft w:val="0"/>
      <w:marRight w:val="0"/>
      <w:marTop w:val="0"/>
      <w:marBottom w:val="0"/>
      <w:divBdr>
        <w:top w:val="none" w:sz="0" w:space="0" w:color="auto"/>
        <w:left w:val="none" w:sz="0" w:space="0" w:color="auto"/>
        <w:bottom w:val="none" w:sz="0" w:space="0" w:color="auto"/>
        <w:right w:val="none" w:sz="0" w:space="0" w:color="auto"/>
      </w:divBdr>
      <w:divsChild>
        <w:div w:id="44261020">
          <w:marLeft w:val="0"/>
          <w:marRight w:val="0"/>
          <w:marTop w:val="0"/>
          <w:marBottom w:val="0"/>
          <w:divBdr>
            <w:top w:val="none" w:sz="0" w:space="0" w:color="auto"/>
            <w:left w:val="none" w:sz="0" w:space="0" w:color="auto"/>
            <w:bottom w:val="none" w:sz="0" w:space="0" w:color="auto"/>
            <w:right w:val="none" w:sz="0" w:space="0" w:color="auto"/>
          </w:divBdr>
        </w:div>
        <w:div w:id="823739113">
          <w:marLeft w:val="0"/>
          <w:marRight w:val="0"/>
          <w:marTop w:val="0"/>
          <w:marBottom w:val="0"/>
          <w:divBdr>
            <w:top w:val="none" w:sz="0" w:space="0" w:color="auto"/>
            <w:left w:val="none" w:sz="0" w:space="0" w:color="auto"/>
            <w:bottom w:val="none" w:sz="0" w:space="0" w:color="auto"/>
            <w:right w:val="none" w:sz="0" w:space="0" w:color="auto"/>
          </w:divBdr>
        </w:div>
      </w:divsChild>
    </w:div>
    <w:div w:id="1946230468">
      <w:bodyDiv w:val="1"/>
      <w:marLeft w:val="0"/>
      <w:marRight w:val="0"/>
      <w:marTop w:val="0"/>
      <w:marBottom w:val="0"/>
      <w:divBdr>
        <w:top w:val="none" w:sz="0" w:space="0" w:color="auto"/>
        <w:left w:val="none" w:sz="0" w:space="0" w:color="auto"/>
        <w:bottom w:val="none" w:sz="0" w:space="0" w:color="auto"/>
        <w:right w:val="none" w:sz="0" w:space="0" w:color="auto"/>
      </w:divBdr>
    </w:div>
    <w:div w:id="2089647287">
      <w:bodyDiv w:val="1"/>
      <w:marLeft w:val="0"/>
      <w:marRight w:val="0"/>
      <w:marTop w:val="0"/>
      <w:marBottom w:val="0"/>
      <w:divBdr>
        <w:top w:val="none" w:sz="0" w:space="0" w:color="auto"/>
        <w:left w:val="none" w:sz="0" w:space="0" w:color="auto"/>
        <w:bottom w:val="none" w:sz="0" w:space="0" w:color="auto"/>
        <w:right w:val="none" w:sz="0" w:space="0" w:color="auto"/>
      </w:divBdr>
      <w:divsChild>
        <w:div w:id="1240288198">
          <w:marLeft w:val="0"/>
          <w:marRight w:val="0"/>
          <w:marTop w:val="0"/>
          <w:marBottom w:val="0"/>
          <w:divBdr>
            <w:top w:val="none" w:sz="0" w:space="0" w:color="auto"/>
            <w:left w:val="none" w:sz="0" w:space="0" w:color="auto"/>
            <w:bottom w:val="none" w:sz="0" w:space="0" w:color="auto"/>
            <w:right w:val="none" w:sz="0" w:space="0" w:color="auto"/>
          </w:divBdr>
        </w:div>
        <w:div w:id="2081169662">
          <w:marLeft w:val="0"/>
          <w:marRight w:val="0"/>
          <w:marTop w:val="0"/>
          <w:marBottom w:val="0"/>
          <w:divBdr>
            <w:top w:val="none" w:sz="0" w:space="0" w:color="auto"/>
            <w:left w:val="none" w:sz="0" w:space="0" w:color="auto"/>
            <w:bottom w:val="none" w:sz="0" w:space="0" w:color="auto"/>
            <w:right w:val="none" w:sz="0" w:space="0" w:color="auto"/>
          </w:divBdr>
        </w:div>
        <w:div w:id="953636972">
          <w:marLeft w:val="0"/>
          <w:marRight w:val="0"/>
          <w:marTop w:val="0"/>
          <w:marBottom w:val="0"/>
          <w:divBdr>
            <w:top w:val="none" w:sz="0" w:space="0" w:color="auto"/>
            <w:left w:val="none" w:sz="0" w:space="0" w:color="auto"/>
            <w:bottom w:val="none" w:sz="0" w:space="0" w:color="auto"/>
            <w:right w:val="none" w:sz="0" w:space="0" w:color="auto"/>
          </w:divBdr>
        </w:div>
        <w:div w:id="1424912991">
          <w:marLeft w:val="0"/>
          <w:marRight w:val="0"/>
          <w:marTop w:val="0"/>
          <w:marBottom w:val="0"/>
          <w:divBdr>
            <w:top w:val="none" w:sz="0" w:space="0" w:color="auto"/>
            <w:left w:val="none" w:sz="0" w:space="0" w:color="auto"/>
            <w:bottom w:val="none" w:sz="0" w:space="0" w:color="auto"/>
            <w:right w:val="none" w:sz="0" w:space="0" w:color="auto"/>
          </w:divBdr>
        </w:div>
        <w:div w:id="1646200056">
          <w:marLeft w:val="0"/>
          <w:marRight w:val="0"/>
          <w:marTop w:val="0"/>
          <w:marBottom w:val="0"/>
          <w:divBdr>
            <w:top w:val="none" w:sz="0" w:space="0" w:color="auto"/>
            <w:left w:val="none" w:sz="0" w:space="0" w:color="auto"/>
            <w:bottom w:val="none" w:sz="0" w:space="0" w:color="auto"/>
            <w:right w:val="none" w:sz="0" w:space="0" w:color="auto"/>
          </w:divBdr>
        </w:div>
        <w:div w:id="651761362">
          <w:marLeft w:val="0"/>
          <w:marRight w:val="0"/>
          <w:marTop w:val="0"/>
          <w:marBottom w:val="0"/>
          <w:divBdr>
            <w:top w:val="none" w:sz="0" w:space="0" w:color="auto"/>
            <w:left w:val="none" w:sz="0" w:space="0" w:color="auto"/>
            <w:bottom w:val="none" w:sz="0" w:space="0" w:color="auto"/>
            <w:right w:val="none" w:sz="0" w:space="0" w:color="auto"/>
          </w:divBdr>
        </w:div>
      </w:divsChild>
    </w:div>
    <w:div w:id="2106336893">
      <w:bodyDiv w:val="1"/>
      <w:marLeft w:val="0"/>
      <w:marRight w:val="0"/>
      <w:marTop w:val="0"/>
      <w:marBottom w:val="0"/>
      <w:divBdr>
        <w:top w:val="none" w:sz="0" w:space="0" w:color="auto"/>
        <w:left w:val="none" w:sz="0" w:space="0" w:color="auto"/>
        <w:bottom w:val="none" w:sz="0" w:space="0" w:color="auto"/>
        <w:right w:val="none" w:sz="0" w:space="0" w:color="auto"/>
      </w:divBdr>
      <w:divsChild>
        <w:div w:id="252591254">
          <w:marLeft w:val="0"/>
          <w:marRight w:val="0"/>
          <w:marTop w:val="0"/>
          <w:marBottom w:val="0"/>
          <w:divBdr>
            <w:top w:val="none" w:sz="0" w:space="0" w:color="auto"/>
            <w:left w:val="none" w:sz="0" w:space="0" w:color="auto"/>
            <w:bottom w:val="none" w:sz="0" w:space="0" w:color="auto"/>
            <w:right w:val="none" w:sz="0" w:space="0" w:color="auto"/>
          </w:divBdr>
        </w:div>
        <w:div w:id="1567495191">
          <w:marLeft w:val="0"/>
          <w:marRight w:val="0"/>
          <w:marTop w:val="0"/>
          <w:marBottom w:val="0"/>
          <w:divBdr>
            <w:top w:val="none" w:sz="0" w:space="0" w:color="auto"/>
            <w:left w:val="none" w:sz="0" w:space="0" w:color="auto"/>
            <w:bottom w:val="none" w:sz="0" w:space="0" w:color="auto"/>
            <w:right w:val="none" w:sz="0" w:space="0" w:color="auto"/>
          </w:divBdr>
        </w:div>
        <w:div w:id="958990213">
          <w:marLeft w:val="0"/>
          <w:marRight w:val="0"/>
          <w:marTop w:val="0"/>
          <w:marBottom w:val="0"/>
          <w:divBdr>
            <w:top w:val="none" w:sz="0" w:space="0" w:color="auto"/>
            <w:left w:val="none" w:sz="0" w:space="0" w:color="auto"/>
            <w:bottom w:val="none" w:sz="0" w:space="0" w:color="auto"/>
            <w:right w:val="none" w:sz="0" w:space="0" w:color="auto"/>
          </w:divBdr>
        </w:div>
      </w:divsChild>
    </w:div>
    <w:div w:id="211178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ho.int/en/s-100-implementation-strategy" TargetMode="External"/><Relationship Id="rId13" Type="http://schemas.openxmlformats.org/officeDocument/2006/relationships/hyperlink" Target="https://iho.int/uploads/user/Services%20and%20Standards/NIPWG/NIPWG9/NIPWG9_2022_01B_List_of_Participants.pdf" TargetMode="External"/><Relationship Id="rId1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ala-aism.org/product/g1128/"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ho.int/uploads/user/About%2520IHO/Council/council6/C6_2022_04.2B_EN_paper_France_S100_navigation_purpose.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us06st1.zoom.us/web_client/6orpgrb/html/externalLinkPage.html?ref=https://data.admiralty.co.uk/portal/apps/sit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ho.int/uploads/user/circular_letters/eng_2022/CL31_2022_EN_v1.pdf" TargetMode="Externa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D9FE7-2C4A-41D6-85A0-2A108B146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2585</TotalTime>
  <Pages>17</Pages>
  <Words>7147</Words>
  <Characters>40744</Characters>
  <Application>Microsoft Office Word</Application>
  <DocSecurity>0</DocSecurity>
  <Lines>339</Lines>
  <Paragraphs>95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NOS</Company>
  <LinksUpToDate>false</LinksUpToDate>
  <CharactersWithSpaces>47796</CharactersWithSpaces>
  <SharedDoc>false</SharedDoc>
  <HLinks>
    <vt:vector size="12" baseType="variant">
      <vt:variant>
        <vt:i4>1376377</vt:i4>
      </vt:variant>
      <vt:variant>
        <vt:i4>6</vt:i4>
      </vt:variant>
      <vt:variant>
        <vt:i4>0</vt:i4>
      </vt:variant>
      <vt:variant>
        <vt:i4>5</vt:i4>
      </vt:variant>
      <vt:variant>
        <vt:lpwstr>mailto:Thomas.loeper@noaa.gov</vt:lpwstr>
      </vt:variant>
      <vt:variant>
        <vt:lpwstr/>
      </vt:variant>
      <vt:variant>
        <vt:i4>327718</vt:i4>
      </vt:variant>
      <vt:variant>
        <vt:i4>3</vt:i4>
      </vt:variant>
      <vt:variant>
        <vt:i4>0</vt:i4>
      </vt:variant>
      <vt:variant>
        <vt:i4>5</vt:i4>
      </vt:variant>
      <vt:variant>
        <vt:lpwstr>mailto:jens.schroeder-fuerstenberg@bsh.de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Loeper</dc:creator>
  <cp:lastModifiedBy>Laura Hall-King</cp:lastModifiedBy>
  <cp:revision>950</cp:revision>
  <cp:lastPrinted>2017-01-09T17:31:00Z</cp:lastPrinted>
  <dcterms:created xsi:type="dcterms:W3CDTF">2022-09-09T13:57:00Z</dcterms:created>
  <dcterms:modified xsi:type="dcterms:W3CDTF">2022-09-22T08:23:00Z</dcterms:modified>
</cp:coreProperties>
</file>