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5752"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667"/>
        <w:gridCol w:w="774"/>
        <w:gridCol w:w="1276"/>
        <w:gridCol w:w="1070"/>
        <w:gridCol w:w="720"/>
        <w:gridCol w:w="4440"/>
        <w:gridCol w:w="4200"/>
        <w:gridCol w:w="2605"/>
      </w:tblGrid>
      <w:tr w:rsidR="00D43236" w:rsidTr="00C176A8">
        <w:tblPrEx>
          <w:tblCellMar>
            <w:top w:w="0" w:type="dxa"/>
            <w:bottom w:w="0" w:type="dxa"/>
          </w:tblCellMar>
        </w:tblPrEx>
        <w:trPr>
          <w:jc w:val="center"/>
        </w:trPr>
        <w:tc>
          <w:tcPr>
            <w:tcW w:w="667" w:type="dxa"/>
            <w:tcBorders>
              <w:top w:val="single" w:sz="6" w:space="0" w:color="auto"/>
              <w:bottom w:val="single" w:sz="6" w:space="0" w:color="auto"/>
            </w:tcBorders>
            <w:shd w:val="clear" w:color="auto" w:fill="D9D9D9"/>
          </w:tcPr>
          <w:p w:rsidR="00D43236" w:rsidRDefault="00D43236" w:rsidP="00D43236">
            <w:pPr>
              <w:pStyle w:val="ISOMB"/>
              <w:spacing w:before="60" w:after="60" w:line="240" w:lineRule="auto"/>
            </w:pPr>
            <w:bookmarkStart w:id="0" w:name="_GoBack"/>
            <w:bookmarkEnd w:id="0"/>
          </w:p>
        </w:tc>
        <w:tc>
          <w:tcPr>
            <w:tcW w:w="774" w:type="dxa"/>
            <w:tcBorders>
              <w:top w:val="single" w:sz="6" w:space="0" w:color="auto"/>
              <w:bottom w:val="single" w:sz="6" w:space="0" w:color="auto"/>
            </w:tcBorders>
            <w:shd w:val="clear" w:color="auto" w:fill="D9D9D9"/>
          </w:tcPr>
          <w:p w:rsidR="00D43236" w:rsidRPr="001E74C5" w:rsidRDefault="00D43236" w:rsidP="00D43236">
            <w:pPr>
              <w:pStyle w:val="ISOMB"/>
              <w:spacing w:before="60" w:after="60" w:line="240" w:lineRule="auto"/>
              <w:rPr>
                <w:rFonts w:cs="Arial"/>
                <w:szCs w:val="18"/>
              </w:rPr>
            </w:pPr>
            <w:r>
              <w:rPr>
                <w:rFonts w:cs="Arial"/>
                <w:szCs w:val="18"/>
              </w:rPr>
              <w:t>DE</w:t>
            </w:r>
          </w:p>
        </w:tc>
        <w:tc>
          <w:tcPr>
            <w:tcW w:w="1276" w:type="dxa"/>
            <w:tcBorders>
              <w:top w:val="single" w:sz="6" w:space="0" w:color="auto"/>
              <w:bottom w:val="single" w:sz="6" w:space="0" w:color="auto"/>
            </w:tcBorders>
            <w:shd w:val="clear" w:color="auto" w:fill="D9D9D9"/>
          </w:tcPr>
          <w:p w:rsidR="00D43236" w:rsidRPr="001E74C5" w:rsidRDefault="00D43236" w:rsidP="00D43236">
            <w:pPr>
              <w:pStyle w:val="ISOClause"/>
              <w:spacing w:before="60" w:after="60" w:line="240" w:lineRule="auto"/>
              <w:rPr>
                <w:rFonts w:cs="Arial"/>
                <w:szCs w:val="18"/>
              </w:rPr>
            </w:pPr>
          </w:p>
        </w:tc>
        <w:tc>
          <w:tcPr>
            <w:tcW w:w="1070" w:type="dxa"/>
            <w:tcBorders>
              <w:top w:val="single" w:sz="6" w:space="0" w:color="auto"/>
              <w:bottom w:val="single" w:sz="6" w:space="0" w:color="auto"/>
            </w:tcBorders>
            <w:shd w:val="clear" w:color="auto" w:fill="D9D9D9"/>
          </w:tcPr>
          <w:p w:rsidR="00D43236" w:rsidRPr="001E74C5" w:rsidRDefault="00D43236" w:rsidP="00D43236">
            <w:pPr>
              <w:pStyle w:val="ISOParagraph"/>
              <w:spacing w:before="60" w:after="60" w:line="240" w:lineRule="auto"/>
              <w:rPr>
                <w:rFonts w:cs="Arial"/>
                <w:szCs w:val="18"/>
              </w:rPr>
            </w:pPr>
            <w:r>
              <w:rPr>
                <w:rFonts w:cs="Arial"/>
                <w:szCs w:val="18"/>
              </w:rPr>
              <w:t>Contents</w:t>
            </w:r>
          </w:p>
        </w:tc>
        <w:tc>
          <w:tcPr>
            <w:tcW w:w="720" w:type="dxa"/>
            <w:tcBorders>
              <w:top w:val="single" w:sz="6" w:space="0" w:color="auto"/>
              <w:bottom w:val="single" w:sz="6" w:space="0" w:color="auto"/>
            </w:tcBorders>
            <w:shd w:val="clear" w:color="auto" w:fill="D9D9D9"/>
          </w:tcPr>
          <w:p w:rsidR="00D43236" w:rsidRPr="001E74C5" w:rsidRDefault="00D43236" w:rsidP="00D43236">
            <w:pPr>
              <w:pStyle w:val="ISOCommType"/>
              <w:spacing w:before="60" w:after="60" w:line="240" w:lineRule="auto"/>
              <w:rPr>
                <w:rFonts w:cs="Arial"/>
                <w:szCs w:val="18"/>
              </w:rPr>
            </w:pPr>
            <w:r>
              <w:rPr>
                <w:rFonts w:cs="Arial"/>
                <w:szCs w:val="18"/>
              </w:rPr>
              <w:t>ed</w:t>
            </w:r>
          </w:p>
        </w:tc>
        <w:tc>
          <w:tcPr>
            <w:tcW w:w="4440" w:type="dxa"/>
            <w:tcBorders>
              <w:top w:val="single" w:sz="6" w:space="0" w:color="auto"/>
              <w:bottom w:val="single" w:sz="6" w:space="0" w:color="auto"/>
            </w:tcBorders>
            <w:shd w:val="clear" w:color="auto" w:fill="D9D9D9"/>
          </w:tcPr>
          <w:p w:rsidR="00D43236" w:rsidRPr="001E74C5" w:rsidRDefault="00D43236" w:rsidP="00D43236">
            <w:pPr>
              <w:pStyle w:val="ISOComments"/>
              <w:spacing w:before="60" w:after="60" w:line="240" w:lineRule="auto"/>
              <w:rPr>
                <w:rFonts w:cs="Arial"/>
                <w:szCs w:val="18"/>
              </w:rPr>
            </w:pPr>
            <w:r>
              <w:t>Headings are inconsistent in using capitalisation of first letters</w:t>
            </w:r>
          </w:p>
        </w:tc>
        <w:tc>
          <w:tcPr>
            <w:tcW w:w="4200" w:type="dxa"/>
            <w:tcBorders>
              <w:top w:val="single" w:sz="6" w:space="0" w:color="auto"/>
              <w:bottom w:val="single" w:sz="6" w:space="0" w:color="auto"/>
            </w:tcBorders>
            <w:shd w:val="clear" w:color="auto" w:fill="D9D9D9"/>
          </w:tcPr>
          <w:p w:rsidR="00D43236" w:rsidRPr="00445FD7" w:rsidRDefault="00D43236" w:rsidP="00D43236">
            <w:pPr>
              <w:pStyle w:val="ISOChange"/>
              <w:spacing w:before="60" w:after="60" w:line="240" w:lineRule="auto"/>
              <w:rPr>
                <w:szCs w:val="18"/>
              </w:rPr>
            </w:pPr>
          </w:p>
        </w:tc>
        <w:tc>
          <w:tcPr>
            <w:tcW w:w="2605" w:type="dxa"/>
            <w:tcBorders>
              <w:top w:val="single" w:sz="6" w:space="0" w:color="auto"/>
              <w:bottom w:val="single" w:sz="6" w:space="0" w:color="auto"/>
            </w:tcBorders>
            <w:shd w:val="clear" w:color="auto" w:fill="BFBFBF"/>
          </w:tcPr>
          <w:p w:rsidR="00D43236" w:rsidRPr="00D329A1" w:rsidRDefault="00F123E2" w:rsidP="00D329A1">
            <w:pPr>
              <w:pStyle w:val="ISOSecretObservations"/>
              <w:spacing w:before="60" w:after="60" w:line="240" w:lineRule="auto"/>
              <w:rPr>
                <w:rFonts w:cs="Arial"/>
                <w:szCs w:val="18"/>
              </w:rPr>
            </w:pPr>
            <w:r>
              <w:rPr>
                <w:rFonts w:cs="Arial"/>
                <w:b/>
                <w:bCs/>
                <w:color w:val="FF0000"/>
                <w:szCs w:val="18"/>
              </w:rPr>
              <w:t xml:space="preserve">Applied.  </w:t>
            </w:r>
            <w:r>
              <w:rPr>
                <w:rFonts w:cs="Arial"/>
                <w:szCs w:val="18"/>
              </w:rPr>
              <w:t>Headings checked throughout and amended to be consistent with other IHO Publications.</w:t>
            </w:r>
          </w:p>
        </w:tc>
      </w:tr>
      <w:tr w:rsidR="00F123E2" w:rsidTr="00C176A8">
        <w:tblPrEx>
          <w:tblCellMar>
            <w:top w:w="0" w:type="dxa"/>
            <w:bottom w:w="0" w:type="dxa"/>
          </w:tblCellMar>
        </w:tblPrEx>
        <w:trPr>
          <w:jc w:val="center"/>
        </w:trPr>
        <w:tc>
          <w:tcPr>
            <w:tcW w:w="667" w:type="dxa"/>
            <w:tcBorders>
              <w:top w:val="single" w:sz="6" w:space="0" w:color="auto"/>
              <w:bottom w:val="single" w:sz="6" w:space="0" w:color="auto"/>
            </w:tcBorders>
            <w:shd w:val="clear" w:color="auto" w:fill="D9D9D9"/>
          </w:tcPr>
          <w:p w:rsidR="00F123E2" w:rsidRDefault="00F123E2" w:rsidP="00F123E2">
            <w:pPr>
              <w:pStyle w:val="ISOMB"/>
              <w:spacing w:before="60" w:after="60" w:line="240" w:lineRule="auto"/>
            </w:pPr>
          </w:p>
        </w:tc>
        <w:tc>
          <w:tcPr>
            <w:tcW w:w="774" w:type="dxa"/>
            <w:tcBorders>
              <w:top w:val="single" w:sz="6" w:space="0" w:color="auto"/>
              <w:bottom w:val="single" w:sz="6" w:space="0" w:color="auto"/>
            </w:tcBorders>
            <w:shd w:val="clear" w:color="auto" w:fill="D9D9D9"/>
          </w:tcPr>
          <w:p w:rsidR="00F123E2" w:rsidRPr="009361CF" w:rsidRDefault="00F123E2" w:rsidP="00F123E2">
            <w:pPr>
              <w:pStyle w:val="ISOMB"/>
              <w:spacing w:before="60" w:after="60" w:line="240" w:lineRule="auto"/>
              <w:rPr>
                <w:rFonts w:cs="Arial"/>
                <w:szCs w:val="18"/>
              </w:rPr>
            </w:pPr>
            <w:r w:rsidRPr="00DF2E54">
              <w:rPr>
                <w:szCs w:val="18"/>
              </w:rPr>
              <w:t>PRIMAR</w:t>
            </w:r>
          </w:p>
        </w:tc>
        <w:tc>
          <w:tcPr>
            <w:tcW w:w="1276" w:type="dxa"/>
            <w:tcBorders>
              <w:top w:val="single" w:sz="6" w:space="0" w:color="auto"/>
              <w:bottom w:val="single" w:sz="6" w:space="0" w:color="auto"/>
            </w:tcBorders>
            <w:shd w:val="clear" w:color="auto" w:fill="D9D9D9"/>
          </w:tcPr>
          <w:p w:rsidR="00F123E2" w:rsidRPr="009361CF" w:rsidRDefault="00F123E2" w:rsidP="00F123E2">
            <w:pPr>
              <w:pStyle w:val="ISOClause"/>
              <w:spacing w:before="60" w:after="60" w:line="240" w:lineRule="auto"/>
              <w:rPr>
                <w:rFonts w:cs="Arial"/>
                <w:szCs w:val="18"/>
              </w:rPr>
            </w:pPr>
            <w:r>
              <w:t>throughout document</w:t>
            </w:r>
          </w:p>
        </w:tc>
        <w:tc>
          <w:tcPr>
            <w:tcW w:w="1070" w:type="dxa"/>
            <w:tcBorders>
              <w:top w:val="single" w:sz="6" w:space="0" w:color="auto"/>
              <w:bottom w:val="single" w:sz="6" w:space="0" w:color="auto"/>
            </w:tcBorders>
            <w:shd w:val="clear" w:color="auto" w:fill="D9D9D9"/>
          </w:tcPr>
          <w:p w:rsidR="00F123E2" w:rsidRPr="009361CF" w:rsidRDefault="00F123E2" w:rsidP="00F123E2">
            <w:pPr>
              <w:pStyle w:val="ISOParagraph"/>
              <w:spacing w:before="60" w:after="60" w:line="240" w:lineRule="auto"/>
              <w:rPr>
                <w:rFonts w:cs="Arial"/>
                <w:szCs w:val="18"/>
              </w:rPr>
            </w:pPr>
          </w:p>
        </w:tc>
        <w:tc>
          <w:tcPr>
            <w:tcW w:w="720" w:type="dxa"/>
            <w:tcBorders>
              <w:top w:val="single" w:sz="6" w:space="0" w:color="auto"/>
              <w:bottom w:val="single" w:sz="6" w:space="0" w:color="auto"/>
            </w:tcBorders>
            <w:shd w:val="clear" w:color="auto" w:fill="D9D9D9"/>
          </w:tcPr>
          <w:p w:rsidR="00F123E2" w:rsidRPr="009361CF" w:rsidRDefault="00F123E2" w:rsidP="00F123E2">
            <w:pPr>
              <w:pStyle w:val="ISOCommType"/>
              <w:spacing w:before="60" w:after="60" w:line="240" w:lineRule="auto"/>
              <w:rPr>
                <w:rFonts w:cs="Arial"/>
                <w:szCs w:val="18"/>
              </w:rPr>
            </w:pPr>
            <w:r>
              <w:rPr>
                <w:rFonts w:cs="Arial"/>
                <w:szCs w:val="18"/>
              </w:rPr>
              <w:t>ge</w:t>
            </w:r>
          </w:p>
        </w:tc>
        <w:tc>
          <w:tcPr>
            <w:tcW w:w="4440" w:type="dxa"/>
            <w:tcBorders>
              <w:top w:val="single" w:sz="6" w:space="0" w:color="auto"/>
              <w:bottom w:val="single" w:sz="6" w:space="0" w:color="auto"/>
            </w:tcBorders>
            <w:shd w:val="clear" w:color="auto" w:fill="D9D9D9"/>
          </w:tcPr>
          <w:p w:rsidR="00F123E2" w:rsidRPr="009361CF" w:rsidRDefault="00F123E2" w:rsidP="00F123E2">
            <w:pPr>
              <w:jc w:val="left"/>
              <w:rPr>
                <w:rFonts w:cs="Arial"/>
                <w:sz w:val="18"/>
                <w:szCs w:val="18"/>
              </w:rPr>
            </w:pPr>
            <w:r>
              <w:rPr>
                <w:rFonts w:cs="Arial"/>
                <w:sz w:val="18"/>
                <w:szCs w:val="18"/>
              </w:rPr>
              <w:t>Make figure text more discrete by reducing font size/drop bold.</w:t>
            </w:r>
          </w:p>
        </w:tc>
        <w:tc>
          <w:tcPr>
            <w:tcW w:w="4200" w:type="dxa"/>
            <w:tcBorders>
              <w:top w:val="single" w:sz="6" w:space="0" w:color="auto"/>
              <w:bottom w:val="single" w:sz="6" w:space="0" w:color="auto"/>
            </w:tcBorders>
            <w:shd w:val="clear" w:color="auto" w:fill="D9D9D9"/>
          </w:tcPr>
          <w:p w:rsidR="00F123E2" w:rsidRDefault="00F123E2" w:rsidP="00F123E2">
            <w:pPr>
              <w:pStyle w:val="ISOChange"/>
              <w:spacing w:before="60" w:after="60" w:line="240" w:lineRule="auto"/>
              <w:rPr>
                <w:szCs w:val="18"/>
              </w:rPr>
            </w:pPr>
          </w:p>
        </w:tc>
        <w:tc>
          <w:tcPr>
            <w:tcW w:w="2605" w:type="dxa"/>
            <w:tcBorders>
              <w:top w:val="single" w:sz="6" w:space="0" w:color="auto"/>
              <w:bottom w:val="single" w:sz="6" w:space="0" w:color="auto"/>
            </w:tcBorders>
            <w:shd w:val="clear" w:color="auto" w:fill="BFBFBF"/>
          </w:tcPr>
          <w:p w:rsidR="00F123E2" w:rsidRPr="00D329A1" w:rsidRDefault="00F123E2" w:rsidP="00F123E2">
            <w:pPr>
              <w:pStyle w:val="ISOSecretObservations"/>
              <w:spacing w:before="60" w:after="60" w:line="240" w:lineRule="auto"/>
              <w:rPr>
                <w:rFonts w:cs="Arial"/>
                <w:szCs w:val="18"/>
              </w:rPr>
            </w:pPr>
            <w:r>
              <w:rPr>
                <w:rFonts w:cs="Arial"/>
                <w:b/>
                <w:bCs/>
                <w:color w:val="FF0000"/>
                <w:szCs w:val="18"/>
              </w:rPr>
              <w:t xml:space="preserve">Applied.  </w:t>
            </w:r>
            <w:r>
              <w:rPr>
                <w:rFonts w:cs="Arial"/>
                <w:szCs w:val="18"/>
              </w:rPr>
              <w:t>Figure and Table headings amended throughout to be consistent with other IHO Publications (9 pt Bold text).</w:t>
            </w:r>
          </w:p>
        </w:tc>
      </w:tr>
      <w:tr w:rsidR="00F123E2" w:rsidTr="00C176A8">
        <w:tblPrEx>
          <w:tblCellMar>
            <w:top w:w="0" w:type="dxa"/>
            <w:bottom w:w="0" w:type="dxa"/>
          </w:tblCellMar>
        </w:tblPrEx>
        <w:trPr>
          <w:jc w:val="center"/>
        </w:trPr>
        <w:tc>
          <w:tcPr>
            <w:tcW w:w="667" w:type="dxa"/>
            <w:tcBorders>
              <w:top w:val="single" w:sz="6" w:space="0" w:color="auto"/>
              <w:bottom w:val="single" w:sz="6" w:space="0" w:color="auto"/>
            </w:tcBorders>
            <w:shd w:val="clear" w:color="auto" w:fill="D9D9D9"/>
          </w:tcPr>
          <w:p w:rsidR="00F123E2" w:rsidRDefault="00F123E2" w:rsidP="00F123E2">
            <w:pPr>
              <w:pStyle w:val="ISOMB"/>
              <w:spacing w:before="60" w:after="60" w:line="240" w:lineRule="auto"/>
            </w:pPr>
          </w:p>
        </w:tc>
        <w:tc>
          <w:tcPr>
            <w:tcW w:w="774" w:type="dxa"/>
            <w:tcBorders>
              <w:top w:val="single" w:sz="6" w:space="0" w:color="auto"/>
              <w:bottom w:val="single" w:sz="6" w:space="0" w:color="auto"/>
            </w:tcBorders>
            <w:shd w:val="clear" w:color="auto" w:fill="D9D9D9"/>
          </w:tcPr>
          <w:p w:rsidR="00F123E2" w:rsidRDefault="00F123E2" w:rsidP="00F123E2">
            <w:pPr>
              <w:pStyle w:val="ISOMB"/>
              <w:spacing w:before="60" w:after="60" w:line="240" w:lineRule="auto"/>
            </w:pPr>
            <w:r w:rsidRPr="00DF2E54">
              <w:rPr>
                <w:szCs w:val="18"/>
              </w:rPr>
              <w:t>PRIMAR</w:t>
            </w:r>
          </w:p>
        </w:tc>
        <w:tc>
          <w:tcPr>
            <w:tcW w:w="1276" w:type="dxa"/>
            <w:tcBorders>
              <w:top w:val="single" w:sz="6" w:space="0" w:color="auto"/>
              <w:bottom w:val="single" w:sz="6" w:space="0" w:color="auto"/>
            </w:tcBorders>
            <w:shd w:val="clear" w:color="auto" w:fill="D9D9D9"/>
          </w:tcPr>
          <w:p w:rsidR="00F123E2" w:rsidRDefault="00F123E2" w:rsidP="00F123E2">
            <w:pPr>
              <w:pStyle w:val="ISOClause"/>
              <w:spacing w:before="60" w:after="60" w:line="240" w:lineRule="auto"/>
            </w:pPr>
            <w:r>
              <w:rPr>
                <w:szCs w:val="18"/>
              </w:rPr>
              <w:t>Introduction</w:t>
            </w:r>
          </w:p>
        </w:tc>
        <w:tc>
          <w:tcPr>
            <w:tcW w:w="1070" w:type="dxa"/>
            <w:tcBorders>
              <w:top w:val="single" w:sz="6" w:space="0" w:color="auto"/>
              <w:bottom w:val="single" w:sz="6" w:space="0" w:color="auto"/>
            </w:tcBorders>
            <w:shd w:val="clear" w:color="auto" w:fill="D9D9D9"/>
          </w:tcPr>
          <w:p w:rsidR="00F123E2" w:rsidRDefault="00F123E2" w:rsidP="00F123E2">
            <w:pPr>
              <w:pStyle w:val="ISOParagraph"/>
              <w:spacing w:before="60" w:after="60" w:line="240" w:lineRule="auto"/>
            </w:pPr>
            <w:r>
              <w:rPr>
                <w:szCs w:val="18"/>
              </w:rPr>
              <w:t>1</w:t>
            </w:r>
          </w:p>
        </w:tc>
        <w:tc>
          <w:tcPr>
            <w:tcW w:w="720" w:type="dxa"/>
            <w:tcBorders>
              <w:top w:val="single" w:sz="6" w:space="0" w:color="auto"/>
              <w:bottom w:val="single" w:sz="6" w:space="0" w:color="auto"/>
            </w:tcBorders>
            <w:shd w:val="clear" w:color="auto" w:fill="D9D9D9"/>
          </w:tcPr>
          <w:p w:rsidR="00F123E2" w:rsidRDefault="00F123E2" w:rsidP="00F123E2">
            <w:pPr>
              <w:pStyle w:val="ISOCommType"/>
              <w:spacing w:before="60" w:after="60" w:line="240" w:lineRule="auto"/>
            </w:pPr>
            <w:r>
              <w:rPr>
                <w:szCs w:val="18"/>
              </w:rPr>
              <w:t>ed</w:t>
            </w:r>
          </w:p>
        </w:tc>
        <w:tc>
          <w:tcPr>
            <w:tcW w:w="4440" w:type="dxa"/>
            <w:tcBorders>
              <w:top w:val="single" w:sz="6" w:space="0" w:color="auto"/>
              <w:bottom w:val="single" w:sz="6" w:space="0" w:color="auto"/>
            </w:tcBorders>
            <w:shd w:val="clear" w:color="auto" w:fill="D9D9D9"/>
          </w:tcPr>
          <w:p w:rsidR="00F123E2" w:rsidRDefault="00F123E2" w:rsidP="00F123E2">
            <w:pPr>
              <w:pStyle w:val="ISOComments"/>
              <w:spacing w:before="60" w:after="60" w:line="240" w:lineRule="auto"/>
            </w:pPr>
            <w:r>
              <w:rPr>
                <w:szCs w:val="18"/>
              </w:rPr>
              <w:t>Editorial proposal to define better the plug and Play functionality than “...without braking system…”</w:t>
            </w:r>
          </w:p>
        </w:tc>
        <w:tc>
          <w:tcPr>
            <w:tcW w:w="4200" w:type="dxa"/>
            <w:tcBorders>
              <w:top w:val="single" w:sz="6" w:space="0" w:color="auto"/>
              <w:bottom w:val="single" w:sz="6" w:space="0" w:color="auto"/>
            </w:tcBorders>
            <w:shd w:val="clear" w:color="auto" w:fill="D9D9D9"/>
          </w:tcPr>
          <w:p w:rsidR="00F123E2" w:rsidRDefault="00F123E2" w:rsidP="00F123E2">
            <w:pPr>
              <w:pStyle w:val="ISOChange"/>
              <w:spacing w:before="60" w:after="60" w:line="240" w:lineRule="auto"/>
            </w:pPr>
            <w:r>
              <w:rPr>
                <w:szCs w:val="18"/>
              </w:rPr>
              <w:t>…updateable as PlugAndPlay…</w:t>
            </w:r>
          </w:p>
        </w:tc>
        <w:tc>
          <w:tcPr>
            <w:tcW w:w="2605" w:type="dxa"/>
            <w:tcBorders>
              <w:top w:val="single" w:sz="6" w:space="0" w:color="auto"/>
              <w:bottom w:val="single" w:sz="6" w:space="0" w:color="auto"/>
            </w:tcBorders>
            <w:shd w:val="clear" w:color="auto" w:fill="BFBFBF"/>
          </w:tcPr>
          <w:p w:rsidR="00F123E2" w:rsidRPr="00D329A1" w:rsidRDefault="00F123E2" w:rsidP="00F123E2">
            <w:pPr>
              <w:pStyle w:val="ISOSecretObservations"/>
              <w:spacing w:before="60" w:after="60" w:line="240" w:lineRule="auto"/>
              <w:rPr>
                <w:rFonts w:cs="Arial"/>
                <w:szCs w:val="18"/>
              </w:rPr>
            </w:pPr>
            <w:r>
              <w:rPr>
                <w:rFonts w:cs="Arial"/>
                <w:b/>
                <w:bCs/>
                <w:color w:val="FF0000"/>
                <w:szCs w:val="18"/>
              </w:rPr>
              <w:t xml:space="preserve">Applied.  </w:t>
            </w:r>
            <w:r>
              <w:rPr>
                <w:rFonts w:cs="Arial"/>
                <w:szCs w:val="18"/>
              </w:rPr>
              <w:t>Amended to “…</w:t>
            </w:r>
            <w:r w:rsidRPr="00F123E2">
              <w:rPr>
                <w:rFonts w:cs="Arial"/>
                <w:color w:val="FF0000"/>
                <w:szCs w:val="18"/>
              </w:rPr>
              <w:t>as “Plug and Play”</w:t>
            </w:r>
            <w:r>
              <w:rPr>
                <w:rFonts w:cs="Arial"/>
                <w:szCs w:val="18"/>
              </w:rPr>
              <w:t xml:space="preserve"> system implementations.”.</w:t>
            </w:r>
          </w:p>
        </w:tc>
      </w:tr>
      <w:tr w:rsidR="002F7C42" w:rsidTr="00F800A6">
        <w:tblPrEx>
          <w:tblCellMar>
            <w:top w:w="0" w:type="dxa"/>
            <w:bottom w:w="0" w:type="dxa"/>
          </w:tblCellMar>
        </w:tblPrEx>
        <w:trPr>
          <w:jc w:val="center"/>
        </w:trPr>
        <w:tc>
          <w:tcPr>
            <w:tcW w:w="667" w:type="dxa"/>
            <w:tcBorders>
              <w:top w:val="single" w:sz="6" w:space="0" w:color="auto"/>
              <w:bottom w:val="single" w:sz="6" w:space="0" w:color="auto"/>
            </w:tcBorders>
          </w:tcPr>
          <w:p w:rsidR="002F7C42" w:rsidRDefault="002F7C42" w:rsidP="002F7C42">
            <w:pPr>
              <w:pStyle w:val="ISOMB"/>
              <w:spacing w:before="60" w:after="60" w:line="240" w:lineRule="auto"/>
            </w:pPr>
          </w:p>
        </w:tc>
        <w:tc>
          <w:tcPr>
            <w:tcW w:w="774" w:type="dxa"/>
            <w:tcBorders>
              <w:top w:val="single" w:sz="6" w:space="0" w:color="auto"/>
              <w:bottom w:val="single" w:sz="6" w:space="0" w:color="auto"/>
            </w:tcBorders>
          </w:tcPr>
          <w:p w:rsidR="002F7C42" w:rsidRDefault="002F7C42" w:rsidP="002F7C42">
            <w:pPr>
              <w:pStyle w:val="ISOMB"/>
              <w:spacing w:before="60" w:after="60" w:line="240" w:lineRule="auto"/>
            </w:pPr>
            <w:r w:rsidRPr="00DF2E54">
              <w:rPr>
                <w:szCs w:val="18"/>
              </w:rPr>
              <w:t>PRIMAR</w:t>
            </w:r>
          </w:p>
        </w:tc>
        <w:tc>
          <w:tcPr>
            <w:tcW w:w="1276" w:type="dxa"/>
            <w:tcBorders>
              <w:top w:val="single" w:sz="6" w:space="0" w:color="auto"/>
              <w:bottom w:val="single" w:sz="6" w:space="0" w:color="auto"/>
            </w:tcBorders>
          </w:tcPr>
          <w:p w:rsidR="002F7C42" w:rsidRDefault="002F7C42" w:rsidP="002F7C42">
            <w:pPr>
              <w:pStyle w:val="ISOClause"/>
              <w:spacing w:before="60" w:after="60" w:line="240" w:lineRule="auto"/>
            </w:pPr>
            <w:r>
              <w:rPr>
                <w:szCs w:val="18"/>
              </w:rPr>
              <w:t>1.2</w:t>
            </w:r>
          </w:p>
        </w:tc>
        <w:tc>
          <w:tcPr>
            <w:tcW w:w="1070" w:type="dxa"/>
            <w:tcBorders>
              <w:top w:val="single" w:sz="6" w:space="0" w:color="auto"/>
              <w:bottom w:val="single" w:sz="6" w:space="0" w:color="auto"/>
            </w:tcBorders>
          </w:tcPr>
          <w:p w:rsidR="002F7C42" w:rsidRDefault="002F7C42" w:rsidP="002F7C42">
            <w:pPr>
              <w:pStyle w:val="ISOParagraph"/>
              <w:spacing w:before="60" w:after="60" w:line="240" w:lineRule="auto"/>
            </w:pPr>
            <w:r>
              <w:rPr>
                <w:szCs w:val="18"/>
              </w:rPr>
              <w:t>S-52</w:t>
            </w:r>
          </w:p>
        </w:tc>
        <w:tc>
          <w:tcPr>
            <w:tcW w:w="720" w:type="dxa"/>
            <w:tcBorders>
              <w:top w:val="single" w:sz="6" w:space="0" w:color="auto"/>
              <w:bottom w:val="single" w:sz="6" w:space="0" w:color="auto"/>
            </w:tcBorders>
          </w:tcPr>
          <w:p w:rsidR="002F7C42" w:rsidRDefault="002F7C42" w:rsidP="002F7C42">
            <w:pPr>
              <w:pStyle w:val="ISOCommType"/>
              <w:spacing w:before="60" w:after="60" w:line="240" w:lineRule="auto"/>
            </w:pPr>
            <w:r>
              <w:rPr>
                <w:szCs w:val="18"/>
              </w:rPr>
              <w:t>ed</w:t>
            </w:r>
          </w:p>
        </w:tc>
        <w:tc>
          <w:tcPr>
            <w:tcW w:w="4440" w:type="dxa"/>
            <w:tcBorders>
              <w:top w:val="single" w:sz="6" w:space="0" w:color="auto"/>
              <w:bottom w:val="single" w:sz="6" w:space="0" w:color="auto"/>
            </w:tcBorders>
          </w:tcPr>
          <w:p w:rsidR="002F7C42" w:rsidRDefault="002F7C42" w:rsidP="002F7C42">
            <w:pPr>
              <w:pStyle w:val="ISOComments"/>
              <w:spacing w:before="60" w:after="60" w:line="240" w:lineRule="auto"/>
            </w:pPr>
            <w:bookmarkStart w:id="1" w:name="_Hlk116356069"/>
            <w:r>
              <w:rPr>
                <w:szCs w:val="18"/>
              </w:rPr>
              <w:t>S-52 latest updates are Dec 2020</w:t>
            </w:r>
            <w:bookmarkEnd w:id="1"/>
          </w:p>
        </w:tc>
        <w:tc>
          <w:tcPr>
            <w:tcW w:w="4200" w:type="dxa"/>
            <w:tcBorders>
              <w:top w:val="single" w:sz="6" w:space="0" w:color="auto"/>
              <w:bottom w:val="single" w:sz="6" w:space="0" w:color="auto"/>
            </w:tcBorders>
          </w:tcPr>
          <w:p w:rsidR="002F7C42" w:rsidRPr="00BB265E" w:rsidRDefault="002F7C42" w:rsidP="002F7C42">
            <w:pPr>
              <w:pStyle w:val="ISOChange"/>
              <w:spacing w:before="60" w:after="60" w:line="240" w:lineRule="auto"/>
              <w:rPr>
                <w:szCs w:val="18"/>
              </w:rPr>
            </w:pPr>
            <w:bookmarkStart w:id="2" w:name="_Hlk116356090"/>
            <w:r w:rsidRPr="00BB265E">
              <w:rPr>
                <w:szCs w:val="18"/>
              </w:rPr>
              <w:t>… with Clarifications up to December 2020</w:t>
            </w:r>
            <w:bookmarkEnd w:id="2"/>
          </w:p>
        </w:tc>
        <w:tc>
          <w:tcPr>
            <w:tcW w:w="2605" w:type="dxa"/>
            <w:tcBorders>
              <w:top w:val="single" w:sz="6" w:space="0" w:color="auto"/>
              <w:bottom w:val="single" w:sz="6" w:space="0" w:color="auto"/>
            </w:tcBorders>
            <w:shd w:val="clear" w:color="auto" w:fill="BFBFBF"/>
          </w:tcPr>
          <w:p w:rsidR="002F7C42" w:rsidRDefault="00D6109F" w:rsidP="00D329A1">
            <w:pPr>
              <w:pStyle w:val="ISOSecretObservations"/>
              <w:spacing w:before="60" w:after="60" w:line="240" w:lineRule="auto"/>
              <w:rPr>
                <w:rFonts w:cs="Arial"/>
                <w:szCs w:val="18"/>
              </w:rPr>
            </w:pPr>
            <w:bookmarkStart w:id="3" w:name="_Hlk116356115"/>
            <w:r>
              <w:rPr>
                <w:rFonts w:cs="Arial"/>
                <w:b/>
                <w:bCs/>
                <w:szCs w:val="18"/>
              </w:rPr>
              <w:t>Not applied.</w:t>
            </w:r>
            <w:r>
              <w:rPr>
                <w:rFonts w:cs="Arial"/>
                <w:szCs w:val="18"/>
              </w:rPr>
              <w:t xml:space="preserve">  S-52 Edition 6.1(,1) is updated with Clarifications to June 2015.  It is the PL (4.0(.3)) that is updated to December 2020.</w:t>
            </w:r>
            <w:bookmarkEnd w:id="3"/>
          </w:p>
          <w:p w:rsidR="00C90970" w:rsidRPr="00C90970" w:rsidRDefault="00C90970" w:rsidP="00D329A1">
            <w:pPr>
              <w:pStyle w:val="ISOSecretObservations"/>
              <w:spacing w:before="60" w:after="60" w:line="240" w:lineRule="auto"/>
              <w:rPr>
                <w:rFonts w:cs="Arial"/>
                <w:b/>
                <w:bCs/>
                <w:color w:val="FF0000"/>
                <w:szCs w:val="18"/>
              </w:rPr>
            </w:pPr>
            <w:r w:rsidRPr="00C90970">
              <w:rPr>
                <w:rFonts w:cs="Arial"/>
                <w:b/>
                <w:bCs/>
                <w:color w:val="FF0000"/>
                <w:szCs w:val="18"/>
              </w:rPr>
              <w:t>S-101PT9:  Approved.</w:t>
            </w:r>
          </w:p>
        </w:tc>
      </w:tr>
      <w:tr w:rsidR="00D6109F" w:rsidTr="00F800A6">
        <w:tblPrEx>
          <w:tblCellMar>
            <w:top w:w="0" w:type="dxa"/>
            <w:bottom w:w="0" w:type="dxa"/>
          </w:tblCellMar>
        </w:tblPrEx>
        <w:trPr>
          <w:jc w:val="center"/>
        </w:trPr>
        <w:tc>
          <w:tcPr>
            <w:tcW w:w="667" w:type="dxa"/>
            <w:tcBorders>
              <w:top w:val="single" w:sz="6" w:space="0" w:color="auto"/>
              <w:bottom w:val="single" w:sz="6" w:space="0" w:color="auto"/>
            </w:tcBorders>
          </w:tcPr>
          <w:p w:rsidR="00D6109F" w:rsidRDefault="00D6109F" w:rsidP="00D6109F">
            <w:pPr>
              <w:pStyle w:val="ISOMB"/>
              <w:spacing w:before="60" w:after="60" w:line="240" w:lineRule="auto"/>
            </w:pPr>
          </w:p>
        </w:tc>
        <w:tc>
          <w:tcPr>
            <w:tcW w:w="774" w:type="dxa"/>
            <w:tcBorders>
              <w:top w:val="single" w:sz="6" w:space="0" w:color="auto"/>
              <w:bottom w:val="single" w:sz="6" w:space="0" w:color="auto"/>
            </w:tcBorders>
          </w:tcPr>
          <w:p w:rsidR="00D6109F" w:rsidRPr="00E217C6" w:rsidRDefault="00D6109F" w:rsidP="00D6109F">
            <w:pPr>
              <w:pStyle w:val="ISOMB"/>
              <w:spacing w:before="60" w:after="60" w:line="240" w:lineRule="auto"/>
              <w:rPr>
                <w:rFonts w:cs="Arial"/>
                <w:szCs w:val="18"/>
              </w:rPr>
            </w:pPr>
            <w:r w:rsidRPr="00E217C6">
              <w:rPr>
                <w:rFonts w:cs="Arial"/>
                <w:szCs w:val="18"/>
              </w:rPr>
              <w:t>GB</w:t>
            </w:r>
          </w:p>
        </w:tc>
        <w:tc>
          <w:tcPr>
            <w:tcW w:w="1276" w:type="dxa"/>
            <w:tcBorders>
              <w:top w:val="single" w:sz="6" w:space="0" w:color="auto"/>
              <w:bottom w:val="single" w:sz="6" w:space="0" w:color="auto"/>
            </w:tcBorders>
          </w:tcPr>
          <w:p w:rsidR="00D6109F" w:rsidRPr="00E217C6" w:rsidRDefault="00D6109F" w:rsidP="00D6109F">
            <w:pPr>
              <w:pStyle w:val="ISOClause"/>
              <w:spacing w:before="60" w:after="60" w:line="240" w:lineRule="auto"/>
              <w:rPr>
                <w:rFonts w:cs="Arial"/>
                <w:szCs w:val="18"/>
              </w:rPr>
            </w:pPr>
            <w:r w:rsidRPr="00E217C6">
              <w:rPr>
                <w:rFonts w:cs="Arial"/>
                <w:szCs w:val="18"/>
              </w:rPr>
              <w:t>1.2</w:t>
            </w:r>
          </w:p>
        </w:tc>
        <w:tc>
          <w:tcPr>
            <w:tcW w:w="1070" w:type="dxa"/>
            <w:tcBorders>
              <w:top w:val="single" w:sz="6" w:space="0" w:color="auto"/>
              <w:bottom w:val="single" w:sz="6" w:space="0" w:color="auto"/>
            </w:tcBorders>
          </w:tcPr>
          <w:p w:rsidR="00D6109F" w:rsidRPr="00E217C6" w:rsidRDefault="00D6109F" w:rsidP="00D6109F">
            <w:pPr>
              <w:pStyle w:val="ISOParagraph"/>
              <w:spacing w:before="60" w:after="60" w:line="240" w:lineRule="auto"/>
              <w:rPr>
                <w:rFonts w:cs="Arial"/>
                <w:szCs w:val="18"/>
              </w:rPr>
            </w:pPr>
            <w:r w:rsidRPr="00E217C6">
              <w:rPr>
                <w:rFonts w:cs="Arial"/>
                <w:szCs w:val="18"/>
              </w:rPr>
              <w:t>References</w:t>
            </w:r>
          </w:p>
        </w:tc>
        <w:tc>
          <w:tcPr>
            <w:tcW w:w="720" w:type="dxa"/>
            <w:tcBorders>
              <w:top w:val="single" w:sz="6" w:space="0" w:color="auto"/>
              <w:bottom w:val="single" w:sz="6" w:space="0" w:color="auto"/>
            </w:tcBorders>
          </w:tcPr>
          <w:p w:rsidR="00D6109F" w:rsidRPr="00E217C6" w:rsidRDefault="00D6109F" w:rsidP="00D6109F">
            <w:pPr>
              <w:pStyle w:val="ISOCommType"/>
              <w:spacing w:before="60" w:after="60" w:line="240" w:lineRule="auto"/>
              <w:rPr>
                <w:rFonts w:cs="Arial"/>
                <w:szCs w:val="18"/>
              </w:rPr>
            </w:pPr>
          </w:p>
        </w:tc>
        <w:tc>
          <w:tcPr>
            <w:tcW w:w="4440" w:type="dxa"/>
            <w:tcBorders>
              <w:top w:val="single" w:sz="6" w:space="0" w:color="auto"/>
              <w:bottom w:val="single" w:sz="6" w:space="0" w:color="auto"/>
            </w:tcBorders>
          </w:tcPr>
          <w:p w:rsidR="00D6109F" w:rsidRPr="00E217C6" w:rsidRDefault="00D6109F" w:rsidP="00D6109F">
            <w:pPr>
              <w:pStyle w:val="ISOComments"/>
              <w:spacing w:before="60" w:after="60" w:line="240" w:lineRule="auto"/>
              <w:rPr>
                <w:rFonts w:cs="Arial"/>
                <w:szCs w:val="18"/>
              </w:rPr>
            </w:pPr>
            <w:bookmarkStart w:id="4" w:name="_Hlk116356461"/>
            <w:r w:rsidRPr="00E217C6">
              <w:rPr>
                <w:rFonts w:cs="Arial"/>
                <w:szCs w:val="18"/>
              </w:rPr>
              <w:t>Conversion of S-57 to S-101 is a major (initial) consideration for HO when implementing S-101 coverage.</w:t>
            </w:r>
            <w:bookmarkEnd w:id="4"/>
          </w:p>
        </w:tc>
        <w:tc>
          <w:tcPr>
            <w:tcW w:w="4200" w:type="dxa"/>
            <w:tcBorders>
              <w:top w:val="single" w:sz="6" w:space="0" w:color="auto"/>
              <w:bottom w:val="single" w:sz="6" w:space="0" w:color="auto"/>
            </w:tcBorders>
          </w:tcPr>
          <w:p w:rsidR="00D6109F" w:rsidRPr="00E217C6" w:rsidRDefault="00D6109F" w:rsidP="00D6109F">
            <w:pPr>
              <w:pStyle w:val="CommentText"/>
              <w:rPr>
                <w:rFonts w:cs="Arial"/>
                <w:sz w:val="18"/>
                <w:szCs w:val="18"/>
              </w:rPr>
            </w:pPr>
            <w:bookmarkStart w:id="5" w:name="_Hlk116356472"/>
            <w:r w:rsidRPr="00E217C6">
              <w:rPr>
                <w:rFonts w:cs="Arial"/>
                <w:sz w:val="18"/>
                <w:szCs w:val="18"/>
              </w:rPr>
              <w:t>Add to references:</w:t>
            </w:r>
          </w:p>
          <w:p w:rsidR="00D6109F" w:rsidRPr="00E217C6" w:rsidRDefault="00D6109F" w:rsidP="00D6109F">
            <w:pPr>
              <w:pStyle w:val="CommentText"/>
              <w:rPr>
                <w:rFonts w:cs="Arial"/>
                <w:sz w:val="18"/>
                <w:szCs w:val="18"/>
              </w:rPr>
            </w:pPr>
            <w:r w:rsidRPr="00E217C6">
              <w:rPr>
                <w:rFonts w:cs="Arial"/>
                <w:sz w:val="18"/>
                <w:szCs w:val="18"/>
              </w:rPr>
              <w:t>S-6</w:t>
            </w:r>
            <w:r>
              <w:rPr>
                <w:rFonts w:cs="Arial"/>
                <w:sz w:val="18"/>
                <w:szCs w:val="18"/>
              </w:rPr>
              <w:t>5</w:t>
            </w:r>
            <w:r w:rsidRPr="00E217C6">
              <w:rPr>
                <w:rFonts w:cs="Arial"/>
                <w:sz w:val="18"/>
                <w:szCs w:val="18"/>
              </w:rPr>
              <w:t xml:space="preserve"> Annex B S-57 ENC to S-101 Conversion Guidance</w:t>
            </w:r>
            <w:bookmarkEnd w:id="5"/>
          </w:p>
        </w:tc>
        <w:tc>
          <w:tcPr>
            <w:tcW w:w="2605" w:type="dxa"/>
            <w:tcBorders>
              <w:top w:val="single" w:sz="6" w:space="0" w:color="auto"/>
              <w:bottom w:val="single" w:sz="6" w:space="0" w:color="auto"/>
            </w:tcBorders>
            <w:shd w:val="clear" w:color="auto" w:fill="BFBFBF"/>
          </w:tcPr>
          <w:p w:rsidR="00D6109F" w:rsidRDefault="00D6109F" w:rsidP="00D6109F">
            <w:pPr>
              <w:pStyle w:val="ISOSecretObservations"/>
              <w:spacing w:before="60" w:after="60" w:line="240" w:lineRule="auto"/>
              <w:rPr>
                <w:rFonts w:cs="Arial"/>
                <w:szCs w:val="18"/>
              </w:rPr>
            </w:pPr>
            <w:bookmarkStart w:id="6" w:name="_Hlk116356506"/>
            <w:r>
              <w:rPr>
                <w:rFonts w:cs="Arial"/>
                <w:b/>
                <w:bCs/>
                <w:szCs w:val="18"/>
              </w:rPr>
              <w:t>Not applied.</w:t>
            </w:r>
            <w:r>
              <w:rPr>
                <w:rFonts w:cs="Arial"/>
                <w:szCs w:val="18"/>
              </w:rPr>
              <w:t xml:space="preserve">  The References section is intended to list the references that have been utilized in developing the document, not additional references relevant to S-101.  Perhaps there should be a sub-clause somewhere in S-101 (DCEG)?</w:t>
            </w:r>
            <w:bookmarkEnd w:id="6"/>
          </w:p>
          <w:p w:rsidR="00C90970" w:rsidRPr="00C90970" w:rsidRDefault="00C90970" w:rsidP="00D6109F">
            <w:pPr>
              <w:pStyle w:val="ISOSecretObservations"/>
              <w:spacing w:before="60" w:after="60" w:line="240" w:lineRule="auto"/>
              <w:rPr>
                <w:rFonts w:cs="Arial"/>
                <w:b/>
                <w:bCs/>
                <w:color w:val="FF0000"/>
                <w:szCs w:val="18"/>
              </w:rPr>
            </w:pPr>
            <w:r w:rsidRPr="00C90970">
              <w:rPr>
                <w:rFonts w:cs="Arial"/>
                <w:b/>
                <w:bCs/>
                <w:color w:val="FF0000"/>
                <w:szCs w:val="18"/>
              </w:rPr>
              <w:t>S-101PT9:  Approved.</w:t>
            </w:r>
          </w:p>
        </w:tc>
      </w:tr>
      <w:tr w:rsidR="000F301D" w:rsidTr="00C176A8">
        <w:tblPrEx>
          <w:tblCellMar>
            <w:top w:w="0" w:type="dxa"/>
            <w:bottom w:w="0" w:type="dxa"/>
          </w:tblCellMar>
        </w:tblPrEx>
        <w:trPr>
          <w:jc w:val="center"/>
        </w:trPr>
        <w:tc>
          <w:tcPr>
            <w:tcW w:w="667" w:type="dxa"/>
            <w:tcBorders>
              <w:top w:val="single" w:sz="6" w:space="0" w:color="auto"/>
              <w:bottom w:val="single" w:sz="6" w:space="0" w:color="auto"/>
            </w:tcBorders>
            <w:shd w:val="clear" w:color="auto" w:fill="D9D9D9"/>
          </w:tcPr>
          <w:p w:rsidR="000F301D" w:rsidRDefault="000F301D" w:rsidP="000F301D">
            <w:pPr>
              <w:pStyle w:val="ISOMB"/>
              <w:spacing w:before="60" w:after="60" w:line="240" w:lineRule="auto"/>
            </w:pPr>
          </w:p>
        </w:tc>
        <w:tc>
          <w:tcPr>
            <w:tcW w:w="774" w:type="dxa"/>
            <w:tcBorders>
              <w:top w:val="single" w:sz="6" w:space="0" w:color="auto"/>
              <w:bottom w:val="single" w:sz="6" w:space="0" w:color="auto"/>
            </w:tcBorders>
            <w:shd w:val="clear" w:color="auto" w:fill="D9D9D9"/>
          </w:tcPr>
          <w:p w:rsidR="000F301D" w:rsidRPr="001E74C5" w:rsidRDefault="000F301D" w:rsidP="000F301D">
            <w:pPr>
              <w:pStyle w:val="ISOMB"/>
              <w:spacing w:before="60" w:after="60" w:line="240" w:lineRule="auto"/>
              <w:rPr>
                <w:rFonts w:cs="Arial"/>
                <w:szCs w:val="18"/>
              </w:rPr>
            </w:pPr>
            <w:r>
              <w:rPr>
                <w:rFonts w:cs="Arial"/>
                <w:szCs w:val="18"/>
              </w:rPr>
              <w:t>NIWC</w:t>
            </w:r>
          </w:p>
        </w:tc>
        <w:tc>
          <w:tcPr>
            <w:tcW w:w="1276" w:type="dxa"/>
            <w:tcBorders>
              <w:top w:val="single" w:sz="6" w:space="0" w:color="auto"/>
              <w:bottom w:val="single" w:sz="6" w:space="0" w:color="auto"/>
            </w:tcBorders>
            <w:shd w:val="clear" w:color="auto" w:fill="D9D9D9"/>
          </w:tcPr>
          <w:p w:rsidR="000F301D" w:rsidRPr="001E74C5" w:rsidRDefault="000F301D" w:rsidP="000F301D">
            <w:pPr>
              <w:pStyle w:val="ISOClause"/>
              <w:spacing w:before="60" w:after="60" w:line="240" w:lineRule="auto"/>
              <w:rPr>
                <w:rFonts w:cs="Arial"/>
                <w:szCs w:val="18"/>
              </w:rPr>
            </w:pPr>
            <w:r w:rsidRPr="001E74C5">
              <w:rPr>
                <w:rFonts w:cs="Arial"/>
                <w:szCs w:val="18"/>
              </w:rPr>
              <w:t>1.3.2</w:t>
            </w:r>
          </w:p>
        </w:tc>
        <w:tc>
          <w:tcPr>
            <w:tcW w:w="1070" w:type="dxa"/>
            <w:tcBorders>
              <w:top w:val="single" w:sz="6" w:space="0" w:color="auto"/>
              <w:bottom w:val="single" w:sz="6" w:space="0" w:color="auto"/>
            </w:tcBorders>
            <w:shd w:val="clear" w:color="auto" w:fill="D9D9D9"/>
          </w:tcPr>
          <w:p w:rsidR="000F301D" w:rsidRPr="001E74C5" w:rsidRDefault="000F301D" w:rsidP="000F301D">
            <w:pPr>
              <w:pStyle w:val="ISOParagraph"/>
              <w:spacing w:before="60" w:after="60" w:line="240" w:lineRule="auto"/>
              <w:rPr>
                <w:rFonts w:cs="Arial"/>
                <w:szCs w:val="18"/>
              </w:rPr>
            </w:pPr>
            <w:r>
              <w:rPr>
                <w:rFonts w:cs="Arial"/>
                <w:szCs w:val="18"/>
              </w:rPr>
              <w:t>Coordinat</w:t>
            </w:r>
            <w:r>
              <w:rPr>
                <w:rFonts w:cs="Arial"/>
                <w:szCs w:val="18"/>
              </w:rPr>
              <w:lastRenderedPageBreak/>
              <w:t>e Tuple</w:t>
            </w:r>
          </w:p>
        </w:tc>
        <w:tc>
          <w:tcPr>
            <w:tcW w:w="720" w:type="dxa"/>
            <w:tcBorders>
              <w:top w:val="single" w:sz="6" w:space="0" w:color="auto"/>
              <w:bottom w:val="single" w:sz="6" w:space="0" w:color="auto"/>
            </w:tcBorders>
            <w:shd w:val="clear" w:color="auto" w:fill="D9D9D9"/>
          </w:tcPr>
          <w:p w:rsidR="000F301D" w:rsidRPr="001E74C5" w:rsidRDefault="001B09AB" w:rsidP="000F301D">
            <w:pPr>
              <w:pStyle w:val="ISOCommType"/>
              <w:spacing w:before="60" w:after="60" w:line="240" w:lineRule="auto"/>
              <w:rPr>
                <w:rFonts w:cs="Arial"/>
                <w:szCs w:val="18"/>
              </w:rPr>
            </w:pPr>
            <w:r>
              <w:rPr>
                <w:rFonts w:cs="Arial"/>
                <w:szCs w:val="18"/>
              </w:rPr>
              <w:lastRenderedPageBreak/>
              <w:t>te</w:t>
            </w:r>
          </w:p>
        </w:tc>
        <w:tc>
          <w:tcPr>
            <w:tcW w:w="4440" w:type="dxa"/>
            <w:tcBorders>
              <w:top w:val="single" w:sz="6" w:space="0" w:color="auto"/>
              <w:bottom w:val="single" w:sz="6" w:space="0" w:color="auto"/>
            </w:tcBorders>
            <w:shd w:val="clear" w:color="auto" w:fill="D9D9D9"/>
          </w:tcPr>
          <w:p w:rsidR="000F301D" w:rsidRPr="001E74C5" w:rsidRDefault="000F301D" w:rsidP="000F301D">
            <w:pPr>
              <w:pStyle w:val="ISOComments"/>
              <w:spacing w:before="60" w:after="60" w:line="240" w:lineRule="auto"/>
              <w:rPr>
                <w:rFonts w:cs="Arial"/>
                <w:szCs w:val="18"/>
              </w:rPr>
            </w:pPr>
            <w:r>
              <w:t>The order is defined by the CRS.</w:t>
            </w:r>
          </w:p>
        </w:tc>
        <w:tc>
          <w:tcPr>
            <w:tcW w:w="4200" w:type="dxa"/>
            <w:tcBorders>
              <w:top w:val="single" w:sz="6" w:space="0" w:color="auto"/>
              <w:bottom w:val="single" w:sz="6" w:space="0" w:color="auto"/>
            </w:tcBorders>
            <w:shd w:val="clear" w:color="auto" w:fill="D9D9D9"/>
          </w:tcPr>
          <w:p w:rsidR="000F301D" w:rsidRPr="001E74C5" w:rsidRDefault="000F301D" w:rsidP="000F301D">
            <w:pPr>
              <w:pStyle w:val="ISOChange"/>
              <w:spacing w:before="60" w:after="60" w:line="240" w:lineRule="auto"/>
              <w:rPr>
                <w:rFonts w:cs="Arial"/>
                <w:szCs w:val="18"/>
              </w:rPr>
            </w:pPr>
            <w:r>
              <w:rPr>
                <w:rFonts w:cs="Arial"/>
                <w:szCs w:val="18"/>
              </w:rPr>
              <w:t>Add “…</w:t>
            </w:r>
            <w:r w:rsidRPr="000F301D">
              <w:rPr>
                <w:rFonts w:cs="Arial"/>
                <w:b/>
                <w:szCs w:val="18"/>
                <w:lang w:val="en-AU"/>
              </w:rPr>
              <w:t xml:space="preserve">coordinates </w:t>
            </w:r>
            <w:r w:rsidRPr="000F301D">
              <w:rPr>
                <w:rFonts w:cs="Arial"/>
                <w:bCs/>
                <w:color w:val="FF0000"/>
                <w:szCs w:val="18"/>
                <w:lang w:val="en-AU"/>
              </w:rPr>
              <w:t xml:space="preserve">where the number and order of coordinates is identical to the axes of the </w:t>
            </w:r>
            <w:r w:rsidRPr="000F301D">
              <w:rPr>
                <w:rFonts w:cs="Arial"/>
                <w:b/>
                <w:color w:val="FF0000"/>
                <w:szCs w:val="18"/>
                <w:lang w:val="en-AU"/>
              </w:rPr>
              <w:lastRenderedPageBreak/>
              <w:t>coordinate reference system</w:t>
            </w:r>
            <w:r>
              <w:rPr>
                <w:rFonts w:cs="Arial"/>
                <w:szCs w:val="18"/>
              </w:rPr>
              <w:t>”</w:t>
            </w:r>
          </w:p>
        </w:tc>
        <w:tc>
          <w:tcPr>
            <w:tcW w:w="2605" w:type="dxa"/>
            <w:tcBorders>
              <w:top w:val="single" w:sz="6" w:space="0" w:color="auto"/>
              <w:bottom w:val="single" w:sz="6" w:space="0" w:color="auto"/>
            </w:tcBorders>
            <w:shd w:val="clear" w:color="auto" w:fill="BFBFBF"/>
          </w:tcPr>
          <w:p w:rsidR="000F301D" w:rsidRPr="000F301D" w:rsidRDefault="000F301D" w:rsidP="000F301D">
            <w:pPr>
              <w:pStyle w:val="ISOSecretObservations"/>
              <w:spacing w:before="60" w:after="60" w:line="240" w:lineRule="auto"/>
              <w:rPr>
                <w:rFonts w:cs="Arial"/>
                <w:b/>
                <w:bCs/>
                <w:color w:val="FF0000"/>
                <w:szCs w:val="18"/>
              </w:rPr>
            </w:pPr>
            <w:r>
              <w:rPr>
                <w:rFonts w:cs="Arial"/>
                <w:b/>
                <w:bCs/>
                <w:color w:val="FF0000"/>
                <w:szCs w:val="18"/>
              </w:rPr>
              <w:lastRenderedPageBreak/>
              <w:t>Applied.</w:t>
            </w:r>
          </w:p>
        </w:tc>
      </w:tr>
      <w:tr w:rsidR="000827B6" w:rsidTr="00F800A6">
        <w:tblPrEx>
          <w:tblCellMar>
            <w:top w:w="0" w:type="dxa"/>
            <w:bottom w:w="0" w:type="dxa"/>
          </w:tblCellMar>
        </w:tblPrEx>
        <w:trPr>
          <w:jc w:val="center"/>
        </w:trPr>
        <w:tc>
          <w:tcPr>
            <w:tcW w:w="667" w:type="dxa"/>
            <w:tcBorders>
              <w:top w:val="single" w:sz="6" w:space="0" w:color="auto"/>
              <w:bottom w:val="single" w:sz="6" w:space="0" w:color="auto"/>
            </w:tcBorders>
          </w:tcPr>
          <w:p w:rsidR="000827B6" w:rsidRDefault="000827B6" w:rsidP="00D43236">
            <w:pPr>
              <w:pStyle w:val="ISOMB"/>
              <w:spacing w:before="60" w:after="60" w:line="240" w:lineRule="auto"/>
            </w:pPr>
          </w:p>
        </w:tc>
        <w:tc>
          <w:tcPr>
            <w:tcW w:w="774" w:type="dxa"/>
            <w:tcBorders>
              <w:top w:val="single" w:sz="6" w:space="0" w:color="auto"/>
              <w:bottom w:val="single" w:sz="6" w:space="0" w:color="auto"/>
            </w:tcBorders>
          </w:tcPr>
          <w:p w:rsidR="000827B6" w:rsidRPr="001E74C5" w:rsidRDefault="000827B6" w:rsidP="00D43236">
            <w:pPr>
              <w:pStyle w:val="ISOMB"/>
              <w:spacing w:before="60" w:after="60" w:line="240" w:lineRule="auto"/>
              <w:rPr>
                <w:rFonts w:cs="Arial"/>
                <w:szCs w:val="18"/>
              </w:rPr>
            </w:pPr>
            <w:r>
              <w:rPr>
                <w:rFonts w:cs="Arial"/>
                <w:szCs w:val="18"/>
              </w:rPr>
              <w:t>NIWC</w:t>
            </w:r>
          </w:p>
        </w:tc>
        <w:tc>
          <w:tcPr>
            <w:tcW w:w="1276" w:type="dxa"/>
            <w:tcBorders>
              <w:top w:val="single" w:sz="6" w:space="0" w:color="auto"/>
              <w:bottom w:val="single" w:sz="6" w:space="0" w:color="auto"/>
            </w:tcBorders>
          </w:tcPr>
          <w:p w:rsidR="000827B6" w:rsidRPr="001E74C5" w:rsidRDefault="000827B6" w:rsidP="00D43236">
            <w:pPr>
              <w:pStyle w:val="ISOClause"/>
              <w:spacing w:before="60" w:after="60" w:line="240" w:lineRule="auto"/>
              <w:rPr>
                <w:rFonts w:cs="Arial"/>
                <w:szCs w:val="18"/>
              </w:rPr>
            </w:pPr>
            <w:r>
              <w:rPr>
                <w:rFonts w:cs="Arial"/>
                <w:szCs w:val="18"/>
              </w:rPr>
              <w:t>1.3.2</w:t>
            </w:r>
          </w:p>
        </w:tc>
        <w:tc>
          <w:tcPr>
            <w:tcW w:w="1070" w:type="dxa"/>
            <w:tcBorders>
              <w:top w:val="single" w:sz="6" w:space="0" w:color="auto"/>
              <w:bottom w:val="single" w:sz="6" w:space="0" w:color="auto"/>
            </w:tcBorders>
          </w:tcPr>
          <w:p w:rsidR="000827B6" w:rsidRPr="001E74C5" w:rsidRDefault="000827B6" w:rsidP="00D43236">
            <w:pPr>
              <w:pStyle w:val="ISOParagraph"/>
              <w:spacing w:before="60" w:after="60" w:line="240" w:lineRule="auto"/>
              <w:rPr>
                <w:rFonts w:cs="Arial"/>
                <w:szCs w:val="18"/>
              </w:rPr>
            </w:pPr>
            <w:r>
              <w:rPr>
                <w:rFonts w:cs="Arial"/>
                <w:szCs w:val="18"/>
              </w:rPr>
              <w:t>Display Priority</w:t>
            </w:r>
          </w:p>
        </w:tc>
        <w:tc>
          <w:tcPr>
            <w:tcW w:w="720" w:type="dxa"/>
            <w:tcBorders>
              <w:top w:val="single" w:sz="6" w:space="0" w:color="auto"/>
              <w:bottom w:val="single" w:sz="6" w:space="0" w:color="auto"/>
            </w:tcBorders>
          </w:tcPr>
          <w:p w:rsidR="000827B6" w:rsidRPr="001E74C5" w:rsidRDefault="001B09AB" w:rsidP="00D43236">
            <w:pPr>
              <w:pStyle w:val="ISOCommType"/>
              <w:spacing w:before="60" w:after="60" w:line="240" w:lineRule="auto"/>
              <w:rPr>
                <w:rFonts w:cs="Arial"/>
                <w:szCs w:val="18"/>
              </w:rPr>
            </w:pPr>
            <w:r>
              <w:rPr>
                <w:rFonts w:cs="Arial"/>
                <w:szCs w:val="18"/>
              </w:rPr>
              <w:t>te</w:t>
            </w:r>
          </w:p>
        </w:tc>
        <w:tc>
          <w:tcPr>
            <w:tcW w:w="4440" w:type="dxa"/>
            <w:tcBorders>
              <w:top w:val="single" w:sz="6" w:space="0" w:color="auto"/>
              <w:bottom w:val="single" w:sz="6" w:space="0" w:color="auto"/>
            </w:tcBorders>
          </w:tcPr>
          <w:p w:rsidR="000827B6" w:rsidRPr="000827B6" w:rsidRDefault="000827B6" w:rsidP="000827B6">
            <w:pPr>
              <w:pStyle w:val="ISOComments"/>
              <w:numPr>
                <w:ilvl w:val="0"/>
                <w:numId w:val="8"/>
              </w:numPr>
              <w:spacing w:before="60" w:after="60" w:line="240" w:lineRule="auto"/>
              <w:rPr>
                <w:rFonts w:cs="Arial"/>
                <w:szCs w:val="18"/>
              </w:rPr>
            </w:pPr>
            <w:r w:rsidRPr="000827B6">
              <w:rPr>
                <w:rFonts w:cs="Arial"/>
                <w:szCs w:val="18"/>
              </w:rPr>
              <w:t>Applies to drawing instructions, not features</w:t>
            </w:r>
          </w:p>
          <w:p w:rsidR="000827B6" w:rsidRPr="000827B6" w:rsidRDefault="000827B6" w:rsidP="000827B6">
            <w:pPr>
              <w:pStyle w:val="ISOComments"/>
              <w:numPr>
                <w:ilvl w:val="0"/>
                <w:numId w:val="8"/>
              </w:numPr>
              <w:spacing w:before="60" w:after="60" w:line="240" w:lineRule="auto"/>
              <w:rPr>
                <w:rFonts w:cs="Arial"/>
                <w:szCs w:val="18"/>
              </w:rPr>
            </w:pPr>
            <w:r w:rsidRPr="000827B6">
              <w:rPr>
                <w:rFonts w:cs="Arial"/>
                <w:szCs w:val="18"/>
              </w:rPr>
              <w:t xml:space="preserve"> A feature can have multiple drawing instructions, each with different priorities.</w:t>
            </w:r>
          </w:p>
          <w:p w:rsidR="000827B6" w:rsidRPr="000827B6" w:rsidRDefault="000827B6" w:rsidP="00D43236">
            <w:pPr>
              <w:pStyle w:val="ISOComments"/>
              <w:numPr>
                <w:ilvl w:val="0"/>
                <w:numId w:val="8"/>
              </w:numPr>
              <w:spacing w:before="60" w:after="60" w:line="240" w:lineRule="auto"/>
              <w:rPr>
                <w:rFonts w:cs="Arial"/>
                <w:szCs w:val="18"/>
              </w:rPr>
            </w:pPr>
            <w:r w:rsidRPr="000827B6">
              <w:rPr>
                <w:rFonts w:cs="Arial"/>
                <w:szCs w:val="18"/>
              </w:rPr>
              <w:t xml:space="preserve"> The hierarchy only applies within a display plane – the display planes form their own hierarchy.</w:t>
            </w:r>
          </w:p>
        </w:tc>
        <w:tc>
          <w:tcPr>
            <w:tcW w:w="4200" w:type="dxa"/>
            <w:tcBorders>
              <w:top w:val="single" w:sz="6" w:space="0" w:color="auto"/>
              <w:bottom w:val="single" w:sz="6" w:space="0" w:color="auto"/>
            </w:tcBorders>
          </w:tcPr>
          <w:p w:rsidR="000827B6" w:rsidRPr="001E74C5" w:rsidRDefault="000827B6" w:rsidP="00D43236">
            <w:pPr>
              <w:pStyle w:val="ISOChange"/>
              <w:spacing w:before="60" w:after="60" w:line="240" w:lineRule="auto"/>
              <w:rPr>
                <w:rFonts w:cs="Arial"/>
                <w:szCs w:val="18"/>
              </w:rPr>
            </w:pPr>
            <w:r>
              <w:t>Recommend remove (or update).</w:t>
            </w:r>
          </w:p>
        </w:tc>
        <w:tc>
          <w:tcPr>
            <w:tcW w:w="2605" w:type="dxa"/>
            <w:tcBorders>
              <w:top w:val="single" w:sz="6" w:space="0" w:color="auto"/>
              <w:bottom w:val="single" w:sz="6" w:space="0" w:color="auto"/>
            </w:tcBorders>
            <w:shd w:val="clear" w:color="auto" w:fill="BFBFBF"/>
          </w:tcPr>
          <w:p w:rsidR="000827B6" w:rsidRDefault="000827B6" w:rsidP="00D329A1">
            <w:pPr>
              <w:pStyle w:val="ISOSecretObservations"/>
              <w:spacing w:before="60" w:after="60" w:line="240" w:lineRule="auto"/>
            </w:pPr>
            <w:r w:rsidRPr="000827B6">
              <w:rPr>
                <w:b/>
                <w:bCs/>
              </w:rPr>
              <w:t>To be discussed.</w:t>
            </w:r>
            <w:r>
              <w:t xml:space="preserve">  Suggest that the definition should be updated.</w:t>
            </w:r>
          </w:p>
          <w:p w:rsidR="00C90970" w:rsidRPr="00C90970" w:rsidRDefault="00C90970" w:rsidP="00D329A1">
            <w:pPr>
              <w:pStyle w:val="ISOSecretObservations"/>
              <w:spacing w:before="60" w:after="60" w:line="240" w:lineRule="auto"/>
              <w:rPr>
                <w:rFonts w:cs="Arial"/>
                <w:b/>
                <w:bCs/>
                <w:color w:val="FF0000"/>
                <w:szCs w:val="18"/>
              </w:rPr>
            </w:pPr>
            <w:r>
              <w:rPr>
                <w:b/>
                <w:bCs/>
                <w:color w:val="FF0000"/>
              </w:rPr>
              <w:t>S-101PT9:  JP to supply definition. 23/11/22:  Definition supplied – sourced from S-100 Part 9, clause 9-11.1.6.</w:t>
            </w:r>
          </w:p>
        </w:tc>
      </w:tr>
      <w:tr w:rsidR="001B09AB" w:rsidTr="00F800A6">
        <w:tblPrEx>
          <w:tblCellMar>
            <w:top w:w="0" w:type="dxa"/>
            <w:bottom w:w="0" w:type="dxa"/>
          </w:tblCellMar>
        </w:tblPrEx>
        <w:trPr>
          <w:jc w:val="center"/>
        </w:trPr>
        <w:tc>
          <w:tcPr>
            <w:tcW w:w="667" w:type="dxa"/>
            <w:tcBorders>
              <w:top w:val="single" w:sz="6" w:space="0" w:color="auto"/>
              <w:bottom w:val="single" w:sz="6" w:space="0" w:color="auto"/>
            </w:tcBorders>
          </w:tcPr>
          <w:p w:rsidR="001B09AB" w:rsidRDefault="001B09AB" w:rsidP="00D43236">
            <w:pPr>
              <w:pStyle w:val="ISOMB"/>
              <w:spacing w:before="60" w:after="60" w:line="240" w:lineRule="auto"/>
            </w:pPr>
          </w:p>
        </w:tc>
        <w:tc>
          <w:tcPr>
            <w:tcW w:w="774" w:type="dxa"/>
            <w:tcBorders>
              <w:top w:val="single" w:sz="6" w:space="0" w:color="auto"/>
              <w:bottom w:val="single" w:sz="6" w:space="0" w:color="auto"/>
            </w:tcBorders>
          </w:tcPr>
          <w:p w:rsidR="001B09AB" w:rsidRPr="001E74C5" w:rsidRDefault="001B09AB" w:rsidP="00D43236">
            <w:pPr>
              <w:pStyle w:val="ISOMB"/>
              <w:spacing w:before="60" w:after="60" w:line="240" w:lineRule="auto"/>
              <w:rPr>
                <w:rFonts w:cs="Arial"/>
                <w:szCs w:val="18"/>
              </w:rPr>
            </w:pPr>
            <w:r>
              <w:rPr>
                <w:rFonts w:cs="Arial"/>
                <w:szCs w:val="18"/>
              </w:rPr>
              <w:t>NIWC</w:t>
            </w:r>
          </w:p>
        </w:tc>
        <w:tc>
          <w:tcPr>
            <w:tcW w:w="1276" w:type="dxa"/>
            <w:tcBorders>
              <w:top w:val="single" w:sz="6" w:space="0" w:color="auto"/>
              <w:bottom w:val="single" w:sz="6" w:space="0" w:color="auto"/>
            </w:tcBorders>
          </w:tcPr>
          <w:p w:rsidR="001B09AB" w:rsidRPr="001E74C5" w:rsidRDefault="001B09AB" w:rsidP="00D43236">
            <w:pPr>
              <w:pStyle w:val="ISOClause"/>
              <w:spacing w:before="60" w:after="60" w:line="240" w:lineRule="auto"/>
              <w:rPr>
                <w:rFonts w:cs="Arial"/>
                <w:szCs w:val="18"/>
              </w:rPr>
            </w:pPr>
            <w:r>
              <w:rPr>
                <w:rFonts w:cs="Arial"/>
                <w:szCs w:val="18"/>
              </w:rPr>
              <w:t>1.3.2</w:t>
            </w:r>
          </w:p>
        </w:tc>
        <w:tc>
          <w:tcPr>
            <w:tcW w:w="1070" w:type="dxa"/>
            <w:tcBorders>
              <w:top w:val="single" w:sz="6" w:space="0" w:color="auto"/>
              <w:bottom w:val="single" w:sz="6" w:space="0" w:color="auto"/>
            </w:tcBorders>
          </w:tcPr>
          <w:p w:rsidR="001B09AB" w:rsidRPr="001E74C5" w:rsidRDefault="001B09AB" w:rsidP="00D43236">
            <w:pPr>
              <w:pStyle w:val="ISOParagraph"/>
              <w:spacing w:before="60" w:after="60" w:line="240" w:lineRule="auto"/>
              <w:rPr>
                <w:rFonts w:cs="Arial"/>
                <w:szCs w:val="18"/>
              </w:rPr>
            </w:pPr>
            <w:r>
              <w:rPr>
                <w:rFonts w:cs="Arial"/>
                <w:szCs w:val="18"/>
              </w:rPr>
              <w:t>ECDIS</w:t>
            </w:r>
          </w:p>
        </w:tc>
        <w:tc>
          <w:tcPr>
            <w:tcW w:w="720" w:type="dxa"/>
            <w:tcBorders>
              <w:top w:val="single" w:sz="6" w:space="0" w:color="auto"/>
              <w:bottom w:val="single" w:sz="6" w:space="0" w:color="auto"/>
            </w:tcBorders>
          </w:tcPr>
          <w:p w:rsidR="001B09AB" w:rsidRPr="001E74C5" w:rsidRDefault="001B09AB" w:rsidP="00D43236">
            <w:pPr>
              <w:pStyle w:val="ISOCommType"/>
              <w:spacing w:before="60" w:after="60" w:line="240" w:lineRule="auto"/>
              <w:rPr>
                <w:rFonts w:cs="Arial"/>
                <w:szCs w:val="18"/>
              </w:rPr>
            </w:pPr>
            <w:r>
              <w:rPr>
                <w:rFonts w:cs="Arial"/>
                <w:szCs w:val="18"/>
              </w:rPr>
              <w:t>te</w:t>
            </w:r>
          </w:p>
        </w:tc>
        <w:tc>
          <w:tcPr>
            <w:tcW w:w="4440" w:type="dxa"/>
            <w:tcBorders>
              <w:top w:val="single" w:sz="6" w:space="0" w:color="auto"/>
              <w:bottom w:val="single" w:sz="6" w:space="0" w:color="auto"/>
            </w:tcBorders>
          </w:tcPr>
          <w:p w:rsidR="001B09AB" w:rsidRPr="001E74C5" w:rsidRDefault="001B09AB" w:rsidP="00D43236">
            <w:pPr>
              <w:pStyle w:val="ISOComments"/>
              <w:spacing w:before="60" w:after="60" w:line="240" w:lineRule="auto"/>
              <w:rPr>
                <w:rFonts w:cs="Arial"/>
                <w:szCs w:val="18"/>
              </w:rPr>
            </w:pPr>
            <w:r w:rsidRPr="001B09AB">
              <w:rPr>
                <w:rFonts w:cs="Arial"/>
                <w:szCs w:val="18"/>
              </w:rPr>
              <w:t>I believe term “SENC” has been proposed to be dropped.  See IMO NCSR 9/WP.6  See page 4</w:t>
            </w:r>
            <w:r>
              <w:rPr>
                <w:rFonts w:cs="Arial"/>
                <w:szCs w:val="18"/>
              </w:rPr>
              <w:t>.</w:t>
            </w:r>
          </w:p>
        </w:tc>
        <w:tc>
          <w:tcPr>
            <w:tcW w:w="4200" w:type="dxa"/>
            <w:tcBorders>
              <w:top w:val="single" w:sz="6" w:space="0" w:color="auto"/>
              <w:bottom w:val="single" w:sz="6" w:space="0" w:color="auto"/>
            </w:tcBorders>
          </w:tcPr>
          <w:p w:rsidR="001B09AB" w:rsidRPr="001E74C5" w:rsidRDefault="001B09AB" w:rsidP="00D43236">
            <w:pPr>
              <w:pStyle w:val="ISOChange"/>
              <w:spacing w:before="60" w:after="60" w:line="240" w:lineRule="auto"/>
              <w:rPr>
                <w:rFonts w:cs="Arial"/>
                <w:szCs w:val="18"/>
              </w:rPr>
            </w:pPr>
          </w:p>
        </w:tc>
        <w:tc>
          <w:tcPr>
            <w:tcW w:w="2605" w:type="dxa"/>
            <w:tcBorders>
              <w:top w:val="single" w:sz="6" w:space="0" w:color="auto"/>
              <w:bottom w:val="single" w:sz="6" w:space="0" w:color="auto"/>
            </w:tcBorders>
            <w:shd w:val="clear" w:color="auto" w:fill="BFBFBF"/>
          </w:tcPr>
          <w:p w:rsidR="001B09AB" w:rsidRDefault="001B09AB" w:rsidP="00D329A1">
            <w:pPr>
              <w:pStyle w:val="ISOSecretObservations"/>
              <w:spacing w:before="60" w:after="60" w:line="240" w:lineRule="auto"/>
              <w:rPr>
                <w:b/>
                <w:bCs/>
              </w:rPr>
            </w:pPr>
            <w:r w:rsidRPr="000827B6">
              <w:rPr>
                <w:b/>
                <w:bCs/>
              </w:rPr>
              <w:t>To be discussed.</w:t>
            </w:r>
          </w:p>
          <w:p w:rsidR="00C90970" w:rsidRPr="00C90970" w:rsidRDefault="00C90970" w:rsidP="00D329A1">
            <w:pPr>
              <w:pStyle w:val="ISOSecretObservations"/>
              <w:spacing w:before="60" w:after="60" w:line="240" w:lineRule="auto"/>
              <w:rPr>
                <w:rFonts w:cs="Arial"/>
                <w:color w:val="FF0000"/>
                <w:szCs w:val="18"/>
              </w:rPr>
            </w:pPr>
            <w:r>
              <w:rPr>
                <w:b/>
                <w:bCs/>
                <w:color w:val="FF0000"/>
              </w:rPr>
              <w:t>S-101PT:  Replace throughout with “System Database”</w:t>
            </w:r>
            <w:r w:rsidR="00273048">
              <w:rPr>
                <w:b/>
                <w:bCs/>
                <w:color w:val="FF0000"/>
              </w:rPr>
              <w:t xml:space="preserve"> throughout</w:t>
            </w:r>
            <w:r>
              <w:rPr>
                <w:b/>
                <w:bCs/>
                <w:color w:val="FF0000"/>
              </w:rPr>
              <w:t>.</w:t>
            </w:r>
          </w:p>
        </w:tc>
      </w:tr>
      <w:tr w:rsidR="002835D5" w:rsidTr="00F800A6">
        <w:tblPrEx>
          <w:tblCellMar>
            <w:top w:w="0" w:type="dxa"/>
            <w:bottom w:w="0" w:type="dxa"/>
          </w:tblCellMar>
        </w:tblPrEx>
        <w:trPr>
          <w:jc w:val="center"/>
        </w:trPr>
        <w:tc>
          <w:tcPr>
            <w:tcW w:w="667" w:type="dxa"/>
            <w:tcBorders>
              <w:top w:val="single" w:sz="6" w:space="0" w:color="auto"/>
              <w:bottom w:val="single" w:sz="6" w:space="0" w:color="auto"/>
            </w:tcBorders>
          </w:tcPr>
          <w:p w:rsidR="002835D5" w:rsidRDefault="002835D5" w:rsidP="002835D5">
            <w:pPr>
              <w:pStyle w:val="ISOMB"/>
              <w:spacing w:before="60" w:after="60" w:line="240" w:lineRule="auto"/>
            </w:pPr>
          </w:p>
        </w:tc>
        <w:tc>
          <w:tcPr>
            <w:tcW w:w="774" w:type="dxa"/>
            <w:tcBorders>
              <w:top w:val="single" w:sz="6" w:space="0" w:color="auto"/>
              <w:bottom w:val="single" w:sz="6" w:space="0" w:color="auto"/>
            </w:tcBorders>
          </w:tcPr>
          <w:p w:rsidR="002835D5" w:rsidRPr="001E74C5" w:rsidRDefault="002835D5" w:rsidP="002835D5">
            <w:pPr>
              <w:pStyle w:val="ISOMB"/>
              <w:spacing w:before="60" w:after="60" w:line="240" w:lineRule="auto"/>
              <w:rPr>
                <w:rFonts w:cs="Arial"/>
                <w:szCs w:val="18"/>
              </w:rPr>
            </w:pPr>
            <w:r w:rsidRPr="00DF2E54">
              <w:rPr>
                <w:szCs w:val="18"/>
              </w:rPr>
              <w:t>PRIMAR</w:t>
            </w:r>
          </w:p>
        </w:tc>
        <w:tc>
          <w:tcPr>
            <w:tcW w:w="1276" w:type="dxa"/>
            <w:tcBorders>
              <w:top w:val="single" w:sz="6" w:space="0" w:color="auto"/>
              <w:bottom w:val="single" w:sz="6" w:space="0" w:color="auto"/>
            </w:tcBorders>
          </w:tcPr>
          <w:p w:rsidR="002835D5" w:rsidRPr="001E74C5" w:rsidRDefault="002835D5" w:rsidP="002835D5">
            <w:pPr>
              <w:pStyle w:val="ISOClause"/>
              <w:spacing w:before="60" w:after="60" w:line="240" w:lineRule="auto"/>
              <w:rPr>
                <w:rFonts w:cs="Arial"/>
                <w:szCs w:val="18"/>
              </w:rPr>
            </w:pPr>
            <w:r>
              <w:t>1.3.2</w:t>
            </w:r>
          </w:p>
        </w:tc>
        <w:tc>
          <w:tcPr>
            <w:tcW w:w="1070" w:type="dxa"/>
            <w:tcBorders>
              <w:top w:val="single" w:sz="6" w:space="0" w:color="auto"/>
              <w:bottom w:val="single" w:sz="6" w:space="0" w:color="auto"/>
            </w:tcBorders>
          </w:tcPr>
          <w:p w:rsidR="002835D5" w:rsidRDefault="002835D5" w:rsidP="002835D5">
            <w:pPr>
              <w:pStyle w:val="ISOParagraph"/>
              <w:spacing w:before="60" w:after="60" w:line="240" w:lineRule="auto"/>
            </w:pPr>
            <w:r>
              <w:t>ECDIS</w:t>
            </w:r>
          </w:p>
          <w:p w:rsidR="002835D5" w:rsidRDefault="002835D5" w:rsidP="002835D5">
            <w:pPr>
              <w:pStyle w:val="ISOParagraph"/>
              <w:spacing w:before="60" w:after="60" w:line="240" w:lineRule="auto"/>
            </w:pPr>
            <w:r>
              <w:t>Radar Priority</w:t>
            </w:r>
          </w:p>
          <w:p w:rsidR="002835D5" w:rsidRDefault="002835D5" w:rsidP="002835D5">
            <w:pPr>
              <w:pStyle w:val="ISOParagraph"/>
              <w:spacing w:before="60" w:after="60" w:line="240" w:lineRule="auto"/>
            </w:pPr>
            <w:r>
              <w:t>SENC</w:t>
            </w:r>
          </w:p>
          <w:p w:rsidR="002835D5" w:rsidRPr="001E74C5" w:rsidRDefault="002835D5" w:rsidP="002835D5">
            <w:pPr>
              <w:pStyle w:val="ISOParagraph"/>
              <w:spacing w:before="60" w:after="60" w:line="240" w:lineRule="auto"/>
              <w:rPr>
                <w:rFonts w:cs="Arial"/>
                <w:szCs w:val="18"/>
              </w:rPr>
            </w:pPr>
            <w:r>
              <w:t>And throughout document</w:t>
            </w:r>
          </w:p>
        </w:tc>
        <w:tc>
          <w:tcPr>
            <w:tcW w:w="720" w:type="dxa"/>
            <w:tcBorders>
              <w:top w:val="single" w:sz="6" w:space="0" w:color="auto"/>
              <w:bottom w:val="single" w:sz="6" w:space="0" w:color="auto"/>
            </w:tcBorders>
          </w:tcPr>
          <w:p w:rsidR="002835D5" w:rsidRPr="001E74C5" w:rsidRDefault="002835D5" w:rsidP="002835D5">
            <w:pPr>
              <w:pStyle w:val="ISOCommType"/>
              <w:spacing w:before="60" w:after="60" w:line="240" w:lineRule="auto"/>
              <w:rPr>
                <w:rFonts w:cs="Arial"/>
                <w:szCs w:val="18"/>
              </w:rPr>
            </w:pPr>
            <w:r>
              <w:t>ed</w:t>
            </w:r>
          </w:p>
        </w:tc>
        <w:tc>
          <w:tcPr>
            <w:tcW w:w="4440" w:type="dxa"/>
            <w:tcBorders>
              <w:top w:val="single" w:sz="6" w:space="0" w:color="auto"/>
              <w:bottom w:val="single" w:sz="6" w:space="0" w:color="auto"/>
            </w:tcBorders>
          </w:tcPr>
          <w:p w:rsidR="002835D5" w:rsidRPr="001E74C5" w:rsidRDefault="002835D5" w:rsidP="002835D5">
            <w:pPr>
              <w:pStyle w:val="ISOComments"/>
              <w:spacing w:before="60" w:after="60" w:line="240" w:lineRule="auto"/>
              <w:rPr>
                <w:rFonts w:cs="Arial"/>
                <w:szCs w:val="18"/>
              </w:rPr>
            </w:pPr>
          </w:p>
        </w:tc>
        <w:tc>
          <w:tcPr>
            <w:tcW w:w="4200" w:type="dxa"/>
            <w:tcBorders>
              <w:top w:val="single" w:sz="6" w:space="0" w:color="auto"/>
              <w:bottom w:val="single" w:sz="6" w:space="0" w:color="auto"/>
            </w:tcBorders>
          </w:tcPr>
          <w:p w:rsidR="002835D5" w:rsidRDefault="002835D5" w:rsidP="002835D5">
            <w:pPr>
              <w:pStyle w:val="ISOComments"/>
              <w:spacing w:before="60" w:after="60" w:line="240" w:lineRule="auto"/>
            </w:pPr>
            <w:bookmarkStart w:id="7" w:name="_Hlk116360999"/>
            <w:r>
              <w:t>Replace SENC with System database?</w:t>
            </w:r>
          </w:p>
          <w:p w:rsidR="002835D5" w:rsidRPr="001E74C5" w:rsidRDefault="002835D5" w:rsidP="002835D5">
            <w:pPr>
              <w:pStyle w:val="ISOChange"/>
              <w:spacing w:before="60" w:after="60" w:line="240" w:lineRule="auto"/>
              <w:rPr>
                <w:rFonts w:cs="Arial"/>
                <w:szCs w:val="18"/>
              </w:rPr>
            </w:pPr>
            <w:r>
              <w:t>Or considered too early for 1.1.0 version?</w:t>
            </w:r>
            <w:bookmarkEnd w:id="7"/>
          </w:p>
        </w:tc>
        <w:tc>
          <w:tcPr>
            <w:tcW w:w="2605" w:type="dxa"/>
            <w:tcBorders>
              <w:top w:val="single" w:sz="6" w:space="0" w:color="auto"/>
              <w:bottom w:val="single" w:sz="6" w:space="0" w:color="auto"/>
            </w:tcBorders>
            <w:shd w:val="clear" w:color="auto" w:fill="BFBFBF"/>
          </w:tcPr>
          <w:p w:rsidR="002835D5" w:rsidRDefault="002835D5" w:rsidP="002835D5">
            <w:pPr>
              <w:pStyle w:val="ISOSecretObservations"/>
              <w:spacing w:before="60" w:after="60" w:line="240" w:lineRule="auto"/>
              <w:rPr>
                <w:b/>
                <w:bCs/>
              </w:rPr>
            </w:pPr>
            <w:r w:rsidRPr="000827B6">
              <w:rPr>
                <w:b/>
                <w:bCs/>
              </w:rPr>
              <w:t>To be discussed.</w:t>
            </w:r>
          </w:p>
          <w:p w:rsidR="00407540" w:rsidRDefault="00407540" w:rsidP="002835D5">
            <w:pPr>
              <w:pStyle w:val="ISOSecretObservations"/>
              <w:spacing w:before="60" w:after="60" w:line="240" w:lineRule="auto"/>
              <w:rPr>
                <w:rFonts w:cs="Arial"/>
                <w:b/>
                <w:bCs/>
                <w:szCs w:val="18"/>
              </w:rPr>
            </w:pPr>
            <w:r>
              <w:rPr>
                <w:b/>
                <w:bCs/>
                <w:color w:val="FF0000"/>
              </w:rPr>
              <w:t>S-101PT:  See above</w:t>
            </w:r>
          </w:p>
        </w:tc>
      </w:tr>
      <w:tr w:rsidR="00D43236" w:rsidTr="00F800A6">
        <w:tblPrEx>
          <w:tblCellMar>
            <w:top w:w="0" w:type="dxa"/>
            <w:bottom w:w="0" w:type="dxa"/>
          </w:tblCellMar>
        </w:tblPrEx>
        <w:trPr>
          <w:jc w:val="center"/>
        </w:trPr>
        <w:tc>
          <w:tcPr>
            <w:tcW w:w="667" w:type="dxa"/>
            <w:tcBorders>
              <w:top w:val="single" w:sz="6" w:space="0" w:color="auto"/>
              <w:bottom w:val="single" w:sz="6" w:space="0" w:color="auto"/>
            </w:tcBorders>
          </w:tcPr>
          <w:p w:rsidR="00D43236" w:rsidRDefault="00D43236" w:rsidP="00D43236">
            <w:pPr>
              <w:pStyle w:val="ISOMB"/>
              <w:spacing w:before="60" w:after="60" w:line="240" w:lineRule="auto"/>
            </w:pPr>
          </w:p>
        </w:tc>
        <w:tc>
          <w:tcPr>
            <w:tcW w:w="774" w:type="dxa"/>
            <w:tcBorders>
              <w:top w:val="single" w:sz="6" w:space="0" w:color="auto"/>
              <w:bottom w:val="single" w:sz="6" w:space="0" w:color="auto"/>
            </w:tcBorders>
          </w:tcPr>
          <w:p w:rsidR="00D43236" w:rsidRPr="001E74C5" w:rsidRDefault="00D43236" w:rsidP="00D43236">
            <w:pPr>
              <w:pStyle w:val="ISOMB"/>
              <w:spacing w:before="60" w:after="60" w:line="240" w:lineRule="auto"/>
              <w:rPr>
                <w:rFonts w:cs="Arial"/>
                <w:szCs w:val="18"/>
              </w:rPr>
            </w:pPr>
            <w:r w:rsidRPr="001E74C5">
              <w:rPr>
                <w:rFonts w:cs="Arial"/>
                <w:szCs w:val="18"/>
              </w:rPr>
              <w:t>DE</w:t>
            </w:r>
          </w:p>
        </w:tc>
        <w:tc>
          <w:tcPr>
            <w:tcW w:w="1276" w:type="dxa"/>
            <w:tcBorders>
              <w:top w:val="single" w:sz="6" w:space="0" w:color="auto"/>
              <w:bottom w:val="single" w:sz="6" w:space="0" w:color="auto"/>
            </w:tcBorders>
          </w:tcPr>
          <w:p w:rsidR="00D43236" w:rsidRPr="001E74C5" w:rsidRDefault="00D43236" w:rsidP="00D43236">
            <w:pPr>
              <w:pStyle w:val="ISOClause"/>
              <w:spacing w:before="60" w:after="60" w:line="240" w:lineRule="auto"/>
              <w:rPr>
                <w:rFonts w:cs="Arial"/>
                <w:szCs w:val="18"/>
              </w:rPr>
            </w:pPr>
            <w:r w:rsidRPr="001E74C5">
              <w:rPr>
                <w:rFonts w:cs="Arial"/>
                <w:szCs w:val="18"/>
              </w:rPr>
              <w:t>1.3.2</w:t>
            </w:r>
          </w:p>
        </w:tc>
        <w:tc>
          <w:tcPr>
            <w:tcW w:w="1070" w:type="dxa"/>
            <w:tcBorders>
              <w:top w:val="single" w:sz="6" w:space="0" w:color="auto"/>
              <w:bottom w:val="single" w:sz="6" w:space="0" w:color="auto"/>
            </w:tcBorders>
          </w:tcPr>
          <w:p w:rsidR="00D43236" w:rsidRPr="001E74C5" w:rsidRDefault="00D43236" w:rsidP="00D43236">
            <w:pPr>
              <w:pStyle w:val="ISOParagraph"/>
              <w:spacing w:before="60" w:after="60" w:line="240" w:lineRule="auto"/>
              <w:rPr>
                <w:rFonts w:cs="Arial"/>
                <w:szCs w:val="18"/>
              </w:rPr>
            </w:pPr>
            <w:r w:rsidRPr="001E74C5">
              <w:rPr>
                <w:rFonts w:cs="Arial"/>
                <w:szCs w:val="18"/>
              </w:rPr>
              <w:t>Geometric Primitive</w:t>
            </w:r>
          </w:p>
        </w:tc>
        <w:tc>
          <w:tcPr>
            <w:tcW w:w="720" w:type="dxa"/>
            <w:tcBorders>
              <w:top w:val="single" w:sz="6" w:space="0" w:color="auto"/>
              <w:bottom w:val="single" w:sz="6" w:space="0" w:color="auto"/>
            </w:tcBorders>
          </w:tcPr>
          <w:p w:rsidR="00D43236" w:rsidRPr="001E74C5" w:rsidRDefault="00D43236" w:rsidP="00D43236">
            <w:pPr>
              <w:pStyle w:val="ISOCommType"/>
              <w:spacing w:before="60" w:after="60" w:line="240" w:lineRule="auto"/>
              <w:rPr>
                <w:rFonts w:cs="Arial"/>
                <w:szCs w:val="18"/>
              </w:rPr>
            </w:pPr>
            <w:r w:rsidRPr="001E74C5">
              <w:rPr>
                <w:rFonts w:cs="Arial"/>
                <w:szCs w:val="18"/>
              </w:rPr>
              <w:t>ed</w:t>
            </w:r>
          </w:p>
        </w:tc>
        <w:tc>
          <w:tcPr>
            <w:tcW w:w="4440" w:type="dxa"/>
            <w:tcBorders>
              <w:top w:val="single" w:sz="6" w:space="0" w:color="auto"/>
              <w:bottom w:val="single" w:sz="6" w:space="0" w:color="auto"/>
            </w:tcBorders>
          </w:tcPr>
          <w:p w:rsidR="00D43236" w:rsidRPr="001E74C5" w:rsidRDefault="00D43236" w:rsidP="00D43236">
            <w:pPr>
              <w:pStyle w:val="ISOComments"/>
              <w:spacing w:before="60" w:after="60" w:line="240" w:lineRule="auto"/>
              <w:rPr>
                <w:rFonts w:cs="Arial"/>
                <w:szCs w:val="18"/>
              </w:rPr>
            </w:pPr>
          </w:p>
        </w:tc>
        <w:tc>
          <w:tcPr>
            <w:tcW w:w="4200" w:type="dxa"/>
            <w:tcBorders>
              <w:top w:val="single" w:sz="6" w:space="0" w:color="auto"/>
              <w:bottom w:val="single" w:sz="6" w:space="0" w:color="auto"/>
            </w:tcBorders>
          </w:tcPr>
          <w:p w:rsidR="00D43236" w:rsidRPr="001E74C5" w:rsidRDefault="00D43236" w:rsidP="00D43236">
            <w:pPr>
              <w:pStyle w:val="ISOChange"/>
              <w:spacing w:before="60" w:after="60" w:line="240" w:lineRule="auto"/>
              <w:rPr>
                <w:rFonts w:cs="Arial"/>
                <w:szCs w:val="18"/>
              </w:rPr>
            </w:pPr>
            <w:bookmarkStart w:id="8" w:name="_Hlk116357971"/>
            <w:r w:rsidRPr="001E74C5">
              <w:rPr>
                <w:rFonts w:cs="Arial"/>
                <w:szCs w:val="18"/>
              </w:rPr>
              <w:t>Non-decomposed -&gt; non-decomposable</w:t>
            </w:r>
            <w:bookmarkEnd w:id="8"/>
          </w:p>
        </w:tc>
        <w:tc>
          <w:tcPr>
            <w:tcW w:w="2605" w:type="dxa"/>
            <w:tcBorders>
              <w:top w:val="single" w:sz="6" w:space="0" w:color="auto"/>
              <w:bottom w:val="single" w:sz="6" w:space="0" w:color="auto"/>
            </w:tcBorders>
            <w:shd w:val="clear" w:color="auto" w:fill="BFBFBF"/>
          </w:tcPr>
          <w:p w:rsidR="00D43236" w:rsidRDefault="001B09AB" w:rsidP="00D329A1">
            <w:pPr>
              <w:pStyle w:val="ISOSecretObservations"/>
              <w:spacing w:before="60" w:after="60" w:line="240" w:lineRule="auto"/>
              <w:rPr>
                <w:rFonts w:cs="Arial"/>
                <w:szCs w:val="18"/>
              </w:rPr>
            </w:pPr>
            <w:bookmarkStart w:id="9" w:name="_Hlk116358037"/>
            <w:r>
              <w:rPr>
                <w:rFonts w:cs="Arial"/>
                <w:b/>
                <w:bCs/>
                <w:szCs w:val="18"/>
              </w:rPr>
              <w:t>Not applied.</w:t>
            </w:r>
            <w:r>
              <w:rPr>
                <w:rFonts w:cs="Arial"/>
                <w:szCs w:val="18"/>
              </w:rPr>
              <w:t xml:space="preserve">  I think this definition and the Note Has been taken directly from ISO.  TBC.</w:t>
            </w:r>
            <w:bookmarkEnd w:id="9"/>
          </w:p>
          <w:p w:rsidR="00407540" w:rsidRPr="001B09AB" w:rsidRDefault="00407540" w:rsidP="00D329A1">
            <w:pPr>
              <w:pStyle w:val="ISOSecretObservations"/>
              <w:spacing w:before="60" w:after="60" w:line="240" w:lineRule="auto"/>
              <w:rPr>
                <w:rFonts w:cs="Arial"/>
                <w:szCs w:val="18"/>
              </w:rPr>
            </w:pPr>
            <w:r>
              <w:rPr>
                <w:b/>
                <w:bCs/>
                <w:color w:val="FF0000"/>
              </w:rPr>
              <w:t>S-101PT:  Approved.</w:t>
            </w:r>
          </w:p>
        </w:tc>
      </w:tr>
      <w:tr w:rsidR="002835D5" w:rsidTr="00C176A8">
        <w:tblPrEx>
          <w:tblCellMar>
            <w:top w:w="0" w:type="dxa"/>
            <w:bottom w:w="0" w:type="dxa"/>
          </w:tblCellMar>
        </w:tblPrEx>
        <w:trPr>
          <w:jc w:val="center"/>
        </w:trPr>
        <w:tc>
          <w:tcPr>
            <w:tcW w:w="667" w:type="dxa"/>
            <w:tcBorders>
              <w:top w:val="single" w:sz="6" w:space="0" w:color="auto"/>
              <w:bottom w:val="single" w:sz="6" w:space="0" w:color="auto"/>
            </w:tcBorders>
            <w:shd w:val="clear" w:color="auto" w:fill="D9D9D9"/>
          </w:tcPr>
          <w:p w:rsidR="002835D5" w:rsidRDefault="002835D5" w:rsidP="002835D5">
            <w:pPr>
              <w:pStyle w:val="ISOMB"/>
              <w:spacing w:before="60" w:after="60" w:line="240" w:lineRule="auto"/>
            </w:pPr>
          </w:p>
        </w:tc>
        <w:tc>
          <w:tcPr>
            <w:tcW w:w="774" w:type="dxa"/>
            <w:tcBorders>
              <w:top w:val="single" w:sz="6" w:space="0" w:color="auto"/>
              <w:bottom w:val="single" w:sz="6" w:space="0" w:color="auto"/>
            </w:tcBorders>
            <w:shd w:val="clear" w:color="auto" w:fill="D9D9D9"/>
          </w:tcPr>
          <w:p w:rsidR="002835D5" w:rsidRPr="00E66AD3" w:rsidRDefault="002835D5" w:rsidP="002835D5">
            <w:pPr>
              <w:rPr>
                <w:sz w:val="18"/>
                <w:szCs w:val="18"/>
              </w:rPr>
            </w:pPr>
            <w:r w:rsidRPr="00E217C6">
              <w:rPr>
                <w:rFonts w:cs="Arial"/>
                <w:sz w:val="18"/>
                <w:szCs w:val="18"/>
              </w:rPr>
              <w:t>GB</w:t>
            </w:r>
          </w:p>
        </w:tc>
        <w:tc>
          <w:tcPr>
            <w:tcW w:w="1276" w:type="dxa"/>
            <w:tcBorders>
              <w:top w:val="single" w:sz="6" w:space="0" w:color="auto"/>
              <w:bottom w:val="single" w:sz="6" w:space="0" w:color="auto"/>
            </w:tcBorders>
            <w:shd w:val="clear" w:color="auto" w:fill="D9D9D9"/>
          </w:tcPr>
          <w:p w:rsidR="002835D5" w:rsidRPr="00E66AD3" w:rsidRDefault="002835D5" w:rsidP="002835D5">
            <w:pPr>
              <w:rPr>
                <w:sz w:val="18"/>
                <w:szCs w:val="18"/>
              </w:rPr>
            </w:pPr>
            <w:r w:rsidRPr="00E217C6">
              <w:rPr>
                <w:rFonts w:cs="Arial"/>
                <w:sz w:val="18"/>
                <w:szCs w:val="18"/>
              </w:rPr>
              <w:t>1.3.3</w:t>
            </w:r>
          </w:p>
        </w:tc>
        <w:tc>
          <w:tcPr>
            <w:tcW w:w="1070" w:type="dxa"/>
            <w:tcBorders>
              <w:top w:val="single" w:sz="6" w:space="0" w:color="auto"/>
              <w:bottom w:val="single" w:sz="6" w:space="0" w:color="auto"/>
            </w:tcBorders>
            <w:shd w:val="clear" w:color="auto" w:fill="D9D9D9"/>
          </w:tcPr>
          <w:p w:rsidR="002835D5" w:rsidRPr="00E66AD3" w:rsidRDefault="002835D5" w:rsidP="002835D5">
            <w:pPr>
              <w:pStyle w:val="ISOParagraph"/>
              <w:spacing w:before="60" w:after="60" w:line="240" w:lineRule="auto"/>
              <w:rPr>
                <w:rFonts w:cs="Arial"/>
                <w:szCs w:val="18"/>
              </w:rPr>
            </w:pPr>
            <w:r w:rsidRPr="00E217C6">
              <w:rPr>
                <w:rFonts w:cs="Arial"/>
                <w:szCs w:val="18"/>
              </w:rPr>
              <w:t>Terms and definitions</w:t>
            </w:r>
          </w:p>
        </w:tc>
        <w:tc>
          <w:tcPr>
            <w:tcW w:w="720" w:type="dxa"/>
            <w:tcBorders>
              <w:top w:val="single" w:sz="6" w:space="0" w:color="auto"/>
              <w:bottom w:val="single" w:sz="6" w:space="0" w:color="auto"/>
            </w:tcBorders>
            <w:shd w:val="clear" w:color="auto" w:fill="D9D9D9"/>
          </w:tcPr>
          <w:p w:rsidR="002835D5" w:rsidRPr="00E66AD3" w:rsidRDefault="002835D5" w:rsidP="002835D5">
            <w:pPr>
              <w:pStyle w:val="ISOCommType"/>
              <w:spacing w:before="60" w:after="60" w:line="240" w:lineRule="auto"/>
              <w:rPr>
                <w:szCs w:val="18"/>
              </w:rPr>
            </w:pPr>
          </w:p>
        </w:tc>
        <w:tc>
          <w:tcPr>
            <w:tcW w:w="4440" w:type="dxa"/>
            <w:tcBorders>
              <w:top w:val="single" w:sz="6" w:space="0" w:color="auto"/>
              <w:bottom w:val="single" w:sz="6" w:space="0" w:color="auto"/>
            </w:tcBorders>
            <w:shd w:val="clear" w:color="auto" w:fill="D9D9D9"/>
          </w:tcPr>
          <w:p w:rsidR="002835D5" w:rsidRPr="00E66AD3" w:rsidRDefault="002835D5" w:rsidP="002835D5">
            <w:pPr>
              <w:pStyle w:val="ISOComments"/>
              <w:spacing w:before="60" w:after="60" w:line="240" w:lineRule="auto"/>
              <w:rPr>
                <w:szCs w:val="18"/>
              </w:rPr>
            </w:pPr>
            <w:r w:rsidRPr="00E217C6">
              <w:rPr>
                <w:rFonts w:cs="Arial"/>
                <w:szCs w:val="18"/>
              </w:rPr>
              <w:t>The ownness is on the data producer to determine the MaxDS</w:t>
            </w:r>
          </w:p>
        </w:tc>
        <w:tc>
          <w:tcPr>
            <w:tcW w:w="4200" w:type="dxa"/>
            <w:tcBorders>
              <w:top w:val="single" w:sz="6" w:space="0" w:color="auto"/>
              <w:bottom w:val="single" w:sz="6" w:space="0" w:color="auto"/>
            </w:tcBorders>
            <w:shd w:val="clear" w:color="auto" w:fill="D9D9D9"/>
          </w:tcPr>
          <w:p w:rsidR="002835D5" w:rsidRPr="00E217C6" w:rsidRDefault="002835D5" w:rsidP="002835D5">
            <w:pPr>
              <w:pStyle w:val="ISOChange"/>
              <w:spacing w:before="60" w:after="60" w:line="240" w:lineRule="auto"/>
              <w:rPr>
                <w:rFonts w:cs="Arial"/>
                <w:b/>
                <w:bCs/>
                <w:szCs w:val="18"/>
              </w:rPr>
            </w:pPr>
            <w:r w:rsidRPr="00E217C6">
              <w:rPr>
                <w:rFonts w:cs="Arial"/>
                <w:b/>
                <w:bCs/>
                <w:szCs w:val="18"/>
              </w:rPr>
              <w:t>Maximum Display Scale</w:t>
            </w:r>
          </w:p>
          <w:p w:rsidR="002835D5" w:rsidRPr="00E66AD3" w:rsidRDefault="002835D5" w:rsidP="002835D5">
            <w:pPr>
              <w:pStyle w:val="ISOChange"/>
              <w:spacing w:before="60" w:after="60" w:line="240" w:lineRule="auto"/>
              <w:rPr>
                <w:szCs w:val="18"/>
              </w:rPr>
            </w:pPr>
            <w:r w:rsidRPr="00E217C6">
              <w:rPr>
                <w:rFonts w:cs="Arial"/>
                <w:szCs w:val="18"/>
              </w:rPr>
              <w:t>The maximum display scale with which the data producer had intended the data to be displayed</w:t>
            </w:r>
          </w:p>
        </w:tc>
        <w:tc>
          <w:tcPr>
            <w:tcW w:w="2605" w:type="dxa"/>
            <w:tcBorders>
              <w:top w:val="single" w:sz="6" w:space="0" w:color="auto"/>
              <w:bottom w:val="single" w:sz="6" w:space="0" w:color="auto"/>
            </w:tcBorders>
            <w:shd w:val="clear" w:color="auto" w:fill="BFBFBF"/>
          </w:tcPr>
          <w:p w:rsidR="002835D5" w:rsidRDefault="002835D5" w:rsidP="002835D5">
            <w:pPr>
              <w:pStyle w:val="ISOSecretObservations"/>
              <w:spacing w:before="60" w:after="60" w:line="240" w:lineRule="auto"/>
              <w:rPr>
                <w:rFonts w:cs="Arial"/>
                <w:b/>
                <w:bCs/>
                <w:szCs w:val="18"/>
              </w:rPr>
            </w:pPr>
            <w:r>
              <w:rPr>
                <w:rFonts w:cs="Arial"/>
                <w:b/>
                <w:bCs/>
                <w:szCs w:val="18"/>
              </w:rPr>
              <w:t>Not applied.</w:t>
            </w:r>
            <w:r>
              <w:rPr>
                <w:rFonts w:cs="Arial"/>
                <w:szCs w:val="18"/>
              </w:rPr>
              <w:t xml:space="preserve">  </w:t>
            </w:r>
            <w:r>
              <w:t xml:space="preserve">Consider that this has been covered by </w:t>
            </w:r>
            <w:r w:rsidR="00407540">
              <w:t xml:space="preserve">the </w:t>
            </w:r>
            <w:r>
              <w:t>added “intended” phrase.</w:t>
            </w:r>
          </w:p>
        </w:tc>
      </w:tr>
      <w:tr w:rsidR="00E66AD3" w:rsidTr="00C176A8">
        <w:tblPrEx>
          <w:tblCellMar>
            <w:top w:w="0" w:type="dxa"/>
            <w:bottom w:w="0" w:type="dxa"/>
          </w:tblCellMar>
        </w:tblPrEx>
        <w:trPr>
          <w:jc w:val="center"/>
        </w:trPr>
        <w:tc>
          <w:tcPr>
            <w:tcW w:w="667" w:type="dxa"/>
            <w:tcBorders>
              <w:top w:val="single" w:sz="6" w:space="0" w:color="auto"/>
              <w:bottom w:val="single" w:sz="6" w:space="0" w:color="auto"/>
            </w:tcBorders>
            <w:shd w:val="clear" w:color="auto" w:fill="FBE4D5"/>
          </w:tcPr>
          <w:p w:rsidR="00E66AD3" w:rsidRDefault="00E66AD3" w:rsidP="00E66AD3">
            <w:pPr>
              <w:pStyle w:val="ISOMB"/>
              <w:spacing w:before="60" w:after="60" w:line="240" w:lineRule="auto"/>
            </w:pPr>
          </w:p>
        </w:tc>
        <w:tc>
          <w:tcPr>
            <w:tcW w:w="774" w:type="dxa"/>
            <w:tcBorders>
              <w:top w:val="single" w:sz="6" w:space="0" w:color="auto"/>
              <w:bottom w:val="single" w:sz="6" w:space="0" w:color="auto"/>
            </w:tcBorders>
            <w:shd w:val="clear" w:color="auto" w:fill="FBE4D5"/>
          </w:tcPr>
          <w:p w:rsidR="00E66AD3" w:rsidRPr="00E66AD3" w:rsidRDefault="00E66AD3" w:rsidP="00E66AD3">
            <w:pPr>
              <w:rPr>
                <w:rFonts w:cs="Arial"/>
                <w:sz w:val="18"/>
                <w:szCs w:val="18"/>
              </w:rPr>
            </w:pPr>
            <w:r w:rsidRPr="00E66AD3">
              <w:rPr>
                <w:sz w:val="18"/>
                <w:szCs w:val="18"/>
              </w:rPr>
              <w:t>AU</w:t>
            </w:r>
          </w:p>
        </w:tc>
        <w:tc>
          <w:tcPr>
            <w:tcW w:w="1276" w:type="dxa"/>
            <w:tcBorders>
              <w:top w:val="single" w:sz="6" w:space="0" w:color="auto"/>
              <w:bottom w:val="single" w:sz="6" w:space="0" w:color="auto"/>
            </w:tcBorders>
            <w:shd w:val="clear" w:color="auto" w:fill="FBE4D5"/>
          </w:tcPr>
          <w:p w:rsidR="00E66AD3" w:rsidRPr="00E66AD3" w:rsidRDefault="00E66AD3" w:rsidP="00E66AD3">
            <w:pPr>
              <w:rPr>
                <w:rFonts w:cs="Arial"/>
                <w:sz w:val="18"/>
                <w:szCs w:val="18"/>
              </w:rPr>
            </w:pPr>
            <w:r w:rsidRPr="00E66AD3">
              <w:rPr>
                <w:sz w:val="18"/>
                <w:szCs w:val="18"/>
              </w:rPr>
              <w:t>1.3.2</w:t>
            </w:r>
          </w:p>
        </w:tc>
        <w:tc>
          <w:tcPr>
            <w:tcW w:w="1070" w:type="dxa"/>
            <w:tcBorders>
              <w:top w:val="single" w:sz="6" w:space="0" w:color="auto"/>
              <w:bottom w:val="single" w:sz="6" w:space="0" w:color="auto"/>
            </w:tcBorders>
            <w:shd w:val="clear" w:color="auto" w:fill="FBE4D5"/>
          </w:tcPr>
          <w:p w:rsidR="00E66AD3" w:rsidRPr="00E66AD3" w:rsidRDefault="00E66AD3" w:rsidP="00E66AD3">
            <w:pPr>
              <w:pStyle w:val="ISOParagraph"/>
              <w:spacing w:before="60" w:after="60" w:line="240" w:lineRule="auto"/>
              <w:rPr>
                <w:rFonts w:cs="Arial"/>
                <w:szCs w:val="18"/>
              </w:rPr>
            </w:pPr>
          </w:p>
        </w:tc>
        <w:tc>
          <w:tcPr>
            <w:tcW w:w="720" w:type="dxa"/>
            <w:tcBorders>
              <w:top w:val="single" w:sz="6" w:space="0" w:color="auto"/>
              <w:bottom w:val="single" w:sz="6" w:space="0" w:color="auto"/>
            </w:tcBorders>
            <w:shd w:val="clear" w:color="auto" w:fill="FBE4D5"/>
          </w:tcPr>
          <w:p w:rsidR="00E66AD3" w:rsidRPr="00E66AD3" w:rsidRDefault="00E66AD3" w:rsidP="00E66AD3">
            <w:pPr>
              <w:pStyle w:val="ISOCommType"/>
              <w:spacing w:before="60" w:after="60" w:line="240" w:lineRule="auto"/>
              <w:rPr>
                <w:rFonts w:cs="Arial"/>
                <w:szCs w:val="18"/>
              </w:rPr>
            </w:pPr>
            <w:r w:rsidRPr="00E66AD3">
              <w:rPr>
                <w:szCs w:val="18"/>
              </w:rPr>
              <w:t>te</w:t>
            </w:r>
          </w:p>
        </w:tc>
        <w:tc>
          <w:tcPr>
            <w:tcW w:w="4440" w:type="dxa"/>
            <w:tcBorders>
              <w:top w:val="single" w:sz="6" w:space="0" w:color="auto"/>
              <w:bottom w:val="single" w:sz="6" w:space="0" w:color="auto"/>
            </w:tcBorders>
            <w:shd w:val="clear" w:color="auto" w:fill="FBE4D5"/>
          </w:tcPr>
          <w:p w:rsidR="00E66AD3" w:rsidRPr="00E66AD3" w:rsidRDefault="00E66AD3" w:rsidP="00E66AD3">
            <w:pPr>
              <w:pStyle w:val="ISOComments"/>
              <w:spacing w:before="60" w:after="60" w:line="240" w:lineRule="auto"/>
              <w:rPr>
                <w:szCs w:val="18"/>
              </w:rPr>
            </w:pPr>
            <w:bookmarkStart w:id="10" w:name="_Hlk116360614"/>
            <w:r w:rsidRPr="00E66AD3">
              <w:rPr>
                <w:szCs w:val="18"/>
              </w:rPr>
              <w:t>Definition of Maximum and Minimum Display scale need</w:t>
            </w:r>
            <w:r w:rsidR="00185F01">
              <w:rPr>
                <w:szCs w:val="18"/>
              </w:rPr>
              <w:t>s</w:t>
            </w:r>
            <w:r w:rsidRPr="00E66AD3">
              <w:rPr>
                <w:szCs w:val="18"/>
              </w:rPr>
              <w:t xml:space="preserve"> more work.</w:t>
            </w:r>
            <w:bookmarkEnd w:id="10"/>
          </w:p>
        </w:tc>
        <w:tc>
          <w:tcPr>
            <w:tcW w:w="4200" w:type="dxa"/>
            <w:tcBorders>
              <w:top w:val="single" w:sz="6" w:space="0" w:color="auto"/>
              <w:bottom w:val="single" w:sz="6" w:space="0" w:color="auto"/>
            </w:tcBorders>
            <w:shd w:val="clear" w:color="auto" w:fill="FBE4D5"/>
          </w:tcPr>
          <w:p w:rsidR="00E66AD3" w:rsidRPr="00E66AD3" w:rsidRDefault="00E66AD3" w:rsidP="00E66AD3">
            <w:pPr>
              <w:pStyle w:val="ISOChange"/>
              <w:spacing w:before="60" w:after="60" w:line="240" w:lineRule="auto"/>
              <w:rPr>
                <w:szCs w:val="18"/>
              </w:rPr>
            </w:pPr>
            <w:bookmarkStart w:id="11" w:name="_Hlk116360629"/>
            <w:r w:rsidRPr="00E66AD3">
              <w:rPr>
                <w:szCs w:val="18"/>
              </w:rPr>
              <w:t>Some suggestions for discussion:</w:t>
            </w:r>
          </w:p>
          <w:p w:rsidR="00E66AD3" w:rsidRPr="00E66AD3" w:rsidRDefault="00E66AD3" w:rsidP="00E66AD3">
            <w:pPr>
              <w:pStyle w:val="ISOChange"/>
              <w:spacing w:before="60" w:after="60" w:line="240" w:lineRule="auto"/>
              <w:rPr>
                <w:szCs w:val="18"/>
              </w:rPr>
            </w:pPr>
            <w:r w:rsidRPr="00E66AD3">
              <w:rPr>
                <w:b/>
                <w:szCs w:val="18"/>
              </w:rPr>
              <w:t>maxDScale</w:t>
            </w:r>
            <w:r w:rsidRPr="00E66AD3">
              <w:rPr>
                <w:szCs w:val="18"/>
              </w:rPr>
              <w:t xml:space="preserve"> – Optimum ratio between the level of detail and the accuracy of the information provided. It is the recommended maximum MSVS for the data coverage. </w:t>
            </w:r>
          </w:p>
          <w:p w:rsidR="00E66AD3" w:rsidRPr="00E66AD3" w:rsidRDefault="00E66AD3" w:rsidP="00E66AD3">
            <w:pPr>
              <w:pStyle w:val="ISOChange"/>
              <w:spacing w:before="60" w:after="60" w:line="240" w:lineRule="auto"/>
              <w:rPr>
                <w:rFonts w:cs="Arial"/>
                <w:szCs w:val="18"/>
              </w:rPr>
            </w:pPr>
            <w:r w:rsidRPr="00E66AD3">
              <w:rPr>
                <w:b/>
                <w:szCs w:val="18"/>
              </w:rPr>
              <w:t>minDScale</w:t>
            </w:r>
            <w:r w:rsidRPr="00E66AD3">
              <w:rPr>
                <w:szCs w:val="18"/>
              </w:rPr>
              <w:t xml:space="preserve"> – Recommended smallest MSVS for the data coverage due to an elevated possibility of data cluttering and reduced data clarity and readability.</w:t>
            </w:r>
            <w:bookmarkEnd w:id="11"/>
          </w:p>
        </w:tc>
        <w:tc>
          <w:tcPr>
            <w:tcW w:w="2605" w:type="dxa"/>
            <w:tcBorders>
              <w:top w:val="single" w:sz="6" w:space="0" w:color="auto"/>
              <w:bottom w:val="single" w:sz="6" w:space="0" w:color="auto"/>
            </w:tcBorders>
            <w:shd w:val="clear" w:color="auto" w:fill="BFBFBF"/>
          </w:tcPr>
          <w:p w:rsidR="00E66AD3" w:rsidRDefault="00E66AD3" w:rsidP="00E66AD3">
            <w:pPr>
              <w:pStyle w:val="ISOSecretObservations"/>
              <w:spacing w:before="60" w:after="60" w:line="240" w:lineRule="auto"/>
              <w:rPr>
                <w:rFonts w:cs="Arial"/>
                <w:szCs w:val="18"/>
              </w:rPr>
            </w:pPr>
            <w:bookmarkStart w:id="12" w:name="_Hlk116360663"/>
            <w:r>
              <w:rPr>
                <w:rFonts w:cs="Arial"/>
                <w:b/>
                <w:bCs/>
                <w:szCs w:val="18"/>
              </w:rPr>
              <w:t>Not applied.</w:t>
            </w:r>
            <w:r>
              <w:rPr>
                <w:rFonts w:cs="Arial"/>
                <w:szCs w:val="18"/>
              </w:rPr>
              <w:t xml:space="preserve">  To be addressed in conjunction with ENC Scales and Data Load/Unload Sub-Group discussions.</w:t>
            </w:r>
            <w:bookmarkEnd w:id="12"/>
          </w:p>
          <w:p w:rsidR="00407540" w:rsidRDefault="00407540" w:rsidP="00E66AD3">
            <w:pPr>
              <w:pStyle w:val="ISOSecretObservations"/>
              <w:spacing w:before="60" w:after="60" w:line="240" w:lineRule="auto"/>
              <w:rPr>
                <w:rFonts w:cs="Arial"/>
                <w:b/>
                <w:bCs/>
                <w:szCs w:val="18"/>
              </w:rPr>
            </w:pPr>
            <w:r>
              <w:rPr>
                <w:b/>
                <w:bCs/>
                <w:color w:val="FF0000"/>
              </w:rPr>
              <w:t>S-101PT:  Agreed to go with the revised definitions as supplied by the Sub-Group.</w:t>
            </w:r>
          </w:p>
        </w:tc>
      </w:tr>
      <w:tr w:rsidR="00ED6019" w:rsidTr="00C176A8">
        <w:tblPrEx>
          <w:tblCellMar>
            <w:top w:w="0" w:type="dxa"/>
            <w:bottom w:w="0" w:type="dxa"/>
          </w:tblCellMar>
        </w:tblPrEx>
        <w:trPr>
          <w:jc w:val="center"/>
        </w:trPr>
        <w:tc>
          <w:tcPr>
            <w:tcW w:w="667" w:type="dxa"/>
            <w:tcBorders>
              <w:top w:val="single" w:sz="6" w:space="0" w:color="auto"/>
              <w:bottom w:val="single" w:sz="6" w:space="0" w:color="auto"/>
            </w:tcBorders>
            <w:shd w:val="clear" w:color="auto" w:fill="FBE4D5"/>
          </w:tcPr>
          <w:p w:rsidR="00ED6019" w:rsidRDefault="00ED6019" w:rsidP="00ED6019">
            <w:pPr>
              <w:pStyle w:val="ISOMB"/>
              <w:spacing w:before="60" w:after="60" w:line="240" w:lineRule="auto"/>
            </w:pPr>
          </w:p>
        </w:tc>
        <w:tc>
          <w:tcPr>
            <w:tcW w:w="774" w:type="dxa"/>
            <w:tcBorders>
              <w:top w:val="single" w:sz="6" w:space="0" w:color="auto"/>
              <w:bottom w:val="single" w:sz="6" w:space="0" w:color="auto"/>
            </w:tcBorders>
            <w:shd w:val="clear" w:color="auto" w:fill="FBE4D5"/>
          </w:tcPr>
          <w:p w:rsidR="00ED6019" w:rsidRPr="00D248E4" w:rsidRDefault="00ED6019" w:rsidP="00ED6019">
            <w:pPr>
              <w:rPr>
                <w:rFonts w:cs="Arial"/>
                <w:sz w:val="18"/>
                <w:szCs w:val="18"/>
              </w:rPr>
            </w:pPr>
            <w:r>
              <w:rPr>
                <w:rFonts w:cs="Arial"/>
                <w:sz w:val="18"/>
                <w:szCs w:val="18"/>
              </w:rPr>
              <w:t>NIWC</w:t>
            </w:r>
          </w:p>
        </w:tc>
        <w:tc>
          <w:tcPr>
            <w:tcW w:w="1276" w:type="dxa"/>
            <w:tcBorders>
              <w:top w:val="single" w:sz="6" w:space="0" w:color="auto"/>
              <w:bottom w:val="single" w:sz="6" w:space="0" w:color="auto"/>
            </w:tcBorders>
            <w:shd w:val="clear" w:color="auto" w:fill="FBE4D5"/>
          </w:tcPr>
          <w:p w:rsidR="00ED6019" w:rsidRPr="00D248E4" w:rsidRDefault="00ED6019" w:rsidP="00ED6019">
            <w:pPr>
              <w:rPr>
                <w:rFonts w:cs="Arial"/>
                <w:sz w:val="18"/>
                <w:szCs w:val="18"/>
              </w:rPr>
            </w:pPr>
            <w:r>
              <w:rPr>
                <w:rFonts w:cs="Arial"/>
                <w:sz w:val="18"/>
                <w:szCs w:val="18"/>
              </w:rPr>
              <w:t>1.3.2</w:t>
            </w:r>
          </w:p>
        </w:tc>
        <w:tc>
          <w:tcPr>
            <w:tcW w:w="1070" w:type="dxa"/>
            <w:tcBorders>
              <w:top w:val="single" w:sz="6" w:space="0" w:color="auto"/>
              <w:bottom w:val="single" w:sz="6" w:space="0" w:color="auto"/>
            </w:tcBorders>
            <w:shd w:val="clear" w:color="auto" w:fill="FBE4D5"/>
          </w:tcPr>
          <w:p w:rsidR="00ED6019" w:rsidRDefault="00ED6019" w:rsidP="00ED6019">
            <w:pPr>
              <w:pStyle w:val="ISOParagraph"/>
              <w:spacing w:before="60" w:after="60" w:line="240" w:lineRule="auto"/>
              <w:rPr>
                <w:rFonts w:cs="Arial"/>
                <w:szCs w:val="18"/>
              </w:rPr>
            </w:pPr>
            <w:r>
              <w:rPr>
                <w:rFonts w:cs="Arial"/>
                <w:szCs w:val="18"/>
              </w:rPr>
              <w:t>Overscale</w:t>
            </w:r>
          </w:p>
        </w:tc>
        <w:tc>
          <w:tcPr>
            <w:tcW w:w="720" w:type="dxa"/>
            <w:tcBorders>
              <w:top w:val="single" w:sz="6" w:space="0" w:color="auto"/>
              <w:bottom w:val="single" w:sz="6" w:space="0" w:color="auto"/>
            </w:tcBorders>
            <w:shd w:val="clear" w:color="auto" w:fill="FBE4D5"/>
          </w:tcPr>
          <w:p w:rsidR="00ED6019" w:rsidRDefault="00ED6019" w:rsidP="00ED6019">
            <w:pPr>
              <w:pStyle w:val="ISOCommType"/>
              <w:spacing w:before="60" w:after="60" w:line="240" w:lineRule="auto"/>
              <w:rPr>
                <w:rFonts w:cs="Arial"/>
                <w:szCs w:val="18"/>
              </w:rPr>
            </w:pPr>
            <w:r>
              <w:rPr>
                <w:rFonts w:cs="Arial"/>
                <w:szCs w:val="18"/>
              </w:rPr>
              <w:t>te</w:t>
            </w:r>
          </w:p>
        </w:tc>
        <w:tc>
          <w:tcPr>
            <w:tcW w:w="4440" w:type="dxa"/>
            <w:tcBorders>
              <w:top w:val="single" w:sz="6" w:space="0" w:color="auto"/>
              <w:bottom w:val="single" w:sz="6" w:space="0" w:color="auto"/>
            </w:tcBorders>
            <w:shd w:val="clear" w:color="auto" w:fill="FBE4D5"/>
          </w:tcPr>
          <w:p w:rsidR="00ED6019" w:rsidRPr="00D248E4" w:rsidRDefault="00ED6019" w:rsidP="00ED6019">
            <w:pPr>
              <w:pStyle w:val="ISOComments"/>
              <w:spacing w:before="60" w:after="60" w:line="240" w:lineRule="auto"/>
              <w:rPr>
                <w:rFonts w:cs="Arial"/>
                <w:szCs w:val="18"/>
              </w:rPr>
            </w:pPr>
            <w:r>
              <w:t xml:space="preserve">See S-52 PresLib 10.1.10.1 Overscale Indication: </w:t>
            </w:r>
            <w:r w:rsidRPr="00E4206A">
              <w:rPr>
                <w:i/>
                <w:iCs/>
              </w:rPr>
              <w:t>This overscale indication is required by IMO PS [3] whenever the display scale exceeds the compilation scale.</w:t>
            </w:r>
          </w:p>
        </w:tc>
        <w:tc>
          <w:tcPr>
            <w:tcW w:w="4200" w:type="dxa"/>
            <w:tcBorders>
              <w:top w:val="single" w:sz="6" w:space="0" w:color="auto"/>
              <w:bottom w:val="single" w:sz="6" w:space="0" w:color="auto"/>
            </w:tcBorders>
            <w:shd w:val="clear" w:color="auto" w:fill="FBE4D5"/>
          </w:tcPr>
          <w:p w:rsidR="00ED6019" w:rsidRDefault="00ED6019" w:rsidP="00ED6019">
            <w:pPr>
              <w:pStyle w:val="ISOChange"/>
              <w:spacing w:before="60" w:after="60" w:line="240" w:lineRule="auto"/>
              <w:rPr>
                <w:rFonts w:cs="Arial"/>
                <w:szCs w:val="18"/>
              </w:rPr>
            </w:pPr>
            <w:r>
              <w:rPr>
                <w:rFonts w:cs="Arial"/>
                <w:szCs w:val="18"/>
              </w:rPr>
              <w:t>“</w:t>
            </w:r>
            <w:r w:rsidRPr="000A19BF">
              <w:rPr>
                <w:rFonts w:cs="Arial"/>
              </w:rPr>
              <w:t xml:space="preserve">the </w:t>
            </w:r>
            <w:r w:rsidRPr="00ED6019">
              <w:rPr>
                <w:rFonts w:cs="Arial"/>
                <w:strike/>
                <w:color w:val="FF0000"/>
              </w:rPr>
              <w:t xml:space="preserve">largest </w:t>
            </w:r>
            <w:r w:rsidRPr="000A19BF">
              <w:rPr>
                <w:rFonts w:cs="Arial"/>
              </w:rPr>
              <w:t xml:space="preserve">intended </w:t>
            </w:r>
            <w:r>
              <w:rPr>
                <w:rFonts w:cs="Arial"/>
              </w:rPr>
              <w:t>(</w:t>
            </w:r>
            <w:r w:rsidRPr="00ED6019">
              <w:rPr>
                <w:rFonts w:cs="Arial"/>
                <w:strike/>
                <w:color w:val="FF0000"/>
              </w:rPr>
              <w:t xml:space="preserve">maximum </w:t>
            </w:r>
            <w:r w:rsidRPr="00ED6019">
              <w:rPr>
                <w:rFonts w:cs="Arial"/>
                <w:color w:val="FF0000"/>
              </w:rPr>
              <w:t>optimum</w:t>
            </w:r>
            <w:r>
              <w:rPr>
                <w:rFonts w:cs="Arial"/>
              </w:rPr>
              <w:t>) display</w:t>
            </w:r>
            <w:r w:rsidRPr="000A19BF">
              <w:rPr>
                <w:rFonts w:cs="Arial"/>
              </w:rPr>
              <w:t xml:space="preserve"> scale </w:t>
            </w:r>
            <w:r>
              <w:rPr>
                <w:rFonts w:cs="Arial"/>
              </w:rPr>
              <w:t>for</w:t>
            </w:r>
            <w:r w:rsidRPr="000A19BF">
              <w:rPr>
                <w:rFonts w:cs="Arial"/>
              </w:rPr>
              <w:t xml:space="preserve"> the data</w:t>
            </w:r>
            <w:r>
              <w:rPr>
                <w:rFonts w:cs="Arial"/>
                <w:szCs w:val="18"/>
              </w:rPr>
              <w:t>”</w:t>
            </w:r>
          </w:p>
        </w:tc>
        <w:tc>
          <w:tcPr>
            <w:tcW w:w="2605" w:type="dxa"/>
            <w:tcBorders>
              <w:top w:val="single" w:sz="6" w:space="0" w:color="auto"/>
              <w:bottom w:val="single" w:sz="6" w:space="0" w:color="auto"/>
            </w:tcBorders>
            <w:shd w:val="clear" w:color="auto" w:fill="BFBFBF"/>
          </w:tcPr>
          <w:p w:rsidR="00ED6019" w:rsidRDefault="00ED6019" w:rsidP="00ED6019">
            <w:pPr>
              <w:pStyle w:val="ISOSecretObservations"/>
              <w:spacing w:before="60" w:after="60" w:line="240" w:lineRule="auto"/>
              <w:rPr>
                <w:rFonts w:cs="Arial"/>
                <w:szCs w:val="18"/>
              </w:rPr>
            </w:pPr>
            <w:bookmarkStart w:id="13" w:name="_Hlk116359324"/>
            <w:r>
              <w:rPr>
                <w:rFonts w:cs="Arial"/>
                <w:b/>
                <w:bCs/>
                <w:szCs w:val="18"/>
              </w:rPr>
              <w:t>Not applied.</w:t>
            </w:r>
            <w:r>
              <w:rPr>
                <w:rFonts w:cs="Arial"/>
                <w:szCs w:val="18"/>
              </w:rPr>
              <w:t xml:space="preserve">  To be addressed in conjunction with ENC Scales and Data Load/Unload Sub-Group discussions</w:t>
            </w:r>
            <w:bookmarkEnd w:id="13"/>
            <w:r>
              <w:rPr>
                <w:rFonts w:cs="Arial"/>
                <w:szCs w:val="18"/>
              </w:rPr>
              <w:t>.</w:t>
            </w:r>
          </w:p>
          <w:p w:rsidR="00871E1C" w:rsidRDefault="00871E1C" w:rsidP="00ED6019">
            <w:pPr>
              <w:pStyle w:val="ISOSecretObservations"/>
              <w:spacing w:before="60" w:after="60" w:line="240" w:lineRule="auto"/>
              <w:rPr>
                <w:rFonts w:cs="Arial"/>
                <w:b/>
                <w:bCs/>
                <w:szCs w:val="18"/>
              </w:rPr>
            </w:pPr>
            <w:r>
              <w:rPr>
                <w:b/>
                <w:bCs/>
                <w:color w:val="FF0000"/>
              </w:rPr>
              <w:t>S-101PT:  No change required – Sub-Group as confirmed by PT.</w:t>
            </w:r>
          </w:p>
        </w:tc>
      </w:tr>
      <w:tr w:rsidR="00D248E4" w:rsidTr="00F800A6">
        <w:tblPrEx>
          <w:tblCellMar>
            <w:top w:w="0" w:type="dxa"/>
            <w:bottom w:w="0" w:type="dxa"/>
          </w:tblCellMar>
        </w:tblPrEx>
        <w:trPr>
          <w:jc w:val="center"/>
        </w:trPr>
        <w:tc>
          <w:tcPr>
            <w:tcW w:w="667" w:type="dxa"/>
            <w:tcBorders>
              <w:top w:val="single" w:sz="6" w:space="0" w:color="auto"/>
              <w:bottom w:val="single" w:sz="6" w:space="0" w:color="auto"/>
            </w:tcBorders>
          </w:tcPr>
          <w:p w:rsidR="00D248E4" w:rsidRDefault="00D248E4" w:rsidP="00D248E4">
            <w:pPr>
              <w:pStyle w:val="ISOMB"/>
              <w:spacing w:before="60" w:after="60" w:line="240" w:lineRule="auto"/>
            </w:pPr>
          </w:p>
        </w:tc>
        <w:tc>
          <w:tcPr>
            <w:tcW w:w="774" w:type="dxa"/>
            <w:tcBorders>
              <w:top w:val="single" w:sz="6" w:space="0" w:color="auto"/>
              <w:bottom w:val="single" w:sz="6" w:space="0" w:color="auto"/>
            </w:tcBorders>
          </w:tcPr>
          <w:p w:rsidR="00D248E4" w:rsidRPr="00D248E4" w:rsidRDefault="00D248E4" w:rsidP="00D248E4">
            <w:pPr>
              <w:rPr>
                <w:rFonts w:cs="Arial"/>
                <w:sz w:val="18"/>
                <w:szCs w:val="18"/>
              </w:rPr>
            </w:pPr>
            <w:r w:rsidRPr="00D248E4">
              <w:rPr>
                <w:rFonts w:cs="Arial"/>
                <w:sz w:val="18"/>
                <w:szCs w:val="18"/>
              </w:rPr>
              <w:t>NIWC</w:t>
            </w:r>
          </w:p>
        </w:tc>
        <w:tc>
          <w:tcPr>
            <w:tcW w:w="1276" w:type="dxa"/>
            <w:tcBorders>
              <w:top w:val="single" w:sz="6" w:space="0" w:color="auto"/>
              <w:bottom w:val="single" w:sz="6" w:space="0" w:color="auto"/>
            </w:tcBorders>
          </w:tcPr>
          <w:p w:rsidR="00D248E4" w:rsidRPr="00D248E4" w:rsidRDefault="00D248E4" w:rsidP="00D248E4">
            <w:pPr>
              <w:rPr>
                <w:rFonts w:cs="Arial"/>
                <w:sz w:val="18"/>
                <w:szCs w:val="18"/>
              </w:rPr>
            </w:pPr>
            <w:r w:rsidRPr="00D248E4">
              <w:rPr>
                <w:rFonts w:cs="Arial"/>
                <w:sz w:val="18"/>
                <w:szCs w:val="18"/>
              </w:rPr>
              <w:t>1.3.2</w:t>
            </w:r>
          </w:p>
        </w:tc>
        <w:tc>
          <w:tcPr>
            <w:tcW w:w="1070" w:type="dxa"/>
            <w:tcBorders>
              <w:top w:val="single" w:sz="6" w:space="0" w:color="auto"/>
              <w:bottom w:val="single" w:sz="6" w:space="0" w:color="auto"/>
            </w:tcBorders>
          </w:tcPr>
          <w:p w:rsidR="00D248E4" w:rsidRPr="00D248E4" w:rsidRDefault="00D248E4" w:rsidP="00D248E4">
            <w:pPr>
              <w:pStyle w:val="ISOParagraph"/>
              <w:spacing w:before="60" w:after="60" w:line="240" w:lineRule="auto"/>
              <w:rPr>
                <w:rFonts w:cs="Arial"/>
                <w:szCs w:val="18"/>
              </w:rPr>
            </w:pPr>
            <w:r>
              <w:rPr>
                <w:rFonts w:cs="Arial"/>
                <w:szCs w:val="18"/>
              </w:rPr>
              <w:t>Radar Priority</w:t>
            </w:r>
          </w:p>
        </w:tc>
        <w:tc>
          <w:tcPr>
            <w:tcW w:w="720" w:type="dxa"/>
            <w:tcBorders>
              <w:top w:val="single" w:sz="6" w:space="0" w:color="auto"/>
              <w:bottom w:val="single" w:sz="6" w:space="0" w:color="auto"/>
            </w:tcBorders>
          </w:tcPr>
          <w:p w:rsidR="00D248E4" w:rsidRPr="00D248E4" w:rsidRDefault="00D248E4" w:rsidP="00D248E4">
            <w:pPr>
              <w:pStyle w:val="ISOCommType"/>
              <w:spacing w:before="60" w:after="60" w:line="240" w:lineRule="auto"/>
              <w:rPr>
                <w:rFonts w:cs="Arial"/>
                <w:szCs w:val="18"/>
              </w:rPr>
            </w:pPr>
            <w:r>
              <w:rPr>
                <w:rFonts w:cs="Arial"/>
                <w:szCs w:val="18"/>
              </w:rPr>
              <w:t>ed</w:t>
            </w:r>
          </w:p>
        </w:tc>
        <w:tc>
          <w:tcPr>
            <w:tcW w:w="4440" w:type="dxa"/>
            <w:tcBorders>
              <w:top w:val="single" w:sz="6" w:space="0" w:color="auto"/>
              <w:bottom w:val="single" w:sz="6" w:space="0" w:color="auto"/>
            </w:tcBorders>
          </w:tcPr>
          <w:p w:rsidR="00D248E4" w:rsidRPr="00D248E4" w:rsidRDefault="00D248E4" w:rsidP="00D248E4">
            <w:pPr>
              <w:pStyle w:val="ISOComments"/>
              <w:spacing w:before="60" w:after="60" w:line="240" w:lineRule="auto"/>
              <w:rPr>
                <w:rFonts w:cs="Arial"/>
                <w:szCs w:val="18"/>
              </w:rPr>
            </w:pPr>
          </w:p>
        </w:tc>
        <w:tc>
          <w:tcPr>
            <w:tcW w:w="4200" w:type="dxa"/>
            <w:tcBorders>
              <w:top w:val="single" w:sz="6" w:space="0" w:color="auto"/>
              <w:bottom w:val="single" w:sz="6" w:space="0" w:color="auto"/>
            </w:tcBorders>
          </w:tcPr>
          <w:p w:rsidR="00D248E4" w:rsidRPr="001E74C5" w:rsidRDefault="00D248E4" w:rsidP="00D248E4">
            <w:pPr>
              <w:pStyle w:val="ISOChange"/>
              <w:spacing w:before="60" w:after="60" w:line="240" w:lineRule="auto"/>
              <w:rPr>
                <w:rFonts w:cs="Arial"/>
                <w:szCs w:val="18"/>
              </w:rPr>
            </w:pPr>
            <w:r>
              <w:rPr>
                <w:rFonts w:cs="Arial"/>
                <w:szCs w:val="18"/>
              </w:rPr>
              <w:t>Recommends deleting this entry.</w:t>
            </w:r>
          </w:p>
        </w:tc>
        <w:tc>
          <w:tcPr>
            <w:tcW w:w="2605" w:type="dxa"/>
            <w:tcBorders>
              <w:top w:val="single" w:sz="6" w:space="0" w:color="auto"/>
              <w:bottom w:val="single" w:sz="6" w:space="0" w:color="auto"/>
            </w:tcBorders>
            <w:shd w:val="clear" w:color="auto" w:fill="BFBFBF"/>
          </w:tcPr>
          <w:p w:rsidR="00871E1C" w:rsidRDefault="00D248E4" w:rsidP="00D248E4">
            <w:pPr>
              <w:pStyle w:val="ISOSecretObservations"/>
              <w:spacing w:before="60" w:after="60" w:line="240" w:lineRule="auto"/>
              <w:rPr>
                <w:b/>
                <w:bCs/>
                <w:color w:val="FF0000"/>
              </w:rPr>
            </w:pPr>
            <w:r>
              <w:rPr>
                <w:rFonts w:cs="Arial"/>
                <w:b/>
                <w:bCs/>
                <w:szCs w:val="18"/>
              </w:rPr>
              <w:t>Not applied.</w:t>
            </w:r>
            <w:r>
              <w:rPr>
                <w:rFonts w:cs="Arial"/>
                <w:szCs w:val="18"/>
              </w:rPr>
              <w:t xml:space="preserve">  </w:t>
            </w:r>
            <w:r>
              <w:t>What is the justification for this proposal?</w:t>
            </w:r>
            <w:r w:rsidR="00871E1C">
              <w:rPr>
                <w:b/>
                <w:bCs/>
                <w:color w:val="FF0000"/>
              </w:rPr>
              <w:t xml:space="preserve"> </w:t>
            </w:r>
          </w:p>
          <w:p w:rsidR="00871E1C" w:rsidRPr="00871E1C" w:rsidRDefault="00871E1C" w:rsidP="00D248E4">
            <w:pPr>
              <w:pStyle w:val="ISOSecretObservations"/>
              <w:spacing w:before="60" w:after="60" w:line="240" w:lineRule="auto"/>
            </w:pPr>
            <w:r>
              <w:rPr>
                <w:b/>
                <w:bCs/>
                <w:color w:val="FF0000"/>
              </w:rPr>
              <w:t>S-101PT:  Not used anywhere in the document.  Delete.</w:t>
            </w:r>
          </w:p>
        </w:tc>
      </w:tr>
      <w:tr w:rsidR="00D248E4" w:rsidTr="00F800A6">
        <w:tblPrEx>
          <w:tblCellMar>
            <w:top w:w="0" w:type="dxa"/>
            <w:bottom w:w="0" w:type="dxa"/>
          </w:tblCellMar>
        </w:tblPrEx>
        <w:trPr>
          <w:jc w:val="center"/>
        </w:trPr>
        <w:tc>
          <w:tcPr>
            <w:tcW w:w="667" w:type="dxa"/>
            <w:tcBorders>
              <w:top w:val="single" w:sz="6" w:space="0" w:color="auto"/>
              <w:bottom w:val="single" w:sz="6" w:space="0" w:color="auto"/>
            </w:tcBorders>
          </w:tcPr>
          <w:p w:rsidR="00D248E4" w:rsidRDefault="00D248E4" w:rsidP="00D248E4">
            <w:pPr>
              <w:pStyle w:val="ISOMB"/>
              <w:spacing w:before="60" w:after="60" w:line="240" w:lineRule="auto"/>
            </w:pPr>
          </w:p>
        </w:tc>
        <w:tc>
          <w:tcPr>
            <w:tcW w:w="774" w:type="dxa"/>
            <w:tcBorders>
              <w:top w:val="single" w:sz="6" w:space="0" w:color="auto"/>
              <w:bottom w:val="single" w:sz="6" w:space="0" w:color="auto"/>
            </w:tcBorders>
          </w:tcPr>
          <w:p w:rsidR="00D248E4" w:rsidRPr="001E74C5" w:rsidRDefault="00D248E4" w:rsidP="00D248E4">
            <w:pPr>
              <w:rPr>
                <w:rFonts w:cs="Arial"/>
                <w:sz w:val="18"/>
                <w:szCs w:val="18"/>
              </w:rPr>
            </w:pPr>
            <w:r w:rsidRPr="00D248E4">
              <w:rPr>
                <w:rFonts w:cs="Arial"/>
                <w:sz w:val="18"/>
                <w:szCs w:val="18"/>
              </w:rPr>
              <w:t>NIWC</w:t>
            </w:r>
          </w:p>
        </w:tc>
        <w:tc>
          <w:tcPr>
            <w:tcW w:w="1276" w:type="dxa"/>
            <w:tcBorders>
              <w:top w:val="single" w:sz="6" w:space="0" w:color="auto"/>
              <w:bottom w:val="single" w:sz="6" w:space="0" w:color="auto"/>
            </w:tcBorders>
          </w:tcPr>
          <w:p w:rsidR="00D248E4" w:rsidRPr="001E74C5" w:rsidRDefault="00D248E4" w:rsidP="00D248E4">
            <w:pPr>
              <w:rPr>
                <w:rFonts w:cs="Arial"/>
                <w:sz w:val="18"/>
                <w:szCs w:val="18"/>
              </w:rPr>
            </w:pPr>
            <w:r w:rsidRPr="00D248E4">
              <w:rPr>
                <w:rFonts w:cs="Arial"/>
                <w:sz w:val="18"/>
                <w:szCs w:val="18"/>
              </w:rPr>
              <w:t>1.3.2</w:t>
            </w:r>
          </w:p>
        </w:tc>
        <w:tc>
          <w:tcPr>
            <w:tcW w:w="1070" w:type="dxa"/>
            <w:tcBorders>
              <w:top w:val="single" w:sz="6" w:space="0" w:color="auto"/>
              <w:bottom w:val="single" w:sz="6" w:space="0" w:color="auto"/>
            </w:tcBorders>
          </w:tcPr>
          <w:p w:rsidR="00D248E4" w:rsidRDefault="00D248E4" w:rsidP="00D248E4">
            <w:pPr>
              <w:pStyle w:val="ISOParagraph"/>
              <w:spacing w:before="60" w:after="60" w:line="240" w:lineRule="auto"/>
              <w:rPr>
                <w:rFonts w:cs="Arial"/>
                <w:szCs w:val="18"/>
              </w:rPr>
            </w:pPr>
            <w:r>
              <w:rPr>
                <w:rFonts w:cs="Arial"/>
                <w:szCs w:val="18"/>
              </w:rPr>
              <w:t>Radar Transparency</w:t>
            </w:r>
          </w:p>
        </w:tc>
        <w:tc>
          <w:tcPr>
            <w:tcW w:w="720" w:type="dxa"/>
            <w:tcBorders>
              <w:top w:val="single" w:sz="6" w:space="0" w:color="auto"/>
              <w:bottom w:val="single" w:sz="6" w:space="0" w:color="auto"/>
            </w:tcBorders>
          </w:tcPr>
          <w:p w:rsidR="00D248E4" w:rsidRPr="001E74C5" w:rsidRDefault="00D248E4" w:rsidP="00D248E4">
            <w:pPr>
              <w:pStyle w:val="ISOCommType"/>
              <w:spacing w:before="60" w:after="60" w:line="240" w:lineRule="auto"/>
              <w:rPr>
                <w:rFonts w:cs="Arial"/>
                <w:szCs w:val="18"/>
              </w:rPr>
            </w:pPr>
            <w:r>
              <w:rPr>
                <w:rFonts w:cs="Arial"/>
                <w:szCs w:val="18"/>
              </w:rPr>
              <w:t>ed</w:t>
            </w:r>
          </w:p>
        </w:tc>
        <w:tc>
          <w:tcPr>
            <w:tcW w:w="4440" w:type="dxa"/>
            <w:tcBorders>
              <w:top w:val="single" w:sz="6" w:space="0" w:color="auto"/>
              <w:bottom w:val="single" w:sz="6" w:space="0" w:color="auto"/>
            </w:tcBorders>
          </w:tcPr>
          <w:p w:rsidR="00D248E4" w:rsidRPr="001E74C5" w:rsidRDefault="00D248E4" w:rsidP="00D248E4">
            <w:pPr>
              <w:pStyle w:val="ISOComments"/>
              <w:spacing w:before="60" w:after="60" w:line="240" w:lineRule="auto"/>
              <w:rPr>
                <w:rFonts w:cs="Arial"/>
                <w:szCs w:val="18"/>
              </w:rPr>
            </w:pPr>
          </w:p>
        </w:tc>
        <w:tc>
          <w:tcPr>
            <w:tcW w:w="4200" w:type="dxa"/>
            <w:tcBorders>
              <w:top w:val="single" w:sz="6" w:space="0" w:color="auto"/>
              <w:bottom w:val="single" w:sz="6" w:space="0" w:color="auto"/>
            </w:tcBorders>
          </w:tcPr>
          <w:p w:rsidR="00D248E4" w:rsidRPr="001E74C5" w:rsidRDefault="00D248E4" w:rsidP="00D248E4">
            <w:pPr>
              <w:pStyle w:val="ISOChange"/>
              <w:spacing w:before="60" w:after="60" w:line="240" w:lineRule="auto"/>
              <w:rPr>
                <w:rFonts w:cs="Arial"/>
                <w:szCs w:val="18"/>
              </w:rPr>
            </w:pPr>
            <w:r>
              <w:rPr>
                <w:rFonts w:cs="Arial"/>
                <w:szCs w:val="18"/>
              </w:rPr>
              <w:t>Recommends deleting this entry.</w:t>
            </w:r>
          </w:p>
        </w:tc>
        <w:tc>
          <w:tcPr>
            <w:tcW w:w="2605" w:type="dxa"/>
            <w:tcBorders>
              <w:top w:val="single" w:sz="6" w:space="0" w:color="auto"/>
              <w:bottom w:val="single" w:sz="6" w:space="0" w:color="auto"/>
            </w:tcBorders>
            <w:shd w:val="clear" w:color="auto" w:fill="BFBFBF"/>
          </w:tcPr>
          <w:p w:rsidR="00D248E4" w:rsidRDefault="00D248E4" w:rsidP="00D248E4">
            <w:pPr>
              <w:pStyle w:val="ISOSecretObservations"/>
              <w:spacing w:before="60" w:after="60" w:line="240" w:lineRule="auto"/>
            </w:pPr>
            <w:r>
              <w:rPr>
                <w:rFonts w:cs="Arial"/>
                <w:b/>
                <w:bCs/>
                <w:szCs w:val="18"/>
              </w:rPr>
              <w:t>Not applied.</w:t>
            </w:r>
            <w:r>
              <w:rPr>
                <w:rFonts w:cs="Arial"/>
                <w:szCs w:val="18"/>
              </w:rPr>
              <w:t xml:space="preserve">  </w:t>
            </w:r>
            <w:r>
              <w:t>What is the justification for this proposal?</w:t>
            </w:r>
          </w:p>
          <w:p w:rsidR="00871E1C" w:rsidRPr="00D329A1" w:rsidRDefault="00871E1C" w:rsidP="00D248E4">
            <w:pPr>
              <w:pStyle w:val="ISOSecretObservations"/>
              <w:spacing w:before="60" w:after="60" w:line="240" w:lineRule="auto"/>
              <w:rPr>
                <w:rFonts w:cs="Arial"/>
                <w:szCs w:val="18"/>
              </w:rPr>
            </w:pPr>
            <w:r>
              <w:rPr>
                <w:b/>
                <w:bCs/>
                <w:color w:val="FF0000"/>
              </w:rPr>
              <w:t>S-101PT:  Not used anywhere in the document.  Delete.</w:t>
            </w:r>
          </w:p>
        </w:tc>
      </w:tr>
      <w:tr w:rsidR="00E66AD3" w:rsidTr="00F800A6">
        <w:tblPrEx>
          <w:tblCellMar>
            <w:top w:w="0" w:type="dxa"/>
            <w:bottom w:w="0" w:type="dxa"/>
          </w:tblCellMar>
        </w:tblPrEx>
        <w:trPr>
          <w:jc w:val="center"/>
        </w:trPr>
        <w:tc>
          <w:tcPr>
            <w:tcW w:w="667" w:type="dxa"/>
            <w:tcBorders>
              <w:top w:val="single" w:sz="6" w:space="0" w:color="auto"/>
              <w:bottom w:val="single" w:sz="6" w:space="0" w:color="auto"/>
            </w:tcBorders>
          </w:tcPr>
          <w:p w:rsidR="00E66AD3" w:rsidRDefault="00E66AD3" w:rsidP="00E66AD3">
            <w:pPr>
              <w:pStyle w:val="ISOMB"/>
              <w:spacing w:before="60" w:after="60" w:line="240" w:lineRule="auto"/>
            </w:pPr>
          </w:p>
        </w:tc>
        <w:tc>
          <w:tcPr>
            <w:tcW w:w="774" w:type="dxa"/>
            <w:tcBorders>
              <w:top w:val="single" w:sz="6" w:space="0" w:color="auto"/>
              <w:bottom w:val="single" w:sz="6" w:space="0" w:color="auto"/>
            </w:tcBorders>
          </w:tcPr>
          <w:p w:rsidR="00E66AD3" w:rsidRPr="001E74C5" w:rsidRDefault="00E66AD3" w:rsidP="00E66AD3">
            <w:pPr>
              <w:rPr>
                <w:rFonts w:cs="Arial"/>
                <w:sz w:val="18"/>
                <w:szCs w:val="18"/>
              </w:rPr>
            </w:pPr>
            <w:r>
              <w:rPr>
                <w:rFonts w:cs="Arial"/>
                <w:sz w:val="18"/>
                <w:szCs w:val="18"/>
              </w:rPr>
              <w:t>NIWC</w:t>
            </w:r>
          </w:p>
        </w:tc>
        <w:tc>
          <w:tcPr>
            <w:tcW w:w="1276" w:type="dxa"/>
            <w:tcBorders>
              <w:top w:val="single" w:sz="6" w:space="0" w:color="auto"/>
              <w:bottom w:val="single" w:sz="6" w:space="0" w:color="auto"/>
            </w:tcBorders>
          </w:tcPr>
          <w:p w:rsidR="00E66AD3" w:rsidRPr="001E74C5" w:rsidRDefault="00E66AD3" w:rsidP="00E66AD3">
            <w:pPr>
              <w:rPr>
                <w:rFonts w:cs="Arial"/>
                <w:sz w:val="18"/>
                <w:szCs w:val="18"/>
              </w:rPr>
            </w:pPr>
            <w:r>
              <w:rPr>
                <w:rFonts w:cs="Arial"/>
                <w:sz w:val="18"/>
                <w:szCs w:val="18"/>
              </w:rPr>
              <w:t>1.3.2</w:t>
            </w:r>
          </w:p>
        </w:tc>
        <w:tc>
          <w:tcPr>
            <w:tcW w:w="1070" w:type="dxa"/>
            <w:tcBorders>
              <w:top w:val="single" w:sz="6" w:space="0" w:color="auto"/>
              <w:bottom w:val="single" w:sz="6" w:space="0" w:color="auto"/>
            </w:tcBorders>
          </w:tcPr>
          <w:p w:rsidR="00E66AD3" w:rsidRDefault="00E66AD3" w:rsidP="00E66AD3">
            <w:pPr>
              <w:pStyle w:val="ISOParagraph"/>
              <w:spacing w:before="60" w:after="60" w:line="240" w:lineRule="auto"/>
              <w:rPr>
                <w:rFonts w:cs="Arial"/>
                <w:szCs w:val="18"/>
              </w:rPr>
            </w:pPr>
            <w:r>
              <w:rPr>
                <w:rFonts w:cs="Arial"/>
                <w:szCs w:val="18"/>
              </w:rPr>
              <w:t>SENC</w:t>
            </w:r>
          </w:p>
        </w:tc>
        <w:tc>
          <w:tcPr>
            <w:tcW w:w="720" w:type="dxa"/>
            <w:tcBorders>
              <w:top w:val="single" w:sz="6" w:space="0" w:color="auto"/>
              <w:bottom w:val="single" w:sz="6" w:space="0" w:color="auto"/>
            </w:tcBorders>
          </w:tcPr>
          <w:p w:rsidR="00E66AD3" w:rsidRPr="001E74C5" w:rsidRDefault="00E66AD3" w:rsidP="00E66AD3">
            <w:pPr>
              <w:pStyle w:val="ISOCommType"/>
              <w:spacing w:before="60" w:after="60" w:line="240" w:lineRule="auto"/>
              <w:rPr>
                <w:rFonts w:cs="Arial"/>
                <w:szCs w:val="18"/>
              </w:rPr>
            </w:pPr>
            <w:r>
              <w:rPr>
                <w:rFonts w:cs="Arial"/>
                <w:szCs w:val="18"/>
              </w:rPr>
              <w:t>te</w:t>
            </w:r>
          </w:p>
        </w:tc>
        <w:tc>
          <w:tcPr>
            <w:tcW w:w="4440" w:type="dxa"/>
            <w:tcBorders>
              <w:top w:val="single" w:sz="6" w:space="0" w:color="auto"/>
              <w:bottom w:val="single" w:sz="6" w:space="0" w:color="auto"/>
            </w:tcBorders>
          </w:tcPr>
          <w:p w:rsidR="00E66AD3" w:rsidRPr="001E74C5" w:rsidRDefault="00E66AD3" w:rsidP="00E66AD3">
            <w:pPr>
              <w:pStyle w:val="ISOComments"/>
              <w:spacing w:before="60" w:after="60" w:line="240" w:lineRule="auto"/>
              <w:rPr>
                <w:rFonts w:cs="Arial"/>
                <w:szCs w:val="18"/>
              </w:rPr>
            </w:pPr>
            <w:r>
              <w:t>See comment above regarding SENC.</w:t>
            </w:r>
          </w:p>
        </w:tc>
        <w:tc>
          <w:tcPr>
            <w:tcW w:w="4200" w:type="dxa"/>
            <w:tcBorders>
              <w:top w:val="single" w:sz="6" w:space="0" w:color="auto"/>
              <w:bottom w:val="single" w:sz="6" w:space="0" w:color="auto"/>
            </w:tcBorders>
          </w:tcPr>
          <w:p w:rsidR="00E66AD3" w:rsidRPr="001E74C5" w:rsidRDefault="00E66AD3" w:rsidP="00E66AD3">
            <w:pPr>
              <w:pStyle w:val="ISOChange"/>
              <w:spacing w:before="60" w:after="60" w:line="240" w:lineRule="auto"/>
              <w:rPr>
                <w:rFonts w:cs="Arial"/>
                <w:szCs w:val="18"/>
              </w:rPr>
            </w:pPr>
            <w:r>
              <w:t>Amend “SENC” to “</w:t>
            </w:r>
            <w:r w:rsidRPr="00E66AD3">
              <w:rPr>
                <w:color w:val="FF0000"/>
              </w:rPr>
              <w:t>System Electronic Navigational Chart</w:t>
            </w:r>
            <w:r>
              <w:t>”.</w:t>
            </w:r>
          </w:p>
        </w:tc>
        <w:tc>
          <w:tcPr>
            <w:tcW w:w="2605" w:type="dxa"/>
            <w:tcBorders>
              <w:top w:val="single" w:sz="6" w:space="0" w:color="auto"/>
              <w:bottom w:val="single" w:sz="6" w:space="0" w:color="auto"/>
            </w:tcBorders>
            <w:shd w:val="clear" w:color="auto" w:fill="BFBFBF"/>
          </w:tcPr>
          <w:p w:rsidR="00E66AD3" w:rsidRDefault="00E66AD3" w:rsidP="00E66AD3">
            <w:pPr>
              <w:pStyle w:val="ISOSecretObservations"/>
              <w:spacing w:before="60" w:after="60" w:line="240" w:lineRule="auto"/>
              <w:rPr>
                <w:b/>
                <w:bCs/>
              </w:rPr>
            </w:pPr>
            <w:r w:rsidRPr="000827B6">
              <w:rPr>
                <w:b/>
                <w:bCs/>
              </w:rPr>
              <w:t>To be discussed.</w:t>
            </w:r>
          </w:p>
          <w:p w:rsidR="00871E1C" w:rsidRPr="00D329A1" w:rsidRDefault="00871E1C" w:rsidP="00E66AD3">
            <w:pPr>
              <w:pStyle w:val="ISOSecretObservations"/>
              <w:spacing w:before="60" w:after="60" w:line="240" w:lineRule="auto"/>
              <w:rPr>
                <w:rFonts w:cs="Arial"/>
                <w:szCs w:val="18"/>
              </w:rPr>
            </w:pPr>
            <w:r>
              <w:rPr>
                <w:b/>
                <w:bCs/>
                <w:color w:val="FF0000"/>
              </w:rPr>
              <w:t xml:space="preserve">S-101PT:  Replaced by </w:t>
            </w:r>
            <w:r>
              <w:rPr>
                <w:b/>
                <w:bCs/>
                <w:color w:val="FF0000"/>
              </w:rPr>
              <w:lastRenderedPageBreak/>
              <w:t>“System Database”</w:t>
            </w:r>
          </w:p>
        </w:tc>
      </w:tr>
      <w:tr w:rsidR="00D43236" w:rsidTr="00C176A8">
        <w:tblPrEx>
          <w:tblCellMar>
            <w:top w:w="0" w:type="dxa"/>
            <w:bottom w:w="0" w:type="dxa"/>
          </w:tblCellMar>
        </w:tblPrEx>
        <w:trPr>
          <w:jc w:val="center"/>
        </w:trPr>
        <w:tc>
          <w:tcPr>
            <w:tcW w:w="667" w:type="dxa"/>
            <w:tcBorders>
              <w:top w:val="single" w:sz="6" w:space="0" w:color="auto"/>
              <w:bottom w:val="single" w:sz="6" w:space="0" w:color="auto"/>
            </w:tcBorders>
            <w:shd w:val="clear" w:color="auto" w:fill="D9D9D9"/>
          </w:tcPr>
          <w:p w:rsidR="00D43236" w:rsidRDefault="00D43236" w:rsidP="00D43236">
            <w:pPr>
              <w:pStyle w:val="ISOMB"/>
              <w:spacing w:before="60" w:after="60" w:line="240" w:lineRule="auto"/>
            </w:pPr>
          </w:p>
        </w:tc>
        <w:tc>
          <w:tcPr>
            <w:tcW w:w="774" w:type="dxa"/>
            <w:tcBorders>
              <w:top w:val="single" w:sz="6" w:space="0" w:color="auto"/>
              <w:bottom w:val="single" w:sz="6" w:space="0" w:color="auto"/>
            </w:tcBorders>
            <w:shd w:val="clear" w:color="auto" w:fill="D9D9D9"/>
          </w:tcPr>
          <w:p w:rsidR="00D43236" w:rsidRPr="001E74C5" w:rsidRDefault="00D43236" w:rsidP="00D43236">
            <w:pPr>
              <w:rPr>
                <w:rFonts w:cs="Arial"/>
                <w:sz w:val="18"/>
                <w:szCs w:val="18"/>
              </w:rPr>
            </w:pPr>
            <w:r w:rsidRPr="001E74C5">
              <w:rPr>
                <w:rFonts w:cs="Arial"/>
                <w:sz w:val="18"/>
                <w:szCs w:val="18"/>
              </w:rPr>
              <w:t>DE</w:t>
            </w:r>
          </w:p>
        </w:tc>
        <w:tc>
          <w:tcPr>
            <w:tcW w:w="1276" w:type="dxa"/>
            <w:tcBorders>
              <w:top w:val="single" w:sz="6" w:space="0" w:color="auto"/>
              <w:bottom w:val="single" w:sz="6" w:space="0" w:color="auto"/>
            </w:tcBorders>
            <w:shd w:val="clear" w:color="auto" w:fill="D9D9D9"/>
          </w:tcPr>
          <w:p w:rsidR="00D43236" w:rsidRPr="001E74C5" w:rsidRDefault="00D43236" w:rsidP="00D43236">
            <w:pPr>
              <w:rPr>
                <w:rFonts w:cs="Arial"/>
                <w:sz w:val="18"/>
                <w:szCs w:val="18"/>
              </w:rPr>
            </w:pPr>
            <w:r w:rsidRPr="001E74C5">
              <w:rPr>
                <w:rFonts w:cs="Arial"/>
                <w:sz w:val="18"/>
                <w:szCs w:val="18"/>
              </w:rPr>
              <w:t>1.3.2</w:t>
            </w:r>
          </w:p>
        </w:tc>
        <w:tc>
          <w:tcPr>
            <w:tcW w:w="1070" w:type="dxa"/>
            <w:tcBorders>
              <w:top w:val="single" w:sz="6" w:space="0" w:color="auto"/>
              <w:bottom w:val="single" w:sz="6" w:space="0" w:color="auto"/>
            </w:tcBorders>
            <w:shd w:val="clear" w:color="auto" w:fill="D9D9D9"/>
          </w:tcPr>
          <w:p w:rsidR="00D43236" w:rsidRPr="001E74C5" w:rsidRDefault="00D248E4" w:rsidP="00D43236">
            <w:pPr>
              <w:pStyle w:val="ISOParagraph"/>
              <w:spacing w:before="60" w:after="60" w:line="240" w:lineRule="auto"/>
              <w:rPr>
                <w:rFonts w:cs="Arial"/>
                <w:szCs w:val="18"/>
              </w:rPr>
            </w:pPr>
            <w:r>
              <w:rPr>
                <w:rFonts w:cs="Arial"/>
                <w:szCs w:val="18"/>
              </w:rPr>
              <w:t>Skin of the Earth</w:t>
            </w:r>
          </w:p>
        </w:tc>
        <w:tc>
          <w:tcPr>
            <w:tcW w:w="720" w:type="dxa"/>
            <w:tcBorders>
              <w:top w:val="single" w:sz="6" w:space="0" w:color="auto"/>
              <w:bottom w:val="single" w:sz="6" w:space="0" w:color="auto"/>
            </w:tcBorders>
            <w:shd w:val="clear" w:color="auto" w:fill="D9D9D9"/>
          </w:tcPr>
          <w:p w:rsidR="00D43236" w:rsidRPr="001E74C5" w:rsidRDefault="00D43236" w:rsidP="00D43236">
            <w:pPr>
              <w:pStyle w:val="ISOCommType"/>
              <w:spacing w:before="60" w:after="60" w:line="240" w:lineRule="auto"/>
              <w:rPr>
                <w:rFonts w:cs="Arial"/>
                <w:szCs w:val="18"/>
              </w:rPr>
            </w:pPr>
            <w:r w:rsidRPr="001E74C5">
              <w:rPr>
                <w:rFonts w:cs="Arial"/>
                <w:szCs w:val="18"/>
              </w:rPr>
              <w:t>te</w:t>
            </w:r>
          </w:p>
        </w:tc>
        <w:tc>
          <w:tcPr>
            <w:tcW w:w="4440" w:type="dxa"/>
            <w:tcBorders>
              <w:top w:val="single" w:sz="6" w:space="0" w:color="auto"/>
              <w:bottom w:val="single" w:sz="6" w:space="0" w:color="auto"/>
            </w:tcBorders>
            <w:shd w:val="clear" w:color="auto" w:fill="D9D9D9"/>
          </w:tcPr>
          <w:p w:rsidR="00D43236" w:rsidRPr="001E74C5" w:rsidRDefault="00D43236" w:rsidP="00D43236">
            <w:pPr>
              <w:pStyle w:val="ISOComments"/>
              <w:spacing w:before="60" w:after="60" w:line="240" w:lineRule="auto"/>
              <w:rPr>
                <w:rFonts w:cs="Arial"/>
                <w:szCs w:val="18"/>
              </w:rPr>
            </w:pPr>
          </w:p>
        </w:tc>
        <w:tc>
          <w:tcPr>
            <w:tcW w:w="4200" w:type="dxa"/>
            <w:tcBorders>
              <w:top w:val="single" w:sz="6" w:space="0" w:color="auto"/>
              <w:bottom w:val="single" w:sz="6" w:space="0" w:color="auto"/>
            </w:tcBorders>
            <w:shd w:val="clear" w:color="auto" w:fill="D9D9D9"/>
          </w:tcPr>
          <w:p w:rsidR="00D43236" w:rsidRPr="001E74C5" w:rsidRDefault="00D43236" w:rsidP="00D43236">
            <w:pPr>
              <w:pStyle w:val="ISOChange"/>
              <w:spacing w:before="60" w:after="60" w:line="240" w:lineRule="auto"/>
              <w:rPr>
                <w:rFonts w:cs="Arial"/>
                <w:szCs w:val="18"/>
              </w:rPr>
            </w:pPr>
            <w:r w:rsidRPr="001E74C5">
              <w:rPr>
                <w:rFonts w:cs="Arial"/>
                <w:szCs w:val="18"/>
              </w:rPr>
              <w:t xml:space="preserve">…primitive surface, </w:t>
            </w:r>
            <w:r w:rsidRPr="00E66AD3">
              <w:rPr>
                <w:rFonts w:cs="Arial"/>
                <w:color w:val="FF0000"/>
                <w:szCs w:val="18"/>
              </w:rPr>
              <w:t>completely</w:t>
            </w:r>
            <w:r w:rsidRPr="001E74C5">
              <w:rPr>
                <w:rFonts w:cs="Arial"/>
                <w:szCs w:val="18"/>
              </w:rPr>
              <w:t xml:space="preserve"> covering…</w:t>
            </w:r>
          </w:p>
        </w:tc>
        <w:tc>
          <w:tcPr>
            <w:tcW w:w="2605" w:type="dxa"/>
            <w:tcBorders>
              <w:top w:val="single" w:sz="6" w:space="0" w:color="auto"/>
              <w:bottom w:val="single" w:sz="6" w:space="0" w:color="auto"/>
            </w:tcBorders>
            <w:shd w:val="clear" w:color="auto" w:fill="BFBFBF"/>
          </w:tcPr>
          <w:p w:rsidR="00D43236" w:rsidRPr="00E66AD3" w:rsidRDefault="00E66AD3" w:rsidP="00D329A1">
            <w:pPr>
              <w:pStyle w:val="ISOSecretObservations"/>
              <w:spacing w:before="60" w:after="60" w:line="240" w:lineRule="auto"/>
              <w:rPr>
                <w:rFonts w:cs="Arial"/>
                <w:b/>
                <w:bCs/>
                <w:color w:val="FF0000"/>
                <w:szCs w:val="18"/>
              </w:rPr>
            </w:pPr>
            <w:r>
              <w:rPr>
                <w:rFonts w:cs="Arial"/>
                <w:b/>
                <w:bCs/>
                <w:color w:val="FF0000"/>
                <w:szCs w:val="18"/>
              </w:rPr>
              <w:t>Applied.</w:t>
            </w:r>
          </w:p>
        </w:tc>
      </w:tr>
      <w:tr w:rsidR="004E1568" w:rsidTr="00F800A6">
        <w:tblPrEx>
          <w:tblCellMar>
            <w:top w:w="0" w:type="dxa"/>
            <w:bottom w:w="0" w:type="dxa"/>
          </w:tblCellMar>
        </w:tblPrEx>
        <w:trPr>
          <w:jc w:val="center"/>
        </w:trPr>
        <w:tc>
          <w:tcPr>
            <w:tcW w:w="667" w:type="dxa"/>
            <w:tcBorders>
              <w:top w:val="single" w:sz="6" w:space="0" w:color="auto"/>
              <w:bottom w:val="single" w:sz="6" w:space="0" w:color="auto"/>
            </w:tcBorders>
          </w:tcPr>
          <w:p w:rsidR="004E1568" w:rsidRDefault="004E1568" w:rsidP="004E1568">
            <w:pPr>
              <w:pStyle w:val="ISOMB"/>
              <w:spacing w:before="60" w:after="60" w:line="240" w:lineRule="auto"/>
            </w:pPr>
          </w:p>
        </w:tc>
        <w:tc>
          <w:tcPr>
            <w:tcW w:w="774" w:type="dxa"/>
            <w:tcBorders>
              <w:top w:val="single" w:sz="6" w:space="0" w:color="auto"/>
              <w:bottom w:val="single" w:sz="6" w:space="0" w:color="auto"/>
            </w:tcBorders>
          </w:tcPr>
          <w:p w:rsidR="004E1568" w:rsidRPr="004E1568" w:rsidRDefault="004E1568" w:rsidP="004E1568">
            <w:pPr>
              <w:pStyle w:val="ISOMB"/>
              <w:spacing w:before="60" w:after="60" w:line="240" w:lineRule="auto"/>
              <w:rPr>
                <w:szCs w:val="18"/>
              </w:rPr>
            </w:pPr>
            <w:r w:rsidRPr="00D248E4">
              <w:rPr>
                <w:rFonts w:cs="Arial"/>
                <w:szCs w:val="18"/>
              </w:rPr>
              <w:t>NIWC</w:t>
            </w:r>
          </w:p>
        </w:tc>
        <w:tc>
          <w:tcPr>
            <w:tcW w:w="1276" w:type="dxa"/>
            <w:tcBorders>
              <w:top w:val="single" w:sz="6" w:space="0" w:color="auto"/>
              <w:bottom w:val="single" w:sz="6" w:space="0" w:color="auto"/>
            </w:tcBorders>
          </w:tcPr>
          <w:p w:rsidR="004E1568" w:rsidRPr="009361CF" w:rsidRDefault="004E1568" w:rsidP="004E1568">
            <w:pPr>
              <w:pStyle w:val="ISOClause"/>
              <w:spacing w:before="60" w:after="60" w:line="240" w:lineRule="auto"/>
              <w:rPr>
                <w:rFonts w:cs="Arial"/>
                <w:szCs w:val="18"/>
              </w:rPr>
            </w:pPr>
            <w:r w:rsidRPr="00D248E4">
              <w:rPr>
                <w:rFonts w:cs="Arial"/>
                <w:szCs w:val="18"/>
              </w:rPr>
              <w:t>1.3.2</w:t>
            </w:r>
          </w:p>
        </w:tc>
        <w:tc>
          <w:tcPr>
            <w:tcW w:w="1070" w:type="dxa"/>
            <w:tcBorders>
              <w:top w:val="single" w:sz="6" w:space="0" w:color="auto"/>
              <w:bottom w:val="single" w:sz="6" w:space="0" w:color="auto"/>
            </w:tcBorders>
          </w:tcPr>
          <w:p w:rsidR="004E1568" w:rsidRPr="009361CF" w:rsidRDefault="004E1568" w:rsidP="004E1568">
            <w:pPr>
              <w:pStyle w:val="ISOParagraph"/>
              <w:spacing w:before="60" w:after="60" w:line="240" w:lineRule="auto"/>
              <w:rPr>
                <w:rFonts w:cs="Arial"/>
                <w:szCs w:val="18"/>
              </w:rPr>
            </w:pPr>
            <w:r>
              <w:rPr>
                <w:rFonts w:cs="Arial"/>
                <w:szCs w:val="18"/>
              </w:rPr>
              <w:t>Symbol Size</w:t>
            </w:r>
          </w:p>
        </w:tc>
        <w:tc>
          <w:tcPr>
            <w:tcW w:w="720" w:type="dxa"/>
            <w:tcBorders>
              <w:top w:val="single" w:sz="6" w:space="0" w:color="auto"/>
              <w:bottom w:val="single" w:sz="6" w:space="0" w:color="auto"/>
            </w:tcBorders>
          </w:tcPr>
          <w:p w:rsidR="004E1568" w:rsidRPr="009361CF" w:rsidRDefault="004E1568" w:rsidP="004E1568">
            <w:pPr>
              <w:pStyle w:val="ISOCommType"/>
              <w:spacing w:before="60" w:after="60" w:line="240" w:lineRule="auto"/>
              <w:rPr>
                <w:rFonts w:cs="Arial"/>
                <w:szCs w:val="18"/>
              </w:rPr>
            </w:pPr>
            <w:r>
              <w:rPr>
                <w:rFonts w:cs="Arial"/>
                <w:szCs w:val="18"/>
              </w:rPr>
              <w:t>ed</w:t>
            </w:r>
          </w:p>
        </w:tc>
        <w:tc>
          <w:tcPr>
            <w:tcW w:w="4440" w:type="dxa"/>
            <w:tcBorders>
              <w:top w:val="single" w:sz="6" w:space="0" w:color="auto"/>
              <w:bottom w:val="single" w:sz="6" w:space="0" w:color="auto"/>
            </w:tcBorders>
          </w:tcPr>
          <w:p w:rsidR="004E1568" w:rsidRPr="009361CF" w:rsidRDefault="004E1568" w:rsidP="004E1568">
            <w:pPr>
              <w:autoSpaceDE w:val="0"/>
              <w:autoSpaceDN w:val="0"/>
              <w:adjustRightInd w:val="0"/>
              <w:spacing w:after="120"/>
              <w:rPr>
                <w:rFonts w:cs="Arial"/>
                <w:sz w:val="18"/>
                <w:szCs w:val="18"/>
                <w:lang w:val="en-US"/>
              </w:rPr>
            </w:pPr>
          </w:p>
        </w:tc>
        <w:tc>
          <w:tcPr>
            <w:tcW w:w="4200" w:type="dxa"/>
            <w:tcBorders>
              <w:top w:val="single" w:sz="6" w:space="0" w:color="auto"/>
              <w:bottom w:val="single" w:sz="6" w:space="0" w:color="auto"/>
            </w:tcBorders>
          </w:tcPr>
          <w:p w:rsidR="004E1568" w:rsidRPr="009361CF" w:rsidRDefault="004E1568" w:rsidP="004E1568">
            <w:pPr>
              <w:pStyle w:val="ISOMB"/>
              <w:spacing w:before="60" w:after="60" w:line="240" w:lineRule="auto"/>
              <w:rPr>
                <w:rFonts w:cs="Arial"/>
                <w:szCs w:val="18"/>
              </w:rPr>
            </w:pPr>
            <w:r>
              <w:rPr>
                <w:rFonts w:cs="Arial"/>
                <w:szCs w:val="18"/>
              </w:rPr>
              <w:t>Recommends deleting this entry.</w:t>
            </w:r>
          </w:p>
        </w:tc>
        <w:tc>
          <w:tcPr>
            <w:tcW w:w="2605" w:type="dxa"/>
            <w:tcBorders>
              <w:top w:val="single" w:sz="6" w:space="0" w:color="auto"/>
              <w:bottom w:val="single" w:sz="6" w:space="0" w:color="auto"/>
            </w:tcBorders>
            <w:shd w:val="clear" w:color="auto" w:fill="BFBFBF"/>
          </w:tcPr>
          <w:p w:rsidR="004E1568" w:rsidRDefault="004E1568" w:rsidP="004E1568">
            <w:pPr>
              <w:pStyle w:val="ISOSecretObservations"/>
              <w:spacing w:before="60" w:after="60" w:line="240" w:lineRule="auto"/>
            </w:pPr>
            <w:r>
              <w:rPr>
                <w:rFonts w:cs="Arial"/>
                <w:b/>
                <w:bCs/>
                <w:szCs w:val="18"/>
              </w:rPr>
              <w:t>Not applied.</w:t>
            </w:r>
            <w:r>
              <w:rPr>
                <w:rFonts w:cs="Arial"/>
                <w:szCs w:val="18"/>
              </w:rPr>
              <w:t xml:space="preserve">  </w:t>
            </w:r>
            <w:r>
              <w:t>What is the justification for this proposal?</w:t>
            </w:r>
          </w:p>
          <w:p w:rsidR="00610B58" w:rsidRPr="00D329A1" w:rsidRDefault="00610B58" w:rsidP="004E1568">
            <w:pPr>
              <w:pStyle w:val="ISOSecretObservations"/>
              <w:spacing w:before="60" w:after="60" w:line="240" w:lineRule="auto"/>
              <w:rPr>
                <w:rFonts w:cs="Arial"/>
                <w:szCs w:val="18"/>
              </w:rPr>
            </w:pPr>
            <w:r>
              <w:rPr>
                <w:b/>
                <w:bCs/>
                <w:color w:val="FF0000"/>
              </w:rPr>
              <w:t>S-101PT:  Not used anywhere in the document.  Delete.</w:t>
            </w:r>
          </w:p>
        </w:tc>
      </w:tr>
      <w:tr w:rsidR="004E1568" w:rsidTr="00F800A6">
        <w:tblPrEx>
          <w:tblCellMar>
            <w:top w:w="0" w:type="dxa"/>
            <w:bottom w:w="0" w:type="dxa"/>
          </w:tblCellMar>
        </w:tblPrEx>
        <w:trPr>
          <w:jc w:val="center"/>
        </w:trPr>
        <w:tc>
          <w:tcPr>
            <w:tcW w:w="667" w:type="dxa"/>
            <w:tcBorders>
              <w:top w:val="single" w:sz="6" w:space="0" w:color="auto"/>
              <w:bottom w:val="single" w:sz="6" w:space="0" w:color="auto"/>
            </w:tcBorders>
          </w:tcPr>
          <w:p w:rsidR="004E1568" w:rsidRDefault="004E1568" w:rsidP="004E1568">
            <w:pPr>
              <w:pStyle w:val="ISOMB"/>
              <w:spacing w:before="60" w:after="60" w:line="240" w:lineRule="auto"/>
            </w:pPr>
          </w:p>
        </w:tc>
        <w:tc>
          <w:tcPr>
            <w:tcW w:w="774" w:type="dxa"/>
            <w:tcBorders>
              <w:top w:val="single" w:sz="6" w:space="0" w:color="auto"/>
              <w:bottom w:val="single" w:sz="6" w:space="0" w:color="auto"/>
            </w:tcBorders>
          </w:tcPr>
          <w:p w:rsidR="004E1568" w:rsidRPr="004E1568" w:rsidRDefault="004E1568" w:rsidP="004E1568">
            <w:pPr>
              <w:pStyle w:val="ISOMB"/>
              <w:spacing w:before="60" w:after="60" w:line="240" w:lineRule="auto"/>
              <w:rPr>
                <w:szCs w:val="18"/>
              </w:rPr>
            </w:pPr>
            <w:r w:rsidRPr="00D248E4">
              <w:rPr>
                <w:rFonts w:cs="Arial"/>
                <w:szCs w:val="18"/>
              </w:rPr>
              <w:t>NIWC</w:t>
            </w:r>
          </w:p>
        </w:tc>
        <w:tc>
          <w:tcPr>
            <w:tcW w:w="1276" w:type="dxa"/>
            <w:tcBorders>
              <w:top w:val="single" w:sz="6" w:space="0" w:color="auto"/>
              <w:bottom w:val="single" w:sz="6" w:space="0" w:color="auto"/>
            </w:tcBorders>
          </w:tcPr>
          <w:p w:rsidR="004E1568" w:rsidRPr="009361CF" w:rsidRDefault="004E1568" w:rsidP="004E1568">
            <w:pPr>
              <w:pStyle w:val="ISOClause"/>
              <w:spacing w:before="60" w:after="60" w:line="240" w:lineRule="auto"/>
              <w:rPr>
                <w:rFonts w:cs="Arial"/>
                <w:szCs w:val="18"/>
              </w:rPr>
            </w:pPr>
            <w:r w:rsidRPr="00D248E4">
              <w:rPr>
                <w:rFonts w:cs="Arial"/>
                <w:szCs w:val="18"/>
              </w:rPr>
              <w:t>1.3.2</w:t>
            </w:r>
          </w:p>
        </w:tc>
        <w:tc>
          <w:tcPr>
            <w:tcW w:w="1070" w:type="dxa"/>
            <w:tcBorders>
              <w:top w:val="single" w:sz="6" w:space="0" w:color="auto"/>
              <w:bottom w:val="single" w:sz="6" w:space="0" w:color="auto"/>
            </w:tcBorders>
          </w:tcPr>
          <w:p w:rsidR="004E1568" w:rsidRPr="009361CF" w:rsidRDefault="004E1568" w:rsidP="004E1568">
            <w:pPr>
              <w:pStyle w:val="ISOParagraph"/>
              <w:spacing w:before="60" w:after="60" w:line="240" w:lineRule="auto"/>
              <w:rPr>
                <w:rFonts w:cs="Arial"/>
                <w:szCs w:val="18"/>
              </w:rPr>
            </w:pPr>
            <w:r>
              <w:rPr>
                <w:rFonts w:cs="Arial"/>
                <w:szCs w:val="18"/>
              </w:rPr>
              <w:t>Text Label</w:t>
            </w:r>
          </w:p>
        </w:tc>
        <w:tc>
          <w:tcPr>
            <w:tcW w:w="720" w:type="dxa"/>
            <w:tcBorders>
              <w:top w:val="single" w:sz="6" w:space="0" w:color="auto"/>
              <w:bottom w:val="single" w:sz="6" w:space="0" w:color="auto"/>
            </w:tcBorders>
          </w:tcPr>
          <w:p w:rsidR="004E1568" w:rsidRPr="009361CF" w:rsidRDefault="004E1568" w:rsidP="004E1568">
            <w:pPr>
              <w:pStyle w:val="ISOCommType"/>
              <w:spacing w:before="60" w:after="60" w:line="240" w:lineRule="auto"/>
              <w:rPr>
                <w:rFonts w:cs="Arial"/>
                <w:szCs w:val="18"/>
              </w:rPr>
            </w:pPr>
            <w:r>
              <w:rPr>
                <w:rFonts w:cs="Arial"/>
                <w:szCs w:val="18"/>
              </w:rPr>
              <w:t>ed</w:t>
            </w:r>
          </w:p>
        </w:tc>
        <w:tc>
          <w:tcPr>
            <w:tcW w:w="4440" w:type="dxa"/>
            <w:tcBorders>
              <w:top w:val="single" w:sz="6" w:space="0" w:color="auto"/>
              <w:bottom w:val="single" w:sz="6" w:space="0" w:color="auto"/>
            </w:tcBorders>
          </w:tcPr>
          <w:p w:rsidR="004E1568" w:rsidRPr="009361CF" w:rsidRDefault="004E1568" w:rsidP="004E1568">
            <w:pPr>
              <w:autoSpaceDE w:val="0"/>
              <w:autoSpaceDN w:val="0"/>
              <w:adjustRightInd w:val="0"/>
              <w:spacing w:after="120"/>
              <w:rPr>
                <w:rFonts w:cs="Arial"/>
                <w:sz w:val="18"/>
                <w:szCs w:val="18"/>
                <w:lang w:val="en-US"/>
              </w:rPr>
            </w:pPr>
          </w:p>
        </w:tc>
        <w:tc>
          <w:tcPr>
            <w:tcW w:w="4200" w:type="dxa"/>
            <w:tcBorders>
              <w:top w:val="single" w:sz="6" w:space="0" w:color="auto"/>
              <w:bottom w:val="single" w:sz="6" w:space="0" w:color="auto"/>
            </w:tcBorders>
          </w:tcPr>
          <w:p w:rsidR="004E1568" w:rsidRPr="009361CF" w:rsidRDefault="004E1568" w:rsidP="004E1568">
            <w:pPr>
              <w:pStyle w:val="ISOMB"/>
              <w:spacing w:before="60" w:after="60" w:line="240" w:lineRule="auto"/>
              <w:rPr>
                <w:rFonts w:cs="Arial"/>
                <w:szCs w:val="18"/>
              </w:rPr>
            </w:pPr>
            <w:r>
              <w:rPr>
                <w:rFonts w:cs="Arial"/>
                <w:szCs w:val="18"/>
              </w:rPr>
              <w:t>Recommends deleting this entry.</w:t>
            </w:r>
          </w:p>
        </w:tc>
        <w:tc>
          <w:tcPr>
            <w:tcW w:w="2605" w:type="dxa"/>
            <w:tcBorders>
              <w:top w:val="single" w:sz="6" w:space="0" w:color="auto"/>
              <w:bottom w:val="single" w:sz="6" w:space="0" w:color="auto"/>
            </w:tcBorders>
            <w:shd w:val="clear" w:color="auto" w:fill="BFBFBF"/>
          </w:tcPr>
          <w:p w:rsidR="004E1568" w:rsidRDefault="004E1568" w:rsidP="004E1568">
            <w:pPr>
              <w:pStyle w:val="ISOSecretObservations"/>
              <w:spacing w:before="60" w:after="60" w:line="240" w:lineRule="auto"/>
            </w:pPr>
            <w:r>
              <w:rPr>
                <w:rFonts w:cs="Arial"/>
                <w:b/>
                <w:bCs/>
                <w:szCs w:val="18"/>
              </w:rPr>
              <w:t>Not applied.</w:t>
            </w:r>
            <w:r>
              <w:rPr>
                <w:rFonts w:cs="Arial"/>
                <w:szCs w:val="18"/>
              </w:rPr>
              <w:t xml:space="preserve">  </w:t>
            </w:r>
            <w:r>
              <w:t>What is the justification for this proposal?</w:t>
            </w:r>
          </w:p>
          <w:p w:rsidR="00610B58" w:rsidRPr="00D329A1" w:rsidRDefault="00610B58" w:rsidP="004E1568">
            <w:pPr>
              <w:pStyle w:val="ISOSecretObservations"/>
              <w:spacing w:before="60" w:after="60" w:line="240" w:lineRule="auto"/>
              <w:rPr>
                <w:rFonts w:cs="Arial"/>
                <w:szCs w:val="18"/>
              </w:rPr>
            </w:pPr>
            <w:r>
              <w:rPr>
                <w:b/>
                <w:bCs/>
                <w:color w:val="FF0000"/>
              </w:rPr>
              <w:t>S-101PT:  Not used anywhere in the document.  Delete.</w:t>
            </w:r>
          </w:p>
        </w:tc>
      </w:tr>
      <w:tr w:rsidR="004E1568" w:rsidTr="00F800A6">
        <w:tblPrEx>
          <w:tblCellMar>
            <w:top w:w="0" w:type="dxa"/>
            <w:bottom w:w="0" w:type="dxa"/>
          </w:tblCellMar>
        </w:tblPrEx>
        <w:trPr>
          <w:jc w:val="center"/>
        </w:trPr>
        <w:tc>
          <w:tcPr>
            <w:tcW w:w="667" w:type="dxa"/>
            <w:tcBorders>
              <w:top w:val="single" w:sz="6" w:space="0" w:color="auto"/>
              <w:bottom w:val="single" w:sz="6" w:space="0" w:color="auto"/>
            </w:tcBorders>
          </w:tcPr>
          <w:p w:rsidR="004E1568" w:rsidRDefault="004E1568" w:rsidP="004E1568">
            <w:pPr>
              <w:pStyle w:val="ISOMB"/>
              <w:spacing w:before="60" w:after="60" w:line="240" w:lineRule="auto"/>
            </w:pPr>
          </w:p>
        </w:tc>
        <w:tc>
          <w:tcPr>
            <w:tcW w:w="774" w:type="dxa"/>
            <w:tcBorders>
              <w:top w:val="single" w:sz="6" w:space="0" w:color="auto"/>
              <w:bottom w:val="single" w:sz="6" w:space="0" w:color="auto"/>
            </w:tcBorders>
          </w:tcPr>
          <w:p w:rsidR="004E1568" w:rsidRPr="004E1568" w:rsidRDefault="004E1568" w:rsidP="004E1568">
            <w:pPr>
              <w:pStyle w:val="ISOMB"/>
              <w:spacing w:before="60" w:after="60" w:line="240" w:lineRule="auto"/>
              <w:rPr>
                <w:szCs w:val="18"/>
              </w:rPr>
            </w:pPr>
            <w:r w:rsidRPr="00D248E4">
              <w:rPr>
                <w:rFonts w:cs="Arial"/>
                <w:szCs w:val="18"/>
              </w:rPr>
              <w:t>NIWC</w:t>
            </w:r>
          </w:p>
        </w:tc>
        <w:tc>
          <w:tcPr>
            <w:tcW w:w="1276" w:type="dxa"/>
            <w:tcBorders>
              <w:top w:val="single" w:sz="6" w:space="0" w:color="auto"/>
              <w:bottom w:val="single" w:sz="6" w:space="0" w:color="auto"/>
            </w:tcBorders>
          </w:tcPr>
          <w:p w:rsidR="004E1568" w:rsidRPr="009361CF" w:rsidRDefault="004E1568" w:rsidP="004E1568">
            <w:pPr>
              <w:pStyle w:val="ISOClause"/>
              <w:spacing w:before="60" w:after="60" w:line="240" w:lineRule="auto"/>
              <w:rPr>
                <w:rFonts w:cs="Arial"/>
                <w:szCs w:val="18"/>
              </w:rPr>
            </w:pPr>
            <w:r w:rsidRPr="00D248E4">
              <w:rPr>
                <w:rFonts w:cs="Arial"/>
                <w:szCs w:val="18"/>
              </w:rPr>
              <w:t>1.3.2</w:t>
            </w:r>
          </w:p>
        </w:tc>
        <w:tc>
          <w:tcPr>
            <w:tcW w:w="1070" w:type="dxa"/>
            <w:tcBorders>
              <w:top w:val="single" w:sz="6" w:space="0" w:color="auto"/>
              <w:bottom w:val="single" w:sz="6" w:space="0" w:color="auto"/>
            </w:tcBorders>
          </w:tcPr>
          <w:p w:rsidR="004E1568" w:rsidRPr="009361CF" w:rsidRDefault="004E1568" w:rsidP="004E1568">
            <w:pPr>
              <w:pStyle w:val="ISOParagraph"/>
              <w:spacing w:before="60" w:after="60" w:line="240" w:lineRule="auto"/>
              <w:rPr>
                <w:rFonts w:cs="Arial"/>
                <w:szCs w:val="18"/>
              </w:rPr>
            </w:pPr>
            <w:r>
              <w:rPr>
                <w:rFonts w:cs="Arial"/>
                <w:szCs w:val="18"/>
              </w:rPr>
              <w:t>Transparent Fill</w:t>
            </w:r>
          </w:p>
        </w:tc>
        <w:tc>
          <w:tcPr>
            <w:tcW w:w="720" w:type="dxa"/>
            <w:tcBorders>
              <w:top w:val="single" w:sz="6" w:space="0" w:color="auto"/>
              <w:bottom w:val="single" w:sz="6" w:space="0" w:color="auto"/>
            </w:tcBorders>
          </w:tcPr>
          <w:p w:rsidR="004E1568" w:rsidRPr="009361CF" w:rsidRDefault="004E1568" w:rsidP="004E1568">
            <w:pPr>
              <w:pStyle w:val="ISOCommType"/>
              <w:spacing w:before="60" w:after="60" w:line="240" w:lineRule="auto"/>
              <w:rPr>
                <w:rFonts w:cs="Arial"/>
                <w:szCs w:val="18"/>
              </w:rPr>
            </w:pPr>
            <w:r>
              <w:rPr>
                <w:rFonts w:cs="Arial"/>
                <w:szCs w:val="18"/>
              </w:rPr>
              <w:t>ed</w:t>
            </w:r>
          </w:p>
        </w:tc>
        <w:tc>
          <w:tcPr>
            <w:tcW w:w="4440" w:type="dxa"/>
            <w:tcBorders>
              <w:top w:val="single" w:sz="6" w:space="0" w:color="auto"/>
              <w:bottom w:val="single" w:sz="6" w:space="0" w:color="auto"/>
            </w:tcBorders>
          </w:tcPr>
          <w:p w:rsidR="004E1568" w:rsidRPr="009361CF" w:rsidRDefault="004E1568" w:rsidP="004E1568">
            <w:pPr>
              <w:autoSpaceDE w:val="0"/>
              <w:autoSpaceDN w:val="0"/>
              <w:adjustRightInd w:val="0"/>
              <w:spacing w:after="120"/>
              <w:rPr>
                <w:rFonts w:cs="Arial"/>
                <w:sz w:val="18"/>
                <w:szCs w:val="18"/>
                <w:lang w:val="en-US"/>
              </w:rPr>
            </w:pPr>
          </w:p>
        </w:tc>
        <w:tc>
          <w:tcPr>
            <w:tcW w:w="4200" w:type="dxa"/>
            <w:tcBorders>
              <w:top w:val="single" w:sz="6" w:space="0" w:color="auto"/>
              <w:bottom w:val="single" w:sz="6" w:space="0" w:color="auto"/>
            </w:tcBorders>
          </w:tcPr>
          <w:p w:rsidR="004E1568" w:rsidRPr="009361CF" w:rsidRDefault="004E1568" w:rsidP="004E1568">
            <w:pPr>
              <w:pStyle w:val="ISOMB"/>
              <w:spacing w:before="60" w:after="60" w:line="240" w:lineRule="auto"/>
              <w:rPr>
                <w:rFonts w:cs="Arial"/>
                <w:szCs w:val="18"/>
              </w:rPr>
            </w:pPr>
            <w:r>
              <w:rPr>
                <w:rFonts w:cs="Arial"/>
                <w:szCs w:val="18"/>
              </w:rPr>
              <w:t>Recommends deleting this entry.</w:t>
            </w:r>
          </w:p>
        </w:tc>
        <w:tc>
          <w:tcPr>
            <w:tcW w:w="2605" w:type="dxa"/>
            <w:tcBorders>
              <w:top w:val="single" w:sz="6" w:space="0" w:color="auto"/>
              <w:bottom w:val="single" w:sz="6" w:space="0" w:color="auto"/>
            </w:tcBorders>
            <w:shd w:val="clear" w:color="auto" w:fill="BFBFBF"/>
          </w:tcPr>
          <w:p w:rsidR="004E1568" w:rsidRDefault="004E1568" w:rsidP="004E1568">
            <w:pPr>
              <w:pStyle w:val="ISOSecretObservations"/>
              <w:spacing w:before="60" w:after="60" w:line="240" w:lineRule="auto"/>
            </w:pPr>
            <w:r>
              <w:rPr>
                <w:rFonts w:cs="Arial"/>
                <w:b/>
                <w:bCs/>
                <w:szCs w:val="18"/>
              </w:rPr>
              <w:t>Not applied.</w:t>
            </w:r>
            <w:r>
              <w:rPr>
                <w:rFonts w:cs="Arial"/>
                <w:szCs w:val="18"/>
              </w:rPr>
              <w:t xml:space="preserve">  </w:t>
            </w:r>
            <w:r>
              <w:t>What is the justification for this proposal?</w:t>
            </w:r>
          </w:p>
          <w:p w:rsidR="00610B58" w:rsidRPr="00D329A1" w:rsidRDefault="00610B58" w:rsidP="004E1568">
            <w:pPr>
              <w:pStyle w:val="ISOSecretObservations"/>
              <w:spacing w:before="60" w:after="60" w:line="240" w:lineRule="auto"/>
              <w:rPr>
                <w:rFonts w:cs="Arial"/>
                <w:szCs w:val="18"/>
              </w:rPr>
            </w:pPr>
            <w:r>
              <w:rPr>
                <w:b/>
                <w:bCs/>
                <w:color w:val="FF0000"/>
              </w:rPr>
              <w:t>S-101PT:  Not used anywhere in the document.  Delete.</w:t>
            </w:r>
          </w:p>
        </w:tc>
      </w:tr>
      <w:tr w:rsidR="004E1568" w:rsidTr="00656428">
        <w:tblPrEx>
          <w:tblCellMar>
            <w:top w:w="0" w:type="dxa"/>
            <w:bottom w:w="0" w:type="dxa"/>
          </w:tblCellMar>
        </w:tblPrEx>
        <w:trPr>
          <w:jc w:val="center"/>
        </w:trPr>
        <w:tc>
          <w:tcPr>
            <w:tcW w:w="667" w:type="dxa"/>
            <w:tcBorders>
              <w:top w:val="single" w:sz="6" w:space="0" w:color="auto"/>
              <w:bottom w:val="single" w:sz="6" w:space="0" w:color="auto"/>
            </w:tcBorders>
            <w:shd w:val="clear" w:color="auto" w:fill="FBE4D5"/>
          </w:tcPr>
          <w:p w:rsidR="004E1568" w:rsidRPr="004E1568" w:rsidRDefault="004E1568" w:rsidP="004E1568">
            <w:pPr>
              <w:pStyle w:val="ISOMB"/>
              <w:spacing w:before="60" w:after="60" w:line="240" w:lineRule="auto"/>
              <w:rPr>
                <w:szCs w:val="18"/>
              </w:rPr>
            </w:pPr>
          </w:p>
        </w:tc>
        <w:tc>
          <w:tcPr>
            <w:tcW w:w="774" w:type="dxa"/>
            <w:tcBorders>
              <w:top w:val="single" w:sz="6" w:space="0" w:color="auto"/>
              <w:bottom w:val="single" w:sz="6" w:space="0" w:color="auto"/>
            </w:tcBorders>
            <w:shd w:val="clear" w:color="auto" w:fill="FBE4D5"/>
          </w:tcPr>
          <w:p w:rsidR="004E1568" w:rsidRPr="004E1568" w:rsidRDefault="004E1568" w:rsidP="004E1568">
            <w:pPr>
              <w:pStyle w:val="ISOMB"/>
              <w:spacing w:before="60" w:after="60" w:line="240" w:lineRule="auto"/>
              <w:rPr>
                <w:szCs w:val="18"/>
              </w:rPr>
            </w:pPr>
            <w:r w:rsidRPr="004E1568">
              <w:rPr>
                <w:rFonts w:cs="Arial"/>
                <w:szCs w:val="18"/>
              </w:rPr>
              <w:t>NIWC</w:t>
            </w:r>
          </w:p>
        </w:tc>
        <w:tc>
          <w:tcPr>
            <w:tcW w:w="1276" w:type="dxa"/>
            <w:tcBorders>
              <w:top w:val="single" w:sz="6" w:space="0" w:color="auto"/>
              <w:bottom w:val="single" w:sz="6" w:space="0" w:color="auto"/>
            </w:tcBorders>
            <w:shd w:val="clear" w:color="auto" w:fill="FBE4D5"/>
          </w:tcPr>
          <w:p w:rsidR="004E1568" w:rsidRPr="004E1568" w:rsidRDefault="004E1568" w:rsidP="004E1568">
            <w:pPr>
              <w:pStyle w:val="ISOClause"/>
              <w:spacing w:before="60" w:after="60" w:line="240" w:lineRule="auto"/>
              <w:rPr>
                <w:rFonts w:cs="Arial"/>
                <w:szCs w:val="18"/>
              </w:rPr>
            </w:pPr>
            <w:r w:rsidRPr="004E1568">
              <w:rPr>
                <w:rFonts w:cs="Arial"/>
                <w:szCs w:val="18"/>
              </w:rPr>
              <w:t>1.3.2</w:t>
            </w:r>
          </w:p>
        </w:tc>
        <w:tc>
          <w:tcPr>
            <w:tcW w:w="1070" w:type="dxa"/>
            <w:tcBorders>
              <w:top w:val="single" w:sz="6" w:space="0" w:color="auto"/>
              <w:bottom w:val="single" w:sz="6" w:space="0" w:color="auto"/>
            </w:tcBorders>
            <w:shd w:val="clear" w:color="auto" w:fill="FBE4D5"/>
          </w:tcPr>
          <w:p w:rsidR="004E1568" w:rsidRPr="004E1568" w:rsidRDefault="004E1568" w:rsidP="004E1568">
            <w:pPr>
              <w:pStyle w:val="ISOParagraph"/>
              <w:spacing w:before="60" w:after="60" w:line="240" w:lineRule="auto"/>
              <w:rPr>
                <w:rFonts w:cs="Arial"/>
                <w:szCs w:val="18"/>
              </w:rPr>
            </w:pPr>
            <w:r>
              <w:rPr>
                <w:rFonts w:cs="Arial"/>
                <w:szCs w:val="18"/>
              </w:rPr>
              <w:t>Viewing Scale</w:t>
            </w:r>
          </w:p>
        </w:tc>
        <w:tc>
          <w:tcPr>
            <w:tcW w:w="720" w:type="dxa"/>
            <w:tcBorders>
              <w:top w:val="single" w:sz="6" w:space="0" w:color="auto"/>
              <w:bottom w:val="single" w:sz="6" w:space="0" w:color="auto"/>
            </w:tcBorders>
            <w:shd w:val="clear" w:color="auto" w:fill="FBE4D5"/>
          </w:tcPr>
          <w:p w:rsidR="004E1568" w:rsidRPr="004E1568" w:rsidRDefault="004E1568" w:rsidP="004E1568">
            <w:pPr>
              <w:pStyle w:val="ISOCommType"/>
              <w:spacing w:before="60" w:after="60" w:line="240" w:lineRule="auto"/>
              <w:rPr>
                <w:rFonts w:cs="Arial"/>
                <w:szCs w:val="18"/>
              </w:rPr>
            </w:pPr>
            <w:r w:rsidRPr="004E1568">
              <w:rPr>
                <w:rFonts w:cs="Arial"/>
                <w:szCs w:val="18"/>
              </w:rPr>
              <w:t>te</w:t>
            </w:r>
          </w:p>
        </w:tc>
        <w:tc>
          <w:tcPr>
            <w:tcW w:w="4440" w:type="dxa"/>
            <w:tcBorders>
              <w:top w:val="single" w:sz="6" w:space="0" w:color="auto"/>
              <w:bottom w:val="single" w:sz="6" w:space="0" w:color="auto"/>
            </w:tcBorders>
            <w:shd w:val="clear" w:color="auto" w:fill="FBE4D5"/>
          </w:tcPr>
          <w:p w:rsidR="004E1568" w:rsidRPr="004E1568" w:rsidRDefault="004E1568" w:rsidP="004E1568">
            <w:pPr>
              <w:autoSpaceDE w:val="0"/>
              <w:autoSpaceDN w:val="0"/>
              <w:adjustRightInd w:val="0"/>
              <w:spacing w:after="120"/>
              <w:rPr>
                <w:rFonts w:cs="Arial"/>
                <w:sz w:val="18"/>
                <w:szCs w:val="18"/>
                <w:lang w:val="en-US"/>
              </w:rPr>
            </w:pPr>
            <w:bookmarkStart w:id="14" w:name="_Hlk116442422"/>
            <w:r w:rsidRPr="004E1568">
              <w:rPr>
                <w:sz w:val="18"/>
                <w:szCs w:val="18"/>
              </w:rPr>
              <w:t>Viewing scale is not solely related to features or dataset content</w:t>
            </w:r>
            <w:r>
              <w:rPr>
                <w:sz w:val="18"/>
                <w:szCs w:val="18"/>
              </w:rPr>
              <w:t>.</w:t>
            </w:r>
            <w:bookmarkEnd w:id="14"/>
          </w:p>
        </w:tc>
        <w:tc>
          <w:tcPr>
            <w:tcW w:w="4200" w:type="dxa"/>
            <w:tcBorders>
              <w:top w:val="single" w:sz="6" w:space="0" w:color="auto"/>
              <w:bottom w:val="single" w:sz="6" w:space="0" w:color="auto"/>
            </w:tcBorders>
            <w:shd w:val="clear" w:color="auto" w:fill="FBE4D5"/>
          </w:tcPr>
          <w:p w:rsidR="004E1568" w:rsidRPr="004E1568" w:rsidRDefault="004E1568" w:rsidP="004E1568">
            <w:pPr>
              <w:pStyle w:val="ISOMB"/>
              <w:spacing w:before="60" w:after="60" w:line="240" w:lineRule="auto"/>
              <w:rPr>
                <w:rFonts w:cs="Arial"/>
                <w:szCs w:val="18"/>
              </w:rPr>
            </w:pPr>
            <w:bookmarkStart w:id="15" w:name="_Hlk116442441"/>
            <w:r w:rsidRPr="004E1568">
              <w:rPr>
                <w:rFonts w:cs="Arial"/>
                <w:szCs w:val="18"/>
              </w:rPr>
              <w:t>“</w:t>
            </w:r>
            <w:r>
              <w:rPr>
                <w:rFonts w:cs="Arial"/>
                <w:szCs w:val="18"/>
              </w:rPr>
              <w:t xml:space="preserve">… </w:t>
            </w:r>
            <w:r w:rsidRPr="002F1FAE">
              <w:t xml:space="preserve">linear dimensions </w:t>
            </w:r>
            <w:r w:rsidRPr="004E1568">
              <w:rPr>
                <w:strike/>
                <w:color w:val="FF0000"/>
              </w:rPr>
              <w:t xml:space="preserve">of </w:t>
            </w:r>
            <w:r w:rsidRPr="004E1568">
              <w:rPr>
                <w:b/>
                <w:bCs/>
                <w:strike/>
                <w:color w:val="FF0000"/>
              </w:rPr>
              <w:t>features</w:t>
            </w:r>
            <w:r w:rsidRPr="004E1568">
              <w:rPr>
                <w:strike/>
                <w:color w:val="FF0000"/>
              </w:rPr>
              <w:t xml:space="preserve"> of a </w:t>
            </w:r>
            <w:r w:rsidRPr="004E1568">
              <w:rPr>
                <w:b/>
                <w:bCs/>
                <w:strike/>
                <w:color w:val="FF0000"/>
              </w:rPr>
              <w:t>dataset</w:t>
            </w:r>
            <w:r w:rsidRPr="002F1FAE">
              <w:t xml:space="preserve"> presented</w:t>
            </w:r>
            <w:r>
              <w:t xml:space="preserve"> </w:t>
            </w:r>
            <w:r>
              <w:rPr>
                <w:color w:val="FF0000"/>
              </w:rPr>
              <w:t>on</w:t>
            </w:r>
            <w:r w:rsidRPr="002F1FAE">
              <w:t xml:space="preserve"> </w:t>
            </w:r>
            <w:r w:rsidRPr="004E1568">
              <w:rPr>
                <w:strike/>
                <w:color w:val="FF0000"/>
              </w:rPr>
              <w:t xml:space="preserve">in </w:t>
            </w:r>
            <w:r w:rsidRPr="002F1FAE">
              <w:t>the display</w:t>
            </w:r>
            <w:r>
              <w:t xml:space="preserve"> </w:t>
            </w:r>
            <w:r w:rsidRPr="002F1FAE">
              <w:t xml:space="preserve">and the actual dimensions </w:t>
            </w:r>
            <w:r w:rsidRPr="004E1568">
              <w:rPr>
                <w:strike/>
                <w:color w:val="FF0000"/>
              </w:rPr>
              <w:t xml:space="preserve">of the </w:t>
            </w:r>
            <w:r w:rsidRPr="004E1568">
              <w:rPr>
                <w:b/>
                <w:bCs/>
                <w:strike/>
                <w:color w:val="FF0000"/>
              </w:rPr>
              <w:t>features</w:t>
            </w:r>
            <w:r w:rsidRPr="002F1FAE">
              <w:t xml:space="preserve"> represented</w:t>
            </w:r>
            <w:r w:rsidRPr="004E1568">
              <w:rPr>
                <w:strike/>
                <w:color w:val="FF0000"/>
              </w:rPr>
              <w:t xml:space="preserve"> of the </w:t>
            </w:r>
            <w:r w:rsidRPr="004E1568">
              <w:rPr>
                <w:b/>
                <w:bCs/>
                <w:strike/>
                <w:color w:val="FF0000"/>
              </w:rPr>
              <w:t>dataset</w:t>
            </w:r>
            <w:r w:rsidRPr="004E1568">
              <w:t>.</w:t>
            </w:r>
            <w:r w:rsidRPr="004E1568">
              <w:rPr>
                <w:rFonts w:cs="Arial"/>
                <w:szCs w:val="18"/>
              </w:rPr>
              <w:t>”</w:t>
            </w:r>
            <w:bookmarkEnd w:id="15"/>
          </w:p>
        </w:tc>
        <w:tc>
          <w:tcPr>
            <w:tcW w:w="2605" w:type="dxa"/>
            <w:tcBorders>
              <w:top w:val="single" w:sz="6" w:space="0" w:color="auto"/>
              <w:bottom w:val="single" w:sz="6" w:space="0" w:color="auto"/>
            </w:tcBorders>
            <w:shd w:val="clear" w:color="auto" w:fill="BFBFBF"/>
          </w:tcPr>
          <w:p w:rsidR="004E1568" w:rsidRDefault="004E1568" w:rsidP="004E1568">
            <w:pPr>
              <w:pStyle w:val="ISOSecretObservations"/>
              <w:spacing w:before="60" w:after="60" w:line="240" w:lineRule="auto"/>
              <w:rPr>
                <w:rFonts w:cs="Arial"/>
                <w:szCs w:val="18"/>
              </w:rPr>
            </w:pPr>
            <w:bookmarkStart w:id="16" w:name="_Hlk116442498"/>
            <w:r w:rsidRPr="004E1568">
              <w:rPr>
                <w:rFonts w:cs="Arial"/>
                <w:b/>
                <w:bCs/>
                <w:szCs w:val="18"/>
              </w:rPr>
              <w:t>Not applied.</w:t>
            </w:r>
            <w:r w:rsidRPr="004E1568">
              <w:rPr>
                <w:rFonts w:cs="Arial"/>
                <w:szCs w:val="18"/>
              </w:rPr>
              <w:t xml:space="preserve">  To be addressed in conjunction with ENC Scales and Data Load/Unload Sub-Group discussions.</w:t>
            </w:r>
            <w:bookmarkEnd w:id="16"/>
          </w:p>
          <w:p w:rsidR="00610B58" w:rsidRPr="004E1568" w:rsidRDefault="00610B58" w:rsidP="004E1568">
            <w:pPr>
              <w:pStyle w:val="ISOSecretObservations"/>
              <w:spacing w:before="60" w:after="60" w:line="240" w:lineRule="auto"/>
              <w:rPr>
                <w:rFonts w:cs="Arial"/>
                <w:szCs w:val="18"/>
              </w:rPr>
            </w:pPr>
            <w:r>
              <w:rPr>
                <w:b/>
                <w:bCs/>
                <w:color w:val="FF0000"/>
              </w:rPr>
              <w:t>S-101PT:  No further change required – Sub-Group as confirmed by PT.</w:t>
            </w:r>
          </w:p>
        </w:tc>
      </w:tr>
      <w:tr w:rsidR="00F60835" w:rsidTr="00111BC3">
        <w:tblPrEx>
          <w:tblCellMar>
            <w:top w:w="0" w:type="dxa"/>
            <w:bottom w:w="0" w:type="dxa"/>
          </w:tblCellMar>
        </w:tblPrEx>
        <w:trPr>
          <w:cantSplit/>
          <w:jc w:val="center"/>
        </w:trPr>
        <w:tc>
          <w:tcPr>
            <w:tcW w:w="667" w:type="dxa"/>
            <w:tcBorders>
              <w:top w:val="single" w:sz="6" w:space="0" w:color="auto"/>
              <w:bottom w:val="single" w:sz="6" w:space="0" w:color="auto"/>
            </w:tcBorders>
          </w:tcPr>
          <w:p w:rsidR="00F60835" w:rsidRDefault="00F60835" w:rsidP="00F60835">
            <w:pPr>
              <w:pStyle w:val="ISOMB"/>
              <w:spacing w:before="60" w:after="60" w:line="240" w:lineRule="auto"/>
            </w:pPr>
          </w:p>
        </w:tc>
        <w:tc>
          <w:tcPr>
            <w:tcW w:w="774" w:type="dxa"/>
            <w:tcBorders>
              <w:top w:val="single" w:sz="6" w:space="0" w:color="auto"/>
              <w:bottom w:val="single" w:sz="6" w:space="0" w:color="auto"/>
            </w:tcBorders>
          </w:tcPr>
          <w:p w:rsidR="00F60835" w:rsidRPr="00111BC3" w:rsidRDefault="00F60835" w:rsidP="00F60835">
            <w:pPr>
              <w:pStyle w:val="ISOMB"/>
              <w:spacing w:before="60" w:after="60" w:line="240" w:lineRule="auto"/>
              <w:rPr>
                <w:szCs w:val="18"/>
              </w:rPr>
            </w:pPr>
            <w:r w:rsidRPr="00111BC3">
              <w:rPr>
                <w:rFonts w:cs="Arial"/>
                <w:szCs w:val="18"/>
              </w:rPr>
              <w:t>NIWC</w:t>
            </w:r>
          </w:p>
        </w:tc>
        <w:tc>
          <w:tcPr>
            <w:tcW w:w="1276" w:type="dxa"/>
            <w:tcBorders>
              <w:top w:val="single" w:sz="6" w:space="0" w:color="auto"/>
              <w:bottom w:val="single" w:sz="6" w:space="0" w:color="auto"/>
            </w:tcBorders>
          </w:tcPr>
          <w:p w:rsidR="00F60835" w:rsidRPr="009361CF" w:rsidRDefault="00F60835" w:rsidP="00F60835">
            <w:pPr>
              <w:pStyle w:val="ISOClause"/>
              <w:spacing w:before="60" w:after="60" w:line="240" w:lineRule="auto"/>
              <w:rPr>
                <w:rFonts w:cs="Arial"/>
                <w:szCs w:val="18"/>
              </w:rPr>
            </w:pPr>
            <w:r>
              <w:rPr>
                <w:rFonts w:cs="Arial"/>
                <w:szCs w:val="18"/>
              </w:rPr>
              <w:t>1.3.3</w:t>
            </w:r>
          </w:p>
        </w:tc>
        <w:tc>
          <w:tcPr>
            <w:tcW w:w="1070" w:type="dxa"/>
            <w:tcBorders>
              <w:top w:val="single" w:sz="6" w:space="0" w:color="auto"/>
              <w:bottom w:val="single" w:sz="6" w:space="0" w:color="auto"/>
            </w:tcBorders>
          </w:tcPr>
          <w:p w:rsidR="00F60835" w:rsidRPr="009361CF" w:rsidRDefault="00F60835" w:rsidP="00F60835">
            <w:pPr>
              <w:pStyle w:val="ISOParagraph"/>
              <w:spacing w:before="60" w:after="60" w:line="240" w:lineRule="auto"/>
              <w:rPr>
                <w:rFonts w:cs="Arial"/>
                <w:szCs w:val="18"/>
              </w:rPr>
            </w:pPr>
            <w:r>
              <w:rPr>
                <w:rFonts w:cs="Arial"/>
                <w:szCs w:val="18"/>
              </w:rPr>
              <w:t>SENC</w:t>
            </w:r>
          </w:p>
        </w:tc>
        <w:tc>
          <w:tcPr>
            <w:tcW w:w="720" w:type="dxa"/>
            <w:tcBorders>
              <w:top w:val="single" w:sz="6" w:space="0" w:color="auto"/>
              <w:bottom w:val="single" w:sz="6" w:space="0" w:color="auto"/>
            </w:tcBorders>
          </w:tcPr>
          <w:p w:rsidR="00F60835" w:rsidRPr="009361CF" w:rsidRDefault="00F60835" w:rsidP="00F60835">
            <w:pPr>
              <w:pStyle w:val="ISOCommType"/>
              <w:spacing w:before="60" w:after="60" w:line="240" w:lineRule="auto"/>
              <w:rPr>
                <w:rFonts w:cs="Arial"/>
                <w:szCs w:val="18"/>
              </w:rPr>
            </w:pPr>
            <w:r>
              <w:rPr>
                <w:rFonts w:cs="Arial"/>
                <w:szCs w:val="18"/>
              </w:rPr>
              <w:t>te</w:t>
            </w:r>
          </w:p>
        </w:tc>
        <w:tc>
          <w:tcPr>
            <w:tcW w:w="4440" w:type="dxa"/>
            <w:tcBorders>
              <w:top w:val="single" w:sz="6" w:space="0" w:color="auto"/>
              <w:bottom w:val="single" w:sz="6" w:space="0" w:color="auto"/>
            </w:tcBorders>
          </w:tcPr>
          <w:p w:rsidR="00F60835" w:rsidRPr="00F60835" w:rsidRDefault="00F60835" w:rsidP="00F60835">
            <w:pPr>
              <w:autoSpaceDE w:val="0"/>
              <w:autoSpaceDN w:val="0"/>
              <w:adjustRightInd w:val="0"/>
              <w:spacing w:after="120"/>
              <w:rPr>
                <w:rFonts w:cs="Arial"/>
                <w:sz w:val="18"/>
                <w:szCs w:val="18"/>
                <w:lang w:val="en-US"/>
              </w:rPr>
            </w:pPr>
            <w:r w:rsidRPr="00F60835">
              <w:rPr>
                <w:sz w:val="18"/>
                <w:szCs w:val="18"/>
              </w:rPr>
              <w:t>See comment above regarding SENC.</w:t>
            </w:r>
          </w:p>
        </w:tc>
        <w:tc>
          <w:tcPr>
            <w:tcW w:w="4200" w:type="dxa"/>
            <w:tcBorders>
              <w:top w:val="single" w:sz="6" w:space="0" w:color="auto"/>
              <w:bottom w:val="single" w:sz="6" w:space="0" w:color="auto"/>
            </w:tcBorders>
          </w:tcPr>
          <w:p w:rsidR="00F60835" w:rsidRPr="009361CF" w:rsidRDefault="00F60835" w:rsidP="00F60835">
            <w:pPr>
              <w:pStyle w:val="ISOMB"/>
              <w:spacing w:before="60" w:after="60" w:line="240" w:lineRule="auto"/>
              <w:rPr>
                <w:rFonts w:cs="Arial"/>
                <w:szCs w:val="18"/>
              </w:rPr>
            </w:pPr>
          </w:p>
        </w:tc>
        <w:tc>
          <w:tcPr>
            <w:tcW w:w="2605" w:type="dxa"/>
            <w:tcBorders>
              <w:top w:val="single" w:sz="6" w:space="0" w:color="auto"/>
              <w:bottom w:val="single" w:sz="6" w:space="0" w:color="auto"/>
            </w:tcBorders>
            <w:shd w:val="clear" w:color="auto" w:fill="BFBFBF"/>
          </w:tcPr>
          <w:p w:rsidR="00F60835" w:rsidRDefault="00F60835" w:rsidP="00F60835">
            <w:pPr>
              <w:pStyle w:val="ISOSecretObservations"/>
              <w:spacing w:before="60" w:after="60" w:line="240" w:lineRule="auto"/>
              <w:rPr>
                <w:b/>
                <w:bCs/>
              </w:rPr>
            </w:pPr>
            <w:r w:rsidRPr="000827B6">
              <w:rPr>
                <w:b/>
                <w:bCs/>
              </w:rPr>
              <w:t>To be discussed.</w:t>
            </w:r>
          </w:p>
          <w:p w:rsidR="00111BC3" w:rsidRPr="00D329A1" w:rsidRDefault="00111BC3" w:rsidP="00F60835">
            <w:pPr>
              <w:pStyle w:val="ISOSecretObservations"/>
              <w:spacing w:before="60" w:after="60" w:line="240" w:lineRule="auto"/>
              <w:rPr>
                <w:rFonts w:cs="Arial"/>
                <w:szCs w:val="18"/>
              </w:rPr>
            </w:pPr>
            <w:r>
              <w:rPr>
                <w:b/>
                <w:bCs/>
                <w:color w:val="FF0000"/>
              </w:rPr>
              <w:t>S-101PT:  Applied.  See above – SENC removed from list.</w:t>
            </w:r>
          </w:p>
        </w:tc>
      </w:tr>
      <w:tr w:rsidR="00F60835" w:rsidTr="00656428">
        <w:tblPrEx>
          <w:tblCellMar>
            <w:top w:w="0" w:type="dxa"/>
            <w:bottom w:w="0" w:type="dxa"/>
          </w:tblCellMar>
        </w:tblPrEx>
        <w:trPr>
          <w:jc w:val="center"/>
        </w:trPr>
        <w:tc>
          <w:tcPr>
            <w:tcW w:w="667" w:type="dxa"/>
            <w:tcBorders>
              <w:top w:val="single" w:sz="6" w:space="0" w:color="auto"/>
              <w:bottom w:val="single" w:sz="6" w:space="0" w:color="auto"/>
            </w:tcBorders>
            <w:shd w:val="clear" w:color="auto" w:fill="D9D9D9"/>
          </w:tcPr>
          <w:p w:rsidR="00F60835" w:rsidRDefault="00F60835" w:rsidP="00F60835">
            <w:pPr>
              <w:pStyle w:val="ISOMB"/>
              <w:spacing w:before="60" w:after="60" w:line="240" w:lineRule="auto"/>
            </w:pPr>
          </w:p>
        </w:tc>
        <w:tc>
          <w:tcPr>
            <w:tcW w:w="774" w:type="dxa"/>
            <w:tcBorders>
              <w:top w:val="single" w:sz="6" w:space="0" w:color="auto"/>
              <w:bottom w:val="single" w:sz="6" w:space="0" w:color="auto"/>
            </w:tcBorders>
            <w:shd w:val="clear" w:color="auto" w:fill="D9D9D9"/>
          </w:tcPr>
          <w:p w:rsidR="00F60835" w:rsidRPr="009361CF" w:rsidRDefault="00F60835" w:rsidP="00F60835">
            <w:pPr>
              <w:pStyle w:val="ISOMB"/>
              <w:spacing w:before="60" w:after="60" w:line="240" w:lineRule="auto"/>
              <w:rPr>
                <w:rFonts w:cs="Arial"/>
                <w:szCs w:val="18"/>
              </w:rPr>
            </w:pPr>
            <w:r w:rsidRPr="004E1568">
              <w:rPr>
                <w:szCs w:val="18"/>
              </w:rPr>
              <w:t>PRIMAR</w:t>
            </w:r>
          </w:p>
        </w:tc>
        <w:tc>
          <w:tcPr>
            <w:tcW w:w="1276" w:type="dxa"/>
            <w:tcBorders>
              <w:top w:val="single" w:sz="6" w:space="0" w:color="auto"/>
              <w:bottom w:val="single" w:sz="6" w:space="0" w:color="auto"/>
            </w:tcBorders>
            <w:shd w:val="clear" w:color="auto" w:fill="D9D9D9"/>
          </w:tcPr>
          <w:p w:rsidR="00F60835" w:rsidRPr="009361CF" w:rsidRDefault="00F60835" w:rsidP="00F60835">
            <w:pPr>
              <w:pStyle w:val="ISOClause"/>
              <w:spacing w:before="60" w:after="60" w:line="240" w:lineRule="auto"/>
              <w:rPr>
                <w:rFonts w:cs="Arial"/>
                <w:szCs w:val="18"/>
              </w:rPr>
            </w:pPr>
            <w:r w:rsidRPr="009361CF">
              <w:rPr>
                <w:rFonts w:cs="Arial"/>
                <w:szCs w:val="18"/>
              </w:rPr>
              <w:t>1.6.3</w:t>
            </w:r>
          </w:p>
        </w:tc>
        <w:tc>
          <w:tcPr>
            <w:tcW w:w="1070" w:type="dxa"/>
            <w:tcBorders>
              <w:top w:val="single" w:sz="6" w:space="0" w:color="auto"/>
              <w:bottom w:val="single" w:sz="6" w:space="0" w:color="auto"/>
            </w:tcBorders>
            <w:shd w:val="clear" w:color="auto" w:fill="D9D9D9"/>
          </w:tcPr>
          <w:p w:rsidR="00F60835" w:rsidRPr="009361CF" w:rsidRDefault="00F60835" w:rsidP="00F60835">
            <w:pPr>
              <w:pStyle w:val="ISOParagraph"/>
              <w:spacing w:before="60" w:after="60" w:line="240" w:lineRule="auto"/>
              <w:rPr>
                <w:rFonts w:cs="Arial"/>
                <w:szCs w:val="18"/>
              </w:rPr>
            </w:pPr>
            <w:r w:rsidRPr="009361CF">
              <w:rPr>
                <w:rFonts w:cs="Arial"/>
                <w:szCs w:val="18"/>
              </w:rPr>
              <w:t>1</w:t>
            </w:r>
            <w:r w:rsidRPr="009361CF">
              <w:rPr>
                <w:rFonts w:cs="Arial"/>
                <w:szCs w:val="18"/>
                <w:vertAlign w:val="superscript"/>
              </w:rPr>
              <w:t>st</w:t>
            </w:r>
            <w:r w:rsidRPr="009361CF">
              <w:rPr>
                <w:rFonts w:cs="Arial"/>
                <w:szCs w:val="18"/>
              </w:rPr>
              <w:t xml:space="preserve"> para</w:t>
            </w:r>
          </w:p>
          <w:p w:rsidR="00F60835" w:rsidRPr="009361CF" w:rsidRDefault="00F60835" w:rsidP="00F60835">
            <w:pPr>
              <w:pStyle w:val="ISOParagraph"/>
              <w:spacing w:before="60" w:after="60" w:line="240" w:lineRule="auto"/>
              <w:rPr>
                <w:rFonts w:cs="Arial"/>
                <w:szCs w:val="18"/>
              </w:rPr>
            </w:pPr>
            <w:r w:rsidRPr="009361CF">
              <w:rPr>
                <w:rFonts w:cs="Arial"/>
                <w:szCs w:val="18"/>
              </w:rPr>
              <w:t>Last sentence</w:t>
            </w:r>
          </w:p>
        </w:tc>
        <w:tc>
          <w:tcPr>
            <w:tcW w:w="720" w:type="dxa"/>
            <w:tcBorders>
              <w:top w:val="single" w:sz="6" w:space="0" w:color="auto"/>
              <w:bottom w:val="single" w:sz="6" w:space="0" w:color="auto"/>
            </w:tcBorders>
            <w:shd w:val="clear" w:color="auto" w:fill="D9D9D9"/>
          </w:tcPr>
          <w:p w:rsidR="00F60835" w:rsidRPr="009361CF" w:rsidRDefault="00F60835" w:rsidP="00F60835">
            <w:pPr>
              <w:pStyle w:val="ISOCommType"/>
              <w:spacing w:before="60" w:after="60" w:line="240" w:lineRule="auto"/>
              <w:rPr>
                <w:rFonts w:cs="Arial"/>
                <w:szCs w:val="18"/>
              </w:rPr>
            </w:pPr>
            <w:r w:rsidRPr="009361CF">
              <w:rPr>
                <w:rFonts w:cs="Arial"/>
                <w:szCs w:val="18"/>
              </w:rPr>
              <w:t>ed</w:t>
            </w:r>
          </w:p>
        </w:tc>
        <w:tc>
          <w:tcPr>
            <w:tcW w:w="4440" w:type="dxa"/>
            <w:tcBorders>
              <w:top w:val="single" w:sz="6" w:space="0" w:color="auto"/>
              <w:bottom w:val="single" w:sz="6" w:space="0" w:color="auto"/>
            </w:tcBorders>
            <w:shd w:val="clear" w:color="auto" w:fill="D9D9D9"/>
          </w:tcPr>
          <w:p w:rsidR="00F60835" w:rsidRPr="009361CF" w:rsidRDefault="00F60835" w:rsidP="00F60835">
            <w:pPr>
              <w:autoSpaceDE w:val="0"/>
              <w:autoSpaceDN w:val="0"/>
              <w:adjustRightInd w:val="0"/>
              <w:spacing w:after="120"/>
              <w:rPr>
                <w:rFonts w:cs="Arial"/>
                <w:sz w:val="18"/>
                <w:szCs w:val="18"/>
                <w:lang w:val="en-US"/>
              </w:rPr>
            </w:pPr>
            <w:r w:rsidRPr="009361CF">
              <w:rPr>
                <w:rFonts w:cs="Arial"/>
                <w:sz w:val="18"/>
                <w:szCs w:val="18"/>
                <w:lang w:val="en-US"/>
              </w:rPr>
              <w:t xml:space="preserve">All cumulative clarifications must be included with the release of approved corrections revisions. </w:t>
            </w:r>
          </w:p>
          <w:p w:rsidR="00F60835" w:rsidRPr="009361CF" w:rsidRDefault="00F60835" w:rsidP="00F60835">
            <w:pPr>
              <w:autoSpaceDE w:val="0"/>
              <w:autoSpaceDN w:val="0"/>
              <w:adjustRightInd w:val="0"/>
              <w:spacing w:after="120"/>
              <w:rPr>
                <w:rFonts w:cs="Arial"/>
                <w:sz w:val="18"/>
                <w:szCs w:val="18"/>
                <w:lang w:val="en-US"/>
              </w:rPr>
            </w:pPr>
            <w:r w:rsidRPr="009361CF">
              <w:rPr>
                <w:rFonts w:cs="Arial"/>
                <w:sz w:val="18"/>
                <w:szCs w:val="18"/>
                <w:lang w:val="en-US"/>
              </w:rPr>
              <w:t>Do not see the need for “corrections” in the sentence.</w:t>
            </w:r>
          </w:p>
          <w:p w:rsidR="00F60835" w:rsidRPr="009361CF" w:rsidRDefault="00F60835" w:rsidP="00F60835">
            <w:pPr>
              <w:pStyle w:val="ISOComments"/>
              <w:spacing w:before="60" w:after="60" w:line="240" w:lineRule="auto"/>
              <w:rPr>
                <w:rFonts w:cs="Arial"/>
                <w:szCs w:val="18"/>
                <w:lang w:val="en-US"/>
              </w:rPr>
            </w:pPr>
          </w:p>
        </w:tc>
        <w:tc>
          <w:tcPr>
            <w:tcW w:w="4200" w:type="dxa"/>
            <w:tcBorders>
              <w:top w:val="single" w:sz="6" w:space="0" w:color="auto"/>
              <w:bottom w:val="single" w:sz="6" w:space="0" w:color="auto"/>
            </w:tcBorders>
            <w:shd w:val="clear" w:color="auto" w:fill="D9D9D9"/>
          </w:tcPr>
          <w:p w:rsidR="00F60835" w:rsidRPr="009361CF" w:rsidRDefault="00F60835" w:rsidP="00F60835">
            <w:pPr>
              <w:pStyle w:val="ISOMB"/>
              <w:spacing w:before="60" w:after="60" w:line="240" w:lineRule="auto"/>
              <w:rPr>
                <w:rFonts w:cs="Arial"/>
                <w:szCs w:val="18"/>
              </w:rPr>
            </w:pPr>
          </w:p>
        </w:tc>
        <w:tc>
          <w:tcPr>
            <w:tcW w:w="2605" w:type="dxa"/>
            <w:tcBorders>
              <w:top w:val="single" w:sz="6" w:space="0" w:color="auto"/>
              <w:bottom w:val="single" w:sz="6" w:space="0" w:color="auto"/>
            </w:tcBorders>
            <w:shd w:val="clear" w:color="auto" w:fill="BFBFBF"/>
          </w:tcPr>
          <w:p w:rsidR="00F60835" w:rsidRPr="00D329A1" w:rsidRDefault="00F60835" w:rsidP="00F60835">
            <w:pPr>
              <w:pStyle w:val="ISOSecretObservations"/>
              <w:spacing w:before="60" w:after="60" w:line="240" w:lineRule="auto"/>
              <w:rPr>
                <w:rFonts w:cs="Arial"/>
                <w:szCs w:val="18"/>
              </w:rPr>
            </w:pPr>
            <w:r>
              <w:rPr>
                <w:rFonts w:cs="Arial"/>
                <w:b/>
                <w:bCs/>
                <w:color w:val="FF0000"/>
                <w:szCs w:val="18"/>
              </w:rPr>
              <w:t>Applied.</w:t>
            </w:r>
          </w:p>
        </w:tc>
      </w:tr>
      <w:tr w:rsidR="00E217C6" w:rsidTr="00F800A6">
        <w:tblPrEx>
          <w:tblCellMar>
            <w:top w:w="0" w:type="dxa"/>
            <w:bottom w:w="0" w:type="dxa"/>
          </w:tblCellMar>
        </w:tblPrEx>
        <w:trPr>
          <w:jc w:val="center"/>
        </w:trPr>
        <w:tc>
          <w:tcPr>
            <w:tcW w:w="667" w:type="dxa"/>
            <w:tcBorders>
              <w:top w:val="single" w:sz="6" w:space="0" w:color="auto"/>
              <w:bottom w:val="single" w:sz="6" w:space="0" w:color="auto"/>
            </w:tcBorders>
          </w:tcPr>
          <w:p w:rsidR="00E217C6" w:rsidRDefault="00E217C6" w:rsidP="00E217C6">
            <w:pPr>
              <w:pStyle w:val="ISOMB"/>
              <w:spacing w:before="60" w:after="60" w:line="240" w:lineRule="auto"/>
            </w:pPr>
          </w:p>
        </w:tc>
        <w:tc>
          <w:tcPr>
            <w:tcW w:w="774" w:type="dxa"/>
            <w:tcBorders>
              <w:top w:val="single" w:sz="6" w:space="0" w:color="auto"/>
              <w:bottom w:val="single" w:sz="6" w:space="0" w:color="auto"/>
            </w:tcBorders>
          </w:tcPr>
          <w:p w:rsidR="00E217C6" w:rsidRPr="009361CF" w:rsidRDefault="00E217C6" w:rsidP="00E217C6">
            <w:pPr>
              <w:pStyle w:val="ISOMB"/>
              <w:spacing w:before="60" w:after="60" w:line="240" w:lineRule="auto"/>
              <w:rPr>
                <w:rFonts w:cs="Arial"/>
                <w:szCs w:val="18"/>
              </w:rPr>
            </w:pPr>
            <w:r w:rsidRPr="00DF2E54">
              <w:rPr>
                <w:szCs w:val="18"/>
              </w:rPr>
              <w:t>PRIMAR</w:t>
            </w:r>
          </w:p>
        </w:tc>
        <w:tc>
          <w:tcPr>
            <w:tcW w:w="1276" w:type="dxa"/>
            <w:tcBorders>
              <w:top w:val="single" w:sz="6" w:space="0" w:color="auto"/>
              <w:bottom w:val="single" w:sz="6" w:space="0" w:color="auto"/>
            </w:tcBorders>
          </w:tcPr>
          <w:p w:rsidR="00E217C6" w:rsidRPr="009361CF" w:rsidRDefault="00E217C6" w:rsidP="00E217C6">
            <w:pPr>
              <w:pStyle w:val="ISOClause"/>
              <w:spacing w:before="60" w:after="60" w:line="240" w:lineRule="auto"/>
              <w:rPr>
                <w:rFonts w:cs="Arial"/>
                <w:szCs w:val="18"/>
              </w:rPr>
            </w:pPr>
            <w:r w:rsidRPr="009361CF">
              <w:rPr>
                <w:rFonts w:cs="Arial"/>
                <w:szCs w:val="18"/>
              </w:rPr>
              <w:t>3</w:t>
            </w:r>
          </w:p>
        </w:tc>
        <w:tc>
          <w:tcPr>
            <w:tcW w:w="1070" w:type="dxa"/>
            <w:tcBorders>
              <w:top w:val="single" w:sz="6" w:space="0" w:color="auto"/>
              <w:bottom w:val="single" w:sz="6" w:space="0" w:color="auto"/>
            </w:tcBorders>
          </w:tcPr>
          <w:p w:rsidR="00E217C6" w:rsidRPr="009361CF" w:rsidRDefault="00E217C6" w:rsidP="00E217C6">
            <w:pPr>
              <w:pStyle w:val="ISOParagraph"/>
              <w:spacing w:before="60" w:after="60" w:line="240" w:lineRule="auto"/>
              <w:rPr>
                <w:rFonts w:cs="Arial"/>
                <w:szCs w:val="18"/>
              </w:rPr>
            </w:pPr>
            <w:r w:rsidRPr="009361CF">
              <w:rPr>
                <w:rFonts w:cs="Arial"/>
                <w:szCs w:val="18"/>
              </w:rPr>
              <w:t>Alternate Tilte</w:t>
            </w:r>
          </w:p>
        </w:tc>
        <w:tc>
          <w:tcPr>
            <w:tcW w:w="720" w:type="dxa"/>
            <w:tcBorders>
              <w:top w:val="single" w:sz="6" w:space="0" w:color="auto"/>
              <w:bottom w:val="single" w:sz="6" w:space="0" w:color="auto"/>
            </w:tcBorders>
          </w:tcPr>
          <w:p w:rsidR="00E217C6" w:rsidRPr="009361CF" w:rsidRDefault="00E217C6" w:rsidP="00E217C6">
            <w:pPr>
              <w:pStyle w:val="ISOCommType"/>
              <w:spacing w:before="60" w:after="60" w:line="240" w:lineRule="auto"/>
              <w:rPr>
                <w:rFonts w:cs="Arial"/>
                <w:szCs w:val="18"/>
              </w:rPr>
            </w:pPr>
            <w:r w:rsidRPr="009361CF">
              <w:rPr>
                <w:rFonts w:cs="Arial"/>
                <w:szCs w:val="18"/>
              </w:rPr>
              <w:t>Ed</w:t>
            </w:r>
          </w:p>
        </w:tc>
        <w:tc>
          <w:tcPr>
            <w:tcW w:w="4440" w:type="dxa"/>
            <w:tcBorders>
              <w:top w:val="single" w:sz="6" w:space="0" w:color="auto"/>
              <w:bottom w:val="single" w:sz="6" w:space="0" w:color="auto"/>
            </w:tcBorders>
          </w:tcPr>
          <w:p w:rsidR="00E217C6" w:rsidRPr="009361CF" w:rsidRDefault="00E217C6" w:rsidP="00E217C6">
            <w:pPr>
              <w:tabs>
                <w:tab w:val="left" w:pos="1635"/>
              </w:tabs>
              <w:jc w:val="left"/>
              <w:rPr>
                <w:rFonts w:cs="Arial"/>
                <w:sz w:val="18"/>
                <w:szCs w:val="18"/>
              </w:rPr>
            </w:pPr>
            <w:bookmarkStart w:id="17" w:name="_Hlk116443197"/>
            <w:r w:rsidRPr="009361CF">
              <w:rPr>
                <w:rFonts w:cs="Arial"/>
                <w:sz w:val="18"/>
                <w:szCs w:val="18"/>
              </w:rPr>
              <w:t xml:space="preserve">Add S-101 to ENC to avoid </w:t>
            </w:r>
            <w:r w:rsidR="002D0BAF" w:rsidRPr="009361CF">
              <w:rPr>
                <w:rFonts w:cs="Arial"/>
                <w:sz w:val="18"/>
                <w:szCs w:val="18"/>
              </w:rPr>
              <w:t>confusion</w:t>
            </w:r>
            <w:r w:rsidRPr="009361CF">
              <w:rPr>
                <w:rFonts w:cs="Arial"/>
                <w:sz w:val="18"/>
                <w:szCs w:val="18"/>
              </w:rPr>
              <w:t xml:space="preserve"> with S-57 ENC (which normally is referred to as ENC).</w:t>
            </w:r>
            <w:bookmarkEnd w:id="17"/>
          </w:p>
        </w:tc>
        <w:tc>
          <w:tcPr>
            <w:tcW w:w="4200" w:type="dxa"/>
            <w:tcBorders>
              <w:top w:val="single" w:sz="6" w:space="0" w:color="auto"/>
              <w:bottom w:val="single" w:sz="6" w:space="0" w:color="auto"/>
            </w:tcBorders>
          </w:tcPr>
          <w:p w:rsidR="00E217C6" w:rsidRPr="009361CF" w:rsidRDefault="00E217C6" w:rsidP="00E217C6">
            <w:pPr>
              <w:pStyle w:val="ISOMB"/>
              <w:spacing w:before="60" w:after="60" w:line="240" w:lineRule="auto"/>
              <w:rPr>
                <w:rFonts w:cs="Arial"/>
                <w:szCs w:val="18"/>
              </w:rPr>
            </w:pPr>
          </w:p>
        </w:tc>
        <w:tc>
          <w:tcPr>
            <w:tcW w:w="2605" w:type="dxa"/>
            <w:tcBorders>
              <w:top w:val="single" w:sz="6" w:space="0" w:color="auto"/>
              <w:bottom w:val="single" w:sz="6" w:space="0" w:color="auto"/>
            </w:tcBorders>
            <w:shd w:val="clear" w:color="auto" w:fill="BFBFBF"/>
          </w:tcPr>
          <w:p w:rsidR="00E217C6" w:rsidRDefault="002D0BAF" w:rsidP="00D329A1">
            <w:pPr>
              <w:pStyle w:val="ISOSecretObservations"/>
              <w:spacing w:before="60" w:after="60" w:line="240" w:lineRule="auto"/>
              <w:rPr>
                <w:rFonts w:cs="Arial"/>
                <w:szCs w:val="18"/>
              </w:rPr>
            </w:pPr>
            <w:bookmarkStart w:id="18" w:name="_Hlk116443311"/>
            <w:r>
              <w:rPr>
                <w:rFonts w:cs="Arial"/>
                <w:b/>
                <w:bCs/>
                <w:szCs w:val="18"/>
              </w:rPr>
              <w:t>To be discussed.</w:t>
            </w:r>
            <w:r>
              <w:rPr>
                <w:rFonts w:cs="Arial"/>
                <w:szCs w:val="18"/>
              </w:rPr>
              <w:t xml:space="preserve">  Not sure about this – and also if the alternate title is going to have S-101 added shouldn’t this also be added to the title?</w:t>
            </w:r>
            <w:bookmarkEnd w:id="18"/>
          </w:p>
          <w:p w:rsidR="00111BC3" w:rsidRPr="002D0BAF" w:rsidRDefault="00111BC3" w:rsidP="00D329A1">
            <w:pPr>
              <w:pStyle w:val="ISOSecretObservations"/>
              <w:spacing w:before="60" w:after="60" w:line="240" w:lineRule="auto"/>
              <w:rPr>
                <w:rFonts w:cs="Arial"/>
                <w:szCs w:val="18"/>
              </w:rPr>
            </w:pPr>
            <w:r>
              <w:rPr>
                <w:b/>
                <w:bCs/>
                <w:color w:val="FF0000"/>
              </w:rPr>
              <w:t>S-101PT: Not applied.  “S-101” removed from start of Abstract.</w:t>
            </w:r>
          </w:p>
        </w:tc>
      </w:tr>
      <w:tr w:rsidR="00E217C6" w:rsidTr="00F800A6">
        <w:tblPrEx>
          <w:tblCellMar>
            <w:top w:w="0" w:type="dxa"/>
            <w:bottom w:w="0" w:type="dxa"/>
          </w:tblCellMar>
        </w:tblPrEx>
        <w:trPr>
          <w:jc w:val="center"/>
        </w:trPr>
        <w:tc>
          <w:tcPr>
            <w:tcW w:w="667" w:type="dxa"/>
            <w:tcBorders>
              <w:top w:val="single" w:sz="6" w:space="0" w:color="auto"/>
              <w:bottom w:val="single" w:sz="6" w:space="0" w:color="auto"/>
            </w:tcBorders>
          </w:tcPr>
          <w:p w:rsidR="00E217C6" w:rsidRDefault="00E217C6" w:rsidP="00E217C6">
            <w:pPr>
              <w:pStyle w:val="ISOMB"/>
              <w:spacing w:before="60" w:after="60" w:line="240" w:lineRule="auto"/>
            </w:pPr>
          </w:p>
        </w:tc>
        <w:tc>
          <w:tcPr>
            <w:tcW w:w="774" w:type="dxa"/>
            <w:tcBorders>
              <w:top w:val="single" w:sz="6" w:space="0" w:color="auto"/>
              <w:bottom w:val="single" w:sz="6" w:space="0" w:color="auto"/>
            </w:tcBorders>
          </w:tcPr>
          <w:p w:rsidR="00E217C6" w:rsidRPr="009361CF" w:rsidRDefault="00E217C6" w:rsidP="00E217C6">
            <w:pPr>
              <w:pStyle w:val="ISOMB"/>
              <w:spacing w:before="60" w:after="60" w:line="240" w:lineRule="auto"/>
              <w:rPr>
                <w:rFonts w:cs="Arial"/>
                <w:szCs w:val="18"/>
              </w:rPr>
            </w:pPr>
            <w:r w:rsidRPr="00DF2E54">
              <w:rPr>
                <w:szCs w:val="18"/>
              </w:rPr>
              <w:t>PRIMAR</w:t>
            </w:r>
          </w:p>
        </w:tc>
        <w:tc>
          <w:tcPr>
            <w:tcW w:w="1276" w:type="dxa"/>
            <w:tcBorders>
              <w:top w:val="single" w:sz="6" w:space="0" w:color="auto"/>
              <w:bottom w:val="single" w:sz="6" w:space="0" w:color="auto"/>
            </w:tcBorders>
          </w:tcPr>
          <w:p w:rsidR="00E217C6" w:rsidRPr="009361CF" w:rsidRDefault="00E217C6" w:rsidP="00E217C6">
            <w:pPr>
              <w:pStyle w:val="ISOClause"/>
              <w:spacing w:before="60" w:after="60" w:line="240" w:lineRule="auto"/>
              <w:rPr>
                <w:rFonts w:cs="Arial"/>
                <w:szCs w:val="18"/>
              </w:rPr>
            </w:pPr>
            <w:r w:rsidRPr="009361CF">
              <w:rPr>
                <w:rFonts w:cs="Arial"/>
                <w:szCs w:val="18"/>
              </w:rPr>
              <w:t>3</w:t>
            </w:r>
          </w:p>
        </w:tc>
        <w:tc>
          <w:tcPr>
            <w:tcW w:w="1070" w:type="dxa"/>
            <w:tcBorders>
              <w:top w:val="single" w:sz="6" w:space="0" w:color="auto"/>
              <w:bottom w:val="single" w:sz="6" w:space="0" w:color="auto"/>
            </w:tcBorders>
          </w:tcPr>
          <w:p w:rsidR="00E217C6" w:rsidRPr="009361CF" w:rsidRDefault="00E217C6" w:rsidP="00E217C6">
            <w:pPr>
              <w:pStyle w:val="ISOParagraph"/>
              <w:spacing w:before="60" w:after="60" w:line="240" w:lineRule="auto"/>
              <w:rPr>
                <w:rFonts w:cs="Arial"/>
                <w:szCs w:val="18"/>
              </w:rPr>
            </w:pPr>
            <w:r w:rsidRPr="009361CF">
              <w:rPr>
                <w:rFonts w:cs="Arial"/>
                <w:szCs w:val="18"/>
              </w:rPr>
              <w:t>Abstract</w:t>
            </w:r>
          </w:p>
        </w:tc>
        <w:tc>
          <w:tcPr>
            <w:tcW w:w="720" w:type="dxa"/>
            <w:tcBorders>
              <w:top w:val="single" w:sz="6" w:space="0" w:color="auto"/>
              <w:bottom w:val="single" w:sz="6" w:space="0" w:color="auto"/>
            </w:tcBorders>
          </w:tcPr>
          <w:p w:rsidR="00E217C6" w:rsidRPr="009361CF" w:rsidRDefault="00E217C6" w:rsidP="00E217C6">
            <w:pPr>
              <w:pStyle w:val="ISOCommType"/>
              <w:spacing w:before="60" w:after="60" w:line="240" w:lineRule="auto"/>
              <w:rPr>
                <w:rFonts w:cs="Arial"/>
                <w:szCs w:val="18"/>
              </w:rPr>
            </w:pPr>
            <w:r w:rsidRPr="009361CF">
              <w:rPr>
                <w:rFonts w:cs="Arial"/>
                <w:szCs w:val="18"/>
              </w:rPr>
              <w:t>ed</w:t>
            </w:r>
          </w:p>
        </w:tc>
        <w:tc>
          <w:tcPr>
            <w:tcW w:w="4440" w:type="dxa"/>
            <w:tcBorders>
              <w:top w:val="single" w:sz="6" w:space="0" w:color="auto"/>
              <w:bottom w:val="single" w:sz="6" w:space="0" w:color="auto"/>
            </w:tcBorders>
          </w:tcPr>
          <w:p w:rsidR="00E217C6" w:rsidRPr="009361CF" w:rsidRDefault="00E217C6" w:rsidP="00E217C6">
            <w:pPr>
              <w:jc w:val="left"/>
              <w:rPr>
                <w:rFonts w:cs="Arial"/>
                <w:sz w:val="18"/>
                <w:szCs w:val="18"/>
              </w:rPr>
            </w:pPr>
            <w:bookmarkStart w:id="19" w:name="_Hlk116443496"/>
            <w:r w:rsidRPr="009361CF">
              <w:rPr>
                <w:rFonts w:cs="Arial"/>
                <w:sz w:val="18"/>
                <w:szCs w:val="18"/>
              </w:rPr>
              <w:t>S-101 could be used both for human and machine readable purposes.</w:t>
            </w:r>
          </w:p>
          <w:p w:rsidR="00E217C6" w:rsidRPr="009361CF" w:rsidRDefault="00E217C6" w:rsidP="00E217C6">
            <w:pPr>
              <w:jc w:val="left"/>
              <w:rPr>
                <w:rFonts w:cs="Arial"/>
                <w:sz w:val="18"/>
                <w:szCs w:val="18"/>
              </w:rPr>
            </w:pPr>
            <w:r w:rsidRPr="009361CF">
              <w:rPr>
                <w:rFonts w:cs="Arial"/>
                <w:sz w:val="18"/>
                <w:szCs w:val="18"/>
              </w:rPr>
              <w:t>This could be emphasised in the abstract by replacing the word “efficiently” with “both, human and machine readable”</w:t>
            </w:r>
            <w:bookmarkEnd w:id="19"/>
          </w:p>
        </w:tc>
        <w:tc>
          <w:tcPr>
            <w:tcW w:w="4200" w:type="dxa"/>
            <w:tcBorders>
              <w:top w:val="single" w:sz="6" w:space="0" w:color="auto"/>
              <w:bottom w:val="single" w:sz="6" w:space="0" w:color="auto"/>
            </w:tcBorders>
          </w:tcPr>
          <w:p w:rsidR="00E217C6" w:rsidRPr="009361CF" w:rsidRDefault="00E217C6" w:rsidP="00E217C6">
            <w:pPr>
              <w:pStyle w:val="ISOMB"/>
              <w:spacing w:before="60" w:after="60" w:line="240" w:lineRule="auto"/>
              <w:rPr>
                <w:rFonts w:cs="Arial"/>
                <w:szCs w:val="18"/>
              </w:rPr>
            </w:pPr>
          </w:p>
        </w:tc>
        <w:tc>
          <w:tcPr>
            <w:tcW w:w="2605" w:type="dxa"/>
            <w:tcBorders>
              <w:top w:val="single" w:sz="6" w:space="0" w:color="auto"/>
              <w:bottom w:val="single" w:sz="6" w:space="0" w:color="auto"/>
            </w:tcBorders>
            <w:shd w:val="clear" w:color="auto" w:fill="BFBFBF"/>
          </w:tcPr>
          <w:p w:rsidR="00E217C6" w:rsidRDefault="00185F01" w:rsidP="00D329A1">
            <w:pPr>
              <w:pStyle w:val="ISOSecretObservations"/>
              <w:spacing w:before="60" w:after="60" w:line="240" w:lineRule="auto"/>
              <w:rPr>
                <w:rFonts w:cs="Arial"/>
                <w:szCs w:val="18"/>
              </w:rPr>
            </w:pPr>
            <w:r>
              <w:rPr>
                <w:rFonts w:cs="Arial"/>
                <w:b/>
                <w:bCs/>
                <w:szCs w:val="18"/>
              </w:rPr>
              <w:t>To be discussed.</w:t>
            </w:r>
            <w:r>
              <w:rPr>
                <w:rFonts w:cs="Arial"/>
                <w:szCs w:val="18"/>
              </w:rPr>
              <w:t xml:space="preserve">  If this change is to be made suggest that the text read “… use that data efficiently within </w:t>
            </w:r>
            <w:r w:rsidRPr="0058111A">
              <w:rPr>
                <w:rFonts w:cs="Arial"/>
                <w:color w:val="FF0000"/>
                <w:szCs w:val="18"/>
              </w:rPr>
              <w:t xml:space="preserve">both human and machine-readable </w:t>
            </w:r>
            <w:r>
              <w:rPr>
                <w:rFonts w:cs="Arial"/>
                <w:szCs w:val="18"/>
              </w:rPr>
              <w:t xml:space="preserve">navigation systems”.  </w:t>
            </w:r>
            <w:bookmarkStart w:id="20" w:name="_Hlk116443774"/>
            <w:r>
              <w:rPr>
                <w:rFonts w:cs="Arial"/>
                <w:szCs w:val="18"/>
              </w:rPr>
              <w:t>Am a little concerned though that this may be interpreted that S-101 will be “locked in” for use in MASS when it may need to be a separate PS.</w:t>
            </w:r>
            <w:bookmarkEnd w:id="20"/>
          </w:p>
          <w:p w:rsidR="00111BC3" w:rsidRPr="00D329A1" w:rsidRDefault="00111BC3" w:rsidP="00D329A1">
            <w:pPr>
              <w:pStyle w:val="ISOSecretObservations"/>
              <w:spacing w:before="60" w:after="60" w:line="240" w:lineRule="auto"/>
              <w:rPr>
                <w:rFonts w:cs="Arial"/>
                <w:szCs w:val="18"/>
              </w:rPr>
            </w:pPr>
            <w:r>
              <w:rPr>
                <w:b/>
                <w:bCs/>
                <w:color w:val="FF0000"/>
              </w:rPr>
              <w:t>S-101PT: Word “efficiently” removed.</w:t>
            </w:r>
          </w:p>
        </w:tc>
      </w:tr>
      <w:tr w:rsidR="00185F01" w:rsidTr="00656428">
        <w:tblPrEx>
          <w:tblCellMar>
            <w:top w:w="0" w:type="dxa"/>
            <w:bottom w:w="0" w:type="dxa"/>
          </w:tblCellMar>
        </w:tblPrEx>
        <w:trPr>
          <w:jc w:val="center"/>
        </w:trPr>
        <w:tc>
          <w:tcPr>
            <w:tcW w:w="667" w:type="dxa"/>
            <w:tcBorders>
              <w:top w:val="single" w:sz="6" w:space="0" w:color="auto"/>
              <w:bottom w:val="single" w:sz="6" w:space="0" w:color="auto"/>
            </w:tcBorders>
            <w:shd w:val="clear" w:color="auto" w:fill="FBE4D5"/>
          </w:tcPr>
          <w:p w:rsidR="00185F01" w:rsidRDefault="00185F01" w:rsidP="00185F01">
            <w:pPr>
              <w:pStyle w:val="ISOMB"/>
              <w:spacing w:before="60" w:after="60" w:line="240" w:lineRule="auto"/>
            </w:pPr>
          </w:p>
        </w:tc>
        <w:tc>
          <w:tcPr>
            <w:tcW w:w="774" w:type="dxa"/>
            <w:tcBorders>
              <w:top w:val="single" w:sz="6" w:space="0" w:color="auto"/>
              <w:bottom w:val="single" w:sz="6" w:space="0" w:color="auto"/>
            </w:tcBorders>
            <w:shd w:val="clear" w:color="auto" w:fill="FBE4D5"/>
          </w:tcPr>
          <w:p w:rsidR="00185F01" w:rsidRPr="007D5A1B" w:rsidRDefault="00185F01" w:rsidP="00185F01">
            <w:pPr>
              <w:pStyle w:val="ISOMB"/>
              <w:spacing w:before="60" w:after="60" w:line="240" w:lineRule="auto"/>
              <w:rPr>
                <w:rFonts w:cs="Arial"/>
                <w:szCs w:val="18"/>
              </w:rPr>
            </w:pPr>
            <w:r w:rsidRPr="004E1568">
              <w:rPr>
                <w:rFonts w:cs="Arial"/>
                <w:szCs w:val="18"/>
              </w:rPr>
              <w:t>NIWC</w:t>
            </w:r>
          </w:p>
        </w:tc>
        <w:tc>
          <w:tcPr>
            <w:tcW w:w="1276" w:type="dxa"/>
            <w:tcBorders>
              <w:top w:val="single" w:sz="6" w:space="0" w:color="auto"/>
              <w:bottom w:val="single" w:sz="6" w:space="0" w:color="auto"/>
            </w:tcBorders>
            <w:shd w:val="clear" w:color="auto" w:fill="FBE4D5"/>
          </w:tcPr>
          <w:p w:rsidR="00185F01" w:rsidRPr="007D5A1B" w:rsidRDefault="00185F01" w:rsidP="00185F01">
            <w:pPr>
              <w:pStyle w:val="ISOClause"/>
              <w:spacing w:before="60" w:after="60" w:line="240" w:lineRule="auto"/>
              <w:rPr>
                <w:rFonts w:cs="Arial"/>
                <w:szCs w:val="18"/>
              </w:rPr>
            </w:pPr>
            <w:r>
              <w:rPr>
                <w:rFonts w:cs="Arial"/>
                <w:szCs w:val="18"/>
              </w:rPr>
              <w:t>3</w:t>
            </w:r>
          </w:p>
        </w:tc>
        <w:tc>
          <w:tcPr>
            <w:tcW w:w="1070" w:type="dxa"/>
            <w:tcBorders>
              <w:top w:val="single" w:sz="6" w:space="0" w:color="auto"/>
              <w:bottom w:val="single" w:sz="6" w:space="0" w:color="auto"/>
            </w:tcBorders>
            <w:shd w:val="clear" w:color="auto" w:fill="FBE4D5"/>
          </w:tcPr>
          <w:p w:rsidR="00185F01" w:rsidRPr="007D5A1B" w:rsidRDefault="00185F01" w:rsidP="00185F01">
            <w:pPr>
              <w:pStyle w:val="ISOParagraph"/>
              <w:spacing w:before="60" w:after="60" w:line="240" w:lineRule="auto"/>
              <w:rPr>
                <w:rFonts w:cs="Arial"/>
                <w:szCs w:val="18"/>
              </w:rPr>
            </w:pPr>
            <w:r>
              <w:rPr>
                <w:rFonts w:cs="Arial"/>
                <w:szCs w:val="18"/>
              </w:rPr>
              <w:t>Spatial Resolution</w:t>
            </w:r>
          </w:p>
        </w:tc>
        <w:tc>
          <w:tcPr>
            <w:tcW w:w="720" w:type="dxa"/>
            <w:tcBorders>
              <w:top w:val="single" w:sz="6" w:space="0" w:color="auto"/>
              <w:bottom w:val="single" w:sz="6" w:space="0" w:color="auto"/>
            </w:tcBorders>
            <w:shd w:val="clear" w:color="auto" w:fill="FBE4D5"/>
          </w:tcPr>
          <w:p w:rsidR="00185F01" w:rsidRPr="007D5A1B" w:rsidRDefault="00185F01" w:rsidP="00185F01">
            <w:pPr>
              <w:pStyle w:val="ISOCommType"/>
              <w:spacing w:before="60" w:after="60" w:line="240" w:lineRule="auto"/>
              <w:rPr>
                <w:rFonts w:cs="Arial"/>
                <w:szCs w:val="18"/>
              </w:rPr>
            </w:pPr>
            <w:r w:rsidRPr="004E1568">
              <w:rPr>
                <w:rFonts w:cs="Arial"/>
                <w:szCs w:val="18"/>
              </w:rPr>
              <w:t>te</w:t>
            </w:r>
          </w:p>
        </w:tc>
        <w:tc>
          <w:tcPr>
            <w:tcW w:w="4440" w:type="dxa"/>
            <w:tcBorders>
              <w:top w:val="single" w:sz="6" w:space="0" w:color="auto"/>
              <w:bottom w:val="single" w:sz="6" w:space="0" w:color="auto"/>
            </w:tcBorders>
            <w:shd w:val="clear" w:color="auto" w:fill="FBE4D5"/>
          </w:tcPr>
          <w:p w:rsidR="00185F01" w:rsidRPr="007D5A1B" w:rsidRDefault="00185F01" w:rsidP="00185F01">
            <w:pPr>
              <w:pStyle w:val="ISOComments"/>
              <w:spacing w:before="60" w:after="60" w:line="240" w:lineRule="auto"/>
              <w:rPr>
                <w:rFonts w:cs="Arial"/>
                <w:szCs w:val="18"/>
              </w:rPr>
            </w:pPr>
          </w:p>
        </w:tc>
        <w:tc>
          <w:tcPr>
            <w:tcW w:w="4200" w:type="dxa"/>
            <w:tcBorders>
              <w:top w:val="single" w:sz="6" w:space="0" w:color="auto"/>
              <w:bottom w:val="single" w:sz="6" w:space="0" w:color="auto"/>
            </w:tcBorders>
            <w:shd w:val="clear" w:color="auto" w:fill="FBE4D5"/>
          </w:tcPr>
          <w:p w:rsidR="00185F01" w:rsidRPr="007D5A1B" w:rsidRDefault="00BA1327" w:rsidP="00185F01">
            <w:pPr>
              <w:pStyle w:val="ISOChange"/>
              <w:spacing w:before="60" w:after="60" w:line="240" w:lineRule="auto"/>
              <w:rPr>
                <w:rFonts w:cs="Arial"/>
                <w:szCs w:val="18"/>
              </w:rPr>
            </w:pPr>
            <w:r>
              <w:t>There are numerous proposed changes to this section that are based on the re-introduction of Optimum Display Scale – refer to NIWC track-changed document.</w:t>
            </w:r>
          </w:p>
        </w:tc>
        <w:tc>
          <w:tcPr>
            <w:tcW w:w="2605" w:type="dxa"/>
            <w:tcBorders>
              <w:top w:val="single" w:sz="6" w:space="0" w:color="auto"/>
              <w:bottom w:val="single" w:sz="6" w:space="0" w:color="auto"/>
            </w:tcBorders>
            <w:shd w:val="clear" w:color="auto" w:fill="BFBFBF"/>
          </w:tcPr>
          <w:p w:rsidR="00185F01" w:rsidRDefault="00185F01" w:rsidP="00185F01">
            <w:pPr>
              <w:pStyle w:val="ISOSecretObservations"/>
              <w:spacing w:before="60" w:after="60" w:line="240" w:lineRule="auto"/>
              <w:rPr>
                <w:rFonts w:cs="Arial"/>
                <w:szCs w:val="18"/>
              </w:rPr>
            </w:pPr>
            <w:bookmarkStart w:id="21" w:name="_Hlk116444466"/>
            <w:r w:rsidRPr="004E1568">
              <w:rPr>
                <w:rFonts w:cs="Arial"/>
                <w:b/>
                <w:bCs/>
                <w:szCs w:val="18"/>
              </w:rPr>
              <w:t>Not applied.</w:t>
            </w:r>
            <w:r w:rsidRPr="004E1568">
              <w:rPr>
                <w:rFonts w:cs="Arial"/>
                <w:szCs w:val="18"/>
              </w:rPr>
              <w:t xml:space="preserve">  To be addressed in conjunction with ENC Scales and Data Load/Unload Sub-Group discussions.</w:t>
            </w:r>
            <w:bookmarkEnd w:id="21"/>
          </w:p>
          <w:p w:rsidR="00111BC3" w:rsidRPr="00D329A1" w:rsidRDefault="00111BC3" w:rsidP="00185F01">
            <w:pPr>
              <w:pStyle w:val="ISOSecretObservations"/>
              <w:spacing w:before="60" w:after="60" w:line="240" w:lineRule="auto"/>
              <w:rPr>
                <w:rFonts w:cs="Arial"/>
                <w:szCs w:val="18"/>
              </w:rPr>
            </w:pPr>
            <w:r>
              <w:rPr>
                <w:b/>
                <w:bCs/>
                <w:color w:val="FF0000"/>
              </w:rPr>
              <w:t>S-101PT: Agreed to apply amendments as proposed by the Data Load/Unload and ENC Scales Sub-Group for Edition 1.1.0.</w:t>
            </w:r>
          </w:p>
        </w:tc>
      </w:tr>
      <w:tr w:rsidR="00890427" w:rsidTr="00F800A6">
        <w:tblPrEx>
          <w:tblCellMar>
            <w:top w:w="0" w:type="dxa"/>
            <w:bottom w:w="0" w:type="dxa"/>
          </w:tblCellMar>
        </w:tblPrEx>
        <w:trPr>
          <w:jc w:val="center"/>
        </w:trPr>
        <w:tc>
          <w:tcPr>
            <w:tcW w:w="667" w:type="dxa"/>
            <w:tcBorders>
              <w:top w:val="single" w:sz="6" w:space="0" w:color="auto"/>
              <w:bottom w:val="single" w:sz="6" w:space="0" w:color="auto"/>
            </w:tcBorders>
          </w:tcPr>
          <w:p w:rsidR="00890427" w:rsidRDefault="00890427" w:rsidP="007D5A1B">
            <w:pPr>
              <w:pStyle w:val="ISOMB"/>
              <w:spacing w:before="60" w:after="60" w:line="240" w:lineRule="auto"/>
            </w:pPr>
          </w:p>
        </w:tc>
        <w:tc>
          <w:tcPr>
            <w:tcW w:w="774" w:type="dxa"/>
            <w:tcBorders>
              <w:top w:val="single" w:sz="6" w:space="0" w:color="auto"/>
              <w:bottom w:val="single" w:sz="6" w:space="0" w:color="auto"/>
            </w:tcBorders>
          </w:tcPr>
          <w:p w:rsidR="00890427" w:rsidRPr="007D5A1B" w:rsidRDefault="00890427" w:rsidP="007D5A1B">
            <w:pPr>
              <w:pStyle w:val="ISOMB"/>
              <w:spacing w:before="60" w:after="60" w:line="240" w:lineRule="auto"/>
              <w:rPr>
                <w:rFonts w:cs="Arial"/>
                <w:szCs w:val="18"/>
              </w:rPr>
            </w:pPr>
            <w:r>
              <w:rPr>
                <w:rFonts w:cs="Arial"/>
                <w:szCs w:val="18"/>
              </w:rPr>
              <w:t>NIWC</w:t>
            </w:r>
          </w:p>
        </w:tc>
        <w:tc>
          <w:tcPr>
            <w:tcW w:w="1276" w:type="dxa"/>
            <w:tcBorders>
              <w:top w:val="single" w:sz="6" w:space="0" w:color="auto"/>
              <w:bottom w:val="single" w:sz="6" w:space="0" w:color="auto"/>
            </w:tcBorders>
          </w:tcPr>
          <w:p w:rsidR="00890427" w:rsidRPr="007D5A1B" w:rsidRDefault="00890427" w:rsidP="007D5A1B">
            <w:pPr>
              <w:pStyle w:val="ISOClause"/>
              <w:spacing w:before="60" w:after="60" w:line="240" w:lineRule="auto"/>
              <w:rPr>
                <w:rFonts w:cs="Arial"/>
                <w:szCs w:val="18"/>
              </w:rPr>
            </w:pPr>
            <w:r>
              <w:rPr>
                <w:rFonts w:cs="Arial"/>
                <w:szCs w:val="18"/>
              </w:rPr>
              <w:t>4.3.2</w:t>
            </w:r>
          </w:p>
        </w:tc>
        <w:tc>
          <w:tcPr>
            <w:tcW w:w="1070" w:type="dxa"/>
            <w:tcBorders>
              <w:top w:val="single" w:sz="6" w:space="0" w:color="auto"/>
              <w:bottom w:val="single" w:sz="6" w:space="0" w:color="auto"/>
            </w:tcBorders>
          </w:tcPr>
          <w:p w:rsidR="00890427" w:rsidRPr="007D5A1B" w:rsidRDefault="00AE2F03" w:rsidP="007D5A1B">
            <w:pPr>
              <w:pStyle w:val="ISOParagraph"/>
              <w:spacing w:before="60" w:after="60" w:line="240" w:lineRule="auto"/>
              <w:rPr>
                <w:rFonts w:cs="Arial"/>
                <w:szCs w:val="18"/>
              </w:rPr>
            </w:pPr>
            <w:r>
              <w:rPr>
                <w:rFonts w:cs="Arial"/>
                <w:szCs w:val="18"/>
              </w:rPr>
              <w:t>Feature types</w:t>
            </w:r>
          </w:p>
        </w:tc>
        <w:tc>
          <w:tcPr>
            <w:tcW w:w="720" w:type="dxa"/>
            <w:tcBorders>
              <w:top w:val="single" w:sz="6" w:space="0" w:color="auto"/>
              <w:bottom w:val="single" w:sz="6" w:space="0" w:color="auto"/>
            </w:tcBorders>
          </w:tcPr>
          <w:p w:rsidR="00890427" w:rsidRPr="007D5A1B" w:rsidRDefault="00890427" w:rsidP="007D5A1B">
            <w:pPr>
              <w:pStyle w:val="ISOCommType"/>
              <w:spacing w:before="60" w:after="60" w:line="240" w:lineRule="auto"/>
              <w:rPr>
                <w:rFonts w:cs="Arial"/>
                <w:szCs w:val="18"/>
              </w:rPr>
            </w:pPr>
            <w:r>
              <w:rPr>
                <w:rFonts w:cs="Arial"/>
                <w:szCs w:val="18"/>
              </w:rPr>
              <w:t>ed</w:t>
            </w:r>
          </w:p>
        </w:tc>
        <w:tc>
          <w:tcPr>
            <w:tcW w:w="4440" w:type="dxa"/>
            <w:tcBorders>
              <w:top w:val="single" w:sz="6" w:space="0" w:color="auto"/>
              <w:bottom w:val="single" w:sz="6" w:space="0" w:color="auto"/>
            </w:tcBorders>
          </w:tcPr>
          <w:p w:rsidR="00890427" w:rsidRPr="007D5A1B" w:rsidRDefault="00890427" w:rsidP="007D5A1B">
            <w:pPr>
              <w:pStyle w:val="ISOComments"/>
              <w:spacing w:before="60" w:after="60" w:line="240" w:lineRule="auto"/>
              <w:rPr>
                <w:rFonts w:cs="Arial"/>
                <w:szCs w:val="18"/>
              </w:rPr>
            </w:pPr>
            <w:r>
              <w:t>Given that this is described in the DCEG, recommend removal of subsections. If the subsections are retained, they should agree with the descriptions provided in the DCEG.</w:t>
            </w:r>
          </w:p>
        </w:tc>
        <w:tc>
          <w:tcPr>
            <w:tcW w:w="4200" w:type="dxa"/>
            <w:tcBorders>
              <w:top w:val="single" w:sz="6" w:space="0" w:color="auto"/>
              <w:bottom w:val="single" w:sz="6" w:space="0" w:color="auto"/>
            </w:tcBorders>
          </w:tcPr>
          <w:p w:rsidR="00890427" w:rsidRPr="007D5A1B" w:rsidRDefault="00890427" w:rsidP="007D5A1B">
            <w:pPr>
              <w:pStyle w:val="ISOChange"/>
              <w:spacing w:before="60" w:after="60" w:line="240" w:lineRule="auto"/>
              <w:rPr>
                <w:rFonts w:cs="Arial"/>
                <w:szCs w:val="18"/>
              </w:rPr>
            </w:pPr>
          </w:p>
        </w:tc>
        <w:tc>
          <w:tcPr>
            <w:tcW w:w="2605" w:type="dxa"/>
            <w:tcBorders>
              <w:top w:val="single" w:sz="6" w:space="0" w:color="auto"/>
              <w:bottom w:val="single" w:sz="6" w:space="0" w:color="auto"/>
            </w:tcBorders>
            <w:shd w:val="clear" w:color="auto" w:fill="BFBFBF"/>
          </w:tcPr>
          <w:p w:rsidR="00890427" w:rsidRDefault="00890427" w:rsidP="00D329A1">
            <w:pPr>
              <w:pStyle w:val="ISOSecretObservations"/>
              <w:spacing w:before="60" w:after="60" w:line="240" w:lineRule="auto"/>
              <w:rPr>
                <w:rFonts w:cs="Arial"/>
                <w:szCs w:val="18"/>
              </w:rPr>
            </w:pPr>
            <w:bookmarkStart w:id="22" w:name="_Hlk116445404"/>
            <w:r>
              <w:rPr>
                <w:rFonts w:cs="Arial"/>
                <w:b/>
                <w:bCs/>
                <w:szCs w:val="18"/>
              </w:rPr>
              <w:t>To be discussed.</w:t>
            </w:r>
            <w:r>
              <w:rPr>
                <w:rFonts w:cs="Arial"/>
                <w:szCs w:val="18"/>
              </w:rPr>
              <w:t xml:space="preserve">  Agree that the detailed descriptions should be only in one document.</w:t>
            </w:r>
            <w:bookmarkEnd w:id="22"/>
          </w:p>
          <w:p w:rsidR="00991463" w:rsidRPr="00890427" w:rsidRDefault="00991463" w:rsidP="00D329A1">
            <w:pPr>
              <w:pStyle w:val="ISOSecretObservations"/>
              <w:spacing w:before="60" w:after="60" w:line="240" w:lineRule="auto"/>
              <w:rPr>
                <w:rFonts w:cs="Arial"/>
                <w:szCs w:val="18"/>
              </w:rPr>
            </w:pPr>
            <w:r>
              <w:rPr>
                <w:b/>
                <w:bCs/>
                <w:color w:val="FF0000"/>
              </w:rPr>
              <w:t xml:space="preserve">S-101PT: Agreed </w:t>
            </w:r>
            <w:r w:rsidR="00395283">
              <w:rPr>
                <w:b/>
                <w:bCs/>
                <w:color w:val="FF0000"/>
              </w:rPr>
              <w:t xml:space="preserve">to </w:t>
            </w:r>
            <w:r>
              <w:rPr>
                <w:b/>
                <w:bCs/>
                <w:color w:val="FF0000"/>
              </w:rPr>
              <w:t>reference corresponding cl</w:t>
            </w:r>
            <w:r w:rsidR="00395283">
              <w:rPr>
                <w:b/>
                <w:bCs/>
                <w:color w:val="FF0000"/>
              </w:rPr>
              <w:t>a</w:t>
            </w:r>
            <w:r>
              <w:rPr>
                <w:b/>
                <w:bCs/>
                <w:color w:val="FF0000"/>
              </w:rPr>
              <w:t>uses in Annex A (DCEG) only.</w:t>
            </w:r>
          </w:p>
        </w:tc>
      </w:tr>
      <w:tr w:rsidR="006D38E8" w:rsidTr="00F800A6">
        <w:tblPrEx>
          <w:tblCellMar>
            <w:top w:w="0" w:type="dxa"/>
            <w:bottom w:w="0" w:type="dxa"/>
          </w:tblCellMar>
        </w:tblPrEx>
        <w:trPr>
          <w:jc w:val="center"/>
        </w:trPr>
        <w:tc>
          <w:tcPr>
            <w:tcW w:w="667" w:type="dxa"/>
            <w:tcBorders>
              <w:top w:val="single" w:sz="6" w:space="0" w:color="auto"/>
              <w:bottom w:val="single" w:sz="6" w:space="0" w:color="auto"/>
            </w:tcBorders>
          </w:tcPr>
          <w:p w:rsidR="006D38E8" w:rsidRDefault="006D38E8" w:rsidP="006D38E8">
            <w:pPr>
              <w:pStyle w:val="ISOMB"/>
              <w:spacing w:before="60" w:after="60" w:line="240" w:lineRule="auto"/>
            </w:pPr>
          </w:p>
        </w:tc>
        <w:tc>
          <w:tcPr>
            <w:tcW w:w="774" w:type="dxa"/>
            <w:tcBorders>
              <w:top w:val="single" w:sz="6" w:space="0" w:color="auto"/>
              <w:bottom w:val="single" w:sz="6" w:space="0" w:color="auto"/>
            </w:tcBorders>
          </w:tcPr>
          <w:p w:rsidR="006D38E8" w:rsidRPr="007D5A1B" w:rsidRDefault="006D38E8" w:rsidP="006D38E8">
            <w:pPr>
              <w:pStyle w:val="ISOMB"/>
              <w:spacing w:before="60" w:after="60" w:line="240" w:lineRule="auto"/>
              <w:rPr>
                <w:rFonts w:cs="Arial"/>
                <w:szCs w:val="18"/>
              </w:rPr>
            </w:pPr>
            <w:r>
              <w:rPr>
                <w:rFonts w:cs="Arial"/>
                <w:szCs w:val="18"/>
              </w:rPr>
              <w:t>NIWC</w:t>
            </w:r>
          </w:p>
        </w:tc>
        <w:tc>
          <w:tcPr>
            <w:tcW w:w="1276" w:type="dxa"/>
            <w:tcBorders>
              <w:top w:val="single" w:sz="6" w:space="0" w:color="auto"/>
              <w:bottom w:val="single" w:sz="6" w:space="0" w:color="auto"/>
            </w:tcBorders>
          </w:tcPr>
          <w:p w:rsidR="006D38E8" w:rsidRPr="007D5A1B" w:rsidRDefault="006D38E8" w:rsidP="006D38E8">
            <w:pPr>
              <w:pStyle w:val="ISOClause"/>
              <w:spacing w:before="60" w:after="60" w:line="240" w:lineRule="auto"/>
              <w:rPr>
                <w:rFonts w:cs="Arial"/>
                <w:szCs w:val="18"/>
              </w:rPr>
            </w:pPr>
            <w:r>
              <w:rPr>
                <w:rFonts w:cs="Arial"/>
                <w:szCs w:val="18"/>
              </w:rPr>
              <w:t>4.3.2.1.1</w:t>
            </w:r>
          </w:p>
        </w:tc>
        <w:tc>
          <w:tcPr>
            <w:tcW w:w="1070" w:type="dxa"/>
            <w:tcBorders>
              <w:top w:val="single" w:sz="6" w:space="0" w:color="auto"/>
              <w:bottom w:val="single" w:sz="6" w:space="0" w:color="auto"/>
            </w:tcBorders>
          </w:tcPr>
          <w:p w:rsidR="006D38E8" w:rsidRPr="007D5A1B" w:rsidRDefault="006D38E8" w:rsidP="006D38E8">
            <w:pPr>
              <w:pStyle w:val="ISOParagraph"/>
              <w:spacing w:before="60" w:after="60" w:line="240" w:lineRule="auto"/>
              <w:rPr>
                <w:rFonts w:cs="Arial"/>
                <w:szCs w:val="18"/>
              </w:rPr>
            </w:pPr>
            <w:r w:rsidRPr="007D5A1B">
              <w:rPr>
                <w:rFonts w:cs="Arial"/>
                <w:szCs w:val="18"/>
              </w:rPr>
              <w:t>Skin of the Earth</w:t>
            </w:r>
          </w:p>
        </w:tc>
        <w:tc>
          <w:tcPr>
            <w:tcW w:w="720" w:type="dxa"/>
            <w:tcBorders>
              <w:top w:val="single" w:sz="6" w:space="0" w:color="auto"/>
              <w:bottom w:val="single" w:sz="6" w:space="0" w:color="auto"/>
            </w:tcBorders>
          </w:tcPr>
          <w:p w:rsidR="006D38E8" w:rsidRPr="007D5A1B" w:rsidRDefault="00AE2F03" w:rsidP="006D38E8">
            <w:pPr>
              <w:pStyle w:val="ISOCommType"/>
              <w:spacing w:before="60" w:after="60" w:line="240" w:lineRule="auto"/>
              <w:rPr>
                <w:rFonts w:cs="Arial"/>
                <w:szCs w:val="18"/>
              </w:rPr>
            </w:pPr>
            <w:r>
              <w:rPr>
                <w:rFonts w:cs="Arial"/>
                <w:szCs w:val="18"/>
              </w:rPr>
              <w:t>te</w:t>
            </w:r>
          </w:p>
        </w:tc>
        <w:tc>
          <w:tcPr>
            <w:tcW w:w="4440" w:type="dxa"/>
            <w:tcBorders>
              <w:top w:val="single" w:sz="6" w:space="0" w:color="auto"/>
              <w:bottom w:val="single" w:sz="6" w:space="0" w:color="auto"/>
            </w:tcBorders>
          </w:tcPr>
          <w:p w:rsidR="006D38E8" w:rsidRPr="007D5A1B" w:rsidRDefault="006D38E8" w:rsidP="006D38E8">
            <w:pPr>
              <w:pStyle w:val="ISOComments"/>
              <w:spacing w:before="60" w:after="60" w:line="240" w:lineRule="auto"/>
              <w:rPr>
                <w:rFonts w:cs="Arial"/>
                <w:szCs w:val="18"/>
              </w:rPr>
            </w:pPr>
          </w:p>
        </w:tc>
        <w:tc>
          <w:tcPr>
            <w:tcW w:w="4200" w:type="dxa"/>
            <w:tcBorders>
              <w:top w:val="single" w:sz="6" w:space="0" w:color="auto"/>
              <w:bottom w:val="single" w:sz="6" w:space="0" w:color="auto"/>
            </w:tcBorders>
          </w:tcPr>
          <w:p w:rsidR="006D38E8" w:rsidRPr="007D5A1B" w:rsidRDefault="006D38E8" w:rsidP="006D38E8">
            <w:pPr>
              <w:pStyle w:val="ISOChange"/>
              <w:spacing w:before="60" w:after="60" w:line="240" w:lineRule="auto"/>
              <w:rPr>
                <w:rFonts w:cs="Arial"/>
                <w:szCs w:val="18"/>
              </w:rPr>
            </w:pPr>
            <w:r>
              <w:t>Recommend this information is moved to the DCEG and referenced from here if desired. These are classification/encoding requirements.</w:t>
            </w:r>
          </w:p>
        </w:tc>
        <w:tc>
          <w:tcPr>
            <w:tcW w:w="2605" w:type="dxa"/>
            <w:tcBorders>
              <w:top w:val="single" w:sz="6" w:space="0" w:color="auto"/>
              <w:bottom w:val="single" w:sz="6" w:space="0" w:color="auto"/>
            </w:tcBorders>
            <w:shd w:val="clear" w:color="auto" w:fill="BFBFBF"/>
          </w:tcPr>
          <w:p w:rsidR="006D38E8" w:rsidRDefault="006D38E8" w:rsidP="006D38E8">
            <w:pPr>
              <w:pStyle w:val="ISOSecretObservations"/>
              <w:spacing w:before="60" w:after="60" w:line="240" w:lineRule="auto"/>
              <w:rPr>
                <w:rFonts w:cs="Arial"/>
                <w:b/>
                <w:bCs/>
                <w:szCs w:val="18"/>
              </w:rPr>
            </w:pPr>
            <w:bookmarkStart w:id="23" w:name="_Hlk116446359"/>
            <w:r>
              <w:rPr>
                <w:rFonts w:cs="Arial"/>
                <w:b/>
                <w:bCs/>
                <w:szCs w:val="18"/>
              </w:rPr>
              <w:t>To be discussed.</w:t>
            </w:r>
            <w:bookmarkEnd w:id="23"/>
          </w:p>
          <w:p w:rsidR="00395283" w:rsidRPr="006D38E8" w:rsidRDefault="00395283" w:rsidP="006D38E8">
            <w:pPr>
              <w:pStyle w:val="ISOSecretObservations"/>
              <w:spacing w:before="60" w:after="60" w:line="240" w:lineRule="auto"/>
              <w:rPr>
                <w:rFonts w:cs="Arial"/>
                <w:b/>
                <w:bCs/>
                <w:szCs w:val="18"/>
              </w:rPr>
            </w:pPr>
            <w:r>
              <w:rPr>
                <w:b/>
                <w:bCs/>
                <w:color w:val="FF0000"/>
              </w:rPr>
              <w:t>S-101PT: Specification moved to DCEG (new clause 2.5.1.1) and replaced with reference to this clause.</w:t>
            </w:r>
          </w:p>
        </w:tc>
      </w:tr>
      <w:tr w:rsidR="007D5A1B" w:rsidTr="00F800A6">
        <w:tblPrEx>
          <w:tblCellMar>
            <w:top w:w="0" w:type="dxa"/>
            <w:bottom w:w="0" w:type="dxa"/>
          </w:tblCellMar>
        </w:tblPrEx>
        <w:trPr>
          <w:jc w:val="center"/>
        </w:trPr>
        <w:tc>
          <w:tcPr>
            <w:tcW w:w="667" w:type="dxa"/>
            <w:tcBorders>
              <w:top w:val="single" w:sz="6" w:space="0" w:color="auto"/>
              <w:bottom w:val="single" w:sz="6" w:space="0" w:color="auto"/>
            </w:tcBorders>
          </w:tcPr>
          <w:p w:rsidR="007D5A1B" w:rsidRDefault="007D5A1B" w:rsidP="007D5A1B">
            <w:pPr>
              <w:pStyle w:val="ISOMB"/>
              <w:spacing w:before="60" w:after="60" w:line="240" w:lineRule="auto"/>
            </w:pPr>
          </w:p>
        </w:tc>
        <w:tc>
          <w:tcPr>
            <w:tcW w:w="774" w:type="dxa"/>
            <w:tcBorders>
              <w:top w:val="single" w:sz="6" w:space="0" w:color="auto"/>
              <w:bottom w:val="single" w:sz="6" w:space="0" w:color="auto"/>
            </w:tcBorders>
          </w:tcPr>
          <w:p w:rsidR="007D5A1B" w:rsidRPr="007D5A1B" w:rsidRDefault="007D5A1B" w:rsidP="007D5A1B">
            <w:pPr>
              <w:pStyle w:val="ISOMB"/>
              <w:spacing w:before="60" w:after="60" w:line="240" w:lineRule="auto"/>
              <w:rPr>
                <w:rFonts w:cs="Arial"/>
                <w:szCs w:val="18"/>
              </w:rPr>
            </w:pPr>
            <w:r w:rsidRPr="007D5A1B">
              <w:rPr>
                <w:rFonts w:cs="Arial"/>
                <w:szCs w:val="18"/>
              </w:rPr>
              <w:t>GB</w:t>
            </w:r>
          </w:p>
        </w:tc>
        <w:tc>
          <w:tcPr>
            <w:tcW w:w="1276" w:type="dxa"/>
            <w:tcBorders>
              <w:top w:val="single" w:sz="6" w:space="0" w:color="auto"/>
              <w:bottom w:val="single" w:sz="6" w:space="0" w:color="auto"/>
            </w:tcBorders>
          </w:tcPr>
          <w:p w:rsidR="007D5A1B" w:rsidRPr="007D5A1B" w:rsidRDefault="007D5A1B" w:rsidP="007D5A1B">
            <w:pPr>
              <w:pStyle w:val="ISOClause"/>
              <w:spacing w:before="60" w:after="60" w:line="240" w:lineRule="auto"/>
              <w:rPr>
                <w:rFonts w:cs="Arial"/>
                <w:szCs w:val="18"/>
              </w:rPr>
            </w:pPr>
            <w:r w:rsidRPr="007D5A1B">
              <w:rPr>
                <w:rFonts w:cs="Arial"/>
                <w:szCs w:val="18"/>
              </w:rPr>
              <w:t>4.3.2.1.1</w:t>
            </w:r>
          </w:p>
        </w:tc>
        <w:tc>
          <w:tcPr>
            <w:tcW w:w="1070" w:type="dxa"/>
            <w:tcBorders>
              <w:top w:val="single" w:sz="6" w:space="0" w:color="auto"/>
              <w:bottom w:val="single" w:sz="6" w:space="0" w:color="auto"/>
            </w:tcBorders>
          </w:tcPr>
          <w:p w:rsidR="007D5A1B" w:rsidRPr="007D5A1B" w:rsidRDefault="007D5A1B" w:rsidP="007D5A1B">
            <w:pPr>
              <w:pStyle w:val="ISOParagraph"/>
              <w:spacing w:before="60" w:after="60" w:line="240" w:lineRule="auto"/>
              <w:rPr>
                <w:rFonts w:cs="Arial"/>
                <w:szCs w:val="18"/>
              </w:rPr>
            </w:pPr>
            <w:r w:rsidRPr="007D5A1B">
              <w:rPr>
                <w:rFonts w:cs="Arial"/>
                <w:szCs w:val="18"/>
              </w:rPr>
              <w:t>Skin of the Earth</w:t>
            </w:r>
          </w:p>
        </w:tc>
        <w:tc>
          <w:tcPr>
            <w:tcW w:w="720" w:type="dxa"/>
            <w:tcBorders>
              <w:top w:val="single" w:sz="6" w:space="0" w:color="auto"/>
              <w:bottom w:val="single" w:sz="6" w:space="0" w:color="auto"/>
            </w:tcBorders>
          </w:tcPr>
          <w:p w:rsidR="007D5A1B" w:rsidRPr="007D5A1B" w:rsidRDefault="007D5A1B" w:rsidP="007D5A1B">
            <w:pPr>
              <w:pStyle w:val="ISOCommType"/>
              <w:spacing w:before="60" w:after="60" w:line="240" w:lineRule="auto"/>
              <w:rPr>
                <w:rFonts w:cs="Arial"/>
                <w:szCs w:val="18"/>
              </w:rPr>
            </w:pPr>
          </w:p>
        </w:tc>
        <w:tc>
          <w:tcPr>
            <w:tcW w:w="4440" w:type="dxa"/>
            <w:tcBorders>
              <w:top w:val="single" w:sz="6" w:space="0" w:color="auto"/>
              <w:bottom w:val="single" w:sz="6" w:space="0" w:color="auto"/>
            </w:tcBorders>
          </w:tcPr>
          <w:p w:rsidR="007D5A1B" w:rsidRPr="007D5A1B" w:rsidRDefault="007D5A1B" w:rsidP="007D5A1B">
            <w:pPr>
              <w:pStyle w:val="ISOComments"/>
              <w:spacing w:before="60" w:after="60" w:line="240" w:lineRule="auto"/>
              <w:rPr>
                <w:rFonts w:cs="Arial"/>
                <w:szCs w:val="18"/>
              </w:rPr>
            </w:pPr>
            <w:bookmarkStart w:id="24" w:name="_Hlk116446971"/>
            <w:r w:rsidRPr="007D5A1B">
              <w:rPr>
                <w:rFonts w:cs="Arial"/>
                <w:szCs w:val="18"/>
              </w:rPr>
              <w:t>S-101 model better represents the real world, e.g., Pontoon’s float on depth areas, so pontoons should not be Skin of the Earth. This presents problems (time to correct) Conversion of S-57 to S-100 SoE features, however methods for removing Pontoons as SoE using CARIS are well advanced, and we do consider this a major problem.</w:t>
            </w:r>
            <w:bookmarkEnd w:id="24"/>
          </w:p>
        </w:tc>
        <w:tc>
          <w:tcPr>
            <w:tcW w:w="4200" w:type="dxa"/>
            <w:tcBorders>
              <w:top w:val="single" w:sz="6" w:space="0" w:color="auto"/>
              <w:bottom w:val="single" w:sz="6" w:space="0" w:color="auto"/>
            </w:tcBorders>
          </w:tcPr>
          <w:p w:rsidR="007D5A1B" w:rsidRPr="007D5A1B" w:rsidRDefault="007D5A1B" w:rsidP="007D5A1B">
            <w:pPr>
              <w:pStyle w:val="ISOChange"/>
              <w:spacing w:before="60" w:after="60" w:line="240" w:lineRule="auto"/>
              <w:rPr>
                <w:rFonts w:cs="Arial"/>
                <w:szCs w:val="18"/>
              </w:rPr>
            </w:pPr>
            <w:r w:rsidRPr="007D5A1B">
              <w:rPr>
                <w:rFonts w:cs="Arial"/>
                <w:szCs w:val="18"/>
              </w:rPr>
              <w:t>No proposed change to SOE features</w:t>
            </w:r>
          </w:p>
        </w:tc>
        <w:tc>
          <w:tcPr>
            <w:tcW w:w="2605" w:type="dxa"/>
            <w:tcBorders>
              <w:top w:val="single" w:sz="6" w:space="0" w:color="auto"/>
              <w:bottom w:val="single" w:sz="6" w:space="0" w:color="auto"/>
            </w:tcBorders>
            <w:shd w:val="clear" w:color="auto" w:fill="BFBFBF"/>
          </w:tcPr>
          <w:p w:rsidR="007D5A1B" w:rsidRDefault="00AE2F03" w:rsidP="00D329A1">
            <w:pPr>
              <w:pStyle w:val="ISOSecretObservations"/>
              <w:spacing w:before="60" w:after="60" w:line="240" w:lineRule="auto"/>
              <w:rPr>
                <w:rFonts w:cs="Arial"/>
                <w:szCs w:val="18"/>
              </w:rPr>
            </w:pPr>
            <w:r>
              <w:rPr>
                <w:rFonts w:cs="Arial"/>
                <w:szCs w:val="18"/>
              </w:rPr>
              <w:t>Not sure what this means (to be clarified).  Is this suggesting that no change is proposed</w:t>
            </w:r>
            <w:bookmarkStart w:id="25" w:name="_Hlk116447084"/>
            <w:r>
              <w:rPr>
                <w:rFonts w:cs="Arial"/>
                <w:szCs w:val="18"/>
              </w:rPr>
              <w:t>, or no change from S-57</w:t>
            </w:r>
            <w:bookmarkEnd w:id="25"/>
            <w:r>
              <w:rPr>
                <w:rFonts w:cs="Arial"/>
                <w:szCs w:val="18"/>
              </w:rPr>
              <w:t>?</w:t>
            </w:r>
          </w:p>
          <w:p w:rsidR="00395283" w:rsidRPr="00D329A1" w:rsidRDefault="00395283" w:rsidP="00D329A1">
            <w:pPr>
              <w:pStyle w:val="ISOSecretObservations"/>
              <w:spacing w:before="60" w:after="60" w:line="240" w:lineRule="auto"/>
              <w:rPr>
                <w:rFonts w:cs="Arial"/>
                <w:szCs w:val="18"/>
              </w:rPr>
            </w:pPr>
            <w:r>
              <w:rPr>
                <w:b/>
                <w:bCs/>
                <w:color w:val="FF0000"/>
              </w:rPr>
              <w:t xml:space="preserve">S-101PT: </w:t>
            </w:r>
            <w:r w:rsidRPr="00713736">
              <w:rPr>
                <w:b/>
                <w:bCs/>
                <w:color w:val="FF0000"/>
                <w:highlight w:val="yellow"/>
              </w:rPr>
              <w:t xml:space="preserve">Further discussion required.  </w:t>
            </w:r>
            <w:r w:rsidRPr="00713736">
              <w:rPr>
                <w:b/>
                <w:bCs/>
                <w:color w:val="FF0000"/>
                <w:highlight w:val="yellow"/>
              </w:rPr>
              <w:lastRenderedPageBreak/>
              <w:t>Possibly revert to S-57 SoE features until the dual-fuel transition is completed?</w:t>
            </w:r>
          </w:p>
        </w:tc>
      </w:tr>
      <w:tr w:rsidR="00D43236" w:rsidTr="00656428">
        <w:tblPrEx>
          <w:tblCellMar>
            <w:top w:w="0" w:type="dxa"/>
            <w:bottom w:w="0" w:type="dxa"/>
          </w:tblCellMar>
        </w:tblPrEx>
        <w:trPr>
          <w:jc w:val="center"/>
        </w:trPr>
        <w:tc>
          <w:tcPr>
            <w:tcW w:w="667" w:type="dxa"/>
            <w:tcBorders>
              <w:top w:val="single" w:sz="6" w:space="0" w:color="auto"/>
              <w:bottom w:val="single" w:sz="6" w:space="0" w:color="auto"/>
            </w:tcBorders>
            <w:shd w:val="clear" w:color="auto" w:fill="D0CECE"/>
          </w:tcPr>
          <w:p w:rsidR="00D43236" w:rsidRDefault="00D43236" w:rsidP="00D43236">
            <w:pPr>
              <w:pStyle w:val="ISOMB"/>
              <w:spacing w:before="60" w:after="60" w:line="240" w:lineRule="auto"/>
            </w:pPr>
          </w:p>
        </w:tc>
        <w:tc>
          <w:tcPr>
            <w:tcW w:w="774" w:type="dxa"/>
            <w:tcBorders>
              <w:top w:val="single" w:sz="6" w:space="0" w:color="auto"/>
              <w:bottom w:val="single" w:sz="6" w:space="0" w:color="auto"/>
            </w:tcBorders>
            <w:shd w:val="clear" w:color="auto" w:fill="D0CECE"/>
          </w:tcPr>
          <w:p w:rsidR="00D43236" w:rsidRPr="001E74C5" w:rsidRDefault="00D43236" w:rsidP="00D43236">
            <w:pPr>
              <w:pStyle w:val="ISOMB"/>
              <w:spacing w:before="60" w:after="60" w:line="240" w:lineRule="auto"/>
              <w:rPr>
                <w:rFonts w:cs="Arial"/>
                <w:szCs w:val="18"/>
              </w:rPr>
            </w:pPr>
            <w:r>
              <w:rPr>
                <w:rFonts w:cs="Arial"/>
                <w:szCs w:val="18"/>
              </w:rPr>
              <w:t>DE</w:t>
            </w:r>
          </w:p>
        </w:tc>
        <w:tc>
          <w:tcPr>
            <w:tcW w:w="1276" w:type="dxa"/>
            <w:tcBorders>
              <w:top w:val="single" w:sz="6" w:space="0" w:color="auto"/>
              <w:bottom w:val="single" w:sz="6" w:space="0" w:color="auto"/>
            </w:tcBorders>
            <w:shd w:val="clear" w:color="auto" w:fill="D0CECE"/>
          </w:tcPr>
          <w:p w:rsidR="00D43236" w:rsidRPr="001E74C5" w:rsidRDefault="00D43236" w:rsidP="00D43236">
            <w:pPr>
              <w:pStyle w:val="ISOClause"/>
              <w:spacing w:before="60" w:after="60" w:line="240" w:lineRule="auto"/>
              <w:rPr>
                <w:rFonts w:cs="Arial"/>
                <w:szCs w:val="18"/>
              </w:rPr>
            </w:pPr>
            <w:r>
              <w:rPr>
                <w:rFonts w:cs="Arial"/>
                <w:szCs w:val="18"/>
              </w:rPr>
              <w:t>4.3.2.1.1</w:t>
            </w:r>
          </w:p>
        </w:tc>
        <w:tc>
          <w:tcPr>
            <w:tcW w:w="1070" w:type="dxa"/>
            <w:tcBorders>
              <w:top w:val="single" w:sz="6" w:space="0" w:color="auto"/>
              <w:bottom w:val="single" w:sz="6" w:space="0" w:color="auto"/>
            </w:tcBorders>
            <w:shd w:val="clear" w:color="auto" w:fill="D0CECE"/>
          </w:tcPr>
          <w:p w:rsidR="00D43236" w:rsidRPr="001E74C5" w:rsidRDefault="00D43236" w:rsidP="00D43236">
            <w:pPr>
              <w:pStyle w:val="ISOParagraph"/>
              <w:spacing w:before="60" w:after="60" w:line="240" w:lineRule="auto"/>
              <w:rPr>
                <w:rFonts w:cs="Arial"/>
                <w:szCs w:val="18"/>
              </w:rPr>
            </w:pPr>
            <w:r>
              <w:rPr>
                <w:rFonts w:cs="Arial"/>
                <w:szCs w:val="18"/>
              </w:rPr>
              <w:t>Skin of the Earth</w:t>
            </w:r>
          </w:p>
        </w:tc>
        <w:tc>
          <w:tcPr>
            <w:tcW w:w="720" w:type="dxa"/>
            <w:tcBorders>
              <w:top w:val="single" w:sz="6" w:space="0" w:color="auto"/>
              <w:bottom w:val="single" w:sz="6" w:space="0" w:color="auto"/>
            </w:tcBorders>
            <w:shd w:val="clear" w:color="auto" w:fill="D0CECE"/>
          </w:tcPr>
          <w:p w:rsidR="00D43236" w:rsidRPr="001E74C5" w:rsidRDefault="00D43236" w:rsidP="00D43236">
            <w:pPr>
              <w:pStyle w:val="ISOCommType"/>
              <w:spacing w:before="60" w:after="60" w:line="240" w:lineRule="auto"/>
              <w:rPr>
                <w:rFonts w:cs="Arial"/>
                <w:szCs w:val="18"/>
              </w:rPr>
            </w:pPr>
            <w:r>
              <w:rPr>
                <w:rFonts w:cs="Arial"/>
                <w:szCs w:val="18"/>
              </w:rPr>
              <w:t>ge</w:t>
            </w:r>
          </w:p>
        </w:tc>
        <w:tc>
          <w:tcPr>
            <w:tcW w:w="4440" w:type="dxa"/>
            <w:tcBorders>
              <w:top w:val="single" w:sz="6" w:space="0" w:color="auto"/>
              <w:bottom w:val="single" w:sz="6" w:space="0" w:color="auto"/>
            </w:tcBorders>
            <w:shd w:val="clear" w:color="auto" w:fill="D0CECE"/>
          </w:tcPr>
          <w:p w:rsidR="00D43236" w:rsidRDefault="00D43236" w:rsidP="00D43236">
            <w:pPr>
              <w:pStyle w:val="ISOComments"/>
              <w:spacing w:before="60" w:after="60" w:line="240" w:lineRule="auto"/>
              <w:rPr>
                <w:rFonts w:cs="Arial"/>
                <w:szCs w:val="18"/>
              </w:rPr>
            </w:pPr>
            <w:bookmarkStart w:id="26" w:name="_Hlk116447163"/>
            <w:r>
              <w:rPr>
                <w:rFonts w:cs="Arial"/>
                <w:szCs w:val="18"/>
              </w:rPr>
              <w:t>Answer to comment from Thomas Richardson: Changes in skin of the earth features are an additional difficulty in conversion. Especially in the dual fuel period the data will not represent reality optimally. However, with the UNSARE/Unsurveyed Area workaround it can be automated and should not cause problems once dual fuel is gone. Then the data should be reviewed and Unsurveyed Area features replaced where necessary.</w:t>
            </w:r>
          </w:p>
          <w:p w:rsidR="00D43236" w:rsidRPr="001E74C5" w:rsidRDefault="00D43236" w:rsidP="00D43236">
            <w:pPr>
              <w:pStyle w:val="ISOComments"/>
              <w:spacing w:before="60" w:after="60" w:line="240" w:lineRule="auto"/>
              <w:rPr>
                <w:rFonts w:cs="Arial"/>
                <w:szCs w:val="18"/>
              </w:rPr>
            </w:pPr>
            <w:r>
              <w:rPr>
                <w:rFonts w:cs="Arial"/>
                <w:szCs w:val="18"/>
              </w:rPr>
              <w:t>This highlights the fundamental problem during dual fuel, that the best (easiest) way to deal with constant conversion from S-57 to S-101 or vice versa is to avoid feature classes and attributes that do not exist in one of the two standards. But this limits the data to the least common denominator and prevents S-101 data from using its full potential.</w:t>
            </w:r>
            <w:bookmarkEnd w:id="26"/>
          </w:p>
        </w:tc>
        <w:tc>
          <w:tcPr>
            <w:tcW w:w="4200" w:type="dxa"/>
            <w:tcBorders>
              <w:top w:val="single" w:sz="6" w:space="0" w:color="auto"/>
              <w:bottom w:val="single" w:sz="6" w:space="0" w:color="auto"/>
            </w:tcBorders>
            <w:shd w:val="clear" w:color="auto" w:fill="D0CECE"/>
          </w:tcPr>
          <w:p w:rsidR="00D43236" w:rsidRPr="002C6560" w:rsidRDefault="00D43236" w:rsidP="00D43236">
            <w:pPr>
              <w:pStyle w:val="ISOChange"/>
              <w:spacing w:before="60" w:after="60" w:line="240" w:lineRule="auto"/>
              <w:rPr>
                <w:b/>
                <w:i/>
                <w:color w:val="0070C0"/>
              </w:rPr>
            </w:pPr>
          </w:p>
        </w:tc>
        <w:tc>
          <w:tcPr>
            <w:tcW w:w="2605" w:type="dxa"/>
            <w:tcBorders>
              <w:top w:val="single" w:sz="6" w:space="0" w:color="auto"/>
              <w:bottom w:val="single" w:sz="6" w:space="0" w:color="auto"/>
            </w:tcBorders>
            <w:shd w:val="clear" w:color="auto" w:fill="BFBFBF"/>
          </w:tcPr>
          <w:p w:rsidR="00D43236" w:rsidRDefault="00AE2F03" w:rsidP="00D329A1">
            <w:pPr>
              <w:pStyle w:val="ISOSecretObservations"/>
              <w:spacing w:before="60" w:after="60" w:line="240" w:lineRule="auto"/>
              <w:rPr>
                <w:rFonts w:cs="Arial"/>
                <w:szCs w:val="18"/>
              </w:rPr>
            </w:pPr>
            <w:r w:rsidRPr="00AE2F03">
              <w:rPr>
                <w:rFonts w:cs="Arial"/>
                <w:b/>
                <w:bCs/>
                <w:szCs w:val="18"/>
              </w:rPr>
              <w:t>No change proposed</w:t>
            </w:r>
            <w:r>
              <w:rPr>
                <w:rFonts w:cs="Arial"/>
                <w:szCs w:val="18"/>
              </w:rPr>
              <w:t xml:space="preserve"> (tend to agree with this comment).</w:t>
            </w:r>
          </w:p>
          <w:p w:rsidR="00395283" w:rsidRPr="00D329A1" w:rsidRDefault="00395283" w:rsidP="00D329A1">
            <w:pPr>
              <w:pStyle w:val="ISOSecretObservations"/>
              <w:spacing w:before="60" w:after="60" w:line="240" w:lineRule="auto"/>
              <w:rPr>
                <w:rFonts w:cs="Arial"/>
                <w:szCs w:val="18"/>
              </w:rPr>
            </w:pPr>
            <w:r>
              <w:rPr>
                <w:b/>
                <w:bCs/>
                <w:color w:val="FF0000"/>
              </w:rPr>
              <w:t xml:space="preserve">S-101PT: See above related comment – </w:t>
            </w:r>
            <w:r w:rsidRPr="00713736">
              <w:rPr>
                <w:b/>
                <w:bCs/>
                <w:color w:val="FF0000"/>
                <w:highlight w:val="yellow"/>
              </w:rPr>
              <w:t>possible further action required.</w:t>
            </w:r>
          </w:p>
        </w:tc>
      </w:tr>
      <w:tr w:rsidR="005944A9" w:rsidTr="00F800A6">
        <w:tblPrEx>
          <w:tblCellMar>
            <w:top w:w="0" w:type="dxa"/>
            <w:bottom w:w="0" w:type="dxa"/>
          </w:tblCellMar>
        </w:tblPrEx>
        <w:trPr>
          <w:jc w:val="center"/>
        </w:trPr>
        <w:tc>
          <w:tcPr>
            <w:tcW w:w="667" w:type="dxa"/>
            <w:tcBorders>
              <w:top w:val="single" w:sz="6" w:space="0" w:color="auto"/>
              <w:bottom w:val="single" w:sz="6" w:space="0" w:color="auto"/>
            </w:tcBorders>
          </w:tcPr>
          <w:p w:rsidR="005944A9" w:rsidRDefault="005944A9" w:rsidP="005944A9">
            <w:pPr>
              <w:pStyle w:val="ISOMB"/>
              <w:spacing w:before="60" w:after="60" w:line="240" w:lineRule="auto"/>
            </w:pPr>
          </w:p>
        </w:tc>
        <w:tc>
          <w:tcPr>
            <w:tcW w:w="774" w:type="dxa"/>
            <w:tcBorders>
              <w:top w:val="single" w:sz="6" w:space="0" w:color="auto"/>
              <w:bottom w:val="single" w:sz="6" w:space="0" w:color="auto"/>
            </w:tcBorders>
          </w:tcPr>
          <w:p w:rsidR="005944A9" w:rsidRPr="005944A9" w:rsidRDefault="005944A9" w:rsidP="005944A9">
            <w:pPr>
              <w:pStyle w:val="ISOMB"/>
              <w:spacing w:before="60" w:after="60" w:line="240" w:lineRule="auto"/>
              <w:rPr>
                <w:szCs w:val="18"/>
              </w:rPr>
            </w:pPr>
            <w:r w:rsidRPr="005944A9">
              <w:rPr>
                <w:rFonts w:cs="Arial"/>
                <w:szCs w:val="18"/>
              </w:rPr>
              <w:t>NIWC</w:t>
            </w:r>
          </w:p>
        </w:tc>
        <w:tc>
          <w:tcPr>
            <w:tcW w:w="1276" w:type="dxa"/>
            <w:tcBorders>
              <w:top w:val="single" w:sz="6" w:space="0" w:color="auto"/>
              <w:bottom w:val="single" w:sz="6" w:space="0" w:color="auto"/>
            </w:tcBorders>
          </w:tcPr>
          <w:p w:rsidR="005944A9" w:rsidRPr="005944A9" w:rsidRDefault="005944A9" w:rsidP="005944A9">
            <w:pPr>
              <w:pStyle w:val="ISOClause"/>
              <w:spacing w:before="60" w:after="60" w:line="240" w:lineRule="auto"/>
              <w:rPr>
                <w:rFonts w:cs="Arial"/>
                <w:szCs w:val="18"/>
              </w:rPr>
            </w:pPr>
            <w:r w:rsidRPr="005944A9">
              <w:rPr>
                <w:rFonts w:cs="Arial"/>
                <w:szCs w:val="18"/>
              </w:rPr>
              <w:t>4.3.2.</w:t>
            </w:r>
            <w:r>
              <w:rPr>
                <w:rFonts w:cs="Arial"/>
                <w:szCs w:val="18"/>
              </w:rPr>
              <w:t>2</w:t>
            </w:r>
          </w:p>
        </w:tc>
        <w:tc>
          <w:tcPr>
            <w:tcW w:w="1070" w:type="dxa"/>
            <w:tcBorders>
              <w:top w:val="single" w:sz="6" w:space="0" w:color="auto"/>
              <w:bottom w:val="single" w:sz="6" w:space="0" w:color="auto"/>
            </w:tcBorders>
          </w:tcPr>
          <w:p w:rsidR="005944A9" w:rsidRPr="005944A9" w:rsidRDefault="005944A9" w:rsidP="005944A9">
            <w:pPr>
              <w:pStyle w:val="ISOParagraph"/>
              <w:spacing w:before="60" w:after="60" w:line="240" w:lineRule="auto"/>
              <w:rPr>
                <w:rFonts w:cs="Arial"/>
                <w:szCs w:val="18"/>
              </w:rPr>
            </w:pPr>
            <w:r>
              <w:rPr>
                <w:rFonts w:cs="Arial"/>
                <w:szCs w:val="18"/>
              </w:rPr>
              <w:t>Metadata features</w:t>
            </w:r>
          </w:p>
        </w:tc>
        <w:tc>
          <w:tcPr>
            <w:tcW w:w="720" w:type="dxa"/>
            <w:tcBorders>
              <w:top w:val="single" w:sz="6" w:space="0" w:color="auto"/>
              <w:bottom w:val="single" w:sz="6" w:space="0" w:color="auto"/>
            </w:tcBorders>
          </w:tcPr>
          <w:p w:rsidR="005944A9" w:rsidRPr="005944A9" w:rsidRDefault="005944A9" w:rsidP="005944A9">
            <w:pPr>
              <w:pStyle w:val="ISOCommType"/>
              <w:spacing w:before="60" w:after="60" w:line="240" w:lineRule="auto"/>
              <w:rPr>
                <w:rFonts w:cs="Arial"/>
                <w:szCs w:val="18"/>
              </w:rPr>
            </w:pPr>
            <w:r w:rsidRPr="005944A9">
              <w:rPr>
                <w:rFonts w:cs="Arial"/>
                <w:szCs w:val="18"/>
              </w:rPr>
              <w:t>te</w:t>
            </w:r>
          </w:p>
        </w:tc>
        <w:tc>
          <w:tcPr>
            <w:tcW w:w="4440" w:type="dxa"/>
            <w:tcBorders>
              <w:top w:val="single" w:sz="6" w:space="0" w:color="auto"/>
              <w:bottom w:val="single" w:sz="6" w:space="0" w:color="auto"/>
            </w:tcBorders>
          </w:tcPr>
          <w:p w:rsidR="005944A9" w:rsidRPr="005944A9" w:rsidRDefault="005944A9" w:rsidP="005944A9">
            <w:pPr>
              <w:jc w:val="left"/>
              <w:rPr>
                <w:rFonts w:cs="Arial"/>
                <w:sz w:val="18"/>
                <w:szCs w:val="18"/>
              </w:rPr>
            </w:pPr>
            <w:r w:rsidRPr="005944A9">
              <w:rPr>
                <w:sz w:val="18"/>
                <w:szCs w:val="18"/>
              </w:rPr>
              <w:t>This concept is directly carried forward from S-57 and is inconsistent with S-100. Recommend replacing with information associations.</w:t>
            </w:r>
          </w:p>
        </w:tc>
        <w:tc>
          <w:tcPr>
            <w:tcW w:w="4200" w:type="dxa"/>
            <w:tcBorders>
              <w:top w:val="single" w:sz="6" w:space="0" w:color="auto"/>
              <w:bottom w:val="single" w:sz="6" w:space="0" w:color="auto"/>
            </w:tcBorders>
          </w:tcPr>
          <w:p w:rsidR="005944A9" w:rsidRPr="005944A9" w:rsidRDefault="005944A9" w:rsidP="005944A9">
            <w:pPr>
              <w:jc w:val="left"/>
              <w:rPr>
                <w:rFonts w:cs="Arial"/>
                <w:sz w:val="18"/>
                <w:szCs w:val="18"/>
              </w:rPr>
            </w:pPr>
          </w:p>
        </w:tc>
        <w:tc>
          <w:tcPr>
            <w:tcW w:w="2605" w:type="dxa"/>
            <w:tcBorders>
              <w:top w:val="single" w:sz="6" w:space="0" w:color="auto"/>
              <w:bottom w:val="single" w:sz="6" w:space="0" w:color="auto"/>
            </w:tcBorders>
            <w:shd w:val="clear" w:color="auto" w:fill="BFBFBF"/>
          </w:tcPr>
          <w:p w:rsidR="005944A9" w:rsidRDefault="005944A9" w:rsidP="005944A9">
            <w:pPr>
              <w:pStyle w:val="ISOSecretObservations"/>
              <w:spacing w:before="60" w:after="60" w:line="240" w:lineRule="auto"/>
              <w:rPr>
                <w:rFonts w:cs="Arial"/>
                <w:b/>
                <w:bCs/>
                <w:szCs w:val="18"/>
              </w:rPr>
            </w:pPr>
            <w:r w:rsidRPr="005944A9">
              <w:rPr>
                <w:szCs w:val="18"/>
              </w:rPr>
              <w:t>Proposal required?</w:t>
            </w:r>
            <w:r>
              <w:rPr>
                <w:szCs w:val="18"/>
              </w:rPr>
              <w:t xml:space="preserve">  </w:t>
            </w:r>
            <w:r>
              <w:rPr>
                <w:rFonts w:cs="Arial"/>
                <w:b/>
                <w:bCs/>
                <w:szCs w:val="18"/>
              </w:rPr>
              <w:t>To be discussed.</w:t>
            </w:r>
          </w:p>
          <w:p w:rsidR="00C915E0" w:rsidRPr="005944A9" w:rsidRDefault="00C915E0" w:rsidP="005944A9">
            <w:pPr>
              <w:pStyle w:val="ISOSecretObservations"/>
              <w:spacing w:before="60" w:after="60" w:line="240" w:lineRule="auto"/>
              <w:rPr>
                <w:rFonts w:cs="Arial"/>
                <w:szCs w:val="18"/>
              </w:rPr>
            </w:pPr>
            <w:r>
              <w:rPr>
                <w:b/>
                <w:bCs/>
                <w:color w:val="FF0000"/>
              </w:rPr>
              <w:t>S-101PT: See related comment below.</w:t>
            </w:r>
          </w:p>
        </w:tc>
      </w:tr>
      <w:tr w:rsidR="005944A9" w:rsidTr="00F800A6">
        <w:tblPrEx>
          <w:tblCellMar>
            <w:top w:w="0" w:type="dxa"/>
            <w:bottom w:w="0" w:type="dxa"/>
          </w:tblCellMar>
        </w:tblPrEx>
        <w:trPr>
          <w:jc w:val="center"/>
        </w:trPr>
        <w:tc>
          <w:tcPr>
            <w:tcW w:w="667" w:type="dxa"/>
            <w:tcBorders>
              <w:top w:val="single" w:sz="6" w:space="0" w:color="auto"/>
              <w:bottom w:val="single" w:sz="6" w:space="0" w:color="auto"/>
            </w:tcBorders>
          </w:tcPr>
          <w:p w:rsidR="005944A9" w:rsidRDefault="005944A9" w:rsidP="005944A9">
            <w:pPr>
              <w:pStyle w:val="ISOMB"/>
              <w:spacing w:before="60" w:after="60" w:line="240" w:lineRule="auto"/>
            </w:pPr>
          </w:p>
        </w:tc>
        <w:tc>
          <w:tcPr>
            <w:tcW w:w="774" w:type="dxa"/>
            <w:tcBorders>
              <w:top w:val="single" w:sz="6" w:space="0" w:color="auto"/>
              <w:bottom w:val="single" w:sz="6" w:space="0" w:color="auto"/>
            </w:tcBorders>
          </w:tcPr>
          <w:p w:rsidR="005944A9" w:rsidRPr="005944A9" w:rsidRDefault="005944A9" w:rsidP="005944A9">
            <w:pPr>
              <w:pStyle w:val="ISOMB"/>
              <w:spacing w:before="60" w:after="60" w:line="240" w:lineRule="auto"/>
              <w:rPr>
                <w:szCs w:val="18"/>
              </w:rPr>
            </w:pPr>
            <w:r w:rsidRPr="005944A9">
              <w:rPr>
                <w:rFonts w:cs="Arial"/>
                <w:szCs w:val="18"/>
              </w:rPr>
              <w:t>NIWC</w:t>
            </w:r>
          </w:p>
        </w:tc>
        <w:tc>
          <w:tcPr>
            <w:tcW w:w="1276" w:type="dxa"/>
            <w:tcBorders>
              <w:top w:val="single" w:sz="6" w:space="0" w:color="auto"/>
              <w:bottom w:val="single" w:sz="6" w:space="0" w:color="auto"/>
            </w:tcBorders>
          </w:tcPr>
          <w:p w:rsidR="005944A9" w:rsidRPr="009361CF" w:rsidRDefault="005944A9" w:rsidP="005944A9">
            <w:pPr>
              <w:pStyle w:val="ISOClause"/>
              <w:spacing w:before="60" w:after="60" w:line="240" w:lineRule="auto"/>
              <w:rPr>
                <w:rFonts w:cs="Arial"/>
                <w:szCs w:val="18"/>
              </w:rPr>
            </w:pPr>
            <w:r w:rsidRPr="005944A9">
              <w:rPr>
                <w:rFonts w:cs="Arial"/>
                <w:szCs w:val="18"/>
              </w:rPr>
              <w:t>4.3.2.</w:t>
            </w:r>
            <w:r>
              <w:rPr>
                <w:rFonts w:cs="Arial"/>
                <w:szCs w:val="18"/>
              </w:rPr>
              <w:t>2</w:t>
            </w:r>
          </w:p>
        </w:tc>
        <w:tc>
          <w:tcPr>
            <w:tcW w:w="1070" w:type="dxa"/>
            <w:tcBorders>
              <w:top w:val="single" w:sz="6" w:space="0" w:color="auto"/>
              <w:bottom w:val="single" w:sz="6" w:space="0" w:color="auto"/>
            </w:tcBorders>
          </w:tcPr>
          <w:p w:rsidR="005944A9" w:rsidRPr="009361CF" w:rsidRDefault="005944A9" w:rsidP="005944A9">
            <w:pPr>
              <w:pStyle w:val="ISOParagraph"/>
              <w:spacing w:before="60" w:after="60" w:line="240" w:lineRule="auto"/>
              <w:rPr>
                <w:rFonts w:cs="Arial"/>
                <w:szCs w:val="18"/>
              </w:rPr>
            </w:pPr>
            <w:r>
              <w:rPr>
                <w:rFonts w:cs="Arial"/>
                <w:szCs w:val="18"/>
              </w:rPr>
              <w:t>1</w:t>
            </w:r>
            <w:r w:rsidRPr="005944A9">
              <w:rPr>
                <w:rFonts w:cs="Arial"/>
                <w:szCs w:val="18"/>
                <w:vertAlign w:val="superscript"/>
              </w:rPr>
              <w:t>st</w:t>
            </w:r>
            <w:r>
              <w:rPr>
                <w:rFonts w:cs="Arial"/>
                <w:szCs w:val="18"/>
              </w:rPr>
              <w:t xml:space="preserve"> sentence</w:t>
            </w:r>
          </w:p>
        </w:tc>
        <w:tc>
          <w:tcPr>
            <w:tcW w:w="720" w:type="dxa"/>
            <w:tcBorders>
              <w:top w:val="single" w:sz="6" w:space="0" w:color="auto"/>
              <w:bottom w:val="single" w:sz="6" w:space="0" w:color="auto"/>
            </w:tcBorders>
          </w:tcPr>
          <w:p w:rsidR="005944A9" w:rsidRPr="009361CF" w:rsidRDefault="005944A9" w:rsidP="005944A9">
            <w:pPr>
              <w:pStyle w:val="ISOCommType"/>
              <w:spacing w:before="60" w:after="60" w:line="240" w:lineRule="auto"/>
              <w:rPr>
                <w:rFonts w:cs="Arial"/>
                <w:szCs w:val="18"/>
              </w:rPr>
            </w:pPr>
            <w:r w:rsidRPr="005944A9">
              <w:rPr>
                <w:rFonts w:cs="Arial"/>
                <w:szCs w:val="18"/>
              </w:rPr>
              <w:t>te</w:t>
            </w:r>
          </w:p>
        </w:tc>
        <w:tc>
          <w:tcPr>
            <w:tcW w:w="4440" w:type="dxa"/>
            <w:tcBorders>
              <w:top w:val="single" w:sz="6" w:space="0" w:color="auto"/>
              <w:bottom w:val="single" w:sz="6" w:space="0" w:color="auto"/>
            </w:tcBorders>
          </w:tcPr>
          <w:p w:rsidR="005944A9" w:rsidRPr="00B61A0E" w:rsidRDefault="005944A9" w:rsidP="00B61A0E">
            <w:pPr>
              <w:spacing w:before="60" w:after="60"/>
              <w:jc w:val="left"/>
              <w:rPr>
                <w:rFonts w:cs="Arial"/>
                <w:sz w:val="18"/>
                <w:szCs w:val="18"/>
              </w:rPr>
            </w:pPr>
            <w:r w:rsidRPr="00B61A0E">
              <w:rPr>
                <w:sz w:val="18"/>
                <w:szCs w:val="18"/>
              </w:rPr>
              <w:t>This describes an information type…</w:t>
            </w:r>
          </w:p>
        </w:tc>
        <w:tc>
          <w:tcPr>
            <w:tcW w:w="4200" w:type="dxa"/>
            <w:tcBorders>
              <w:top w:val="single" w:sz="6" w:space="0" w:color="auto"/>
              <w:bottom w:val="single" w:sz="6" w:space="0" w:color="auto"/>
            </w:tcBorders>
          </w:tcPr>
          <w:p w:rsidR="005944A9" w:rsidRDefault="005944A9" w:rsidP="005944A9">
            <w:pPr>
              <w:jc w:val="left"/>
              <w:rPr>
                <w:rFonts w:cs="Arial"/>
                <w:sz w:val="18"/>
                <w:szCs w:val="18"/>
              </w:rPr>
            </w:pPr>
          </w:p>
        </w:tc>
        <w:tc>
          <w:tcPr>
            <w:tcW w:w="2605" w:type="dxa"/>
            <w:tcBorders>
              <w:top w:val="single" w:sz="6" w:space="0" w:color="auto"/>
              <w:bottom w:val="single" w:sz="6" w:space="0" w:color="auto"/>
            </w:tcBorders>
            <w:shd w:val="clear" w:color="auto" w:fill="BFBFBF"/>
          </w:tcPr>
          <w:p w:rsidR="005944A9" w:rsidRDefault="00B61A0E" w:rsidP="005944A9">
            <w:pPr>
              <w:pStyle w:val="ISOSecretObservations"/>
              <w:spacing w:before="60" w:after="60" w:line="240" w:lineRule="auto"/>
            </w:pPr>
            <w:r>
              <w:t>Agree, however what is the intention behind this comment?</w:t>
            </w:r>
          </w:p>
          <w:p w:rsidR="00C915E0" w:rsidRPr="00D329A1" w:rsidRDefault="00C915E0" w:rsidP="005944A9">
            <w:pPr>
              <w:pStyle w:val="ISOSecretObservations"/>
              <w:spacing w:before="60" w:after="60" w:line="240" w:lineRule="auto"/>
              <w:rPr>
                <w:rFonts w:cs="Arial"/>
                <w:szCs w:val="18"/>
              </w:rPr>
            </w:pPr>
            <w:r>
              <w:rPr>
                <w:b/>
                <w:bCs/>
                <w:color w:val="FF0000"/>
              </w:rPr>
              <w:t>S-101PT: See related comment below.</w:t>
            </w:r>
          </w:p>
        </w:tc>
      </w:tr>
      <w:tr w:rsidR="00B61A0E" w:rsidTr="00F800A6">
        <w:tblPrEx>
          <w:tblCellMar>
            <w:top w:w="0" w:type="dxa"/>
            <w:bottom w:w="0" w:type="dxa"/>
          </w:tblCellMar>
        </w:tblPrEx>
        <w:trPr>
          <w:jc w:val="center"/>
        </w:trPr>
        <w:tc>
          <w:tcPr>
            <w:tcW w:w="667" w:type="dxa"/>
            <w:tcBorders>
              <w:top w:val="single" w:sz="6" w:space="0" w:color="auto"/>
              <w:bottom w:val="single" w:sz="6" w:space="0" w:color="auto"/>
            </w:tcBorders>
          </w:tcPr>
          <w:p w:rsidR="00B61A0E" w:rsidRDefault="00B61A0E" w:rsidP="00B61A0E">
            <w:pPr>
              <w:pStyle w:val="ISOMB"/>
              <w:spacing w:before="60" w:after="60" w:line="240" w:lineRule="auto"/>
            </w:pPr>
          </w:p>
        </w:tc>
        <w:tc>
          <w:tcPr>
            <w:tcW w:w="774" w:type="dxa"/>
            <w:tcBorders>
              <w:top w:val="single" w:sz="6" w:space="0" w:color="auto"/>
              <w:bottom w:val="single" w:sz="6" w:space="0" w:color="auto"/>
            </w:tcBorders>
          </w:tcPr>
          <w:p w:rsidR="00B61A0E" w:rsidRPr="005944A9" w:rsidRDefault="00B61A0E" w:rsidP="00B61A0E">
            <w:pPr>
              <w:pStyle w:val="ISOMB"/>
              <w:spacing w:before="60" w:after="60" w:line="240" w:lineRule="auto"/>
              <w:rPr>
                <w:szCs w:val="18"/>
              </w:rPr>
            </w:pPr>
            <w:r w:rsidRPr="005944A9">
              <w:rPr>
                <w:rFonts w:cs="Arial"/>
                <w:szCs w:val="18"/>
              </w:rPr>
              <w:t>NIWC</w:t>
            </w:r>
          </w:p>
        </w:tc>
        <w:tc>
          <w:tcPr>
            <w:tcW w:w="1276" w:type="dxa"/>
            <w:tcBorders>
              <w:top w:val="single" w:sz="6" w:space="0" w:color="auto"/>
              <w:bottom w:val="single" w:sz="6" w:space="0" w:color="auto"/>
            </w:tcBorders>
          </w:tcPr>
          <w:p w:rsidR="00B61A0E" w:rsidRPr="009361CF" w:rsidRDefault="00B61A0E" w:rsidP="00B61A0E">
            <w:pPr>
              <w:pStyle w:val="ISOClause"/>
              <w:spacing w:before="60" w:after="60" w:line="240" w:lineRule="auto"/>
              <w:rPr>
                <w:rFonts w:cs="Arial"/>
                <w:szCs w:val="18"/>
              </w:rPr>
            </w:pPr>
            <w:r w:rsidRPr="005944A9">
              <w:rPr>
                <w:rFonts w:cs="Arial"/>
                <w:szCs w:val="18"/>
              </w:rPr>
              <w:t>4.3.2.</w:t>
            </w:r>
            <w:r>
              <w:rPr>
                <w:rFonts w:cs="Arial"/>
                <w:szCs w:val="18"/>
              </w:rPr>
              <w:t>2</w:t>
            </w:r>
          </w:p>
        </w:tc>
        <w:tc>
          <w:tcPr>
            <w:tcW w:w="1070" w:type="dxa"/>
            <w:tcBorders>
              <w:top w:val="single" w:sz="6" w:space="0" w:color="auto"/>
              <w:bottom w:val="single" w:sz="6" w:space="0" w:color="auto"/>
            </w:tcBorders>
          </w:tcPr>
          <w:p w:rsidR="00B61A0E" w:rsidRPr="009361CF" w:rsidRDefault="00B61A0E" w:rsidP="00B61A0E">
            <w:pPr>
              <w:pStyle w:val="ISOParagraph"/>
              <w:spacing w:before="60" w:after="60" w:line="240" w:lineRule="auto"/>
              <w:rPr>
                <w:rFonts w:cs="Arial"/>
                <w:szCs w:val="18"/>
              </w:rPr>
            </w:pPr>
            <w:r>
              <w:rPr>
                <w:rFonts w:cs="Arial"/>
                <w:szCs w:val="18"/>
              </w:rPr>
              <w:t>Metadata features</w:t>
            </w:r>
          </w:p>
        </w:tc>
        <w:tc>
          <w:tcPr>
            <w:tcW w:w="720" w:type="dxa"/>
            <w:tcBorders>
              <w:top w:val="single" w:sz="6" w:space="0" w:color="auto"/>
              <w:bottom w:val="single" w:sz="6" w:space="0" w:color="auto"/>
            </w:tcBorders>
          </w:tcPr>
          <w:p w:rsidR="00B61A0E" w:rsidRPr="009361CF" w:rsidRDefault="00B61A0E" w:rsidP="00B61A0E">
            <w:pPr>
              <w:pStyle w:val="ISOCommType"/>
              <w:spacing w:before="60" w:after="60" w:line="240" w:lineRule="auto"/>
              <w:rPr>
                <w:rFonts w:cs="Arial"/>
                <w:szCs w:val="18"/>
              </w:rPr>
            </w:pPr>
            <w:r w:rsidRPr="005944A9">
              <w:rPr>
                <w:rFonts w:cs="Arial"/>
                <w:szCs w:val="18"/>
              </w:rPr>
              <w:t>te</w:t>
            </w:r>
          </w:p>
        </w:tc>
        <w:tc>
          <w:tcPr>
            <w:tcW w:w="4440" w:type="dxa"/>
            <w:tcBorders>
              <w:top w:val="single" w:sz="6" w:space="0" w:color="auto"/>
              <w:bottom w:val="single" w:sz="6" w:space="0" w:color="auto"/>
            </w:tcBorders>
          </w:tcPr>
          <w:p w:rsidR="00B61A0E" w:rsidRPr="00B61A0E" w:rsidRDefault="00B61A0E" w:rsidP="00B61A0E">
            <w:pPr>
              <w:pStyle w:val="CommentText"/>
              <w:spacing w:before="60" w:after="60" w:line="240" w:lineRule="auto"/>
              <w:rPr>
                <w:sz w:val="18"/>
                <w:szCs w:val="18"/>
              </w:rPr>
            </w:pPr>
            <w:r w:rsidRPr="00B61A0E">
              <w:rPr>
                <w:sz w:val="18"/>
                <w:szCs w:val="18"/>
              </w:rPr>
              <w:t xml:space="preserve">Although metadata features are described in the FC, the FC does not (currently) describe the relationships between meta features and the features to which the </w:t>
            </w:r>
            <w:r w:rsidRPr="00B61A0E">
              <w:rPr>
                <w:sz w:val="18"/>
                <w:szCs w:val="18"/>
              </w:rPr>
              <w:lastRenderedPageBreak/>
              <w:t>meta features apply.</w:t>
            </w:r>
          </w:p>
          <w:p w:rsidR="00B61A0E" w:rsidRPr="00B61A0E" w:rsidRDefault="00B61A0E" w:rsidP="00B61A0E">
            <w:pPr>
              <w:pStyle w:val="CommentText"/>
              <w:spacing w:before="60" w:after="60" w:line="240" w:lineRule="auto"/>
              <w:rPr>
                <w:sz w:val="18"/>
                <w:szCs w:val="18"/>
              </w:rPr>
            </w:pPr>
            <w:r w:rsidRPr="00B61A0E">
              <w:rPr>
                <w:sz w:val="18"/>
                <w:szCs w:val="18"/>
              </w:rPr>
              <w:t>It should be mentioned here that the DCEG describes these implied/spatial relationships.</w:t>
            </w:r>
          </w:p>
          <w:p w:rsidR="00B61A0E" w:rsidRPr="00B61A0E" w:rsidRDefault="00B61A0E" w:rsidP="00B61A0E">
            <w:pPr>
              <w:spacing w:before="60" w:after="60"/>
              <w:jc w:val="left"/>
              <w:rPr>
                <w:rFonts w:cs="Arial"/>
                <w:sz w:val="18"/>
                <w:szCs w:val="18"/>
              </w:rPr>
            </w:pPr>
            <w:r w:rsidRPr="00B61A0E">
              <w:rPr>
                <w:sz w:val="18"/>
                <w:szCs w:val="18"/>
              </w:rPr>
              <w:t>Our opinion is that it would be better to define an explicit information association for each relationship. This has the added benefit of eliminating the need to encode the geometry of the meta feature (although the geometry could be retained for purposes of the pick report and/or the legend).</w:t>
            </w:r>
          </w:p>
        </w:tc>
        <w:tc>
          <w:tcPr>
            <w:tcW w:w="4200" w:type="dxa"/>
            <w:tcBorders>
              <w:top w:val="single" w:sz="6" w:space="0" w:color="auto"/>
              <w:bottom w:val="single" w:sz="6" w:space="0" w:color="auto"/>
            </w:tcBorders>
          </w:tcPr>
          <w:p w:rsidR="00B61A0E" w:rsidRDefault="00B61A0E" w:rsidP="00B61A0E">
            <w:pPr>
              <w:jc w:val="left"/>
              <w:rPr>
                <w:rFonts w:cs="Arial"/>
                <w:sz w:val="18"/>
                <w:szCs w:val="18"/>
              </w:rPr>
            </w:pPr>
          </w:p>
        </w:tc>
        <w:tc>
          <w:tcPr>
            <w:tcW w:w="2605" w:type="dxa"/>
            <w:tcBorders>
              <w:top w:val="single" w:sz="6" w:space="0" w:color="auto"/>
              <w:bottom w:val="single" w:sz="6" w:space="0" w:color="auto"/>
            </w:tcBorders>
            <w:shd w:val="clear" w:color="auto" w:fill="BFBFBF"/>
          </w:tcPr>
          <w:p w:rsidR="00B61A0E" w:rsidRDefault="00B61A0E" w:rsidP="00B61A0E">
            <w:pPr>
              <w:pStyle w:val="ISOSecretObservations"/>
              <w:spacing w:before="60" w:after="60" w:line="240" w:lineRule="auto"/>
              <w:rPr>
                <w:rFonts w:cs="Arial"/>
                <w:b/>
                <w:bCs/>
                <w:szCs w:val="18"/>
              </w:rPr>
            </w:pPr>
            <w:r w:rsidRPr="005944A9">
              <w:rPr>
                <w:szCs w:val="18"/>
              </w:rPr>
              <w:t>Proposal required?</w:t>
            </w:r>
            <w:r>
              <w:rPr>
                <w:szCs w:val="18"/>
              </w:rPr>
              <w:t xml:space="preserve">  </w:t>
            </w:r>
            <w:r>
              <w:rPr>
                <w:rFonts w:cs="Arial"/>
                <w:b/>
                <w:bCs/>
                <w:szCs w:val="18"/>
              </w:rPr>
              <w:t>To be discussed.</w:t>
            </w:r>
          </w:p>
          <w:p w:rsidR="00C915E0" w:rsidRPr="00D329A1" w:rsidRDefault="00C915E0" w:rsidP="00B61A0E">
            <w:pPr>
              <w:pStyle w:val="ISOSecretObservations"/>
              <w:spacing w:before="60" w:after="60" w:line="240" w:lineRule="auto"/>
              <w:rPr>
                <w:rFonts w:cs="Arial"/>
                <w:szCs w:val="18"/>
              </w:rPr>
            </w:pPr>
            <w:r>
              <w:rPr>
                <w:b/>
                <w:bCs/>
                <w:color w:val="FF0000"/>
              </w:rPr>
              <w:lastRenderedPageBreak/>
              <w:t xml:space="preserve">S-101PT: </w:t>
            </w:r>
            <w:r w:rsidR="00713736">
              <w:rPr>
                <w:b/>
                <w:bCs/>
                <w:color w:val="FF0000"/>
              </w:rPr>
              <w:t xml:space="preserve">NFA at this time. </w:t>
            </w:r>
            <w:r w:rsidRPr="00713736">
              <w:rPr>
                <w:b/>
                <w:bCs/>
                <w:color w:val="FF0000"/>
                <w:highlight w:val="yellow"/>
              </w:rPr>
              <w:t>NIWC to submit a proposal to the S-100WG (S-100WG7 – December 2022).</w:t>
            </w:r>
          </w:p>
        </w:tc>
      </w:tr>
      <w:tr w:rsidR="00E217C6" w:rsidTr="00F800A6">
        <w:tblPrEx>
          <w:tblCellMar>
            <w:top w:w="0" w:type="dxa"/>
            <w:bottom w:w="0" w:type="dxa"/>
          </w:tblCellMar>
        </w:tblPrEx>
        <w:trPr>
          <w:jc w:val="center"/>
        </w:trPr>
        <w:tc>
          <w:tcPr>
            <w:tcW w:w="667" w:type="dxa"/>
            <w:tcBorders>
              <w:top w:val="single" w:sz="6" w:space="0" w:color="auto"/>
              <w:bottom w:val="single" w:sz="6" w:space="0" w:color="auto"/>
            </w:tcBorders>
          </w:tcPr>
          <w:p w:rsidR="00E217C6" w:rsidRDefault="00E217C6" w:rsidP="00E217C6">
            <w:pPr>
              <w:pStyle w:val="ISOMB"/>
              <w:spacing w:before="60" w:after="60" w:line="240" w:lineRule="auto"/>
            </w:pPr>
          </w:p>
        </w:tc>
        <w:tc>
          <w:tcPr>
            <w:tcW w:w="774" w:type="dxa"/>
            <w:tcBorders>
              <w:top w:val="single" w:sz="6" w:space="0" w:color="auto"/>
              <w:bottom w:val="single" w:sz="6" w:space="0" w:color="auto"/>
            </w:tcBorders>
          </w:tcPr>
          <w:p w:rsidR="00E217C6" w:rsidRPr="009361CF" w:rsidRDefault="00E217C6" w:rsidP="00E217C6">
            <w:pPr>
              <w:pStyle w:val="ISOMB"/>
              <w:spacing w:before="60" w:after="60" w:line="240" w:lineRule="auto"/>
              <w:rPr>
                <w:rFonts w:cs="Arial"/>
                <w:szCs w:val="18"/>
              </w:rPr>
            </w:pPr>
            <w:r w:rsidRPr="005944A9">
              <w:rPr>
                <w:szCs w:val="18"/>
              </w:rPr>
              <w:t>PRIMAR</w:t>
            </w:r>
          </w:p>
        </w:tc>
        <w:tc>
          <w:tcPr>
            <w:tcW w:w="1276" w:type="dxa"/>
            <w:tcBorders>
              <w:top w:val="single" w:sz="6" w:space="0" w:color="auto"/>
              <w:bottom w:val="single" w:sz="6" w:space="0" w:color="auto"/>
            </w:tcBorders>
          </w:tcPr>
          <w:p w:rsidR="00E217C6" w:rsidRPr="009361CF" w:rsidRDefault="00E217C6" w:rsidP="00E217C6">
            <w:pPr>
              <w:pStyle w:val="ISOClause"/>
              <w:spacing w:before="60" w:after="60" w:line="240" w:lineRule="auto"/>
              <w:rPr>
                <w:rFonts w:cs="Arial"/>
                <w:szCs w:val="18"/>
              </w:rPr>
            </w:pPr>
            <w:r w:rsidRPr="009361CF">
              <w:rPr>
                <w:rFonts w:cs="Arial"/>
                <w:szCs w:val="18"/>
              </w:rPr>
              <w:t>4.3.2.2</w:t>
            </w:r>
          </w:p>
        </w:tc>
        <w:tc>
          <w:tcPr>
            <w:tcW w:w="1070" w:type="dxa"/>
            <w:tcBorders>
              <w:top w:val="single" w:sz="6" w:space="0" w:color="auto"/>
              <w:bottom w:val="single" w:sz="6" w:space="0" w:color="auto"/>
            </w:tcBorders>
          </w:tcPr>
          <w:p w:rsidR="00E217C6" w:rsidRPr="009361CF" w:rsidRDefault="00E217C6" w:rsidP="00E217C6">
            <w:pPr>
              <w:pStyle w:val="ISOParagraph"/>
              <w:spacing w:before="60" w:after="60" w:line="240" w:lineRule="auto"/>
              <w:rPr>
                <w:rFonts w:cs="Arial"/>
                <w:szCs w:val="18"/>
              </w:rPr>
            </w:pPr>
          </w:p>
        </w:tc>
        <w:tc>
          <w:tcPr>
            <w:tcW w:w="720" w:type="dxa"/>
            <w:tcBorders>
              <w:top w:val="single" w:sz="6" w:space="0" w:color="auto"/>
              <w:bottom w:val="single" w:sz="6" w:space="0" w:color="auto"/>
            </w:tcBorders>
          </w:tcPr>
          <w:p w:rsidR="00E217C6" w:rsidRPr="009361CF" w:rsidRDefault="00E217C6" w:rsidP="00E217C6">
            <w:pPr>
              <w:pStyle w:val="ISOCommType"/>
              <w:spacing w:before="60" w:after="60" w:line="240" w:lineRule="auto"/>
              <w:rPr>
                <w:rFonts w:cs="Arial"/>
                <w:szCs w:val="18"/>
              </w:rPr>
            </w:pPr>
            <w:r w:rsidRPr="009361CF">
              <w:rPr>
                <w:rFonts w:cs="Arial"/>
                <w:szCs w:val="18"/>
              </w:rPr>
              <w:t>ed</w:t>
            </w:r>
          </w:p>
        </w:tc>
        <w:tc>
          <w:tcPr>
            <w:tcW w:w="4440" w:type="dxa"/>
            <w:tcBorders>
              <w:top w:val="single" w:sz="6" w:space="0" w:color="auto"/>
              <w:bottom w:val="single" w:sz="6" w:space="0" w:color="auto"/>
            </w:tcBorders>
          </w:tcPr>
          <w:p w:rsidR="00E217C6" w:rsidRDefault="00E217C6" w:rsidP="00B61A0E">
            <w:pPr>
              <w:spacing w:before="60" w:after="60"/>
              <w:jc w:val="left"/>
              <w:rPr>
                <w:rFonts w:cs="Arial"/>
                <w:sz w:val="18"/>
                <w:szCs w:val="18"/>
              </w:rPr>
            </w:pPr>
            <w:bookmarkStart w:id="27" w:name="_Hlk116531899"/>
            <w:r>
              <w:rPr>
                <w:rFonts w:cs="Arial"/>
                <w:sz w:val="18"/>
                <w:szCs w:val="18"/>
              </w:rPr>
              <w:t>The following non-descriptive information (rules) is included in this chapter:</w:t>
            </w:r>
          </w:p>
          <w:p w:rsidR="00E217C6" w:rsidRDefault="00E217C6" w:rsidP="00B61A0E">
            <w:pPr>
              <w:spacing w:before="60" w:after="60"/>
              <w:jc w:val="left"/>
              <w:rPr>
                <w:rFonts w:cs="Arial"/>
                <w:sz w:val="18"/>
                <w:szCs w:val="18"/>
              </w:rPr>
            </w:pPr>
            <w:r>
              <w:rPr>
                <w:rFonts w:cs="Arial"/>
                <w:sz w:val="18"/>
                <w:szCs w:val="18"/>
              </w:rPr>
              <w:t>“</w:t>
            </w:r>
            <w:r w:rsidRPr="009361CF">
              <w:rPr>
                <w:rFonts w:cs="Arial"/>
                <w:sz w:val="18"/>
                <w:szCs w:val="18"/>
              </w:rPr>
              <w:t>Information defined by meta features override the default metadata values defined by the dataset descriptive records. Meta attribution on individual features overrides attribution on meta features</w:t>
            </w:r>
            <w:r>
              <w:rPr>
                <w:rFonts w:cs="Arial"/>
                <w:sz w:val="18"/>
                <w:szCs w:val="18"/>
              </w:rPr>
              <w:t>”</w:t>
            </w:r>
            <w:r w:rsidRPr="009361CF">
              <w:rPr>
                <w:rFonts w:cs="Arial"/>
                <w:sz w:val="18"/>
                <w:szCs w:val="18"/>
              </w:rPr>
              <w:t>.</w:t>
            </w:r>
          </w:p>
          <w:p w:rsidR="00E217C6" w:rsidRDefault="00E217C6" w:rsidP="00B61A0E">
            <w:pPr>
              <w:spacing w:before="60" w:after="60"/>
              <w:jc w:val="left"/>
              <w:rPr>
                <w:rFonts w:cs="Arial"/>
                <w:sz w:val="18"/>
                <w:szCs w:val="18"/>
              </w:rPr>
            </w:pPr>
            <w:r>
              <w:rPr>
                <w:rFonts w:cs="Arial"/>
                <w:sz w:val="18"/>
                <w:szCs w:val="18"/>
              </w:rPr>
              <w:t>Establishing these rules at this location does not seem logical.</w:t>
            </w:r>
          </w:p>
          <w:p w:rsidR="00E217C6" w:rsidRDefault="00E217C6" w:rsidP="00B61A0E">
            <w:pPr>
              <w:spacing w:before="60" w:after="60"/>
              <w:jc w:val="left"/>
              <w:rPr>
                <w:rFonts w:cs="Arial"/>
                <w:sz w:val="18"/>
                <w:szCs w:val="18"/>
              </w:rPr>
            </w:pPr>
            <w:r>
              <w:rPr>
                <w:rFonts w:cs="Arial"/>
                <w:sz w:val="18"/>
                <w:szCs w:val="18"/>
              </w:rPr>
              <w:t>For the other feature types in chapter 4.3.2 there are only descriptive information provided.</w:t>
            </w:r>
          </w:p>
          <w:p w:rsidR="00E217C6" w:rsidRDefault="00E217C6" w:rsidP="00B61A0E">
            <w:pPr>
              <w:spacing w:before="60" w:after="60"/>
              <w:jc w:val="left"/>
              <w:rPr>
                <w:rFonts w:cs="Arial"/>
                <w:sz w:val="18"/>
                <w:szCs w:val="18"/>
              </w:rPr>
            </w:pPr>
            <w:r>
              <w:rPr>
                <w:rFonts w:cs="Arial"/>
                <w:sz w:val="18"/>
                <w:szCs w:val="18"/>
              </w:rPr>
              <w:t>Suggest that the non-descriptive information (rules) om Meta feature is either:</w:t>
            </w:r>
          </w:p>
          <w:p w:rsidR="00E217C6" w:rsidRDefault="00E217C6" w:rsidP="00B61A0E">
            <w:pPr>
              <w:numPr>
                <w:ilvl w:val="0"/>
                <w:numId w:val="4"/>
              </w:numPr>
              <w:spacing w:before="60" w:after="60"/>
              <w:jc w:val="left"/>
              <w:rPr>
                <w:rFonts w:cs="Arial"/>
                <w:sz w:val="18"/>
                <w:szCs w:val="18"/>
              </w:rPr>
            </w:pPr>
            <w:r>
              <w:rPr>
                <w:rFonts w:cs="Arial"/>
                <w:sz w:val="18"/>
                <w:szCs w:val="18"/>
              </w:rPr>
              <w:t>Moved to another destination within this document or</w:t>
            </w:r>
          </w:p>
          <w:p w:rsidR="00E217C6" w:rsidRPr="009361CF" w:rsidRDefault="00E217C6" w:rsidP="00B61A0E">
            <w:pPr>
              <w:numPr>
                <w:ilvl w:val="0"/>
                <w:numId w:val="4"/>
              </w:numPr>
              <w:spacing w:before="60" w:after="60"/>
              <w:jc w:val="left"/>
              <w:rPr>
                <w:rFonts w:cs="Arial"/>
                <w:sz w:val="18"/>
                <w:szCs w:val="18"/>
              </w:rPr>
            </w:pPr>
            <w:r>
              <w:rPr>
                <w:rFonts w:cs="Arial"/>
                <w:sz w:val="18"/>
                <w:szCs w:val="18"/>
              </w:rPr>
              <w:t>Captured by the DCEG</w:t>
            </w:r>
            <w:bookmarkEnd w:id="27"/>
          </w:p>
        </w:tc>
        <w:tc>
          <w:tcPr>
            <w:tcW w:w="4200" w:type="dxa"/>
            <w:tcBorders>
              <w:top w:val="single" w:sz="6" w:space="0" w:color="auto"/>
              <w:bottom w:val="single" w:sz="6" w:space="0" w:color="auto"/>
            </w:tcBorders>
          </w:tcPr>
          <w:p w:rsidR="00E217C6" w:rsidRDefault="00E217C6" w:rsidP="00E217C6">
            <w:pPr>
              <w:jc w:val="left"/>
              <w:rPr>
                <w:rFonts w:cs="Arial"/>
                <w:sz w:val="18"/>
                <w:szCs w:val="18"/>
              </w:rPr>
            </w:pPr>
            <w:r>
              <w:rPr>
                <w:rFonts w:cs="Arial"/>
                <w:sz w:val="18"/>
                <w:szCs w:val="18"/>
              </w:rPr>
              <w:t>Suggest that the non-descriptive information (rules) om Meta feature is either:</w:t>
            </w:r>
          </w:p>
          <w:p w:rsidR="00E217C6" w:rsidRDefault="00E217C6" w:rsidP="00E217C6">
            <w:pPr>
              <w:numPr>
                <w:ilvl w:val="0"/>
                <w:numId w:val="5"/>
              </w:numPr>
              <w:jc w:val="left"/>
              <w:rPr>
                <w:rFonts w:cs="Arial"/>
                <w:sz w:val="18"/>
                <w:szCs w:val="18"/>
              </w:rPr>
            </w:pPr>
            <w:r>
              <w:rPr>
                <w:rFonts w:cs="Arial"/>
                <w:sz w:val="18"/>
                <w:szCs w:val="18"/>
              </w:rPr>
              <w:t>Moved to another destination within this document or</w:t>
            </w:r>
          </w:p>
          <w:p w:rsidR="00E217C6" w:rsidRPr="00B06AC2" w:rsidRDefault="00E217C6" w:rsidP="00E217C6">
            <w:pPr>
              <w:numPr>
                <w:ilvl w:val="0"/>
                <w:numId w:val="5"/>
              </w:numPr>
              <w:jc w:val="left"/>
              <w:rPr>
                <w:rFonts w:cs="Arial"/>
                <w:sz w:val="18"/>
                <w:szCs w:val="18"/>
              </w:rPr>
            </w:pPr>
            <w:r>
              <w:rPr>
                <w:rFonts w:cs="Arial"/>
                <w:sz w:val="18"/>
                <w:szCs w:val="18"/>
              </w:rPr>
              <w:t>Captured by the DCEG</w:t>
            </w:r>
          </w:p>
        </w:tc>
        <w:tc>
          <w:tcPr>
            <w:tcW w:w="2605" w:type="dxa"/>
            <w:tcBorders>
              <w:top w:val="single" w:sz="6" w:space="0" w:color="auto"/>
              <w:bottom w:val="single" w:sz="6" w:space="0" w:color="auto"/>
            </w:tcBorders>
            <w:shd w:val="clear" w:color="auto" w:fill="BFBFBF"/>
          </w:tcPr>
          <w:p w:rsidR="00E217C6" w:rsidRDefault="00B61A0E" w:rsidP="00D329A1">
            <w:pPr>
              <w:pStyle w:val="ISOSecretObservations"/>
              <w:spacing w:before="60" w:after="60" w:line="240" w:lineRule="auto"/>
              <w:rPr>
                <w:rFonts w:cs="Arial"/>
                <w:b/>
                <w:bCs/>
                <w:szCs w:val="18"/>
              </w:rPr>
            </w:pPr>
            <w:r>
              <w:rPr>
                <w:rFonts w:cs="Arial"/>
                <w:szCs w:val="18"/>
              </w:rPr>
              <w:t xml:space="preserve">Tend to agree.  </w:t>
            </w:r>
            <w:r>
              <w:rPr>
                <w:rFonts w:cs="Arial"/>
                <w:b/>
                <w:bCs/>
                <w:szCs w:val="18"/>
              </w:rPr>
              <w:t>To be discussed.</w:t>
            </w:r>
          </w:p>
          <w:p w:rsidR="00C915E0" w:rsidRPr="00D329A1" w:rsidRDefault="00C915E0" w:rsidP="00D329A1">
            <w:pPr>
              <w:pStyle w:val="ISOSecretObservations"/>
              <w:spacing w:before="60" w:after="60" w:line="240" w:lineRule="auto"/>
              <w:rPr>
                <w:rFonts w:cs="Arial"/>
                <w:szCs w:val="18"/>
              </w:rPr>
            </w:pPr>
            <w:r>
              <w:rPr>
                <w:b/>
                <w:bCs/>
                <w:color w:val="FF0000"/>
              </w:rPr>
              <w:t>S-101PT: Agreed to reference corresponding clauses in Annex A (DCEG) only.</w:t>
            </w:r>
          </w:p>
        </w:tc>
      </w:tr>
      <w:tr w:rsidR="00B61A0E" w:rsidTr="00F800A6">
        <w:tblPrEx>
          <w:tblCellMar>
            <w:top w:w="0" w:type="dxa"/>
            <w:bottom w:w="0" w:type="dxa"/>
          </w:tblCellMar>
        </w:tblPrEx>
        <w:trPr>
          <w:jc w:val="center"/>
        </w:trPr>
        <w:tc>
          <w:tcPr>
            <w:tcW w:w="667" w:type="dxa"/>
            <w:tcBorders>
              <w:top w:val="single" w:sz="6" w:space="0" w:color="auto"/>
              <w:bottom w:val="single" w:sz="6" w:space="0" w:color="auto"/>
            </w:tcBorders>
          </w:tcPr>
          <w:p w:rsidR="00B61A0E" w:rsidRDefault="00B61A0E" w:rsidP="00B61A0E">
            <w:pPr>
              <w:pStyle w:val="ISOMB"/>
              <w:spacing w:before="60" w:after="60" w:line="240" w:lineRule="auto"/>
            </w:pPr>
          </w:p>
        </w:tc>
        <w:tc>
          <w:tcPr>
            <w:tcW w:w="774" w:type="dxa"/>
            <w:tcBorders>
              <w:top w:val="single" w:sz="6" w:space="0" w:color="auto"/>
              <w:bottom w:val="single" w:sz="6" w:space="0" w:color="auto"/>
            </w:tcBorders>
          </w:tcPr>
          <w:p w:rsidR="00B61A0E" w:rsidRDefault="00B61A0E" w:rsidP="00B61A0E">
            <w:pPr>
              <w:pStyle w:val="ISOMB"/>
              <w:spacing w:before="60" w:after="60" w:line="240" w:lineRule="auto"/>
              <w:rPr>
                <w:rFonts w:cs="Arial"/>
                <w:szCs w:val="18"/>
              </w:rPr>
            </w:pPr>
            <w:r w:rsidRPr="005944A9">
              <w:rPr>
                <w:rFonts w:cs="Arial"/>
                <w:szCs w:val="18"/>
              </w:rPr>
              <w:t>NIWC</w:t>
            </w:r>
          </w:p>
        </w:tc>
        <w:tc>
          <w:tcPr>
            <w:tcW w:w="1276" w:type="dxa"/>
            <w:tcBorders>
              <w:top w:val="single" w:sz="6" w:space="0" w:color="auto"/>
              <w:bottom w:val="single" w:sz="6" w:space="0" w:color="auto"/>
            </w:tcBorders>
          </w:tcPr>
          <w:p w:rsidR="00B61A0E" w:rsidRDefault="00B61A0E" w:rsidP="00B61A0E">
            <w:pPr>
              <w:pStyle w:val="ISOClause"/>
              <w:spacing w:before="60" w:after="60" w:line="240" w:lineRule="auto"/>
              <w:rPr>
                <w:rFonts w:cs="Arial"/>
                <w:szCs w:val="18"/>
              </w:rPr>
            </w:pPr>
            <w:r w:rsidRPr="005944A9">
              <w:rPr>
                <w:rFonts w:cs="Arial"/>
                <w:szCs w:val="18"/>
              </w:rPr>
              <w:t>4.3.2.</w:t>
            </w:r>
            <w:r>
              <w:rPr>
                <w:rFonts w:cs="Arial"/>
                <w:szCs w:val="18"/>
              </w:rPr>
              <w:t>2</w:t>
            </w:r>
          </w:p>
        </w:tc>
        <w:tc>
          <w:tcPr>
            <w:tcW w:w="1070" w:type="dxa"/>
            <w:tcBorders>
              <w:top w:val="single" w:sz="6" w:space="0" w:color="auto"/>
              <w:bottom w:val="single" w:sz="6" w:space="0" w:color="auto"/>
            </w:tcBorders>
          </w:tcPr>
          <w:p w:rsidR="00B61A0E" w:rsidRDefault="00B61A0E" w:rsidP="00B61A0E">
            <w:pPr>
              <w:pStyle w:val="ISOParagraph"/>
              <w:spacing w:before="60" w:after="60" w:line="240" w:lineRule="auto"/>
              <w:rPr>
                <w:rFonts w:cs="Arial"/>
                <w:szCs w:val="18"/>
              </w:rPr>
            </w:pPr>
            <w:r>
              <w:rPr>
                <w:rFonts w:cs="Arial"/>
                <w:szCs w:val="18"/>
              </w:rPr>
              <w:t>1</w:t>
            </w:r>
            <w:r w:rsidRPr="00B61A0E">
              <w:rPr>
                <w:rFonts w:cs="Arial"/>
                <w:szCs w:val="18"/>
                <w:vertAlign w:val="superscript"/>
              </w:rPr>
              <w:t>st</w:t>
            </w:r>
            <w:r>
              <w:rPr>
                <w:rFonts w:cs="Arial"/>
                <w:szCs w:val="18"/>
              </w:rPr>
              <w:t xml:space="preserve"> para, last sentence</w:t>
            </w:r>
          </w:p>
        </w:tc>
        <w:tc>
          <w:tcPr>
            <w:tcW w:w="720" w:type="dxa"/>
            <w:tcBorders>
              <w:top w:val="single" w:sz="6" w:space="0" w:color="auto"/>
              <w:bottom w:val="single" w:sz="6" w:space="0" w:color="auto"/>
            </w:tcBorders>
          </w:tcPr>
          <w:p w:rsidR="00B61A0E" w:rsidRDefault="00B61A0E" w:rsidP="00B61A0E">
            <w:pPr>
              <w:pStyle w:val="ISOCommType"/>
              <w:spacing w:before="60" w:after="60" w:line="240" w:lineRule="auto"/>
              <w:rPr>
                <w:rFonts w:cs="Arial"/>
                <w:szCs w:val="18"/>
              </w:rPr>
            </w:pPr>
            <w:r w:rsidRPr="005944A9">
              <w:rPr>
                <w:rFonts w:cs="Arial"/>
                <w:szCs w:val="18"/>
              </w:rPr>
              <w:t>te</w:t>
            </w:r>
          </w:p>
        </w:tc>
        <w:tc>
          <w:tcPr>
            <w:tcW w:w="4440" w:type="dxa"/>
            <w:tcBorders>
              <w:top w:val="single" w:sz="6" w:space="0" w:color="auto"/>
              <w:bottom w:val="single" w:sz="6" w:space="0" w:color="auto"/>
            </w:tcBorders>
          </w:tcPr>
          <w:p w:rsidR="00B61A0E" w:rsidRPr="001E74C5" w:rsidRDefault="00B61A0E" w:rsidP="00B61A0E">
            <w:pPr>
              <w:pStyle w:val="ISOComments"/>
              <w:spacing w:before="60" w:after="60" w:line="240" w:lineRule="auto"/>
              <w:rPr>
                <w:rFonts w:cs="Arial"/>
                <w:szCs w:val="18"/>
              </w:rPr>
            </w:pPr>
            <w:r w:rsidRPr="00B61A0E">
              <w:rPr>
                <w:rFonts w:cs="Arial"/>
                <w:szCs w:val="18"/>
              </w:rPr>
              <w:t>Rather than overriding attributes of the feature, it would be more in line with S-100 principles to use an association to the appropriate information object.</w:t>
            </w:r>
          </w:p>
        </w:tc>
        <w:tc>
          <w:tcPr>
            <w:tcW w:w="4200" w:type="dxa"/>
            <w:tcBorders>
              <w:top w:val="single" w:sz="6" w:space="0" w:color="auto"/>
              <w:bottom w:val="single" w:sz="6" w:space="0" w:color="auto"/>
            </w:tcBorders>
          </w:tcPr>
          <w:p w:rsidR="00B61A0E" w:rsidRPr="002E4D13" w:rsidRDefault="00B61A0E" w:rsidP="00B61A0E">
            <w:pPr>
              <w:pStyle w:val="ISOChange"/>
              <w:spacing w:before="60" w:after="60"/>
              <w:rPr>
                <w:lang w:val="en-US"/>
              </w:rPr>
            </w:pPr>
          </w:p>
        </w:tc>
        <w:tc>
          <w:tcPr>
            <w:tcW w:w="2605" w:type="dxa"/>
            <w:tcBorders>
              <w:top w:val="single" w:sz="6" w:space="0" w:color="auto"/>
              <w:bottom w:val="single" w:sz="6" w:space="0" w:color="auto"/>
            </w:tcBorders>
            <w:shd w:val="clear" w:color="auto" w:fill="BFBFBF"/>
          </w:tcPr>
          <w:p w:rsidR="00B61A0E" w:rsidRDefault="00B61A0E" w:rsidP="00B61A0E">
            <w:pPr>
              <w:pStyle w:val="ISOSecretObservations"/>
              <w:spacing w:before="60" w:after="60" w:line="240" w:lineRule="auto"/>
              <w:rPr>
                <w:rFonts w:cs="Arial"/>
                <w:b/>
                <w:bCs/>
                <w:szCs w:val="18"/>
              </w:rPr>
            </w:pPr>
            <w:r w:rsidRPr="00B61A0E">
              <w:rPr>
                <w:rFonts w:cs="Arial"/>
                <w:szCs w:val="18"/>
              </w:rPr>
              <w:t xml:space="preserve">Proposal required?  </w:t>
            </w:r>
            <w:r w:rsidRPr="00B61A0E">
              <w:rPr>
                <w:rFonts w:cs="Arial"/>
                <w:b/>
                <w:bCs/>
                <w:szCs w:val="18"/>
              </w:rPr>
              <w:t>To be discussed.</w:t>
            </w:r>
          </w:p>
          <w:p w:rsidR="00C915E0" w:rsidRPr="00D329A1" w:rsidRDefault="00C915E0" w:rsidP="00B61A0E">
            <w:pPr>
              <w:pStyle w:val="ISOSecretObservations"/>
              <w:spacing w:before="60" w:after="60" w:line="240" w:lineRule="auto"/>
              <w:rPr>
                <w:rFonts w:cs="Arial"/>
                <w:szCs w:val="18"/>
              </w:rPr>
            </w:pPr>
            <w:r>
              <w:rPr>
                <w:b/>
                <w:bCs/>
                <w:color w:val="FF0000"/>
              </w:rPr>
              <w:t xml:space="preserve">S-101PT: </w:t>
            </w:r>
            <w:r w:rsidRPr="00713736">
              <w:rPr>
                <w:b/>
                <w:bCs/>
                <w:color w:val="FF0000"/>
                <w:highlight w:val="yellow"/>
              </w:rPr>
              <w:t>See above related NIWC comment.</w:t>
            </w:r>
          </w:p>
        </w:tc>
      </w:tr>
      <w:tr w:rsidR="00B105FD" w:rsidTr="001D01D3">
        <w:tblPrEx>
          <w:tblCellMar>
            <w:top w:w="0" w:type="dxa"/>
            <w:bottom w:w="0" w:type="dxa"/>
          </w:tblCellMar>
        </w:tblPrEx>
        <w:trPr>
          <w:jc w:val="center"/>
        </w:trPr>
        <w:tc>
          <w:tcPr>
            <w:tcW w:w="667" w:type="dxa"/>
            <w:tcBorders>
              <w:top w:val="single" w:sz="6" w:space="0" w:color="auto"/>
              <w:bottom w:val="single" w:sz="6" w:space="0" w:color="auto"/>
            </w:tcBorders>
            <w:shd w:val="clear" w:color="auto" w:fill="D0CECE"/>
          </w:tcPr>
          <w:p w:rsidR="00B105FD" w:rsidRDefault="00B105FD" w:rsidP="00D43236">
            <w:pPr>
              <w:pStyle w:val="ISOMB"/>
              <w:spacing w:before="60" w:after="60" w:line="240" w:lineRule="auto"/>
            </w:pPr>
          </w:p>
        </w:tc>
        <w:tc>
          <w:tcPr>
            <w:tcW w:w="774" w:type="dxa"/>
            <w:tcBorders>
              <w:top w:val="single" w:sz="6" w:space="0" w:color="auto"/>
              <w:bottom w:val="single" w:sz="6" w:space="0" w:color="auto"/>
            </w:tcBorders>
            <w:shd w:val="clear" w:color="auto" w:fill="D0CECE"/>
          </w:tcPr>
          <w:p w:rsidR="00B105FD" w:rsidRDefault="00B105FD" w:rsidP="00D43236">
            <w:pPr>
              <w:pStyle w:val="ISOMB"/>
              <w:spacing w:before="60" w:after="60" w:line="240" w:lineRule="auto"/>
              <w:rPr>
                <w:rFonts w:cs="Arial"/>
                <w:szCs w:val="18"/>
              </w:rPr>
            </w:pPr>
            <w:r>
              <w:rPr>
                <w:rFonts w:cs="Arial"/>
                <w:szCs w:val="18"/>
              </w:rPr>
              <w:t>NIWC</w:t>
            </w:r>
          </w:p>
        </w:tc>
        <w:tc>
          <w:tcPr>
            <w:tcW w:w="1276" w:type="dxa"/>
            <w:tcBorders>
              <w:top w:val="single" w:sz="6" w:space="0" w:color="auto"/>
              <w:bottom w:val="single" w:sz="6" w:space="0" w:color="auto"/>
            </w:tcBorders>
            <w:shd w:val="clear" w:color="auto" w:fill="D0CECE"/>
          </w:tcPr>
          <w:p w:rsidR="00B105FD" w:rsidRDefault="00B105FD" w:rsidP="00D43236">
            <w:pPr>
              <w:pStyle w:val="ISOClause"/>
              <w:spacing w:before="60" w:after="60" w:line="240" w:lineRule="auto"/>
              <w:rPr>
                <w:rFonts w:cs="Arial"/>
                <w:szCs w:val="18"/>
              </w:rPr>
            </w:pPr>
            <w:r>
              <w:rPr>
                <w:rFonts w:cs="Arial"/>
                <w:szCs w:val="18"/>
              </w:rPr>
              <w:t>4.3.3</w:t>
            </w:r>
          </w:p>
        </w:tc>
        <w:tc>
          <w:tcPr>
            <w:tcW w:w="1070" w:type="dxa"/>
            <w:tcBorders>
              <w:top w:val="single" w:sz="6" w:space="0" w:color="auto"/>
              <w:bottom w:val="single" w:sz="6" w:space="0" w:color="auto"/>
            </w:tcBorders>
            <w:shd w:val="clear" w:color="auto" w:fill="D0CECE"/>
          </w:tcPr>
          <w:p w:rsidR="00B105FD" w:rsidRDefault="00B105FD" w:rsidP="00D43236">
            <w:pPr>
              <w:pStyle w:val="ISOParagraph"/>
              <w:spacing w:before="60" w:after="60" w:line="240" w:lineRule="auto"/>
              <w:rPr>
                <w:rFonts w:cs="Arial"/>
                <w:szCs w:val="18"/>
              </w:rPr>
            </w:pPr>
            <w:r>
              <w:rPr>
                <w:rFonts w:cs="Arial"/>
                <w:szCs w:val="18"/>
              </w:rPr>
              <w:t>2</w:t>
            </w:r>
            <w:r w:rsidRPr="00B105FD">
              <w:rPr>
                <w:rFonts w:cs="Arial"/>
                <w:szCs w:val="18"/>
                <w:vertAlign w:val="superscript"/>
              </w:rPr>
              <w:t>nd</w:t>
            </w:r>
            <w:r>
              <w:rPr>
                <w:rFonts w:cs="Arial"/>
                <w:szCs w:val="18"/>
              </w:rPr>
              <w:t xml:space="preserve"> sentence</w:t>
            </w:r>
          </w:p>
        </w:tc>
        <w:tc>
          <w:tcPr>
            <w:tcW w:w="720" w:type="dxa"/>
            <w:tcBorders>
              <w:top w:val="single" w:sz="6" w:space="0" w:color="auto"/>
              <w:bottom w:val="single" w:sz="6" w:space="0" w:color="auto"/>
            </w:tcBorders>
            <w:shd w:val="clear" w:color="auto" w:fill="D0CECE"/>
          </w:tcPr>
          <w:p w:rsidR="00B105FD" w:rsidRDefault="00B105FD" w:rsidP="00D43236">
            <w:pPr>
              <w:pStyle w:val="ISOCommType"/>
              <w:spacing w:before="60" w:after="60" w:line="240" w:lineRule="auto"/>
              <w:rPr>
                <w:rFonts w:cs="Arial"/>
                <w:szCs w:val="18"/>
              </w:rPr>
            </w:pPr>
          </w:p>
        </w:tc>
        <w:tc>
          <w:tcPr>
            <w:tcW w:w="4440" w:type="dxa"/>
            <w:tcBorders>
              <w:top w:val="single" w:sz="6" w:space="0" w:color="auto"/>
              <w:bottom w:val="single" w:sz="6" w:space="0" w:color="auto"/>
            </w:tcBorders>
            <w:shd w:val="clear" w:color="auto" w:fill="D0CECE"/>
          </w:tcPr>
          <w:p w:rsidR="00B105FD" w:rsidRPr="001E74C5" w:rsidRDefault="00B105FD" w:rsidP="00D43236">
            <w:pPr>
              <w:pStyle w:val="ISOComments"/>
              <w:spacing w:before="60" w:after="60" w:line="240" w:lineRule="auto"/>
              <w:rPr>
                <w:rFonts w:cs="Arial"/>
                <w:szCs w:val="18"/>
              </w:rPr>
            </w:pPr>
            <w:r w:rsidRPr="00B105FD">
              <w:rPr>
                <w:rFonts w:cs="Arial"/>
                <w:szCs w:val="18"/>
              </w:rPr>
              <w:t>An information association is not a feature relationship.</w:t>
            </w:r>
          </w:p>
        </w:tc>
        <w:tc>
          <w:tcPr>
            <w:tcW w:w="4200" w:type="dxa"/>
            <w:tcBorders>
              <w:top w:val="single" w:sz="6" w:space="0" w:color="auto"/>
              <w:bottom w:val="single" w:sz="6" w:space="0" w:color="auto"/>
            </w:tcBorders>
            <w:shd w:val="clear" w:color="auto" w:fill="D0CECE"/>
          </w:tcPr>
          <w:p w:rsidR="00B105FD" w:rsidRPr="002E4D13" w:rsidRDefault="00B105FD" w:rsidP="00D43236">
            <w:pPr>
              <w:pStyle w:val="ISOChange"/>
              <w:spacing w:before="60" w:after="60"/>
              <w:rPr>
                <w:lang w:val="en-US"/>
              </w:rPr>
            </w:pPr>
            <w:r w:rsidRPr="00B105FD">
              <w:t xml:space="preserve">There are </w:t>
            </w:r>
            <w:r w:rsidRPr="00B105FD">
              <w:rPr>
                <w:color w:val="FF0000"/>
              </w:rPr>
              <w:t>three</w:t>
            </w:r>
            <w:r w:rsidRPr="00B105FD">
              <w:t xml:space="preserve"> types of defined feature relationships in S-101</w:t>
            </w:r>
            <w:r>
              <w:t xml:space="preserve"> …</w:t>
            </w:r>
          </w:p>
        </w:tc>
        <w:tc>
          <w:tcPr>
            <w:tcW w:w="2605" w:type="dxa"/>
            <w:tcBorders>
              <w:top w:val="single" w:sz="6" w:space="0" w:color="auto"/>
              <w:bottom w:val="single" w:sz="6" w:space="0" w:color="auto"/>
            </w:tcBorders>
            <w:shd w:val="clear" w:color="auto" w:fill="BFBFBF"/>
          </w:tcPr>
          <w:p w:rsidR="00B105FD" w:rsidRPr="00B105FD" w:rsidRDefault="00B105FD" w:rsidP="00D329A1">
            <w:pPr>
              <w:pStyle w:val="ISOSecretObservations"/>
              <w:spacing w:before="60" w:after="60" w:line="240" w:lineRule="auto"/>
              <w:rPr>
                <w:rFonts w:cs="Arial"/>
                <w:color w:val="FF0000"/>
                <w:szCs w:val="18"/>
              </w:rPr>
            </w:pPr>
            <w:r>
              <w:rPr>
                <w:rFonts w:cs="Arial"/>
                <w:szCs w:val="18"/>
              </w:rPr>
              <w:t xml:space="preserve">Agree.  </w:t>
            </w:r>
            <w:r w:rsidRPr="00B105FD">
              <w:rPr>
                <w:rFonts w:cs="Arial"/>
                <w:b/>
                <w:bCs/>
                <w:color w:val="FF0000"/>
                <w:szCs w:val="18"/>
              </w:rPr>
              <w:t>Applied.</w:t>
            </w:r>
          </w:p>
        </w:tc>
      </w:tr>
      <w:tr w:rsidR="003A36E3" w:rsidTr="00F800A6">
        <w:tblPrEx>
          <w:tblCellMar>
            <w:top w:w="0" w:type="dxa"/>
            <w:bottom w:w="0" w:type="dxa"/>
          </w:tblCellMar>
        </w:tblPrEx>
        <w:trPr>
          <w:jc w:val="center"/>
        </w:trPr>
        <w:tc>
          <w:tcPr>
            <w:tcW w:w="667" w:type="dxa"/>
            <w:tcBorders>
              <w:top w:val="single" w:sz="6" w:space="0" w:color="auto"/>
              <w:bottom w:val="single" w:sz="6" w:space="0" w:color="auto"/>
            </w:tcBorders>
          </w:tcPr>
          <w:p w:rsidR="003A36E3" w:rsidRDefault="003A36E3" w:rsidP="00D43236">
            <w:pPr>
              <w:pStyle w:val="ISOMB"/>
              <w:spacing w:before="60" w:after="60" w:line="240" w:lineRule="auto"/>
            </w:pPr>
          </w:p>
        </w:tc>
        <w:tc>
          <w:tcPr>
            <w:tcW w:w="774" w:type="dxa"/>
            <w:tcBorders>
              <w:top w:val="single" w:sz="6" w:space="0" w:color="auto"/>
              <w:bottom w:val="single" w:sz="6" w:space="0" w:color="auto"/>
            </w:tcBorders>
          </w:tcPr>
          <w:p w:rsidR="003A36E3" w:rsidRDefault="003A36E3" w:rsidP="00D43236">
            <w:pPr>
              <w:pStyle w:val="ISOMB"/>
              <w:spacing w:before="60" w:after="60" w:line="240" w:lineRule="auto"/>
              <w:rPr>
                <w:rFonts w:cs="Arial"/>
                <w:szCs w:val="18"/>
              </w:rPr>
            </w:pPr>
            <w:r>
              <w:rPr>
                <w:rFonts w:cs="Arial"/>
                <w:szCs w:val="18"/>
              </w:rPr>
              <w:t>NIWC</w:t>
            </w:r>
          </w:p>
        </w:tc>
        <w:tc>
          <w:tcPr>
            <w:tcW w:w="1276" w:type="dxa"/>
            <w:tcBorders>
              <w:top w:val="single" w:sz="6" w:space="0" w:color="auto"/>
              <w:bottom w:val="single" w:sz="6" w:space="0" w:color="auto"/>
            </w:tcBorders>
          </w:tcPr>
          <w:p w:rsidR="003A36E3" w:rsidRDefault="003A36E3" w:rsidP="00D43236">
            <w:pPr>
              <w:pStyle w:val="ISOClause"/>
              <w:spacing w:before="60" w:after="60" w:line="240" w:lineRule="auto"/>
              <w:rPr>
                <w:rFonts w:cs="Arial"/>
                <w:szCs w:val="18"/>
              </w:rPr>
            </w:pPr>
            <w:r>
              <w:rPr>
                <w:rFonts w:cs="Arial"/>
                <w:szCs w:val="18"/>
              </w:rPr>
              <w:t>(Former) 4.3.3.1</w:t>
            </w:r>
          </w:p>
        </w:tc>
        <w:tc>
          <w:tcPr>
            <w:tcW w:w="1070" w:type="dxa"/>
            <w:tcBorders>
              <w:top w:val="single" w:sz="6" w:space="0" w:color="auto"/>
              <w:bottom w:val="single" w:sz="6" w:space="0" w:color="auto"/>
            </w:tcBorders>
          </w:tcPr>
          <w:p w:rsidR="003A36E3" w:rsidRDefault="003A36E3" w:rsidP="00D43236">
            <w:pPr>
              <w:pStyle w:val="ISOParagraph"/>
              <w:spacing w:before="60" w:after="60" w:line="240" w:lineRule="auto"/>
              <w:rPr>
                <w:rFonts w:cs="Arial"/>
                <w:szCs w:val="18"/>
              </w:rPr>
            </w:pPr>
            <w:r>
              <w:rPr>
                <w:rFonts w:cs="Arial"/>
                <w:szCs w:val="18"/>
              </w:rPr>
              <w:t>Entire</w:t>
            </w:r>
          </w:p>
        </w:tc>
        <w:tc>
          <w:tcPr>
            <w:tcW w:w="720" w:type="dxa"/>
            <w:tcBorders>
              <w:top w:val="single" w:sz="6" w:space="0" w:color="auto"/>
              <w:bottom w:val="single" w:sz="6" w:space="0" w:color="auto"/>
            </w:tcBorders>
          </w:tcPr>
          <w:p w:rsidR="003A36E3" w:rsidRDefault="003A36E3" w:rsidP="00D43236">
            <w:pPr>
              <w:pStyle w:val="ISOCommType"/>
              <w:spacing w:before="60" w:after="60" w:line="240" w:lineRule="auto"/>
              <w:rPr>
                <w:rFonts w:cs="Arial"/>
                <w:szCs w:val="18"/>
              </w:rPr>
            </w:pPr>
            <w:r>
              <w:rPr>
                <w:rFonts w:cs="Arial"/>
                <w:szCs w:val="18"/>
              </w:rPr>
              <w:t>te</w:t>
            </w:r>
          </w:p>
        </w:tc>
        <w:tc>
          <w:tcPr>
            <w:tcW w:w="4440" w:type="dxa"/>
            <w:tcBorders>
              <w:top w:val="single" w:sz="6" w:space="0" w:color="auto"/>
              <w:bottom w:val="single" w:sz="6" w:space="0" w:color="auto"/>
            </w:tcBorders>
          </w:tcPr>
          <w:p w:rsidR="003A36E3" w:rsidRPr="001E74C5" w:rsidRDefault="003A36E3" w:rsidP="00D43236">
            <w:pPr>
              <w:pStyle w:val="ISOComments"/>
              <w:spacing w:before="60" w:after="60" w:line="240" w:lineRule="auto"/>
              <w:rPr>
                <w:rFonts w:cs="Arial"/>
                <w:szCs w:val="18"/>
              </w:rPr>
            </w:pPr>
            <w:r>
              <w:rPr>
                <w:rFonts w:cs="Arial"/>
                <w:szCs w:val="18"/>
              </w:rPr>
              <w:t xml:space="preserve">Refer to the above.  </w:t>
            </w:r>
            <w:bookmarkStart w:id="28" w:name="_Hlk116532559"/>
            <w:r w:rsidRPr="003A36E3">
              <w:rPr>
                <w:rFonts w:cs="Arial"/>
                <w:szCs w:val="18"/>
              </w:rPr>
              <w:t>An information association is not a feature relationship.</w:t>
            </w:r>
            <w:bookmarkEnd w:id="28"/>
          </w:p>
        </w:tc>
        <w:tc>
          <w:tcPr>
            <w:tcW w:w="4200" w:type="dxa"/>
            <w:tcBorders>
              <w:top w:val="single" w:sz="6" w:space="0" w:color="auto"/>
              <w:bottom w:val="single" w:sz="6" w:space="0" w:color="auto"/>
            </w:tcBorders>
          </w:tcPr>
          <w:p w:rsidR="003A36E3" w:rsidRPr="002E4D13" w:rsidRDefault="003A36E3" w:rsidP="00D43236">
            <w:pPr>
              <w:pStyle w:val="ISOChange"/>
              <w:spacing w:before="60" w:after="60"/>
              <w:rPr>
                <w:lang w:val="en-US"/>
              </w:rPr>
            </w:pPr>
            <w:r>
              <w:rPr>
                <w:lang w:val="en-US"/>
              </w:rPr>
              <w:t>Move to new clause 4.3.5.1.</w:t>
            </w:r>
          </w:p>
        </w:tc>
        <w:tc>
          <w:tcPr>
            <w:tcW w:w="2605" w:type="dxa"/>
            <w:tcBorders>
              <w:top w:val="single" w:sz="6" w:space="0" w:color="auto"/>
              <w:bottom w:val="single" w:sz="6" w:space="0" w:color="auto"/>
            </w:tcBorders>
            <w:shd w:val="clear" w:color="auto" w:fill="BFBFBF"/>
          </w:tcPr>
          <w:p w:rsidR="003A36E3" w:rsidRDefault="003A36E3" w:rsidP="00D329A1">
            <w:pPr>
              <w:pStyle w:val="ISOSecretObservations"/>
              <w:spacing w:before="60" w:after="60" w:line="240" w:lineRule="auto"/>
              <w:rPr>
                <w:rFonts w:cs="Arial"/>
                <w:b/>
                <w:bCs/>
                <w:szCs w:val="18"/>
              </w:rPr>
            </w:pPr>
            <w:r w:rsidRPr="003A36E3">
              <w:rPr>
                <w:rFonts w:cs="Arial"/>
                <w:b/>
                <w:bCs/>
                <w:color w:val="FF0000"/>
                <w:szCs w:val="18"/>
              </w:rPr>
              <w:t>Applied.</w:t>
            </w:r>
            <w:r w:rsidRPr="003A36E3">
              <w:rPr>
                <w:rFonts w:cs="Arial"/>
                <w:b/>
                <w:bCs/>
                <w:szCs w:val="18"/>
              </w:rPr>
              <w:t xml:space="preserve">  To be confirmed.</w:t>
            </w:r>
          </w:p>
          <w:p w:rsidR="00494016" w:rsidRPr="003A36E3" w:rsidRDefault="00494016" w:rsidP="00D329A1">
            <w:pPr>
              <w:pStyle w:val="ISOSecretObservations"/>
              <w:spacing w:before="60" w:after="60" w:line="240" w:lineRule="auto"/>
              <w:rPr>
                <w:rFonts w:cs="Arial"/>
                <w:b/>
                <w:bCs/>
                <w:szCs w:val="18"/>
              </w:rPr>
            </w:pPr>
            <w:r>
              <w:rPr>
                <w:b/>
                <w:bCs/>
                <w:color w:val="FF0000"/>
              </w:rPr>
              <w:t>S-101PT: Approved.</w:t>
            </w:r>
          </w:p>
        </w:tc>
      </w:tr>
      <w:tr w:rsidR="00D43236" w:rsidTr="00F800A6">
        <w:tblPrEx>
          <w:tblCellMar>
            <w:top w:w="0" w:type="dxa"/>
            <w:bottom w:w="0" w:type="dxa"/>
          </w:tblCellMar>
        </w:tblPrEx>
        <w:trPr>
          <w:jc w:val="center"/>
        </w:trPr>
        <w:tc>
          <w:tcPr>
            <w:tcW w:w="667" w:type="dxa"/>
            <w:tcBorders>
              <w:top w:val="single" w:sz="6" w:space="0" w:color="auto"/>
              <w:bottom w:val="single" w:sz="6" w:space="0" w:color="auto"/>
            </w:tcBorders>
          </w:tcPr>
          <w:p w:rsidR="00D43236" w:rsidRDefault="00D43236" w:rsidP="00D43236">
            <w:pPr>
              <w:pStyle w:val="ISOMB"/>
              <w:spacing w:before="60" w:after="60" w:line="240" w:lineRule="auto"/>
            </w:pPr>
          </w:p>
        </w:tc>
        <w:tc>
          <w:tcPr>
            <w:tcW w:w="774" w:type="dxa"/>
            <w:tcBorders>
              <w:top w:val="single" w:sz="6" w:space="0" w:color="auto"/>
              <w:bottom w:val="single" w:sz="6" w:space="0" w:color="auto"/>
            </w:tcBorders>
          </w:tcPr>
          <w:p w:rsidR="00D43236" w:rsidRPr="001E74C5" w:rsidRDefault="00D43236" w:rsidP="00D43236">
            <w:pPr>
              <w:pStyle w:val="ISOMB"/>
              <w:spacing w:before="60" w:after="60" w:line="240" w:lineRule="auto"/>
              <w:rPr>
                <w:rFonts w:cs="Arial"/>
                <w:szCs w:val="18"/>
              </w:rPr>
            </w:pPr>
            <w:r>
              <w:rPr>
                <w:rFonts w:cs="Arial"/>
                <w:szCs w:val="18"/>
              </w:rPr>
              <w:t>DE</w:t>
            </w:r>
          </w:p>
        </w:tc>
        <w:tc>
          <w:tcPr>
            <w:tcW w:w="1276" w:type="dxa"/>
            <w:tcBorders>
              <w:top w:val="single" w:sz="6" w:space="0" w:color="auto"/>
              <w:bottom w:val="single" w:sz="6" w:space="0" w:color="auto"/>
            </w:tcBorders>
          </w:tcPr>
          <w:p w:rsidR="00D43236" w:rsidRPr="001E74C5" w:rsidRDefault="00D43236" w:rsidP="00D43236">
            <w:pPr>
              <w:pStyle w:val="ISOClause"/>
              <w:spacing w:before="60" w:after="60" w:line="240" w:lineRule="auto"/>
              <w:rPr>
                <w:rFonts w:cs="Arial"/>
                <w:szCs w:val="18"/>
              </w:rPr>
            </w:pPr>
            <w:r>
              <w:rPr>
                <w:rFonts w:cs="Arial"/>
                <w:szCs w:val="18"/>
              </w:rPr>
              <w:t>4.3.4</w:t>
            </w:r>
          </w:p>
        </w:tc>
        <w:tc>
          <w:tcPr>
            <w:tcW w:w="1070" w:type="dxa"/>
            <w:tcBorders>
              <w:top w:val="single" w:sz="6" w:space="0" w:color="auto"/>
              <w:bottom w:val="single" w:sz="6" w:space="0" w:color="auto"/>
            </w:tcBorders>
          </w:tcPr>
          <w:p w:rsidR="00D43236" w:rsidRPr="001E74C5" w:rsidRDefault="00D43236" w:rsidP="00D43236">
            <w:pPr>
              <w:pStyle w:val="ISOParagraph"/>
              <w:spacing w:before="60" w:after="60" w:line="240" w:lineRule="auto"/>
              <w:rPr>
                <w:rFonts w:cs="Arial"/>
                <w:szCs w:val="18"/>
              </w:rPr>
            </w:pPr>
            <w:r>
              <w:rPr>
                <w:rFonts w:cs="Arial"/>
                <w:szCs w:val="18"/>
              </w:rPr>
              <w:t>Information types</w:t>
            </w:r>
          </w:p>
        </w:tc>
        <w:tc>
          <w:tcPr>
            <w:tcW w:w="720" w:type="dxa"/>
            <w:tcBorders>
              <w:top w:val="single" w:sz="6" w:space="0" w:color="auto"/>
              <w:bottom w:val="single" w:sz="6" w:space="0" w:color="auto"/>
            </w:tcBorders>
          </w:tcPr>
          <w:p w:rsidR="00D43236" w:rsidRPr="001E74C5" w:rsidRDefault="00D43236" w:rsidP="00D43236">
            <w:pPr>
              <w:pStyle w:val="ISOCommType"/>
              <w:spacing w:before="60" w:after="60" w:line="240" w:lineRule="auto"/>
              <w:rPr>
                <w:rFonts w:cs="Arial"/>
                <w:szCs w:val="18"/>
              </w:rPr>
            </w:pPr>
            <w:r>
              <w:rPr>
                <w:rFonts w:cs="Arial"/>
                <w:szCs w:val="18"/>
              </w:rPr>
              <w:t>ge</w:t>
            </w:r>
          </w:p>
        </w:tc>
        <w:tc>
          <w:tcPr>
            <w:tcW w:w="4440" w:type="dxa"/>
            <w:tcBorders>
              <w:top w:val="single" w:sz="6" w:space="0" w:color="auto"/>
              <w:bottom w:val="single" w:sz="6" w:space="0" w:color="auto"/>
            </w:tcBorders>
          </w:tcPr>
          <w:p w:rsidR="00D43236" w:rsidRPr="001E74C5" w:rsidRDefault="00D43236" w:rsidP="00D43236">
            <w:pPr>
              <w:pStyle w:val="ISOComments"/>
              <w:spacing w:before="60" w:after="60" w:line="240" w:lineRule="auto"/>
              <w:rPr>
                <w:rFonts w:cs="Arial"/>
                <w:szCs w:val="18"/>
              </w:rPr>
            </w:pPr>
          </w:p>
        </w:tc>
        <w:tc>
          <w:tcPr>
            <w:tcW w:w="4200" w:type="dxa"/>
            <w:tcBorders>
              <w:top w:val="single" w:sz="6" w:space="0" w:color="auto"/>
              <w:bottom w:val="single" w:sz="6" w:space="0" w:color="auto"/>
            </w:tcBorders>
          </w:tcPr>
          <w:p w:rsidR="00D43236" w:rsidRPr="001E74C5" w:rsidRDefault="00D43236" w:rsidP="00D43236">
            <w:pPr>
              <w:pStyle w:val="ISOChange"/>
              <w:spacing w:before="60" w:after="60"/>
              <w:rPr>
                <w:rFonts w:cs="Arial"/>
                <w:szCs w:val="18"/>
              </w:rPr>
            </w:pPr>
            <w:bookmarkStart w:id="29" w:name="_Hlk116534276"/>
            <w:r w:rsidRPr="002E4D13">
              <w:rPr>
                <w:lang w:val="en-US"/>
              </w:rPr>
              <w:t xml:space="preserve">All different kinds of information types should </w:t>
            </w:r>
            <w:r>
              <w:rPr>
                <w:lang w:val="en-US"/>
              </w:rPr>
              <w:t xml:space="preserve">at least </w:t>
            </w:r>
            <w:r w:rsidRPr="002E4D13">
              <w:rPr>
                <w:lang w:val="en-US"/>
              </w:rPr>
              <w:t xml:space="preserve">be mentioned. </w:t>
            </w:r>
            <w:r>
              <w:rPr>
                <w:lang w:val="en-US"/>
              </w:rPr>
              <w:t>-&gt; Contact Details, Service Hours, Non-Standard Working Day, Nautical Information, Spatial quality (see DCEG 24.1 – 24.5)</w:t>
            </w:r>
            <w:bookmarkEnd w:id="29"/>
          </w:p>
        </w:tc>
        <w:tc>
          <w:tcPr>
            <w:tcW w:w="2605" w:type="dxa"/>
            <w:tcBorders>
              <w:top w:val="single" w:sz="6" w:space="0" w:color="auto"/>
              <w:bottom w:val="single" w:sz="6" w:space="0" w:color="auto"/>
            </w:tcBorders>
            <w:shd w:val="clear" w:color="auto" w:fill="BFBFBF"/>
          </w:tcPr>
          <w:p w:rsidR="00D43236" w:rsidRDefault="00EB310A" w:rsidP="00D329A1">
            <w:pPr>
              <w:pStyle w:val="ISOSecretObservations"/>
              <w:spacing w:before="60" w:after="60" w:line="240" w:lineRule="auto"/>
              <w:rPr>
                <w:rFonts w:cs="Arial"/>
                <w:b/>
                <w:bCs/>
                <w:szCs w:val="18"/>
                <w:lang w:val="en-US"/>
              </w:rPr>
            </w:pPr>
            <w:r w:rsidRPr="00EB310A">
              <w:rPr>
                <w:rFonts w:cs="Arial"/>
                <w:szCs w:val="18"/>
                <w:lang w:val="en-US"/>
              </w:rPr>
              <w:t xml:space="preserve">Have chosen to only include references to the relevant clauses of the </w:t>
            </w:r>
            <w:r>
              <w:rPr>
                <w:rFonts w:cs="Arial"/>
                <w:szCs w:val="18"/>
                <w:lang w:val="en-US"/>
              </w:rPr>
              <w:t>D</w:t>
            </w:r>
            <w:r w:rsidRPr="00EB310A">
              <w:rPr>
                <w:rFonts w:cs="Arial"/>
                <w:szCs w:val="18"/>
                <w:lang w:val="en-US"/>
              </w:rPr>
              <w:t>CEG</w:t>
            </w:r>
            <w:r>
              <w:rPr>
                <w:rFonts w:cs="Arial"/>
                <w:szCs w:val="18"/>
                <w:lang w:val="en-US"/>
              </w:rPr>
              <w:t xml:space="preserve"> </w:t>
            </w:r>
            <w:bookmarkStart w:id="30" w:name="_Hlk116534412"/>
            <w:r>
              <w:rPr>
                <w:rFonts w:cs="Arial"/>
                <w:szCs w:val="18"/>
                <w:lang w:val="en-US"/>
              </w:rPr>
              <w:t>(as for earlier types)</w:t>
            </w:r>
            <w:bookmarkEnd w:id="30"/>
            <w:r w:rsidRPr="00EB310A">
              <w:rPr>
                <w:rFonts w:cs="Arial"/>
                <w:szCs w:val="18"/>
                <w:lang w:val="en-US"/>
              </w:rPr>
              <w:t xml:space="preserve">.  Perhaps there is an argument if this is accepted to remove clause 4.3.4.1?  </w:t>
            </w:r>
            <w:r w:rsidRPr="00EB310A">
              <w:rPr>
                <w:rFonts w:cs="Arial"/>
                <w:b/>
                <w:bCs/>
                <w:szCs w:val="18"/>
                <w:lang w:val="en-US"/>
              </w:rPr>
              <w:t>To be discussed.</w:t>
            </w:r>
          </w:p>
          <w:p w:rsidR="0033562E" w:rsidRPr="00D329A1" w:rsidRDefault="0033562E" w:rsidP="00D329A1">
            <w:pPr>
              <w:pStyle w:val="ISOSecretObservations"/>
              <w:spacing w:before="60" w:after="60" w:line="240" w:lineRule="auto"/>
              <w:rPr>
                <w:rFonts w:cs="Arial"/>
                <w:szCs w:val="18"/>
              </w:rPr>
            </w:pPr>
            <w:r>
              <w:rPr>
                <w:b/>
                <w:bCs/>
                <w:color w:val="FF0000"/>
              </w:rPr>
              <w:t>S-101PT: Agreed to reference corresponding clauses in Annex A (DCEG) only.</w:t>
            </w:r>
          </w:p>
        </w:tc>
      </w:tr>
      <w:tr w:rsidR="00EB310A" w:rsidTr="00F800A6">
        <w:tblPrEx>
          <w:tblCellMar>
            <w:top w:w="0" w:type="dxa"/>
            <w:bottom w:w="0" w:type="dxa"/>
          </w:tblCellMar>
        </w:tblPrEx>
        <w:trPr>
          <w:jc w:val="center"/>
        </w:trPr>
        <w:tc>
          <w:tcPr>
            <w:tcW w:w="667" w:type="dxa"/>
            <w:tcBorders>
              <w:top w:val="single" w:sz="6" w:space="0" w:color="auto"/>
              <w:bottom w:val="single" w:sz="6" w:space="0" w:color="auto"/>
            </w:tcBorders>
          </w:tcPr>
          <w:p w:rsidR="00EB310A" w:rsidRDefault="00EB310A" w:rsidP="00D43236">
            <w:pPr>
              <w:pStyle w:val="ISOMB"/>
              <w:spacing w:before="60" w:after="60" w:line="240" w:lineRule="auto"/>
            </w:pPr>
          </w:p>
        </w:tc>
        <w:tc>
          <w:tcPr>
            <w:tcW w:w="774" w:type="dxa"/>
            <w:tcBorders>
              <w:top w:val="single" w:sz="6" w:space="0" w:color="auto"/>
              <w:bottom w:val="single" w:sz="6" w:space="0" w:color="auto"/>
            </w:tcBorders>
          </w:tcPr>
          <w:p w:rsidR="00EB310A" w:rsidRDefault="00452064" w:rsidP="00D43236">
            <w:pPr>
              <w:pStyle w:val="ISOMB"/>
              <w:spacing w:before="60" w:after="60" w:line="240" w:lineRule="auto"/>
              <w:rPr>
                <w:rFonts w:cs="Arial"/>
                <w:szCs w:val="18"/>
              </w:rPr>
            </w:pPr>
            <w:r>
              <w:rPr>
                <w:rFonts w:cs="Arial"/>
                <w:szCs w:val="18"/>
              </w:rPr>
              <w:t>NIWC</w:t>
            </w:r>
          </w:p>
        </w:tc>
        <w:tc>
          <w:tcPr>
            <w:tcW w:w="1276" w:type="dxa"/>
            <w:tcBorders>
              <w:top w:val="single" w:sz="6" w:space="0" w:color="auto"/>
              <w:bottom w:val="single" w:sz="6" w:space="0" w:color="auto"/>
            </w:tcBorders>
          </w:tcPr>
          <w:p w:rsidR="00EB310A" w:rsidRDefault="00452064" w:rsidP="00D43236">
            <w:pPr>
              <w:pStyle w:val="ISOClause"/>
              <w:spacing w:before="60" w:after="60" w:line="240" w:lineRule="auto"/>
              <w:rPr>
                <w:rFonts w:cs="Arial"/>
                <w:szCs w:val="18"/>
              </w:rPr>
            </w:pPr>
            <w:r>
              <w:rPr>
                <w:rFonts w:cs="Arial"/>
                <w:szCs w:val="18"/>
              </w:rPr>
              <w:t>4.3.4.1</w:t>
            </w:r>
          </w:p>
        </w:tc>
        <w:tc>
          <w:tcPr>
            <w:tcW w:w="1070" w:type="dxa"/>
            <w:tcBorders>
              <w:top w:val="single" w:sz="6" w:space="0" w:color="auto"/>
              <w:bottom w:val="single" w:sz="6" w:space="0" w:color="auto"/>
            </w:tcBorders>
          </w:tcPr>
          <w:p w:rsidR="00EB310A" w:rsidRDefault="00452064" w:rsidP="00D43236">
            <w:pPr>
              <w:pStyle w:val="ISOParagraph"/>
              <w:spacing w:before="60" w:after="60" w:line="240" w:lineRule="auto"/>
              <w:rPr>
                <w:rFonts w:cs="Arial"/>
                <w:szCs w:val="18"/>
              </w:rPr>
            </w:pPr>
            <w:r>
              <w:rPr>
                <w:rFonts w:cs="Arial"/>
                <w:szCs w:val="18"/>
              </w:rPr>
              <w:t>1</w:t>
            </w:r>
            <w:r w:rsidRPr="00452064">
              <w:rPr>
                <w:rFonts w:cs="Arial"/>
                <w:szCs w:val="18"/>
                <w:vertAlign w:val="superscript"/>
              </w:rPr>
              <w:t>st</w:t>
            </w:r>
            <w:r>
              <w:rPr>
                <w:rFonts w:cs="Arial"/>
                <w:szCs w:val="18"/>
              </w:rPr>
              <w:t xml:space="preserve"> para</w:t>
            </w:r>
          </w:p>
        </w:tc>
        <w:tc>
          <w:tcPr>
            <w:tcW w:w="720" w:type="dxa"/>
            <w:tcBorders>
              <w:top w:val="single" w:sz="6" w:space="0" w:color="auto"/>
              <w:bottom w:val="single" w:sz="6" w:space="0" w:color="auto"/>
            </w:tcBorders>
          </w:tcPr>
          <w:p w:rsidR="00EB310A" w:rsidRDefault="00EB310A" w:rsidP="00D43236">
            <w:pPr>
              <w:pStyle w:val="ISOCommType"/>
              <w:spacing w:before="60" w:after="60" w:line="240" w:lineRule="auto"/>
              <w:rPr>
                <w:rFonts w:cs="Arial"/>
                <w:szCs w:val="18"/>
              </w:rPr>
            </w:pPr>
          </w:p>
        </w:tc>
        <w:tc>
          <w:tcPr>
            <w:tcW w:w="4440" w:type="dxa"/>
            <w:tcBorders>
              <w:top w:val="single" w:sz="6" w:space="0" w:color="auto"/>
              <w:bottom w:val="single" w:sz="6" w:space="0" w:color="auto"/>
            </w:tcBorders>
          </w:tcPr>
          <w:p w:rsidR="00EB310A" w:rsidRDefault="00EB310A" w:rsidP="00D43236">
            <w:pPr>
              <w:pStyle w:val="ISOComments"/>
              <w:spacing w:before="60" w:after="60" w:line="240" w:lineRule="auto"/>
              <w:rPr>
                <w:rFonts w:cs="Arial"/>
                <w:szCs w:val="18"/>
              </w:rPr>
            </w:pPr>
          </w:p>
        </w:tc>
        <w:tc>
          <w:tcPr>
            <w:tcW w:w="4200" w:type="dxa"/>
            <w:tcBorders>
              <w:top w:val="single" w:sz="6" w:space="0" w:color="auto"/>
              <w:bottom w:val="single" w:sz="6" w:space="0" w:color="auto"/>
            </w:tcBorders>
          </w:tcPr>
          <w:p w:rsidR="00EB310A" w:rsidRDefault="00452064" w:rsidP="00D43236">
            <w:pPr>
              <w:pStyle w:val="ISOChange"/>
              <w:spacing w:before="60" w:after="60" w:line="240" w:lineRule="auto"/>
              <w:rPr>
                <w:rFonts w:cs="Arial"/>
                <w:szCs w:val="18"/>
              </w:rPr>
            </w:pPr>
            <w:r>
              <w:rPr>
                <w:rFonts w:cs="Arial"/>
                <w:szCs w:val="18"/>
              </w:rPr>
              <w:t>Delete everything after 1</w:t>
            </w:r>
            <w:r w:rsidRPr="00452064">
              <w:rPr>
                <w:rFonts w:cs="Arial"/>
                <w:szCs w:val="18"/>
                <w:vertAlign w:val="superscript"/>
              </w:rPr>
              <w:t>st</w:t>
            </w:r>
            <w:r>
              <w:rPr>
                <w:rFonts w:cs="Arial"/>
                <w:szCs w:val="18"/>
              </w:rPr>
              <w:t xml:space="preserve"> sentence in this paragraph.</w:t>
            </w:r>
          </w:p>
        </w:tc>
        <w:tc>
          <w:tcPr>
            <w:tcW w:w="2605" w:type="dxa"/>
            <w:tcBorders>
              <w:top w:val="single" w:sz="6" w:space="0" w:color="auto"/>
              <w:bottom w:val="single" w:sz="6" w:space="0" w:color="auto"/>
            </w:tcBorders>
            <w:shd w:val="clear" w:color="auto" w:fill="BFBFBF"/>
          </w:tcPr>
          <w:p w:rsidR="00EB310A" w:rsidRDefault="00452064" w:rsidP="00D329A1">
            <w:pPr>
              <w:pStyle w:val="ISOSecretObservations"/>
              <w:spacing w:before="60" w:after="60" w:line="240" w:lineRule="auto"/>
              <w:rPr>
                <w:rFonts w:cs="Arial"/>
                <w:b/>
                <w:bCs/>
                <w:szCs w:val="18"/>
              </w:rPr>
            </w:pPr>
            <w:r w:rsidRPr="00452064">
              <w:rPr>
                <w:rFonts w:cs="Arial"/>
                <w:b/>
                <w:bCs/>
                <w:szCs w:val="18"/>
              </w:rPr>
              <w:t>To be discussed in association with other comments for this clause.</w:t>
            </w:r>
          </w:p>
          <w:p w:rsidR="0033562E" w:rsidRPr="00EB310A" w:rsidRDefault="0033562E" w:rsidP="00D329A1">
            <w:pPr>
              <w:pStyle w:val="ISOSecretObservations"/>
              <w:spacing w:before="60" w:after="60" w:line="240" w:lineRule="auto"/>
              <w:rPr>
                <w:rFonts w:cs="Arial"/>
                <w:szCs w:val="18"/>
              </w:rPr>
            </w:pPr>
            <w:r>
              <w:rPr>
                <w:b/>
                <w:bCs/>
                <w:color w:val="FF0000"/>
              </w:rPr>
              <w:t>S-101PT: Agreed to reference corresponding clauses in Annex A (DCEG) only. Figure removed.</w:t>
            </w:r>
          </w:p>
        </w:tc>
      </w:tr>
      <w:tr w:rsidR="00D43236" w:rsidTr="00F800A6">
        <w:tblPrEx>
          <w:tblCellMar>
            <w:top w:w="0" w:type="dxa"/>
            <w:bottom w:w="0" w:type="dxa"/>
          </w:tblCellMar>
        </w:tblPrEx>
        <w:trPr>
          <w:jc w:val="center"/>
        </w:trPr>
        <w:tc>
          <w:tcPr>
            <w:tcW w:w="667" w:type="dxa"/>
            <w:tcBorders>
              <w:top w:val="single" w:sz="6" w:space="0" w:color="auto"/>
              <w:bottom w:val="single" w:sz="6" w:space="0" w:color="auto"/>
            </w:tcBorders>
          </w:tcPr>
          <w:p w:rsidR="00D43236" w:rsidRDefault="00D43236" w:rsidP="00D43236">
            <w:pPr>
              <w:pStyle w:val="ISOMB"/>
              <w:spacing w:before="60" w:after="60" w:line="240" w:lineRule="auto"/>
            </w:pPr>
          </w:p>
        </w:tc>
        <w:tc>
          <w:tcPr>
            <w:tcW w:w="774" w:type="dxa"/>
            <w:tcBorders>
              <w:top w:val="single" w:sz="6" w:space="0" w:color="auto"/>
              <w:bottom w:val="single" w:sz="6" w:space="0" w:color="auto"/>
            </w:tcBorders>
          </w:tcPr>
          <w:p w:rsidR="00D43236" w:rsidRPr="001E74C5" w:rsidRDefault="00D43236" w:rsidP="00D43236">
            <w:pPr>
              <w:pStyle w:val="ISOMB"/>
              <w:spacing w:before="60" w:after="60" w:line="240" w:lineRule="auto"/>
              <w:rPr>
                <w:rFonts w:cs="Arial"/>
                <w:szCs w:val="18"/>
              </w:rPr>
            </w:pPr>
            <w:r>
              <w:rPr>
                <w:rFonts w:cs="Arial"/>
                <w:szCs w:val="18"/>
              </w:rPr>
              <w:t>DE</w:t>
            </w:r>
          </w:p>
        </w:tc>
        <w:tc>
          <w:tcPr>
            <w:tcW w:w="1276" w:type="dxa"/>
            <w:tcBorders>
              <w:top w:val="single" w:sz="6" w:space="0" w:color="auto"/>
              <w:bottom w:val="single" w:sz="6" w:space="0" w:color="auto"/>
            </w:tcBorders>
          </w:tcPr>
          <w:p w:rsidR="00D43236" w:rsidRPr="001E74C5" w:rsidRDefault="00D43236" w:rsidP="00D43236">
            <w:pPr>
              <w:pStyle w:val="ISOClause"/>
              <w:spacing w:before="60" w:after="60" w:line="240" w:lineRule="auto"/>
              <w:rPr>
                <w:rFonts w:cs="Arial"/>
                <w:szCs w:val="18"/>
              </w:rPr>
            </w:pPr>
            <w:r>
              <w:rPr>
                <w:rFonts w:cs="Arial"/>
                <w:szCs w:val="18"/>
              </w:rPr>
              <w:t>4.3.4.1</w:t>
            </w:r>
          </w:p>
        </w:tc>
        <w:tc>
          <w:tcPr>
            <w:tcW w:w="1070" w:type="dxa"/>
            <w:tcBorders>
              <w:top w:val="single" w:sz="6" w:space="0" w:color="auto"/>
              <w:bottom w:val="single" w:sz="6" w:space="0" w:color="auto"/>
            </w:tcBorders>
          </w:tcPr>
          <w:p w:rsidR="00D43236" w:rsidRPr="001E74C5" w:rsidRDefault="00D43236" w:rsidP="00D43236">
            <w:pPr>
              <w:pStyle w:val="ISOParagraph"/>
              <w:spacing w:before="60" w:after="60" w:line="240" w:lineRule="auto"/>
              <w:rPr>
                <w:rFonts w:cs="Arial"/>
                <w:szCs w:val="18"/>
              </w:rPr>
            </w:pPr>
            <w:r>
              <w:rPr>
                <w:rFonts w:cs="Arial"/>
                <w:szCs w:val="18"/>
              </w:rPr>
              <w:t>Figure 4-5</w:t>
            </w:r>
          </w:p>
        </w:tc>
        <w:tc>
          <w:tcPr>
            <w:tcW w:w="720" w:type="dxa"/>
            <w:tcBorders>
              <w:top w:val="single" w:sz="6" w:space="0" w:color="auto"/>
              <w:bottom w:val="single" w:sz="6" w:space="0" w:color="auto"/>
            </w:tcBorders>
          </w:tcPr>
          <w:p w:rsidR="00D43236" w:rsidRPr="001E74C5" w:rsidRDefault="00D43236" w:rsidP="00D43236">
            <w:pPr>
              <w:pStyle w:val="ISOCommType"/>
              <w:spacing w:before="60" w:after="60" w:line="240" w:lineRule="auto"/>
              <w:rPr>
                <w:rFonts w:cs="Arial"/>
                <w:szCs w:val="18"/>
              </w:rPr>
            </w:pPr>
            <w:r>
              <w:rPr>
                <w:rFonts w:cs="Arial"/>
                <w:szCs w:val="18"/>
              </w:rPr>
              <w:t>te</w:t>
            </w:r>
          </w:p>
        </w:tc>
        <w:tc>
          <w:tcPr>
            <w:tcW w:w="4440" w:type="dxa"/>
            <w:tcBorders>
              <w:top w:val="single" w:sz="6" w:space="0" w:color="auto"/>
              <w:bottom w:val="single" w:sz="6" w:space="0" w:color="auto"/>
            </w:tcBorders>
          </w:tcPr>
          <w:p w:rsidR="00D43236" w:rsidRPr="001E74C5" w:rsidRDefault="00D43236" w:rsidP="00D43236">
            <w:pPr>
              <w:pStyle w:val="ISOComments"/>
              <w:spacing w:before="60" w:after="60" w:line="240" w:lineRule="auto"/>
              <w:rPr>
                <w:rFonts w:cs="Arial"/>
                <w:szCs w:val="18"/>
              </w:rPr>
            </w:pPr>
            <w:bookmarkStart w:id="31" w:name="_Hlk116534550"/>
            <w:r>
              <w:rPr>
                <w:rFonts w:cs="Arial"/>
                <w:szCs w:val="18"/>
              </w:rPr>
              <w:t>See DCEG 24.5</w:t>
            </w:r>
            <w:bookmarkEnd w:id="31"/>
          </w:p>
        </w:tc>
        <w:tc>
          <w:tcPr>
            <w:tcW w:w="4200" w:type="dxa"/>
            <w:tcBorders>
              <w:top w:val="single" w:sz="6" w:space="0" w:color="auto"/>
              <w:bottom w:val="single" w:sz="6" w:space="0" w:color="auto"/>
            </w:tcBorders>
          </w:tcPr>
          <w:p w:rsidR="00D43236" w:rsidRPr="001E74C5" w:rsidRDefault="00D43236" w:rsidP="00D43236">
            <w:pPr>
              <w:pStyle w:val="ISOChange"/>
              <w:spacing w:before="60" w:after="60" w:line="240" w:lineRule="auto"/>
              <w:rPr>
                <w:rFonts w:cs="Arial"/>
                <w:szCs w:val="18"/>
              </w:rPr>
            </w:pPr>
            <w:bookmarkStart w:id="32" w:name="_Hlk116534570"/>
            <w:r>
              <w:rPr>
                <w:rFonts w:cs="Arial"/>
                <w:szCs w:val="18"/>
              </w:rPr>
              <w:t>qualityOfHorizontalMeasurement: only values 4 and 5 are allowed</w:t>
            </w:r>
            <w:bookmarkEnd w:id="32"/>
          </w:p>
        </w:tc>
        <w:tc>
          <w:tcPr>
            <w:tcW w:w="2605" w:type="dxa"/>
            <w:tcBorders>
              <w:top w:val="single" w:sz="6" w:space="0" w:color="auto"/>
              <w:bottom w:val="single" w:sz="6" w:space="0" w:color="auto"/>
            </w:tcBorders>
            <w:shd w:val="clear" w:color="auto" w:fill="BFBFBF"/>
          </w:tcPr>
          <w:p w:rsidR="00D43236" w:rsidRDefault="00EB310A" w:rsidP="00D329A1">
            <w:pPr>
              <w:pStyle w:val="ISOSecretObservations"/>
              <w:spacing w:before="60" w:after="60" w:line="240" w:lineRule="auto"/>
              <w:rPr>
                <w:rFonts w:cs="Arial"/>
                <w:b/>
                <w:bCs/>
                <w:szCs w:val="18"/>
              </w:rPr>
            </w:pPr>
            <w:r w:rsidRPr="00EB310A">
              <w:rPr>
                <w:rFonts w:cs="Arial"/>
                <w:szCs w:val="18"/>
              </w:rPr>
              <w:t xml:space="preserve">Agree – needs to be updated.  However, as for above comment, does this need to be in 2 places?  Suggest remove this clause altogether.  </w:t>
            </w:r>
            <w:r w:rsidRPr="00EB310A">
              <w:rPr>
                <w:rFonts w:cs="Arial"/>
                <w:b/>
                <w:bCs/>
                <w:szCs w:val="18"/>
              </w:rPr>
              <w:t>To be discussed.</w:t>
            </w:r>
          </w:p>
          <w:p w:rsidR="00B6118B" w:rsidRPr="00D329A1" w:rsidRDefault="00B6118B" w:rsidP="00D329A1">
            <w:pPr>
              <w:pStyle w:val="ISOSecretObservations"/>
              <w:spacing w:before="60" w:after="60" w:line="240" w:lineRule="auto"/>
              <w:rPr>
                <w:rFonts w:cs="Arial"/>
                <w:szCs w:val="18"/>
              </w:rPr>
            </w:pPr>
            <w:r>
              <w:rPr>
                <w:b/>
                <w:bCs/>
                <w:color w:val="FF0000"/>
              </w:rPr>
              <w:t>S-101PT: Figure removed. See above.</w:t>
            </w:r>
          </w:p>
        </w:tc>
      </w:tr>
      <w:tr w:rsidR="00452064" w:rsidTr="00F800A6">
        <w:tblPrEx>
          <w:tblCellMar>
            <w:top w:w="0" w:type="dxa"/>
            <w:bottom w:w="0" w:type="dxa"/>
          </w:tblCellMar>
        </w:tblPrEx>
        <w:trPr>
          <w:jc w:val="center"/>
        </w:trPr>
        <w:tc>
          <w:tcPr>
            <w:tcW w:w="667" w:type="dxa"/>
            <w:tcBorders>
              <w:top w:val="single" w:sz="6" w:space="0" w:color="auto"/>
              <w:bottom w:val="single" w:sz="6" w:space="0" w:color="auto"/>
            </w:tcBorders>
          </w:tcPr>
          <w:p w:rsidR="00452064" w:rsidRDefault="00452064" w:rsidP="00452064">
            <w:pPr>
              <w:pStyle w:val="ISOMB"/>
              <w:spacing w:before="60" w:after="60" w:line="240" w:lineRule="auto"/>
            </w:pPr>
          </w:p>
        </w:tc>
        <w:tc>
          <w:tcPr>
            <w:tcW w:w="774" w:type="dxa"/>
            <w:tcBorders>
              <w:top w:val="single" w:sz="6" w:space="0" w:color="auto"/>
              <w:bottom w:val="single" w:sz="6" w:space="0" w:color="auto"/>
            </w:tcBorders>
          </w:tcPr>
          <w:p w:rsidR="00452064" w:rsidRDefault="00452064" w:rsidP="00452064">
            <w:pPr>
              <w:pStyle w:val="ISOMB"/>
              <w:spacing w:before="60" w:after="60" w:line="240" w:lineRule="auto"/>
              <w:rPr>
                <w:rFonts w:cs="Arial"/>
                <w:szCs w:val="18"/>
              </w:rPr>
            </w:pPr>
            <w:r>
              <w:rPr>
                <w:rFonts w:cs="Arial"/>
                <w:szCs w:val="18"/>
              </w:rPr>
              <w:t>NIWC</w:t>
            </w:r>
          </w:p>
        </w:tc>
        <w:tc>
          <w:tcPr>
            <w:tcW w:w="1276" w:type="dxa"/>
            <w:tcBorders>
              <w:top w:val="single" w:sz="6" w:space="0" w:color="auto"/>
              <w:bottom w:val="single" w:sz="6" w:space="0" w:color="auto"/>
            </w:tcBorders>
          </w:tcPr>
          <w:p w:rsidR="00452064" w:rsidRDefault="00452064" w:rsidP="00452064">
            <w:pPr>
              <w:pStyle w:val="ISOClause"/>
              <w:spacing w:before="60" w:after="60" w:line="240" w:lineRule="auto"/>
              <w:rPr>
                <w:rFonts w:cs="Arial"/>
                <w:szCs w:val="18"/>
              </w:rPr>
            </w:pPr>
            <w:r>
              <w:rPr>
                <w:rFonts w:cs="Arial"/>
                <w:szCs w:val="18"/>
              </w:rPr>
              <w:t>4.3.4.1</w:t>
            </w:r>
          </w:p>
        </w:tc>
        <w:tc>
          <w:tcPr>
            <w:tcW w:w="1070" w:type="dxa"/>
            <w:tcBorders>
              <w:top w:val="single" w:sz="6" w:space="0" w:color="auto"/>
              <w:bottom w:val="single" w:sz="6" w:space="0" w:color="auto"/>
            </w:tcBorders>
          </w:tcPr>
          <w:p w:rsidR="00452064" w:rsidRDefault="00452064" w:rsidP="00452064">
            <w:pPr>
              <w:pStyle w:val="ISOParagraph"/>
              <w:spacing w:before="60" w:after="60" w:line="240" w:lineRule="auto"/>
              <w:rPr>
                <w:rFonts w:cs="Arial"/>
                <w:szCs w:val="18"/>
              </w:rPr>
            </w:pPr>
            <w:r>
              <w:rPr>
                <w:rFonts w:cs="Arial"/>
                <w:szCs w:val="18"/>
              </w:rPr>
              <w:t>Figure 4-5</w:t>
            </w:r>
          </w:p>
        </w:tc>
        <w:tc>
          <w:tcPr>
            <w:tcW w:w="720" w:type="dxa"/>
            <w:tcBorders>
              <w:top w:val="single" w:sz="6" w:space="0" w:color="auto"/>
              <w:bottom w:val="single" w:sz="6" w:space="0" w:color="auto"/>
            </w:tcBorders>
          </w:tcPr>
          <w:p w:rsidR="00452064" w:rsidRDefault="00452064" w:rsidP="00452064">
            <w:pPr>
              <w:pStyle w:val="ISOCommType"/>
              <w:spacing w:before="60" w:after="60" w:line="240" w:lineRule="auto"/>
              <w:rPr>
                <w:rFonts w:cs="Arial"/>
                <w:szCs w:val="18"/>
              </w:rPr>
            </w:pPr>
            <w:r>
              <w:rPr>
                <w:rFonts w:cs="Arial"/>
                <w:szCs w:val="18"/>
              </w:rPr>
              <w:t>te</w:t>
            </w:r>
          </w:p>
        </w:tc>
        <w:tc>
          <w:tcPr>
            <w:tcW w:w="4440" w:type="dxa"/>
            <w:tcBorders>
              <w:top w:val="single" w:sz="6" w:space="0" w:color="auto"/>
              <w:bottom w:val="single" w:sz="6" w:space="0" w:color="auto"/>
            </w:tcBorders>
          </w:tcPr>
          <w:p w:rsidR="00452064" w:rsidRPr="00452064" w:rsidRDefault="00452064" w:rsidP="00452064">
            <w:pPr>
              <w:pStyle w:val="ISOComments"/>
              <w:spacing w:before="60" w:after="60" w:line="240" w:lineRule="auto"/>
            </w:pPr>
            <w:r w:rsidRPr="00452064">
              <w:t>This is inaccurate:</w:t>
            </w:r>
          </w:p>
          <w:p w:rsidR="00452064" w:rsidRPr="00452064" w:rsidRDefault="00452064" w:rsidP="00452064">
            <w:pPr>
              <w:pStyle w:val="ISOComments"/>
              <w:numPr>
                <w:ilvl w:val="0"/>
                <w:numId w:val="8"/>
              </w:numPr>
              <w:spacing w:before="60" w:after="60" w:line="240" w:lineRule="auto"/>
            </w:pPr>
            <w:r w:rsidRPr="00452064">
              <w:t xml:space="preserve"> The modelling of SpatialQuality has changed:</w:t>
            </w:r>
          </w:p>
          <w:p w:rsidR="00452064" w:rsidRPr="00452064" w:rsidRDefault="00452064" w:rsidP="00452064">
            <w:pPr>
              <w:pStyle w:val="ISOComments"/>
              <w:numPr>
                <w:ilvl w:val="1"/>
                <w:numId w:val="8"/>
              </w:numPr>
              <w:spacing w:before="60" w:after="60" w:line="240" w:lineRule="auto"/>
            </w:pPr>
            <w:r w:rsidRPr="00452064">
              <w:t xml:space="preserve"> add </w:t>
            </w:r>
            <w:r w:rsidRPr="00452064">
              <w:rPr>
                <w:i/>
                <w:iCs/>
              </w:rPr>
              <w:t>spatialAccuracy</w:t>
            </w:r>
          </w:p>
          <w:p w:rsidR="00452064" w:rsidRPr="00452064" w:rsidRDefault="00452064" w:rsidP="00452064">
            <w:pPr>
              <w:pStyle w:val="ISOComments"/>
              <w:numPr>
                <w:ilvl w:val="0"/>
                <w:numId w:val="8"/>
              </w:numPr>
              <w:spacing w:before="60" w:after="60" w:line="240" w:lineRule="auto"/>
            </w:pPr>
            <w:r w:rsidRPr="00452064">
              <w:t xml:space="preserve"> QoBD may have an association to SpatialQuality through QoBDComposition</w:t>
            </w:r>
          </w:p>
          <w:p w:rsidR="00452064" w:rsidRDefault="00452064" w:rsidP="00452064">
            <w:pPr>
              <w:pStyle w:val="ISOComments"/>
              <w:numPr>
                <w:ilvl w:val="0"/>
                <w:numId w:val="8"/>
              </w:numPr>
              <w:spacing w:before="60" w:after="60" w:line="240" w:lineRule="auto"/>
              <w:rPr>
                <w:lang w:val="en-US"/>
              </w:rPr>
            </w:pPr>
            <w:r w:rsidRPr="00452064">
              <w:t>The relationships shown here are simplifications of those described in S-100 5.0.0 Figure 7-3 Geometry:</w:t>
            </w:r>
          </w:p>
        </w:tc>
        <w:tc>
          <w:tcPr>
            <w:tcW w:w="4200" w:type="dxa"/>
            <w:tcBorders>
              <w:top w:val="single" w:sz="6" w:space="0" w:color="auto"/>
              <w:bottom w:val="single" w:sz="6" w:space="0" w:color="auto"/>
            </w:tcBorders>
          </w:tcPr>
          <w:p w:rsidR="00452064" w:rsidRDefault="00664503" w:rsidP="00452064">
            <w:pPr>
              <w:pStyle w:val="ISOChange"/>
              <w:spacing w:before="60" w:after="60" w:line="240" w:lineRule="auto"/>
              <w:rPr>
                <w:rFonts w:cs="Arial"/>
                <w:szCs w:val="18"/>
              </w:rPr>
            </w:pPr>
            <w:r w:rsidRPr="006B5FFA">
              <w:rPr>
                <w:noProof/>
                <w:lang w:val="en-US" w:eastAsia="ko-KR"/>
              </w:rPr>
              <w:drawing>
                <wp:inline distT="0" distB="0" distL="0" distR="0">
                  <wp:extent cx="1516380" cy="1363980"/>
                  <wp:effectExtent l="0" t="0" r="7620" b="7620"/>
                  <wp:docPr id="1" name="Picture 2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 close up of a map&#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16380" cy="1363980"/>
                          </a:xfrm>
                          <a:prstGeom prst="rect">
                            <a:avLst/>
                          </a:prstGeom>
                          <a:noFill/>
                          <a:ln>
                            <a:noFill/>
                          </a:ln>
                        </pic:spPr>
                      </pic:pic>
                    </a:graphicData>
                  </a:graphic>
                </wp:inline>
              </w:drawing>
            </w:r>
          </w:p>
        </w:tc>
        <w:tc>
          <w:tcPr>
            <w:tcW w:w="2605" w:type="dxa"/>
            <w:tcBorders>
              <w:top w:val="single" w:sz="6" w:space="0" w:color="auto"/>
              <w:bottom w:val="single" w:sz="6" w:space="0" w:color="auto"/>
            </w:tcBorders>
            <w:shd w:val="clear" w:color="auto" w:fill="BFBFBF"/>
          </w:tcPr>
          <w:p w:rsidR="00452064" w:rsidRDefault="00452064" w:rsidP="00452064">
            <w:pPr>
              <w:pStyle w:val="ISOSecretObservations"/>
              <w:spacing w:before="60" w:after="60" w:line="240" w:lineRule="auto"/>
              <w:rPr>
                <w:rFonts w:cs="Arial"/>
                <w:szCs w:val="18"/>
              </w:rPr>
            </w:pPr>
            <w:r>
              <w:rPr>
                <w:rFonts w:cs="Arial"/>
                <w:szCs w:val="18"/>
              </w:rPr>
              <w:t xml:space="preserve">IHO Sec:  </w:t>
            </w:r>
            <w:bookmarkStart w:id="33" w:name="_Hlk116535297"/>
            <w:r w:rsidRPr="00452064">
              <w:rPr>
                <w:rFonts w:cs="Arial"/>
                <w:b/>
                <w:bCs/>
                <w:szCs w:val="18"/>
              </w:rPr>
              <w:t>To be discussed in association with other comments for this clause.</w:t>
            </w:r>
            <w:r>
              <w:rPr>
                <w:rFonts w:cs="Arial"/>
                <w:szCs w:val="18"/>
              </w:rPr>
              <w:t xml:space="preserve">  However, if this revised UML diagram is correct, suggest that it replace the current DCEG Figure 2.1.</w:t>
            </w:r>
            <w:bookmarkEnd w:id="33"/>
          </w:p>
          <w:p w:rsidR="00B6118B" w:rsidRPr="00452064" w:rsidRDefault="00B6118B" w:rsidP="00452064">
            <w:pPr>
              <w:pStyle w:val="ISOSecretObservations"/>
              <w:spacing w:before="60" w:after="60" w:line="240" w:lineRule="auto"/>
              <w:rPr>
                <w:rFonts w:cs="Arial"/>
                <w:szCs w:val="18"/>
              </w:rPr>
            </w:pPr>
            <w:r>
              <w:rPr>
                <w:b/>
                <w:bCs/>
                <w:color w:val="FF0000"/>
              </w:rPr>
              <w:t>S-101PT: Figure removed. See above.</w:t>
            </w:r>
          </w:p>
        </w:tc>
      </w:tr>
      <w:tr w:rsidR="00452064" w:rsidTr="00F800A6">
        <w:tblPrEx>
          <w:tblCellMar>
            <w:top w:w="0" w:type="dxa"/>
            <w:bottom w:w="0" w:type="dxa"/>
          </w:tblCellMar>
        </w:tblPrEx>
        <w:trPr>
          <w:jc w:val="center"/>
        </w:trPr>
        <w:tc>
          <w:tcPr>
            <w:tcW w:w="667" w:type="dxa"/>
            <w:tcBorders>
              <w:top w:val="single" w:sz="6" w:space="0" w:color="auto"/>
              <w:bottom w:val="single" w:sz="6" w:space="0" w:color="auto"/>
            </w:tcBorders>
          </w:tcPr>
          <w:p w:rsidR="00452064" w:rsidRDefault="00452064" w:rsidP="00D43236">
            <w:pPr>
              <w:pStyle w:val="ISOMB"/>
              <w:spacing w:before="60" w:after="60" w:line="240" w:lineRule="auto"/>
            </w:pPr>
          </w:p>
        </w:tc>
        <w:tc>
          <w:tcPr>
            <w:tcW w:w="774" w:type="dxa"/>
            <w:tcBorders>
              <w:top w:val="single" w:sz="6" w:space="0" w:color="auto"/>
              <w:bottom w:val="single" w:sz="6" w:space="0" w:color="auto"/>
            </w:tcBorders>
          </w:tcPr>
          <w:p w:rsidR="00452064" w:rsidRDefault="00452064" w:rsidP="00D43236">
            <w:pPr>
              <w:pStyle w:val="ISOMB"/>
              <w:spacing w:before="60" w:after="60" w:line="240" w:lineRule="auto"/>
              <w:rPr>
                <w:rFonts w:cs="Arial"/>
                <w:szCs w:val="18"/>
              </w:rPr>
            </w:pPr>
            <w:r>
              <w:rPr>
                <w:rFonts w:cs="Arial"/>
                <w:szCs w:val="18"/>
              </w:rPr>
              <w:t>NIWC</w:t>
            </w:r>
          </w:p>
        </w:tc>
        <w:tc>
          <w:tcPr>
            <w:tcW w:w="1276" w:type="dxa"/>
            <w:tcBorders>
              <w:top w:val="single" w:sz="6" w:space="0" w:color="auto"/>
              <w:bottom w:val="single" w:sz="6" w:space="0" w:color="auto"/>
            </w:tcBorders>
          </w:tcPr>
          <w:p w:rsidR="00452064" w:rsidRDefault="00452064" w:rsidP="00D43236">
            <w:pPr>
              <w:pStyle w:val="ISOClause"/>
              <w:spacing w:before="60" w:after="60" w:line="240" w:lineRule="auto"/>
              <w:rPr>
                <w:rFonts w:cs="Arial"/>
                <w:szCs w:val="18"/>
              </w:rPr>
            </w:pPr>
            <w:r>
              <w:rPr>
                <w:rFonts w:cs="Arial"/>
                <w:szCs w:val="18"/>
              </w:rPr>
              <w:t>(New) 4.3.5</w:t>
            </w:r>
          </w:p>
        </w:tc>
        <w:tc>
          <w:tcPr>
            <w:tcW w:w="1070" w:type="dxa"/>
            <w:tcBorders>
              <w:top w:val="single" w:sz="6" w:space="0" w:color="auto"/>
              <w:bottom w:val="single" w:sz="6" w:space="0" w:color="auto"/>
            </w:tcBorders>
          </w:tcPr>
          <w:p w:rsidR="00452064" w:rsidRDefault="00452064" w:rsidP="00D43236">
            <w:pPr>
              <w:pStyle w:val="ISOParagraph"/>
              <w:spacing w:before="60" w:after="60" w:line="240" w:lineRule="auto"/>
              <w:rPr>
                <w:rFonts w:cs="Arial"/>
                <w:szCs w:val="18"/>
              </w:rPr>
            </w:pPr>
          </w:p>
        </w:tc>
        <w:tc>
          <w:tcPr>
            <w:tcW w:w="720" w:type="dxa"/>
            <w:tcBorders>
              <w:top w:val="single" w:sz="6" w:space="0" w:color="auto"/>
              <w:bottom w:val="single" w:sz="6" w:space="0" w:color="auto"/>
            </w:tcBorders>
          </w:tcPr>
          <w:p w:rsidR="00452064" w:rsidRDefault="00452064" w:rsidP="00D43236">
            <w:pPr>
              <w:pStyle w:val="ISOCommType"/>
              <w:spacing w:before="60" w:after="60" w:line="240" w:lineRule="auto"/>
              <w:rPr>
                <w:rFonts w:cs="Arial"/>
                <w:szCs w:val="18"/>
              </w:rPr>
            </w:pPr>
            <w:r>
              <w:rPr>
                <w:rFonts w:cs="Arial"/>
                <w:szCs w:val="18"/>
              </w:rPr>
              <w:t>te</w:t>
            </w:r>
          </w:p>
        </w:tc>
        <w:tc>
          <w:tcPr>
            <w:tcW w:w="4440" w:type="dxa"/>
            <w:tcBorders>
              <w:top w:val="single" w:sz="6" w:space="0" w:color="auto"/>
              <w:bottom w:val="single" w:sz="6" w:space="0" w:color="auto"/>
            </w:tcBorders>
          </w:tcPr>
          <w:p w:rsidR="00452064" w:rsidRDefault="00452064" w:rsidP="00D43236">
            <w:pPr>
              <w:pStyle w:val="ISOComments"/>
              <w:spacing w:before="60" w:after="60" w:line="240" w:lineRule="auto"/>
              <w:rPr>
                <w:lang w:val="en-US"/>
              </w:rPr>
            </w:pPr>
            <w:bookmarkStart w:id="34" w:name="_Hlk116535527"/>
            <w:r>
              <w:rPr>
                <w:lang w:val="en-US"/>
              </w:rPr>
              <w:t>See comments above for clause 4.3.3 and (former) 4.3.3.1.</w:t>
            </w:r>
            <w:bookmarkEnd w:id="34"/>
          </w:p>
        </w:tc>
        <w:tc>
          <w:tcPr>
            <w:tcW w:w="4200" w:type="dxa"/>
            <w:tcBorders>
              <w:top w:val="single" w:sz="6" w:space="0" w:color="auto"/>
              <w:bottom w:val="single" w:sz="6" w:space="0" w:color="auto"/>
            </w:tcBorders>
          </w:tcPr>
          <w:p w:rsidR="00452064" w:rsidRDefault="00452064" w:rsidP="00D43236">
            <w:pPr>
              <w:pStyle w:val="ISOChange"/>
              <w:spacing w:before="60" w:after="60" w:line="240" w:lineRule="auto"/>
              <w:rPr>
                <w:rFonts w:cs="Arial"/>
                <w:szCs w:val="18"/>
              </w:rPr>
            </w:pPr>
            <w:bookmarkStart w:id="35" w:name="_Hlk116535543"/>
            <w:r>
              <w:rPr>
                <w:rFonts w:cs="Arial"/>
                <w:szCs w:val="18"/>
              </w:rPr>
              <w:t>Suggested new clause “Information relationships”.</w:t>
            </w:r>
            <w:bookmarkEnd w:id="35"/>
          </w:p>
        </w:tc>
        <w:tc>
          <w:tcPr>
            <w:tcW w:w="2605" w:type="dxa"/>
            <w:tcBorders>
              <w:top w:val="single" w:sz="6" w:space="0" w:color="auto"/>
              <w:bottom w:val="single" w:sz="6" w:space="0" w:color="auto"/>
            </w:tcBorders>
            <w:shd w:val="clear" w:color="auto" w:fill="BFBFBF"/>
          </w:tcPr>
          <w:p w:rsidR="00452064" w:rsidRDefault="009D772F" w:rsidP="00D329A1">
            <w:pPr>
              <w:pStyle w:val="ISOSecretObservations"/>
              <w:spacing w:before="60" w:after="60" w:line="240" w:lineRule="auto"/>
              <w:rPr>
                <w:rFonts w:cs="Arial"/>
                <w:b/>
                <w:bCs/>
                <w:szCs w:val="18"/>
              </w:rPr>
            </w:pPr>
            <w:r w:rsidRPr="003A36E3">
              <w:rPr>
                <w:rFonts w:cs="Arial"/>
                <w:b/>
                <w:bCs/>
                <w:color w:val="FF0000"/>
                <w:szCs w:val="18"/>
              </w:rPr>
              <w:t>Applied.</w:t>
            </w:r>
            <w:r w:rsidRPr="003A36E3">
              <w:rPr>
                <w:rFonts w:cs="Arial"/>
                <w:b/>
                <w:bCs/>
                <w:szCs w:val="18"/>
              </w:rPr>
              <w:t xml:space="preserve">  To be confirmed.</w:t>
            </w:r>
          </w:p>
          <w:p w:rsidR="00816E45" w:rsidRPr="00D329A1" w:rsidRDefault="00816E45" w:rsidP="00D329A1">
            <w:pPr>
              <w:pStyle w:val="ISOSecretObservations"/>
              <w:spacing w:before="60" w:after="60" w:line="240" w:lineRule="auto"/>
              <w:rPr>
                <w:rFonts w:cs="Arial"/>
                <w:szCs w:val="18"/>
              </w:rPr>
            </w:pPr>
            <w:r>
              <w:rPr>
                <w:b/>
                <w:bCs/>
                <w:color w:val="FF0000"/>
              </w:rPr>
              <w:t>S-101PT: Approved.</w:t>
            </w:r>
          </w:p>
        </w:tc>
      </w:tr>
      <w:tr w:rsidR="009D772F" w:rsidTr="00F800A6">
        <w:tblPrEx>
          <w:tblCellMar>
            <w:top w:w="0" w:type="dxa"/>
            <w:bottom w:w="0" w:type="dxa"/>
          </w:tblCellMar>
        </w:tblPrEx>
        <w:trPr>
          <w:jc w:val="center"/>
        </w:trPr>
        <w:tc>
          <w:tcPr>
            <w:tcW w:w="667" w:type="dxa"/>
            <w:tcBorders>
              <w:top w:val="single" w:sz="6" w:space="0" w:color="auto"/>
              <w:bottom w:val="single" w:sz="6" w:space="0" w:color="auto"/>
            </w:tcBorders>
          </w:tcPr>
          <w:p w:rsidR="009D772F" w:rsidRDefault="009D772F" w:rsidP="009D772F">
            <w:pPr>
              <w:pStyle w:val="ISOMB"/>
              <w:spacing w:before="60" w:after="60" w:line="240" w:lineRule="auto"/>
            </w:pPr>
          </w:p>
        </w:tc>
        <w:tc>
          <w:tcPr>
            <w:tcW w:w="774" w:type="dxa"/>
            <w:tcBorders>
              <w:top w:val="single" w:sz="6" w:space="0" w:color="auto"/>
              <w:bottom w:val="single" w:sz="6" w:space="0" w:color="auto"/>
            </w:tcBorders>
          </w:tcPr>
          <w:p w:rsidR="009D772F" w:rsidRDefault="009D772F" w:rsidP="009D772F">
            <w:pPr>
              <w:pStyle w:val="ISOMB"/>
              <w:spacing w:before="60" w:after="60" w:line="240" w:lineRule="auto"/>
              <w:rPr>
                <w:rFonts w:cs="Arial"/>
                <w:szCs w:val="18"/>
              </w:rPr>
            </w:pPr>
            <w:r>
              <w:rPr>
                <w:rFonts w:cs="Arial"/>
                <w:szCs w:val="18"/>
              </w:rPr>
              <w:t>NIWC</w:t>
            </w:r>
          </w:p>
        </w:tc>
        <w:tc>
          <w:tcPr>
            <w:tcW w:w="1276" w:type="dxa"/>
            <w:tcBorders>
              <w:top w:val="single" w:sz="6" w:space="0" w:color="auto"/>
              <w:bottom w:val="single" w:sz="6" w:space="0" w:color="auto"/>
            </w:tcBorders>
          </w:tcPr>
          <w:p w:rsidR="009D772F" w:rsidRDefault="009D772F" w:rsidP="009D772F">
            <w:pPr>
              <w:pStyle w:val="ISOClause"/>
              <w:spacing w:before="60" w:after="60" w:line="240" w:lineRule="auto"/>
              <w:rPr>
                <w:rFonts w:cs="Arial"/>
                <w:szCs w:val="18"/>
              </w:rPr>
            </w:pPr>
            <w:r>
              <w:rPr>
                <w:rFonts w:cs="Arial"/>
                <w:szCs w:val="18"/>
              </w:rPr>
              <w:t>(New) 4.3.5.2</w:t>
            </w:r>
          </w:p>
        </w:tc>
        <w:tc>
          <w:tcPr>
            <w:tcW w:w="1070" w:type="dxa"/>
            <w:tcBorders>
              <w:top w:val="single" w:sz="6" w:space="0" w:color="auto"/>
              <w:bottom w:val="single" w:sz="6" w:space="0" w:color="auto"/>
            </w:tcBorders>
          </w:tcPr>
          <w:p w:rsidR="009D772F" w:rsidRDefault="009D772F" w:rsidP="009D772F">
            <w:pPr>
              <w:pStyle w:val="ISOParagraph"/>
              <w:spacing w:before="60" w:after="60" w:line="240" w:lineRule="auto"/>
              <w:rPr>
                <w:rFonts w:cs="Arial"/>
                <w:szCs w:val="18"/>
              </w:rPr>
            </w:pPr>
          </w:p>
        </w:tc>
        <w:tc>
          <w:tcPr>
            <w:tcW w:w="720" w:type="dxa"/>
            <w:tcBorders>
              <w:top w:val="single" w:sz="6" w:space="0" w:color="auto"/>
              <w:bottom w:val="single" w:sz="6" w:space="0" w:color="auto"/>
            </w:tcBorders>
          </w:tcPr>
          <w:p w:rsidR="009D772F" w:rsidRDefault="009D772F" w:rsidP="009D772F">
            <w:pPr>
              <w:pStyle w:val="ISOCommType"/>
              <w:spacing w:before="60" w:after="60" w:line="240" w:lineRule="auto"/>
              <w:rPr>
                <w:rFonts w:cs="Arial"/>
                <w:szCs w:val="18"/>
              </w:rPr>
            </w:pPr>
            <w:r>
              <w:rPr>
                <w:rFonts w:cs="Arial"/>
                <w:szCs w:val="18"/>
              </w:rPr>
              <w:t>te</w:t>
            </w:r>
          </w:p>
        </w:tc>
        <w:tc>
          <w:tcPr>
            <w:tcW w:w="4440" w:type="dxa"/>
            <w:tcBorders>
              <w:top w:val="single" w:sz="6" w:space="0" w:color="auto"/>
              <w:bottom w:val="single" w:sz="6" w:space="0" w:color="auto"/>
            </w:tcBorders>
          </w:tcPr>
          <w:p w:rsidR="009D772F" w:rsidRDefault="009D772F" w:rsidP="009D772F">
            <w:pPr>
              <w:pStyle w:val="ISOComments"/>
              <w:spacing w:before="60" w:after="60" w:line="240" w:lineRule="auto"/>
              <w:rPr>
                <w:lang w:val="en-US"/>
              </w:rPr>
            </w:pPr>
          </w:p>
        </w:tc>
        <w:tc>
          <w:tcPr>
            <w:tcW w:w="4200" w:type="dxa"/>
            <w:tcBorders>
              <w:top w:val="single" w:sz="6" w:space="0" w:color="auto"/>
              <w:bottom w:val="single" w:sz="6" w:space="0" w:color="auto"/>
            </w:tcBorders>
          </w:tcPr>
          <w:p w:rsidR="009D772F" w:rsidRDefault="009D772F" w:rsidP="009D772F">
            <w:pPr>
              <w:pStyle w:val="ISOChange"/>
              <w:spacing w:before="60" w:after="60" w:line="240" w:lineRule="auto"/>
              <w:rPr>
                <w:rFonts w:cs="Arial"/>
                <w:szCs w:val="18"/>
              </w:rPr>
            </w:pPr>
            <w:r>
              <w:rPr>
                <w:rFonts w:cs="Arial"/>
                <w:szCs w:val="18"/>
              </w:rPr>
              <w:t>Suggested new clause “Information relationships”.</w:t>
            </w:r>
          </w:p>
        </w:tc>
        <w:tc>
          <w:tcPr>
            <w:tcW w:w="2605" w:type="dxa"/>
            <w:tcBorders>
              <w:top w:val="single" w:sz="6" w:space="0" w:color="auto"/>
              <w:bottom w:val="single" w:sz="6" w:space="0" w:color="auto"/>
            </w:tcBorders>
            <w:shd w:val="clear" w:color="auto" w:fill="BFBFBF"/>
          </w:tcPr>
          <w:p w:rsidR="009D772F" w:rsidRDefault="009D772F" w:rsidP="009D772F">
            <w:pPr>
              <w:pStyle w:val="ISOSecretObservations"/>
              <w:spacing w:before="60" w:after="60" w:line="240" w:lineRule="auto"/>
              <w:rPr>
                <w:rFonts w:cs="Arial"/>
                <w:b/>
                <w:bCs/>
                <w:szCs w:val="18"/>
              </w:rPr>
            </w:pPr>
            <w:r w:rsidRPr="003A36E3">
              <w:rPr>
                <w:rFonts w:cs="Arial"/>
                <w:b/>
                <w:bCs/>
                <w:color w:val="FF0000"/>
                <w:szCs w:val="18"/>
              </w:rPr>
              <w:t>Applied.</w:t>
            </w:r>
            <w:r w:rsidRPr="003A36E3">
              <w:rPr>
                <w:rFonts w:cs="Arial"/>
                <w:b/>
                <w:bCs/>
                <w:szCs w:val="18"/>
              </w:rPr>
              <w:t xml:space="preserve">  To be confirmed.</w:t>
            </w:r>
          </w:p>
          <w:p w:rsidR="00816E45" w:rsidRPr="00D329A1" w:rsidRDefault="00816E45" w:rsidP="009D772F">
            <w:pPr>
              <w:pStyle w:val="ISOSecretObservations"/>
              <w:spacing w:before="60" w:after="60" w:line="240" w:lineRule="auto"/>
              <w:rPr>
                <w:rFonts w:cs="Arial"/>
                <w:szCs w:val="18"/>
              </w:rPr>
            </w:pPr>
            <w:r>
              <w:rPr>
                <w:b/>
                <w:bCs/>
                <w:color w:val="FF0000"/>
              </w:rPr>
              <w:t>S-101PT: Approved.</w:t>
            </w:r>
          </w:p>
        </w:tc>
      </w:tr>
      <w:tr w:rsidR="005E5A3F" w:rsidTr="00F800A6">
        <w:tblPrEx>
          <w:tblCellMar>
            <w:top w:w="0" w:type="dxa"/>
            <w:bottom w:w="0" w:type="dxa"/>
          </w:tblCellMar>
        </w:tblPrEx>
        <w:trPr>
          <w:jc w:val="center"/>
        </w:trPr>
        <w:tc>
          <w:tcPr>
            <w:tcW w:w="667" w:type="dxa"/>
            <w:tcBorders>
              <w:top w:val="single" w:sz="6" w:space="0" w:color="auto"/>
              <w:bottom w:val="single" w:sz="6" w:space="0" w:color="auto"/>
            </w:tcBorders>
          </w:tcPr>
          <w:p w:rsidR="005E5A3F" w:rsidRDefault="005E5A3F" w:rsidP="00D43236">
            <w:pPr>
              <w:pStyle w:val="ISOMB"/>
              <w:spacing w:before="60" w:after="60" w:line="240" w:lineRule="auto"/>
            </w:pPr>
          </w:p>
        </w:tc>
        <w:tc>
          <w:tcPr>
            <w:tcW w:w="774" w:type="dxa"/>
            <w:tcBorders>
              <w:top w:val="single" w:sz="6" w:space="0" w:color="auto"/>
              <w:bottom w:val="single" w:sz="6" w:space="0" w:color="auto"/>
            </w:tcBorders>
          </w:tcPr>
          <w:p w:rsidR="005E5A3F" w:rsidRDefault="005E5A3F" w:rsidP="00D43236">
            <w:pPr>
              <w:pStyle w:val="ISOMB"/>
              <w:spacing w:before="60" w:after="60" w:line="240" w:lineRule="auto"/>
              <w:rPr>
                <w:rFonts w:cs="Arial"/>
                <w:szCs w:val="18"/>
              </w:rPr>
            </w:pPr>
            <w:r>
              <w:rPr>
                <w:rFonts w:cs="Arial"/>
                <w:szCs w:val="18"/>
              </w:rPr>
              <w:t>NIWC</w:t>
            </w:r>
          </w:p>
        </w:tc>
        <w:tc>
          <w:tcPr>
            <w:tcW w:w="1276" w:type="dxa"/>
            <w:tcBorders>
              <w:top w:val="single" w:sz="6" w:space="0" w:color="auto"/>
              <w:bottom w:val="single" w:sz="6" w:space="0" w:color="auto"/>
            </w:tcBorders>
          </w:tcPr>
          <w:p w:rsidR="005E5A3F" w:rsidRDefault="005E5A3F" w:rsidP="00D43236">
            <w:pPr>
              <w:pStyle w:val="ISOClause"/>
              <w:spacing w:before="60" w:after="60" w:line="240" w:lineRule="auto"/>
              <w:rPr>
                <w:rFonts w:cs="Arial"/>
                <w:szCs w:val="18"/>
              </w:rPr>
            </w:pPr>
            <w:r>
              <w:rPr>
                <w:rFonts w:cs="Arial"/>
                <w:szCs w:val="18"/>
              </w:rPr>
              <w:t>4.3.6.1</w:t>
            </w:r>
          </w:p>
        </w:tc>
        <w:tc>
          <w:tcPr>
            <w:tcW w:w="1070" w:type="dxa"/>
            <w:tcBorders>
              <w:top w:val="single" w:sz="6" w:space="0" w:color="auto"/>
              <w:bottom w:val="single" w:sz="6" w:space="0" w:color="auto"/>
            </w:tcBorders>
          </w:tcPr>
          <w:p w:rsidR="005E5A3F" w:rsidRDefault="005E5A3F" w:rsidP="00D43236">
            <w:pPr>
              <w:pStyle w:val="ISOParagraph"/>
              <w:spacing w:before="60" w:after="60" w:line="240" w:lineRule="auto"/>
              <w:rPr>
                <w:rFonts w:cs="Arial"/>
                <w:szCs w:val="18"/>
              </w:rPr>
            </w:pPr>
          </w:p>
        </w:tc>
        <w:tc>
          <w:tcPr>
            <w:tcW w:w="720" w:type="dxa"/>
            <w:tcBorders>
              <w:top w:val="single" w:sz="6" w:space="0" w:color="auto"/>
              <w:bottom w:val="single" w:sz="6" w:space="0" w:color="auto"/>
            </w:tcBorders>
          </w:tcPr>
          <w:p w:rsidR="005E5A3F" w:rsidRDefault="005E5A3F" w:rsidP="00D43236">
            <w:pPr>
              <w:pStyle w:val="ISOCommType"/>
              <w:spacing w:before="60" w:after="60" w:line="240" w:lineRule="auto"/>
              <w:rPr>
                <w:rFonts w:cs="Arial"/>
                <w:szCs w:val="18"/>
              </w:rPr>
            </w:pPr>
            <w:r>
              <w:rPr>
                <w:rFonts w:cs="Arial"/>
                <w:szCs w:val="18"/>
              </w:rPr>
              <w:t>te</w:t>
            </w:r>
          </w:p>
        </w:tc>
        <w:tc>
          <w:tcPr>
            <w:tcW w:w="4440" w:type="dxa"/>
            <w:tcBorders>
              <w:top w:val="single" w:sz="6" w:space="0" w:color="auto"/>
              <w:bottom w:val="single" w:sz="6" w:space="0" w:color="auto"/>
            </w:tcBorders>
          </w:tcPr>
          <w:p w:rsidR="005E5A3F" w:rsidRPr="005E5A3F" w:rsidRDefault="005E5A3F" w:rsidP="005E5A3F">
            <w:pPr>
              <w:pStyle w:val="ISOComments"/>
              <w:spacing w:before="60" w:after="60" w:line="240" w:lineRule="auto"/>
            </w:pPr>
            <w:r w:rsidRPr="005E5A3F">
              <w:t>NIWC:  Recommend remove existing description and refer to S-100:</w:t>
            </w:r>
          </w:p>
          <w:p w:rsidR="005E5A3F" w:rsidRPr="005E5A3F" w:rsidRDefault="005E5A3F" w:rsidP="005E5A3F">
            <w:pPr>
              <w:pStyle w:val="ISOComments"/>
              <w:spacing w:before="60" w:after="60" w:line="240" w:lineRule="auto"/>
            </w:pPr>
            <w:r w:rsidRPr="005E5A3F">
              <w:rPr>
                <w:lang w:val="fr-FR"/>
              </w:rPr>
              <w:t/>
            </w:r>
            <w:r w:rsidRPr="005E5A3F">
              <w:t>As written:</w:t>
            </w:r>
          </w:p>
          <w:p w:rsidR="005E5A3F" w:rsidRPr="005E5A3F" w:rsidRDefault="005E5A3F" w:rsidP="005E5A3F">
            <w:pPr>
              <w:pStyle w:val="ISOComments"/>
              <w:numPr>
                <w:ilvl w:val="0"/>
                <w:numId w:val="8"/>
              </w:numPr>
              <w:spacing w:before="60" w:after="60" w:line="240" w:lineRule="auto"/>
            </w:pPr>
            <w:r w:rsidRPr="005E5A3F">
              <w:t xml:space="preserve"> precludes use of URI/URL/URN, dateTime, and code list</w:t>
            </w:r>
          </w:p>
          <w:p w:rsidR="005E5A3F" w:rsidRDefault="005E5A3F" w:rsidP="005E5A3F">
            <w:pPr>
              <w:pStyle w:val="ISOComments"/>
              <w:spacing w:before="60" w:after="60" w:line="240" w:lineRule="auto"/>
              <w:rPr>
                <w:lang w:val="en-US"/>
              </w:rPr>
            </w:pPr>
            <w:r w:rsidRPr="005E5A3F">
              <w:t xml:space="preserve"> Is simplistic – doesn’t describe UOM, constraints, etc.</w:t>
            </w:r>
          </w:p>
        </w:tc>
        <w:tc>
          <w:tcPr>
            <w:tcW w:w="4200" w:type="dxa"/>
            <w:tcBorders>
              <w:top w:val="single" w:sz="6" w:space="0" w:color="auto"/>
              <w:bottom w:val="single" w:sz="6" w:space="0" w:color="auto"/>
            </w:tcBorders>
          </w:tcPr>
          <w:p w:rsidR="005E5A3F" w:rsidRPr="005E5A3F" w:rsidRDefault="005E5A3F" w:rsidP="00D43236">
            <w:pPr>
              <w:pStyle w:val="ISOChange"/>
              <w:spacing w:before="60" w:after="60" w:line="240" w:lineRule="auto"/>
              <w:rPr>
                <w:rFonts w:cs="Arial"/>
                <w:color w:val="FF0000"/>
                <w:szCs w:val="18"/>
              </w:rPr>
            </w:pPr>
            <w:r w:rsidRPr="005E5A3F">
              <w:t>Replace entire clause with:</w:t>
            </w:r>
            <w:r>
              <w:rPr>
                <w:color w:val="FF0000"/>
              </w:rPr>
              <w:t xml:space="preserve"> </w:t>
            </w:r>
            <w:r w:rsidRPr="005E5A3F">
              <w:rPr>
                <w:color w:val="FF0000"/>
              </w:rPr>
              <w:t>S-101 defines each simple attribute type within the feature catalogue. Each type is defined as an instance of an S-100 Table 5-A-13 S100_FC_SimpleAttribute.</w:t>
            </w:r>
          </w:p>
        </w:tc>
        <w:tc>
          <w:tcPr>
            <w:tcW w:w="2605" w:type="dxa"/>
            <w:tcBorders>
              <w:top w:val="single" w:sz="6" w:space="0" w:color="auto"/>
              <w:bottom w:val="single" w:sz="6" w:space="0" w:color="auto"/>
            </w:tcBorders>
            <w:shd w:val="clear" w:color="auto" w:fill="BFBFBF"/>
          </w:tcPr>
          <w:p w:rsidR="005E5A3F" w:rsidRDefault="005E5A3F" w:rsidP="00D329A1">
            <w:pPr>
              <w:pStyle w:val="ISOSecretObservations"/>
              <w:spacing w:before="60" w:after="60" w:line="240" w:lineRule="auto"/>
              <w:rPr>
                <w:b/>
                <w:bCs/>
              </w:rPr>
            </w:pPr>
            <w:r>
              <w:t xml:space="preserve">Tend to agree,. However am not sure that Table 5-A-13 is the best reference.  Attribute types are also described in clause 2.4.2 of the DCEG.  Perhaps this should be referenced?  </w:t>
            </w:r>
            <w:r>
              <w:rPr>
                <w:b/>
                <w:bCs/>
              </w:rPr>
              <w:t>To be discussed.</w:t>
            </w:r>
          </w:p>
          <w:p w:rsidR="00EA1C9A" w:rsidRPr="00D329A1" w:rsidRDefault="00EA1C9A" w:rsidP="00D329A1">
            <w:pPr>
              <w:pStyle w:val="ISOSecretObservations"/>
              <w:spacing w:before="60" w:after="60" w:line="240" w:lineRule="auto"/>
              <w:rPr>
                <w:rFonts w:cs="Arial"/>
                <w:szCs w:val="18"/>
              </w:rPr>
            </w:pPr>
            <w:r>
              <w:rPr>
                <w:b/>
                <w:bCs/>
                <w:color w:val="FF0000"/>
              </w:rPr>
              <w:t>S-101PT: Agreed to replace with reference to DCEG clause 2.4.2.</w:t>
            </w:r>
          </w:p>
        </w:tc>
      </w:tr>
      <w:tr w:rsidR="00D43236" w:rsidTr="00F800A6">
        <w:tblPrEx>
          <w:tblCellMar>
            <w:top w:w="0" w:type="dxa"/>
            <w:bottom w:w="0" w:type="dxa"/>
          </w:tblCellMar>
        </w:tblPrEx>
        <w:trPr>
          <w:jc w:val="center"/>
        </w:trPr>
        <w:tc>
          <w:tcPr>
            <w:tcW w:w="667" w:type="dxa"/>
            <w:tcBorders>
              <w:top w:val="single" w:sz="6" w:space="0" w:color="auto"/>
              <w:bottom w:val="single" w:sz="6" w:space="0" w:color="auto"/>
            </w:tcBorders>
          </w:tcPr>
          <w:p w:rsidR="00D43236" w:rsidRDefault="00D43236" w:rsidP="00D43236">
            <w:pPr>
              <w:pStyle w:val="ISOMB"/>
              <w:spacing w:before="60" w:after="60" w:line="240" w:lineRule="auto"/>
            </w:pPr>
          </w:p>
        </w:tc>
        <w:tc>
          <w:tcPr>
            <w:tcW w:w="774" w:type="dxa"/>
            <w:tcBorders>
              <w:top w:val="single" w:sz="6" w:space="0" w:color="auto"/>
              <w:bottom w:val="single" w:sz="6" w:space="0" w:color="auto"/>
            </w:tcBorders>
          </w:tcPr>
          <w:p w:rsidR="00D43236" w:rsidRPr="001E74C5" w:rsidRDefault="00D43236" w:rsidP="00D43236">
            <w:pPr>
              <w:pStyle w:val="ISOMB"/>
              <w:spacing w:before="60" w:after="60" w:line="240" w:lineRule="auto"/>
              <w:rPr>
                <w:rFonts w:cs="Arial"/>
                <w:szCs w:val="18"/>
              </w:rPr>
            </w:pPr>
            <w:r>
              <w:rPr>
                <w:rFonts w:cs="Arial"/>
                <w:szCs w:val="18"/>
              </w:rPr>
              <w:t>DE</w:t>
            </w:r>
          </w:p>
        </w:tc>
        <w:tc>
          <w:tcPr>
            <w:tcW w:w="1276" w:type="dxa"/>
            <w:tcBorders>
              <w:top w:val="single" w:sz="6" w:space="0" w:color="auto"/>
              <w:bottom w:val="single" w:sz="6" w:space="0" w:color="auto"/>
            </w:tcBorders>
          </w:tcPr>
          <w:p w:rsidR="00D43236" w:rsidRPr="001E74C5" w:rsidRDefault="00D43236" w:rsidP="00D43236">
            <w:pPr>
              <w:pStyle w:val="ISOClause"/>
              <w:spacing w:before="60" w:after="60" w:line="240" w:lineRule="auto"/>
              <w:rPr>
                <w:rFonts w:cs="Arial"/>
                <w:szCs w:val="18"/>
              </w:rPr>
            </w:pPr>
            <w:r>
              <w:rPr>
                <w:rFonts w:cs="Arial"/>
                <w:szCs w:val="18"/>
              </w:rPr>
              <w:t>4.3.</w:t>
            </w:r>
            <w:r w:rsidR="00132A4C">
              <w:rPr>
                <w:rFonts w:cs="Arial"/>
                <w:szCs w:val="18"/>
              </w:rPr>
              <w:t>(6)</w:t>
            </w:r>
            <w:r>
              <w:rPr>
                <w:rFonts w:cs="Arial"/>
                <w:szCs w:val="18"/>
              </w:rPr>
              <w:t>.2</w:t>
            </w:r>
          </w:p>
        </w:tc>
        <w:tc>
          <w:tcPr>
            <w:tcW w:w="1070" w:type="dxa"/>
            <w:tcBorders>
              <w:top w:val="single" w:sz="6" w:space="0" w:color="auto"/>
              <w:bottom w:val="single" w:sz="6" w:space="0" w:color="auto"/>
            </w:tcBorders>
          </w:tcPr>
          <w:p w:rsidR="00D43236" w:rsidRPr="001E74C5" w:rsidRDefault="00D43236" w:rsidP="00D43236">
            <w:pPr>
              <w:pStyle w:val="ISOParagraph"/>
              <w:spacing w:before="60" w:after="60" w:line="240" w:lineRule="auto"/>
              <w:rPr>
                <w:rFonts w:cs="Arial"/>
                <w:szCs w:val="18"/>
              </w:rPr>
            </w:pPr>
            <w:r>
              <w:rPr>
                <w:rFonts w:cs="Arial"/>
                <w:szCs w:val="18"/>
              </w:rPr>
              <w:t>Figure 4-6</w:t>
            </w:r>
          </w:p>
        </w:tc>
        <w:tc>
          <w:tcPr>
            <w:tcW w:w="720" w:type="dxa"/>
            <w:tcBorders>
              <w:top w:val="single" w:sz="6" w:space="0" w:color="auto"/>
              <w:bottom w:val="single" w:sz="6" w:space="0" w:color="auto"/>
            </w:tcBorders>
          </w:tcPr>
          <w:p w:rsidR="00D43236" w:rsidRPr="001E74C5" w:rsidRDefault="00D43236" w:rsidP="00D43236">
            <w:pPr>
              <w:pStyle w:val="ISOCommType"/>
              <w:spacing w:before="60" w:after="60" w:line="240" w:lineRule="auto"/>
              <w:rPr>
                <w:rFonts w:cs="Arial"/>
                <w:szCs w:val="18"/>
              </w:rPr>
            </w:pPr>
            <w:r>
              <w:rPr>
                <w:rFonts w:cs="Arial"/>
                <w:szCs w:val="18"/>
              </w:rPr>
              <w:t>ge</w:t>
            </w:r>
          </w:p>
        </w:tc>
        <w:tc>
          <w:tcPr>
            <w:tcW w:w="4440" w:type="dxa"/>
            <w:tcBorders>
              <w:top w:val="single" w:sz="6" w:space="0" w:color="auto"/>
              <w:bottom w:val="single" w:sz="6" w:space="0" w:color="auto"/>
            </w:tcBorders>
          </w:tcPr>
          <w:p w:rsidR="00D43236" w:rsidRPr="001E74C5" w:rsidRDefault="00D43236" w:rsidP="00D43236">
            <w:pPr>
              <w:pStyle w:val="ISOComments"/>
              <w:spacing w:before="60" w:after="60" w:line="240" w:lineRule="auto"/>
              <w:rPr>
                <w:rFonts w:cs="Arial"/>
                <w:szCs w:val="18"/>
              </w:rPr>
            </w:pPr>
            <w:bookmarkStart w:id="36" w:name="_Hlk116536881"/>
            <w:r>
              <w:rPr>
                <w:lang w:val="en-US"/>
              </w:rPr>
              <w:t xml:space="preserve">A side by side comparison of two ways to represent complex attributes is only useful if they both represent the same feature and its complex attributes. Otherwise the figure is just confusing. </w:t>
            </w:r>
            <w:r>
              <w:rPr>
                <w:lang w:val="en-US"/>
              </w:rPr>
              <w:lastRenderedPageBreak/>
              <w:t>Differences in notation could well be caused by the different nature of the features and not by the way of representing the connections. Figure 4-6 feels like comparing apples to oranges.</w:t>
            </w:r>
            <w:bookmarkEnd w:id="36"/>
          </w:p>
        </w:tc>
        <w:tc>
          <w:tcPr>
            <w:tcW w:w="4200" w:type="dxa"/>
            <w:tcBorders>
              <w:top w:val="single" w:sz="6" w:space="0" w:color="auto"/>
              <w:bottom w:val="single" w:sz="6" w:space="0" w:color="auto"/>
            </w:tcBorders>
          </w:tcPr>
          <w:p w:rsidR="00D43236" w:rsidRPr="001E74C5" w:rsidRDefault="00D43236" w:rsidP="00D43236">
            <w:pPr>
              <w:pStyle w:val="ISOChange"/>
              <w:spacing w:before="60" w:after="60" w:line="240" w:lineRule="auto"/>
              <w:rPr>
                <w:rFonts w:cs="Arial"/>
                <w:szCs w:val="18"/>
              </w:rPr>
            </w:pPr>
            <w:bookmarkStart w:id="37" w:name="_Hlk116536896"/>
            <w:r>
              <w:rPr>
                <w:rFonts w:cs="Arial"/>
                <w:szCs w:val="18"/>
              </w:rPr>
              <w:lastRenderedPageBreak/>
              <w:t>Figure 4-6 should show different notations for the same feature and its complex attributes, not different features (even if they are similar).</w:t>
            </w:r>
            <w:bookmarkEnd w:id="37"/>
          </w:p>
        </w:tc>
        <w:tc>
          <w:tcPr>
            <w:tcW w:w="2605" w:type="dxa"/>
            <w:tcBorders>
              <w:top w:val="single" w:sz="6" w:space="0" w:color="auto"/>
              <w:bottom w:val="single" w:sz="6" w:space="0" w:color="auto"/>
            </w:tcBorders>
            <w:shd w:val="clear" w:color="auto" w:fill="BFBFBF"/>
          </w:tcPr>
          <w:p w:rsidR="00D43236" w:rsidRDefault="00132A4C" w:rsidP="00D329A1">
            <w:pPr>
              <w:pStyle w:val="ISOSecretObservations"/>
              <w:spacing w:before="60" w:after="60" w:line="240" w:lineRule="auto"/>
              <w:rPr>
                <w:rFonts w:cs="Arial"/>
                <w:b/>
                <w:bCs/>
                <w:szCs w:val="18"/>
              </w:rPr>
            </w:pPr>
            <w:r w:rsidRPr="00132A4C">
              <w:rPr>
                <w:rFonts w:cs="Arial"/>
                <w:szCs w:val="18"/>
              </w:rPr>
              <w:t xml:space="preserve">Tend to agree.  </w:t>
            </w:r>
            <w:r w:rsidRPr="00132A4C">
              <w:rPr>
                <w:rFonts w:cs="Arial"/>
                <w:b/>
                <w:bCs/>
                <w:szCs w:val="18"/>
              </w:rPr>
              <w:t>Raphael to supply updated UML?</w:t>
            </w:r>
          </w:p>
          <w:p w:rsidR="00713736" w:rsidRPr="00D329A1" w:rsidRDefault="00713736" w:rsidP="00D329A1">
            <w:pPr>
              <w:pStyle w:val="ISOSecretObservations"/>
              <w:spacing w:before="60" w:after="60" w:line="240" w:lineRule="auto"/>
              <w:rPr>
                <w:rFonts w:cs="Arial"/>
                <w:szCs w:val="18"/>
              </w:rPr>
            </w:pPr>
            <w:r>
              <w:rPr>
                <w:b/>
                <w:bCs/>
                <w:color w:val="FF0000"/>
              </w:rPr>
              <w:t xml:space="preserve">S-101PT: Agreed to replace with reference to S-100 and </w:t>
            </w:r>
            <w:r>
              <w:rPr>
                <w:b/>
                <w:bCs/>
                <w:color w:val="FF0000"/>
              </w:rPr>
              <w:lastRenderedPageBreak/>
              <w:t>DCEG. Figure to be removed.</w:t>
            </w:r>
          </w:p>
        </w:tc>
      </w:tr>
      <w:tr w:rsidR="00132A4C" w:rsidTr="00F800A6">
        <w:tblPrEx>
          <w:tblCellMar>
            <w:top w:w="0" w:type="dxa"/>
            <w:bottom w:w="0" w:type="dxa"/>
          </w:tblCellMar>
        </w:tblPrEx>
        <w:trPr>
          <w:jc w:val="center"/>
        </w:trPr>
        <w:tc>
          <w:tcPr>
            <w:tcW w:w="667" w:type="dxa"/>
            <w:tcBorders>
              <w:top w:val="single" w:sz="6" w:space="0" w:color="auto"/>
              <w:bottom w:val="single" w:sz="6" w:space="0" w:color="auto"/>
            </w:tcBorders>
          </w:tcPr>
          <w:p w:rsidR="00132A4C" w:rsidRDefault="00132A4C" w:rsidP="00BA714C">
            <w:pPr>
              <w:pStyle w:val="ISOMB"/>
              <w:spacing w:before="60" w:after="60" w:line="240" w:lineRule="auto"/>
            </w:pPr>
          </w:p>
        </w:tc>
        <w:tc>
          <w:tcPr>
            <w:tcW w:w="774" w:type="dxa"/>
            <w:tcBorders>
              <w:top w:val="single" w:sz="6" w:space="0" w:color="auto"/>
              <w:bottom w:val="single" w:sz="6" w:space="0" w:color="auto"/>
            </w:tcBorders>
          </w:tcPr>
          <w:p w:rsidR="00132A4C" w:rsidRPr="00BA714C" w:rsidRDefault="00132A4C" w:rsidP="00BA714C">
            <w:pPr>
              <w:pStyle w:val="ISOMB"/>
              <w:spacing w:before="60" w:after="60" w:line="240" w:lineRule="auto"/>
              <w:rPr>
                <w:rFonts w:cs="Arial"/>
                <w:szCs w:val="18"/>
              </w:rPr>
            </w:pPr>
            <w:r>
              <w:rPr>
                <w:rFonts w:cs="Arial"/>
                <w:szCs w:val="18"/>
              </w:rPr>
              <w:t>NIWC</w:t>
            </w:r>
          </w:p>
        </w:tc>
        <w:tc>
          <w:tcPr>
            <w:tcW w:w="1276" w:type="dxa"/>
            <w:tcBorders>
              <w:top w:val="single" w:sz="6" w:space="0" w:color="auto"/>
              <w:bottom w:val="single" w:sz="6" w:space="0" w:color="auto"/>
            </w:tcBorders>
          </w:tcPr>
          <w:p w:rsidR="00132A4C" w:rsidRPr="00BA714C" w:rsidRDefault="00132A4C" w:rsidP="00BA714C">
            <w:pPr>
              <w:pStyle w:val="ISOClause"/>
              <w:spacing w:before="60" w:after="60" w:line="240" w:lineRule="auto"/>
              <w:rPr>
                <w:rFonts w:cs="Arial"/>
                <w:szCs w:val="18"/>
              </w:rPr>
            </w:pPr>
            <w:r>
              <w:rPr>
                <w:rFonts w:cs="Arial"/>
                <w:szCs w:val="18"/>
              </w:rPr>
              <w:t>4.4</w:t>
            </w:r>
          </w:p>
        </w:tc>
        <w:tc>
          <w:tcPr>
            <w:tcW w:w="1070" w:type="dxa"/>
            <w:tcBorders>
              <w:top w:val="single" w:sz="6" w:space="0" w:color="auto"/>
              <w:bottom w:val="single" w:sz="6" w:space="0" w:color="auto"/>
            </w:tcBorders>
          </w:tcPr>
          <w:p w:rsidR="00132A4C" w:rsidRPr="00BA714C" w:rsidRDefault="00132A4C" w:rsidP="00BA714C">
            <w:pPr>
              <w:pStyle w:val="ISOParagraph"/>
              <w:spacing w:before="60" w:after="60" w:line="240" w:lineRule="auto"/>
              <w:rPr>
                <w:rFonts w:cs="Arial"/>
                <w:szCs w:val="18"/>
              </w:rPr>
            </w:pPr>
          </w:p>
        </w:tc>
        <w:tc>
          <w:tcPr>
            <w:tcW w:w="720" w:type="dxa"/>
            <w:tcBorders>
              <w:top w:val="single" w:sz="6" w:space="0" w:color="auto"/>
              <w:bottom w:val="single" w:sz="6" w:space="0" w:color="auto"/>
            </w:tcBorders>
          </w:tcPr>
          <w:p w:rsidR="00132A4C" w:rsidRPr="00BA714C" w:rsidRDefault="00132A4C" w:rsidP="00BA714C">
            <w:pPr>
              <w:pStyle w:val="ISOCommType"/>
              <w:spacing w:before="60" w:after="60" w:line="240" w:lineRule="auto"/>
              <w:rPr>
                <w:rFonts w:cs="Arial"/>
                <w:szCs w:val="18"/>
              </w:rPr>
            </w:pPr>
            <w:r>
              <w:rPr>
                <w:rFonts w:cs="Arial"/>
                <w:szCs w:val="18"/>
              </w:rPr>
              <w:t>te</w:t>
            </w:r>
          </w:p>
        </w:tc>
        <w:tc>
          <w:tcPr>
            <w:tcW w:w="4440" w:type="dxa"/>
            <w:tcBorders>
              <w:top w:val="single" w:sz="6" w:space="0" w:color="auto"/>
              <w:bottom w:val="single" w:sz="6" w:space="0" w:color="auto"/>
            </w:tcBorders>
          </w:tcPr>
          <w:p w:rsidR="00132A4C" w:rsidRPr="00BA714C" w:rsidRDefault="00132A4C" w:rsidP="000608F0">
            <w:pPr>
              <w:pStyle w:val="ListParagraph"/>
              <w:spacing w:before="60" w:after="60" w:line="240" w:lineRule="auto"/>
              <w:ind w:left="0"/>
              <w:contextualSpacing w:val="0"/>
              <w:rPr>
                <w:sz w:val="18"/>
                <w:szCs w:val="18"/>
              </w:rPr>
            </w:pPr>
            <w:r w:rsidRPr="00132A4C">
              <w:rPr>
                <w:sz w:val="18"/>
                <w:szCs w:val="18"/>
              </w:rPr>
              <w:t>This is only available via the S-100 10a encoding and will be "hidden" within the SENC. It is not part of the S-100 GFM and will not be available to portrayal or through the pick report.</w:t>
            </w:r>
          </w:p>
        </w:tc>
        <w:tc>
          <w:tcPr>
            <w:tcW w:w="4200" w:type="dxa"/>
            <w:tcBorders>
              <w:top w:val="single" w:sz="6" w:space="0" w:color="auto"/>
              <w:bottom w:val="single" w:sz="6" w:space="0" w:color="auto"/>
            </w:tcBorders>
          </w:tcPr>
          <w:p w:rsidR="00132A4C" w:rsidRPr="00BA714C" w:rsidRDefault="00132A4C" w:rsidP="00132A4C">
            <w:pPr>
              <w:pStyle w:val="ListParagraph"/>
              <w:spacing w:after="60" w:line="240" w:lineRule="auto"/>
              <w:ind w:left="45"/>
              <w:contextualSpacing w:val="0"/>
              <w:rPr>
                <w:rFonts w:cs="Arial"/>
                <w:sz w:val="18"/>
                <w:szCs w:val="18"/>
              </w:rPr>
            </w:pPr>
            <w:r>
              <w:rPr>
                <w:rStyle w:val="CommentReference"/>
              </w:rPr>
              <w:t>Recommend this is provided as an attribute.</w:t>
            </w:r>
          </w:p>
        </w:tc>
        <w:tc>
          <w:tcPr>
            <w:tcW w:w="2605" w:type="dxa"/>
            <w:tcBorders>
              <w:top w:val="single" w:sz="6" w:space="0" w:color="auto"/>
              <w:bottom w:val="single" w:sz="6" w:space="0" w:color="auto"/>
            </w:tcBorders>
            <w:shd w:val="clear" w:color="auto" w:fill="BFBFBF"/>
          </w:tcPr>
          <w:p w:rsidR="00132A4C" w:rsidRDefault="000608F0" w:rsidP="00D329A1">
            <w:pPr>
              <w:pStyle w:val="ISOSecretObservations"/>
              <w:spacing w:before="60" w:after="60" w:line="240" w:lineRule="auto"/>
              <w:rPr>
                <w:b/>
                <w:bCs/>
              </w:rPr>
            </w:pPr>
            <w:bookmarkStart w:id="38" w:name="_Hlk116537349"/>
            <w:r>
              <w:rPr>
                <w:rFonts w:cs="Arial"/>
                <w:szCs w:val="18"/>
              </w:rPr>
              <w:t xml:space="preserve">Needs a proposal.  </w:t>
            </w:r>
            <w:r>
              <w:rPr>
                <w:b/>
                <w:bCs/>
              </w:rPr>
              <w:t>To be discussed.</w:t>
            </w:r>
            <w:bookmarkEnd w:id="38"/>
          </w:p>
          <w:p w:rsidR="00713736" w:rsidRPr="00D329A1" w:rsidRDefault="00713736" w:rsidP="00D329A1">
            <w:pPr>
              <w:pStyle w:val="ISOSecretObservations"/>
              <w:spacing w:before="60" w:after="60" w:line="240" w:lineRule="auto"/>
              <w:rPr>
                <w:rFonts w:cs="Arial"/>
                <w:szCs w:val="18"/>
              </w:rPr>
            </w:pPr>
            <w:r>
              <w:rPr>
                <w:b/>
                <w:bCs/>
                <w:color w:val="FF0000"/>
              </w:rPr>
              <w:t xml:space="preserve">S-101PT: NFA at this time. </w:t>
            </w:r>
            <w:r>
              <w:rPr>
                <w:b/>
                <w:bCs/>
                <w:color w:val="FF0000"/>
                <w:highlight w:val="yellow"/>
              </w:rPr>
              <w:t>Proposal required</w:t>
            </w:r>
            <w:r w:rsidRPr="00713736">
              <w:rPr>
                <w:b/>
                <w:bCs/>
                <w:color w:val="FF0000"/>
                <w:highlight w:val="yellow"/>
              </w:rPr>
              <w:t>.</w:t>
            </w:r>
          </w:p>
        </w:tc>
      </w:tr>
      <w:tr w:rsidR="000608F0" w:rsidTr="00F800A6">
        <w:tblPrEx>
          <w:tblCellMar>
            <w:top w:w="0" w:type="dxa"/>
            <w:bottom w:w="0" w:type="dxa"/>
          </w:tblCellMar>
        </w:tblPrEx>
        <w:trPr>
          <w:jc w:val="center"/>
        </w:trPr>
        <w:tc>
          <w:tcPr>
            <w:tcW w:w="667" w:type="dxa"/>
            <w:tcBorders>
              <w:top w:val="single" w:sz="6" w:space="0" w:color="auto"/>
              <w:bottom w:val="single" w:sz="6" w:space="0" w:color="auto"/>
            </w:tcBorders>
          </w:tcPr>
          <w:p w:rsidR="000608F0" w:rsidRDefault="000608F0" w:rsidP="000608F0">
            <w:pPr>
              <w:pStyle w:val="ISOMB"/>
              <w:spacing w:before="60" w:after="60" w:line="240" w:lineRule="auto"/>
            </w:pPr>
          </w:p>
        </w:tc>
        <w:tc>
          <w:tcPr>
            <w:tcW w:w="774" w:type="dxa"/>
            <w:tcBorders>
              <w:top w:val="single" w:sz="6" w:space="0" w:color="auto"/>
              <w:bottom w:val="single" w:sz="6" w:space="0" w:color="auto"/>
            </w:tcBorders>
          </w:tcPr>
          <w:p w:rsidR="000608F0" w:rsidRPr="00BA714C" w:rsidRDefault="000608F0" w:rsidP="000608F0">
            <w:pPr>
              <w:pStyle w:val="ISOMB"/>
              <w:spacing w:before="60" w:after="60" w:line="240" w:lineRule="auto"/>
              <w:rPr>
                <w:rFonts w:cs="Arial"/>
                <w:szCs w:val="18"/>
              </w:rPr>
            </w:pPr>
            <w:r>
              <w:rPr>
                <w:rFonts w:cs="Arial"/>
                <w:szCs w:val="18"/>
              </w:rPr>
              <w:t>NIWC</w:t>
            </w:r>
          </w:p>
        </w:tc>
        <w:tc>
          <w:tcPr>
            <w:tcW w:w="1276" w:type="dxa"/>
            <w:tcBorders>
              <w:top w:val="single" w:sz="6" w:space="0" w:color="auto"/>
              <w:bottom w:val="single" w:sz="6" w:space="0" w:color="auto"/>
            </w:tcBorders>
          </w:tcPr>
          <w:p w:rsidR="000608F0" w:rsidRPr="00BA714C" w:rsidRDefault="000608F0" w:rsidP="000608F0">
            <w:pPr>
              <w:pStyle w:val="ISOClause"/>
              <w:spacing w:before="60" w:after="60" w:line="240" w:lineRule="auto"/>
              <w:rPr>
                <w:rFonts w:cs="Arial"/>
                <w:szCs w:val="18"/>
              </w:rPr>
            </w:pPr>
            <w:r>
              <w:rPr>
                <w:rFonts w:cs="Arial"/>
                <w:szCs w:val="18"/>
              </w:rPr>
              <w:t>4.4</w:t>
            </w:r>
          </w:p>
        </w:tc>
        <w:tc>
          <w:tcPr>
            <w:tcW w:w="1070" w:type="dxa"/>
            <w:tcBorders>
              <w:top w:val="single" w:sz="6" w:space="0" w:color="auto"/>
              <w:bottom w:val="single" w:sz="6" w:space="0" w:color="auto"/>
            </w:tcBorders>
          </w:tcPr>
          <w:p w:rsidR="000608F0" w:rsidRPr="00BA714C" w:rsidRDefault="000608F0" w:rsidP="000608F0">
            <w:pPr>
              <w:pStyle w:val="ISOParagraph"/>
              <w:spacing w:before="60" w:after="60" w:line="240" w:lineRule="auto"/>
              <w:rPr>
                <w:rFonts w:cs="Arial"/>
                <w:szCs w:val="18"/>
              </w:rPr>
            </w:pPr>
            <w:r>
              <w:rPr>
                <w:rFonts w:cs="Arial"/>
                <w:szCs w:val="18"/>
              </w:rPr>
              <w:t>3</w:t>
            </w:r>
            <w:r w:rsidRPr="000608F0">
              <w:rPr>
                <w:rFonts w:cs="Arial"/>
                <w:szCs w:val="18"/>
                <w:vertAlign w:val="superscript"/>
              </w:rPr>
              <w:t>rd</w:t>
            </w:r>
            <w:r>
              <w:rPr>
                <w:rFonts w:cs="Arial"/>
                <w:szCs w:val="18"/>
              </w:rPr>
              <w:t xml:space="preserve"> para, last sentence</w:t>
            </w:r>
          </w:p>
        </w:tc>
        <w:tc>
          <w:tcPr>
            <w:tcW w:w="720" w:type="dxa"/>
            <w:tcBorders>
              <w:top w:val="single" w:sz="6" w:space="0" w:color="auto"/>
              <w:bottom w:val="single" w:sz="6" w:space="0" w:color="auto"/>
            </w:tcBorders>
          </w:tcPr>
          <w:p w:rsidR="000608F0" w:rsidRPr="00BA714C" w:rsidRDefault="000608F0" w:rsidP="000608F0">
            <w:pPr>
              <w:pStyle w:val="ISOCommType"/>
              <w:spacing w:before="60" w:after="60" w:line="240" w:lineRule="auto"/>
              <w:rPr>
                <w:rFonts w:cs="Arial"/>
                <w:szCs w:val="18"/>
              </w:rPr>
            </w:pPr>
            <w:r>
              <w:rPr>
                <w:rFonts w:cs="Arial"/>
                <w:szCs w:val="18"/>
              </w:rPr>
              <w:t>te</w:t>
            </w:r>
          </w:p>
        </w:tc>
        <w:tc>
          <w:tcPr>
            <w:tcW w:w="4440" w:type="dxa"/>
            <w:tcBorders>
              <w:top w:val="single" w:sz="6" w:space="0" w:color="auto"/>
              <w:bottom w:val="single" w:sz="6" w:space="0" w:color="auto"/>
            </w:tcBorders>
          </w:tcPr>
          <w:p w:rsidR="000608F0" w:rsidRPr="00BA714C" w:rsidRDefault="000608F0" w:rsidP="000608F0">
            <w:pPr>
              <w:pStyle w:val="ListParagraph"/>
              <w:spacing w:before="60" w:after="60" w:line="240" w:lineRule="auto"/>
              <w:ind w:left="0"/>
              <w:contextualSpacing w:val="0"/>
              <w:rPr>
                <w:sz w:val="18"/>
                <w:szCs w:val="18"/>
              </w:rPr>
            </w:pPr>
          </w:p>
        </w:tc>
        <w:tc>
          <w:tcPr>
            <w:tcW w:w="4200" w:type="dxa"/>
            <w:tcBorders>
              <w:top w:val="single" w:sz="6" w:space="0" w:color="auto"/>
              <w:bottom w:val="single" w:sz="6" w:space="0" w:color="auto"/>
            </w:tcBorders>
          </w:tcPr>
          <w:p w:rsidR="000608F0" w:rsidRPr="00BA714C" w:rsidRDefault="000608F0" w:rsidP="000608F0">
            <w:pPr>
              <w:pStyle w:val="ListParagraph"/>
              <w:spacing w:before="60" w:after="60" w:line="240" w:lineRule="auto"/>
              <w:ind w:left="45"/>
              <w:contextualSpacing w:val="0"/>
              <w:rPr>
                <w:rFonts w:cs="Arial"/>
                <w:sz w:val="18"/>
                <w:szCs w:val="18"/>
              </w:rPr>
            </w:pPr>
            <w:r w:rsidRPr="000608F0">
              <w:rPr>
                <w:rFonts w:cs="Arial"/>
                <w:sz w:val="18"/>
                <w:szCs w:val="18"/>
              </w:rPr>
              <w:t>Recommend ECDIS support for multiple geometries is tested in S-164.</w:t>
            </w:r>
          </w:p>
        </w:tc>
        <w:tc>
          <w:tcPr>
            <w:tcW w:w="2605" w:type="dxa"/>
            <w:tcBorders>
              <w:top w:val="single" w:sz="6" w:space="0" w:color="auto"/>
              <w:bottom w:val="single" w:sz="6" w:space="0" w:color="auto"/>
            </w:tcBorders>
            <w:shd w:val="clear" w:color="auto" w:fill="BFBFBF"/>
          </w:tcPr>
          <w:p w:rsidR="000608F0" w:rsidRDefault="000608F0" w:rsidP="000608F0">
            <w:pPr>
              <w:pStyle w:val="ISOSecretObservations"/>
              <w:spacing w:before="60" w:after="60" w:line="240" w:lineRule="auto"/>
              <w:rPr>
                <w:b/>
                <w:bCs/>
              </w:rPr>
            </w:pPr>
            <w:r>
              <w:t xml:space="preserve">No action here for this document?  </w:t>
            </w:r>
            <w:r>
              <w:rPr>
                <w:b/>
                <w:bCs/>
              </w:rPr>
              <w:t>Needs to be discussed by the S-164 Sub-Group.</w:t>
            </w:r>
          </w:p>
          <w:p w:rsidR="00713736" w:rsidRPr="00D329A1" w:rsidRDefault="00713736" w:rsidP="000608F0">
            <w:pPr>
              <w:pStyle w:val="ISOSecretObservations"/>
              <w:spacing w:before="60" w:after="60" w:line="240" w:lineRule="auto"/>
              <w:rPr>
                <w:rFonts w:cs="Arial"/>
                <w:szCs w:val="18"/>
              </w:rPr>
            </w:pPr>
            <w:r>
              <w:rPr>
                <w:b/>
                <w:bCs/>
                <w:color w:val="FF0000"/>
              </w:rPr>
              <w:t xml:space="preserve">S-101PT: NFA for S-101. </w:t>
            </w:r>
            <w:r>
              <w:rPr>
                <w:b/>
                <w:bCs/>
                <w:color w:val="FF0000"/>
                <w:highlight w:val="yellow"/>
              </w:rPr>
              <w:t>To be discussed by the S-164 Sub-Group</w:t>
            </w:r>
            <w:r w:rsidRPr="00713736">
              <w:rPr>
                <w:b/>
                <w:bCs/>
                <w:color w:val="FF0000"/>
                <w:highlight w:val="yellow"/>
              </w:rPr>
              <w:t>.</w:t>
            </w:r>
          </w:p>
        </w:tc>
      </w:tr>
      <w:tr w:rsidR="000608F0" w:rsidTr="00F800A6">
        <w:tblPrEx>
          <w:tblCellMar>
            <w:top w:w="0" w:type="dxa"/>
            <w:bottom w:w="0" w:type="dxa"/>
          </w:tblCellMar>
        </w:tblPrEx>
        <w:trPr>
          <w:jc w:val="center"/>
        </w:trPr>
        <w:tc>
          <w:tcPr>
            <w:tcW w:w="667" w:type="dxa"/>
            <w:tcBorders>
              <w:top w:val="single" w:sz="6" w:space="0" w:color="auto"/>
              <w:bottom w:val="single" w:sz="6" w:space="0" w:color="auto"/>
            </w:tcBorders>
          </w:tcPr>
          <w:p w:rsidR="000608F0" w:rsidRDefault="000608F0" w:rsidP="000608F0">
            <w:pPr>
              <w:pStyle w:val="ISOMB"/>
              <w:spacing w:before="60" w:after="60" w:line="240" w:lineRule="auto"/>
            </w:pPr>
          </w:p>
        </w:tc>
        <w:tc>
          <w:tcPr>
            <w:tcW w:w="774" w:type="dxa"/>
            <w:tcBorders>
              <w:top w:val="single" w:sz="6" w:space="0" w:color="auto"/>
              <w:bottom w:val="single" w:sz="6" w:space="0" w:color="auto"/>
            </w:tcBorders>
          </w:tcPr>
          <w:p w:rsidR="000608F0" w:rsidRPr="00BA714C" w:rsidRDefault="000608F0" w:rsidP="000608F0">
            <w:pPr>
              <w:pStyle w:val="ISOMB"/>
              <w:spacing w:before="60" w:after="60" w:line="240" w:lineRule="auto"/>
              <w:rPr>
                <w:rFonts w:cs="Arial"/>
                <w:szCs w:val="18"/>
              </w:rPr>
            </w:pPr>
            <w:r>
              <w:rPr>
                <w:rFonts w:cs="Arial"/>
                <w:szCs w:val="18"/>
              </w:rPr>
              <w:t>NIWC</w:t>
            </w:r>
          </w:p>
        </w:tc>
        <w:tc>
          <w:tcPr>
            <w:tcW w:w="1276" w:type="dxa"/>
            <w:tcBorders>
              <w:top w:val="single" w:sz="6" w:space="0" w:color="auto"/>
              <w:bottom w:val="single" w:sz="6" w:space="0" w:color="auto"/>
            </w:tcBorders>
          </w:tcPr>
          <w:p w:rsidR="000608F0" w:rsidRPr="00BA714C" w:rsidRDefault="000608F0" w:rsidP="000608F0">
            <w:pPr>
              <w:pStyle w:val="ISOClause"/>
              <w:spacing w:before="60" w:after="60" w:line="240" w:lineRule="auto"/>
              <w:rPr>
                <w:rFonts w:cs="Arial"/>
                <w:szCs w:val="18"/>
              </w:rPr>
            </w:pPr>
            <w:r>
              <w:rPr>
                <w:rFonts w:cs="Arial"/>
                <w:szCs w:val="18"/>
              </w:rPr>
              <w:t>4.4</w:t>
            </w:r>
          </w:p>
        </w:tc>
        <w:tc>
          <w:tcPr>
            <w:tcW w:w="1070" w:type="dxa"/>
            <w:tcBorders>
              <w:top w:val="single" w:sz="6" w:space="0" w:color="auto"/>
              <w:bottom w:val="single" w:sz="6" w:space="0" w:color="auto"/>
            </w:tcBorders>
          </w:tcPr>
          <w:p w:rsidR="000608F0" w:rsidRPr="00BA714C" w:rsidRDefault="000608F0" w:rsidP="000608F0">
            <w:pPr>
              <w:pStyle w:val="ISOParagraph"/>
              <w:spacing w:before="60" w:after="60" w:line="240" w:lineRule="auto"/>
              <w:rPr>
                <w:rFonts w:cs="Arial"/>
                <w:szCs w:val="18"/>
              </w:rPr>
            </w:pPr>
            <w:r>
              <w:rPr>
                <w:rFonts w:cs="Arial"/>
                <w:szCs w:val="18"/>
              </w:rPr>
              <w:t>4</w:t>
            </w:r>
            <w:r w:rsidRPr="000608F0">
              <w:rPr>
                <w:rFonts w:cs="Arial"/>
                <w:szCs w:val="18"/>
                <w:vertAlign w:val="superscript"/>
              </w:rPr>
              <w:t>th</w:t>
            </w:r>
            <w:r>
              <w:rPr>
                <w:rFonts w:cs="Arial"/>
                <w:szCs w:val="18"/>
              </w:rPr>
              <w:t xml:space="preserve"> para, 1</w:t>
            </w:r>
            <w:r w:rsidRPr="000608F0">
              <w:rPr>
                <w:rFonts w:cs="Arial"/>
                <w:szCs w:val="18"/>
                <w:vertAlign w:val="superscript"/>
              </w:rPr>
              <w:t>st</w:t>
            </w:r>
            <w:r>
              <w:rPr>
                <w:rFonts w:cs="Arial"/>
                <w:szCs w:val="18"/>
              </w:rPr>
              <w:t xml:space="preserve"> sentence</w:t>
            </w:r>
          </w:p>
        </w:tc>
        <w:tc>
          <w:tcPr>
            <w:tcW w:w="720" w:type="dxa"/>
            <w:tcBorders>
              <w:top w:val="single" w:sz="6" w:space="0" w:color="auto"/>
              <w:bottom w:val="single" w:sz="6" w:space="0" w:color="auto"/>
            </w:tcBorders>
          </w:tcPr>
          <w:p w:rsidR="000608F0" w:rsidRPr="00BA714C" w:rsidRDefault="000608F0" w:rsidP="000608F0">
            <w:pPr>
              <w:pStyle w:val="ISOCommType"/>
              <w:spacing w:before="60" w:after="60" w:line="240" w:lineRule="auto"/>
              <w:rPr>
                <w:rFonts w:cs="Arial"/>
                <w:szCs w:val="18"/>
              </w:rPr>
            </w:pPr>
            <w:r>
              <w:rPr>
                <w:rFonts w:cs="Arial"/>
                <w:szCs w:val="18"/>
              </w:rPr>
              <w:t>te</w:t>
            </w:r>
          </w:p>
        </w:tc>
        <w:tc>
          <w:tcPr>
            <w:tcW w:w="4440" w:type="dxa"/>
            <w:tcBorders>
              <w:top w:val="single" w:sz="6" w:space="0" w:color="auto"/>
              <w:bottom w:val="single" w:sz="6" w:space="0" w:color="auto"/>
            </w:tcBorders>
          </w:tcPr>
          <w:p w:rsidR="000608F0" w:rsidRPr="00BA714C" w:rsidRDefault="000608F0" w:rsidP="000608F0">
            <w:pPr>
              <w:pStyle w:val="ListParagraph"/>
              <w:spacing w:before="60" w:after="60" w:line="240" w:lineRule="auto"/>
              <w:ind w:left="0"/>
              <w:contextualSpacing w:val="0"/>
              <w:rPr>
                <w:sz w:val="18"/>
                <w:szCs w:val="18"/>
              </w:rPr>
            </w:pPr>
            <w:r w:rsidRPr="000608F0">
              <w:rPr>
                <w:sz w:val="18"/>
                <w:szCs w:val="18"/>
              </w:rPr>
              <w:t xml:space="preserve">Requirement </w:t>
            </w:r>
            <w:r w:rsidRPr="000608F0">
              <w:rPr>
                <w:sz w:val="18"/>
                <w:szCs w:val="18"/>
                <w:lang w:val="fr-FR"/>
              </w:rPr>
              <w:t/>
            </w:r>
            <w:r w:rsidRPr="000608F0">
              <w:rPr>
                <w:sz w:val="18"/>
                <w:szCs w:val="18"/>
              </w:rPr>
              <w:t>can’t be applied to features associated with MultiPoint geometries (Sounding and DepthNoBottomFound).</w:t>
            </w:r>
          </w:p>
        </w:tc>
        <w:tc>
          <w:tcPr>
            <w:tcW w:w="4200" w:type="dxa"/>
            <w:tcBorders>
              <w:top w:val="single" w:sz="6" w:space="0" w:color="auto"/>
              <w:bottom w:val="single" w:sz="6" w:space="0" w:color="auto"/>
            </w:tcBorders>
          </w:tcPr>
          <w:p w:rsidR="000608F0" w:rsidRPr="00BA714C" w:rsidRDefault="000608F0" w:rsidP="000608F0">
            <w:pPr>
              <w:pStyle w:val="ListParagraph"/>
              <w:spacing w:before="60" w:after="60" w:line="240" w:lineRule="auto"/>
              <w:ind w:left="45"/>
              <w:contextualSpacing w:val="0"/>
              <w:rPr>
                <w:rFonts w:cs="Arial"/>
                <w:sz w:val="18"/>
                <w:szCs w:val="18"/>
              </w:rPr>
            </w:pPr>
          </w:p>
        </w:tc>
        <w:tc>
          <w:tcPr>
            <w:tcW w:w="2605" w:type="dxa"/>
            <w:tcBorders>
              <w:top w:val="single" w:sz="6" w:space="0" w:color="auto"/>
              <w:bottom w:val="single" w:sz="6" w:space="0" w:color="auto"/>
            </w:tcBorders>
            <w:shd w:val="clear" w:color="auto" w:fill="BFBFBF"/>
          </w:tcPr>
          <w:p w:rsidR="000608F0" w:rsidRDefault="00E9142E" w:rsidP="000608F0">
            <w:pPr>
              <w:pStyle w:val="ISOSecretObservations"/>
              <w:spacing w:before="60" w:after="60" w:line="240" w:lineRule="auto"/>
              <w:rPr>
                <w:rFonts w:cs="Arial"/>
                <w:b/>
                <w:bCs/>
                <w:szCs w:val="18"/>
              </w:rPr>
            </w:pPr>
            <w:r w:rsidRPr="00E9142E">
              <w:rPr>
                <w:rFonts w:cs="Arial"/>
                <w:szCs w:val="18"/>
              </w:rPr>
              <w:t xml:space="preserve">Do not think this is an issue as sounding groups are simply a method of “compressing” the data and have no relationship to the “real world”.  </w:t>
            </w:r>
            <w:r w:rsidRPr="00E9142E">
              <w:rPr>
                <w:rFonts w:cs="Arial"/>
                <w:b/>
                <w:bCs/>
                <w:szCs w:val="18"/>
              </w:rPr>
              <w:t>Suggest no action required.</w:t>
            </w:r>
          </w:p>
          <w:p w:rsidR="00713736" w:rsidRPr="00D329A1" w:rsidRDefault="00713736" w:rsidP="000608F0">
            <w:pPr>
              <w:pStyle w:val="ISOSecretObservations"/>
              <w:spacing w:before="60" w:after="60" w:line="240" w:lineRule="auto"/>
              <w:rPr>
                <w:rFonts w:cs="Arial"/>
                <w:szCs w:val="18"/>
              </w:rPr>
            </w:pPr>
            <w:r>
              <w:rPr>
                <w:b/>
                <w:bCs/>
                <w:color w:val="FF0000"/>
              </w:rPr>
              <w:t>S-101PT: NFA at this time.</w:t>
            </w:r>
          </w:p>
        </w:tc>
      </w:tr>
      <w:tr w:rsidR="0056392C" w:rsidTr="002650FB">
        <w:tblPrEx>
          <w:tblCellMar>
            <w:top w:w="0" w:type="dxa"/>
            <w:bottom w:w="0" w:type="dxa"/>
          </w:tblCellMar>
        </w:tblPrEx>
        <w:trPr>
          <w:jc w:val="center"/>
        </w:trPr>
        <w:tc>
          <w:tcPr>
            <w:tcW w:w="667" w:type="dxa"/>
            <w:tcBorders>
              <w:top w:val="single" w:sz="6" w:space="0" w:color="auto"/>
              <w:bottom w:val="single" w:sz="6" w:space="0" w:color="auto"/>
            </w:tcBorders>
            <w:shd w:val="clear" w:color="auto" w:fill="FBE4D5"/>
          </w:tcPr>
          <w:p w:rsidR="0056392C" w:rsidRDefault="0056392C" w:rsidP="00BA714C">
            <w:pPr>
              <w:pStyle w:val="ISOMB"/>
              <w:spacing w:before="60" w:after="60" w:line="240" w:lineRule="auto"/>
            </w:pPr>
          </w:p>
        </w:tc>
        <w:tc>
          <w:tcPr>
            <w:tcW w:w="774" w:type="dxa"/>
            <w:tcBorders>
              <w:top w:val="single" w:sz="6" w:space="0" w:color="auto"/>
              <w:bottom w:val="single" w:sz="6" w:space="0" w:color="auto"/>
            </w:tcBorders>
            <w:shd w:val="clear" w:color="auto" w:fill="FBE4D5"/>
          </w:tcPr>
          <w:p w:rsidR="0056392C" w:rsidRPr="00BA714C" w:rsidRDefault="0056392C" w:rsidP="00BA714C">
            <w:pPr>
              <w:pStyle w:val="ISOMB"/>
              <w:spacing w:before="60" w:after="60" w:line="240" w:lineRule="auto"/>
              <w:rPr>
                <w:rFonts w:cs="Arial"/>
                <w:szCs w:val="18"/>
              </w:rPr>
            </w:pPr>
            <w:r>
              <w:rPr>
                <w:rFonts w:cs="Arial"/>
                <w:szCs w:val="18"/>
              </w:rPr>
              <w:t>NIWC</w:t>
            </w:r>
          </w:p>
        </w:tc>
        <w:tc>
          <w:tcPr>
            <w:tcW w:w="1276" w:type="dxa"/>
            <w:tcBorders>
              <w:top w:val="single" w:sz="6" w:space="0" w:color="auto"/>
              <w:bottom w:val="single" w:sz="6" w:space="0" w:color="auto"/>
            </w:tcBorders>
            <w:shd w:val="clear" w:color="auto" w:fill="FBE4D5"/>
          </w:tcPr>
          <w:p w:rsidR="0056392C" w:rsidRPr="0056392C" w:rsidRDefault="0056392C" w:rsidP="00BA714C">
            <w:pPr>
              <w:pStyle w:val="ISOClause"/>
              <w:spacing w:before="60" w:after="60" w:line="240" w:lineRule="auto"/>
              <w:rPr>
                <w:rFonts w:cs="Arial"/>
                <w:szCs w:val="18"/>
              </w:rPr>
            </w:pPr>
            <w:r>
              <w:rPr>
                <w:rFonts w:cs="Arial"/>
                <w:szCs w:val="18"/>
              </w:rPr>
              <w:t>4.5</w:t>
            </w:r>
            <w:r w:rsidR="00B74100">
              <w:rPr>
                <w:rFonts w:cs="Arial"/>
                <w:szCs w:val="18"/>
              </w:rPr>
              <w:t xml:space="preserve"> – 4.7</w:t>
            </w:r>
          </w:p>
        </w:tc>
        <w:tc>
          <w:tcPr>
            <w:tcW w:w="1070" w:type="dxa"/>
            <w:tcBorders>
              <w:top w:val="single" w:sz="6" w:space="0" w:color="auto"/>
              <w:bottom w:val="single" w:sz="6" w:space="0" w:color="auto"/>
            </w:tcBorders>
            <w:shd w:val="clear" w:color="auto" w:fill="FBE4D5"/>
          </w:tcPr>
          <w:p w:rsidR="0056392C" w:rsidRPr="00BA714C" w:rsidRDefault="0056392C" w:rsidP="00BA714C">
            <w:pPr>
              <w:pStyle w:val="ISOParagraph"/>
              <w:spacing w:before="60" w:after="60" w:line="240" w:lineRule="auto"/>
              <w:rPr>
                <w:rFonts w:cs="Arial"/>
                <w:szCs w:val="18"/>
              </w:rPr>
            </w:pPr>
          </w:p>
        </w:tc>
        <w:tc>
          <w:tcPr>
            <w:tcW w:w="720" w:type="dxa"/>
            <w:tcBorders>
              <w:top w:val="single" w:sz="6" w:space="0" w:color="auto"/>
              <w:bottom w:val="single" w:sz="6" w:space="0" w:color="auto"/>
            </w:tcBorders>
            <w:shd w:val="clear" w:color="auto" w:fill="FBE4D5"/>
          </w:tcPr>
          <w:p w:rsidR="0056392C" w:rsidRPr="00BA714C" w:rsidRDefault="0056392C" w:rsidP="00BA714C">
            <w:pPr>
              <w:pStyle w:val="ISOCommType"/>
              <w:spacing w:before="60" w:after="60" w:line="240" w:lineRule="auto"/>
              <w:rPr>
                <w:rFonts w:cs="Arial"/>
                <w:szCs w:val="18"/>
              </w:rPr>
            </w:pPr>
          </w:p>
        </w:tc>
        <w:tc>
          <w:tcPr>
            <w:tcW w:w="4440" w:type="dxa"/>
            <w:tcBorders>
              <w:top w:val="single" w:sz="6" w:space="0" w:color="auto"/>
              <w:bottom w:val="single" w:sz="6" w:space="0" w:color="auto"/>
            </w:tcBorders>
            <w:shd w:val="clear" w:color="auto" w:fill="FBE4D5"/>
          </w:tcPr>
          <w:p w:rsidR="0056392C" w:rsidRPr="00BA714C" w:rsidRDefault="0056392C" w:rsidP="000608F0">
            <w:pPr>
              <w:pStyle w:val="ListParagraph"/>
              <w:spacing w:before="60" w:after="60" w:line="240" w:lineRule="auto"/>
              <w:ind w:left="0"/>
              <w:contextualSpacing w:val="0"/>
              <w:rPr>
                <w:sz w:val="18"/>
                <w:szCs w:val="18"/>
              </w:rPr>
            </w:pPr>
          </w:p>
        </w:tc>
        <w:tc>
          <w:tcPr>
            <w:tcW w:w="4200" w:type="dxa"/>
            <w:tcBorders>
              <w:top w:val="single" w:sz="6" w:space="0" w:color="auto"/>
              <w:bottom w:val="single" w:sz="6" w:space="0" w:color="auto"/>
            </w:tcBorders>
            <w:shd w:val="clear" w:color="auto" w:fill="FBE4D5"/>
          </w:tcPr>
          <w:p w:rsidR="0056392C" w:rsidRPr="00BA714C" w:rsidRDefault="009B51EE" w:rsidP="000608F0">
            <w:pPr>
              <w:pStyle w:val="ListParagraph"/>
              <w:spacing w:before="60" w:after="60" w:line="240" w:lineRule="auto"/>
              <w:ind w:left="45"/>
              <w:contextualSpacing w:val="0"/>
              <w:rPr>
                <w:rFonts w:cs="Arial"/>
                <w:sz w:val="18"/>
                <w:szCs w:val="18"/>
              </w:rPr>
            </w:pPr>
            <w:r>
              <w:rPr>
                <w:rFonts w:cs="Arial"/>
                <w:sz w:val="18"/>
                <w:szCs w:val="18"/>
              </w:rPr>
              <w:t>Fundamental changes suggested, including the re-introduction of optimumDisplayScale.  Refer to NIWC track-changed version of the document for the full suggested range of changes</w:t>
            </w:r>
            <w:r w:rsidR="00B74100">
              <w:rPr>
                <w:rFonts w:cs="Arial"/>
                <w:sz w:val="18"/>
                <w:szCs w:val="18"/>
              </w:rPr>
              <w:t xml:space="preserve"> and associated comments</w:t>
            </w:r>
            <w:r>
              <w:rPr>
                <w:rFonts w:cs="Arial"/>
                <w:sz w:val="18"/>
                <w:szCs w:val="18"/>
              </w:rPr>
              <w:t>.</w:t>
            </w:r>
          </w:p>
        </w:tc>
        <w:tc>
          <w:tcPr>
            <w:tcW w:w="2605" w:type="dxa"/>
            <w:tcBorders>
              <w:top w:val="single" w:sz="6" w:space="0" w:color="auto"/>
              <w:bottom w:val="single" w:sz="6" w:space="0" w:color="auto"/>
            </w:tcBorders>
            <w:shd w:val="clear" w:color="auto" w:fill="BFBFBF"/>
          </w:tcPr>
          <w:p w:rsidR="0056392C" w:rsidRDefault="009B51EE" w:rsidP="00D329A1">
            <w:pPr>
              <w:pStyle w:val="ISOSecretObservations"/>
              <w:spacing w:before="60" w:after="60" w:line="240" w:lineRule="auto"/>
              <w:rPr>
                <w:rFonts w:cs="Arial"/>
                <w:b/>
                <w:bCs/>
                <w:szCs w:val="18"/>
              </w:rPr>
            </w:pPr>
            <w:r>
              <w:rPr>
                <w:rFonts w:cs="Arial"/>
                <w:b/>
                <w:bCs/>
                <w:szCs w:val="18"/>
              </w:rPr>
              <w:t>To be discussed.</w:t>
            </w:r>
          </w:p>
          <w:p w:rsidR="008D2561" w:rsidRPr="009B51EE" w:rsidRDefault="008D2561" w:rsidP="00D329A1">
            <w:pPr>
              <w:pStyle w:val="ISOSecretObservations"/>
              <w:spacing w:before="60" w:after="60" w:line="240" w:lineRule="auto"/>
              <w:rPr>
                <w:rFonts w:cs="Arial"/>
                <w:b/>
                <w:bCs/>
                <w:szCs w:val="18"/>
              </w:rPr>
            </w:pPr>
            <w:r>
              <w:rPr>
                <w:b/>
                <w:bCs/>
                <w:color w:val="FF0000"/>
              </w:rPr>
              <w:t xml:space="preserve">S-101PT: Agreed to apply amendments as proposed by the Data Load/Unload and ENC Scales Sub-Group for Edition 1.1.0. Re-introduction of </w:t>
            </w:r>
            <w:r>
              <w:rPr>
                <w:b/>
                <w:bCs/>
                <w:color w:val="FF0000"/>
              </w:rPr>
              <w:lastRenderedPageBreak/>
              <w:t xml:space="preserve">optimumDisplayScale rejected. </w:t>
            </w:r>
            <w:r w:rsidRPr="008D2561">
              <w:rPr>
                <w:b/>
                <w:bCs/>
                <w:color w:val="FF0000"/>
                <w:highlight w:val="yellow"/>
              </w:rPr>
              <w:t>Full testing required.</w:t>
            </w:r>
          </w:p>
        </w:tc>
      </w:tr>
      <w:tr w:rsidR="00BA714C" w:rsidTr="002650FB">
        <w:tblPrEx>
          <w:tblCellMar>
            <w:top w:w="0" w:type="dxa"/>
            <w:bottom w:w="0" w:type="dxa"/>
          </w:tblCellMar>
        </w:tblPrEx>
        <w:trPr>
          <w:jc w:val="center"/>
        </w:trPr>
        <w:tc>
          <w:tcPr>
            <w:tcW w:w="667" w:type="dxa"/>
            <w:tcBorders>
              <w:top w:val="single" w:sz="6" w:space="0" w:color="auto"/>
              <w:bottom w:val="single" w:sz="6" w:space="0" w:color="auto"/>
            </w:tcBorders>
            <w:shd w:val="clear" w:color="auto" w:fill="FBE4D5"/>
          </w:tcPr>
          <w:p w:rsidR="00BA714C" w:rsidRDefault="00BA714C" w:rsidP="00BA714C">
            <w:pPr>
              <w:pStyle w:val="ISOMB"/>
              <w:spacing w:before="60" w:after="60" w:line="240" w:lineRule="auto"/>
            </w:pPr>
          </w:p>
        </w:tc>
        <w:tc>
          <w:tcPr>
            <w:tcW w:w="774" w:type="dxa"/>
            <w:tcBorders>
              <w:top w:val="single" w:sz="6" w:space="0" w:color="auto"/>
              <w:bottom w:val="single" w:sz="6" w:space="0" w:color="auto"/>
            </w:tcBorders>
            <w:shd w:val="clear" w:color="auto" w:fill="FBE4D5"/>
          </w:tcPr>
          <w:p w:rsidR="00BA714C" w:rsidRPr="00BA714C" w:rsidRDefault="00BA714C" w:rsidP="00BA714C">
            <w:pPr>
              <w:pStyle w:val="ISOMB"/>
              <w:spacing w:before="60" w:after="60" w:line="240" w:lineRule="auto"/>
              <w:rPr>
                <w:rFonts w:cs="Arial"/>
                <w:szCs w:val="18"/>
              </w:rPr>
            </w:pPr>
            <w:r w:rsidRPr="00BA714C">
              <w:rPr>
                <w:rFonts w:cs="Arial"/>
                <w:szCs w:val="18"/>
              </w:rPr>
              <w:t>GB</w:t>
            </w:r>
          </w:p>
        </w:tc>
        <w:tc>
          <w:tcPr>
            <w:tcW w:w="1276" w:type="dxa"/>
            <w:tcBorders>
              <w:top w:val="single" w:sz="6" w:space="0" w:color="auto"/>
              <w:bottom w:val="single" w:sz="6" w:space="0" w:color="auto"/>
            </w:tcBorders>
            <w:shd w:val="clear" w:color="auto" w:fill="FBE4D5"/>
          </w:tcPr>
          <w:p w:rsidR="00BA714C" w:rsidRPr="00BA714C" w:rsidRDefault="00BA714C" w:rsidP="00BA714C">
            <w:pPr>
              <w:pStyle w:val="ISOClause"/>
              <w:spacing w:before="60" w:after="60" w:line="240" w:lineRule="auto"/>
              <w:rPr>
                <w:rFonts w:cs="Arial"/>
                <w:szCs w:val="18"/>
              </w:rPr>
            </w:pPr>
            <w:r w:rsidRPr="0056392C">
              <w:rPr>
                <w:rFonts w:cs="Arial"/>
                <w:szCs w:val="18"/>
              </w:rPr>
              <w:t>4.5 to 4.7</w:t>
            </w:r>
          </w:p>
        </w:tc>
        <w:tc>
          <w:tcPr>
            <w:tcW w:w="1070" w:type="dxa"/>
            <w:tcBorders>
              <w:top w:val="single" w:sz="6" w:space="0" w:color="auto"/>
              <w:bottom w:val="single" w:sz="6" w:space="0" w:color="auto"/>
            </w:tcBorders>
            <w:shd w:val="clear" w:color="auto" w:fill="FBE4D5"/>
          </w:tcPr>
          <w:p w:rsidR="00BA714C" w:rsidRPr="00BA714C" w:rsidRDefault="00BA714C" w:rsidP="00BA714C">
            <w:pPr>
              <w:pStyle w:val="ISOParagraph"/>
              <w:spacing w:before="60" w:after="60" w:line="240" w:lineRule="auto"/>
              <w:rPr>
                <w:rFonts w:cs="Arial"/>
                <w:szCs w:val="18"/>
              </w:rPr>
            </w:pPr>
          </w:p>
        </w:tc>
        <w:tc>
          <w:tcPr>
            <w:tcW w:w="720" w:type="dxa"/>
            <w:tcBorders>
              <w:top w:val="single" w:sz="6" w:space="0" w:color="auto"/>
              <w:bottom w:val="single" w:sz="6" w:space="0" w:color="auto"/>
            </w:tcBorders>
            <w:shd w:val="clear" w:color="auto" w:fill="FBE4D5"/>
          </w:tcPr>
          <w:p w:rsidR="00BA714C" w:rsidRPr="00BA714C" w:rsidRDefault="00BA714C" w:rsidP="00BA714C">
            <w:pPr>
              <w:pStyle w:val="ISOCommType"/>
              <w:spacing w:before="60" w:after="60" w:line="240" w:lineRule="auto"/>
              <w:rPr>
                <w:rFonts w:cs="Arial"/>
                <w:szCs w:val="18"/>
              </w:rPr>
            </w:pPr>
          </w:p>
        </w:tc>
        <w:tc>
          <w:tcPr>
            <w:tcW w:w="4440" w:type="dxa"/>
            <w:tcBorders>
              <w:top w:val="single" w:sz="6" w:space="0" w:color="auto"/>
              <w:bottom w:val="single" w:sz="6" w:space="0" w:color="auto"/>
            </w:tcBorders>
            <w:shd w:val="clear" w:color="auto" w:fill="FBE4D5"/>
          </w:tcPr>
          <w:p w:rsidR="00BA714C" w:rsidRPr="00BA714C" w:rsidRDefault="00BA714C" w:rsidP="000608F0">
            <w:pPr>
              <w:pStyle w:val="ListParagraph"/>
              <w:spacing w:before="60" w:after="60" w:line="240" w:lineRule="auto"/>
              <w:ind w:left="0"/>
              <w:contextualSpacing w:val="0"/>
              <w:rPr>
                <w:sz w:val="18"/>
                <w:szCs w:val="18"/>
              </w:rPr>
            </w:pPr>
            <w:r w:rsidRPr="00BA714C">
              <w:rPr>
                <w:sz w:val="18"/>
                <w:szCs w:val="18"/>
              </w:rPr>
              <w:t xml:space="preserve">Please see attached .ppt (this is still a work in progress and not been peer reviewed) I think it uses a more familiar (port approach) when considering complexities of 4.5 to 4.7 in the PS. </w:t>
            </w:r>
          </w:p>
          <w:p w:rsidR="00BA714C" w:rsidRPr="00BA714C" w:rsidRDefault="00BA714C" w:rsidP="000608F0">
            <w:pPr>
              <w:pStyle w:val="ListParagraph"/>
              <w:spacing w:after="60" w:line="240" w:lineRule="auto"/>
              <w:ind w:left="0"/>
              <w:contextualSpacing w:val="0"/>
              <w:rPr>
                <w:sz w:val="18"/>
                <w:szCs w:val="18"/>
              </w:rPr>
            </w:pPr>
            <w:r w:rsidRPr="00BA714C">
              <w:rPr>
                <w:sz w:val="18"/>
                <w:szCs w:val="18"/>
              </w:rPr>
              <w:t>Clauses 4.5-4.7 are very hard to visualise and interpret, so I hope more diagrams, like those in the .ppt may be considered.</w:t>
            </w:r>
          </w:p>
          <w:p w:rsidR="00BA714C" w:rsidRPr="00BA714C" w:rsidRDefault="00BA714C" w:rsidP="000608F0">
            <w:pPr>
              <w:pStyle w:val="ListParagraph"/>
              <w:spacing w:after="60" w:line="240" w:lineRule="auto"/>
              <w:ind w:left="0"/>
              <w:contextualSpacing w:val="0"/>
              <w:rPr>
                <w:sz w:val="18"/>
                <w:szCs w:val="18"/>
              </w:rPr>
            </w:pPr>
            <w:r w:rsidRPr="00BA714C">
              <w:rPr>
                <w:sz w:val="18"/>
                <w:szCs w:val="18"/>
              </w:rPr>
              <w:t>The scope of this document should also include its use as an aid to training, and its relationship to S-57 (particularly compilation scale) should not be removed, as this is a starting point in the understanding of conversion to DataCoverage.</w:t>
            </w:r>
          </w:p>
          <w:p w:rsidR="00BA714C" w:rsidRPr="00BA714C" w:rsidRDefault="00BA714C" w:rsidP="000608F0">
            <w:pPr>
              <w:pStyle w:val="ListParagraph"/>
              <w:spacing w:after="60" w:line="240" w:lineRule="auto"/>
              <w:ind w:left="0"/>
              <w:contextualSpacing w:val="0"/>
              <w:rPr>
                <w:sz w:val="18"/>
                <w:szCs w:val="18"/>
              </w:rPr>
            </w:pPr>
            <w:r w:rsidRPr="00BA714C">
              <w:rPr>
                <w:sz w:val="18"/>
                <w:szCs w:val="18"/>
              </w:rPr>
              <w:t>I can’t see a problem with including a .ppt as an index when describing complex scenarios.</w:t>
            </w:r>
          </w:p>
        </w:tc>
        <w:tc>
          <w:tcPr>
            <w:tcW w:w="4200" w:type="dxa"/>
            <w:tcBorders>
              <w:top w:val="single" w:sz="6" w:space="0" w:color="auto"/>
              <w:bottom w:val="single" w:sz="6" w:space="0" w:color="auto"/>
            </w:tcBorders>
            <w:shd w:val="clear" w:color="auto" w:fill="FBE4D5"/>
          </w:tcPr>
          <w:p w:rsidR="00BA714C" w:rsidRPr="00BA714C" w:rsidRDefault="00BA714C" w:rsidP="000608F0">
            <w:pPr>
              <w:pStyle w:val="ListParagraph"/>
              <w:spacing w:before="60" w:after="60" w:line="240" w:lineRule="auto"/>
              <w:ind w:left="45"/>
              <w:contextualSpacing w:val="0"/>
              <w:rPr>
                <w:rFonts w:cs="Arial"/>
                <w:sz w:val="18"/>
                <w:szCs w:val="18"/>
              </w:rPr>
            </w:pPr>
            <w:r w:rsidRPr="00BA714C">
              <w:rPr>
                <w:rFonts w:cs="Arial"/>
                <w:sz w:val="18"/>
                <w:szCs w:val="18"/>
              </w:rPr>
              <w:t>Consider a .ppt to demonstrate 4.5 – 4.7 to PT9 and as an eventual annex in PS 1.1</w:t>
            </w:r>
          </w:p>
        </w:tc>
        <w:tc>
          <w:tcPr>
            <w:tcW w:w="2605" w:type="dxa"/>
            <w:tcBorders>
              <w:top w:val="single" w:sz="6" w:space="0" w:color="auto"/>
              <w:bottom w:val="single" w:sz="6" w:space="0" w:color="auto"/>
            </w:tcBorders>
            <w:shd w:val="clear" w:color="auto" w:fill="BFBFBF"/>
          </w:tcPr>
          <w:p w:rsidR="00BA714C" w:rsidRDefault="0056392C" w:rsidP="00D329A1">
            <w:pPr>
              <w:pStyle w:val="ISOSecretObservations"/>
              <w:spacing w:before="60" w:after="60" w:line="240" w:lineRule="auto"/>
              <w:rPr>
                <w:rFonts w:cs="Arial"/>
                <w:b/>
                <w:bCs/>
                <w:szCs w:val="18"/>
              </w:rPr>
            </w:pPr>
            <w:r>
              <w:rPr>
                <w:rFonts w:cs="Arial"/>
                <w:szCs w:val="18"/>
              </w:rPr>
              <w:t>Refer to associated GB .ppt presentation.</w:t>
            </w:r>
            <w:r>
              <w:rPr>
                <w:rFonts w:cs="Arial"/>
                <w:b/>
                <w:bCs/>
                <w:szCs w:val="18"/>
              </w:rPr>
              <w:t xml:space="preserve">  To be discussed.</w:t>
            </w:r>
          </w:p>
          <w:p w:rsidR="00600751" w:rsidRPr="0056392C" w:rsidRDefault="00600751" w:rsidP="00D329A1">
            <w:pPr>
              <w:pStyle w:val="ISOSecretObservations"/>
              <w:spacing w:before="60" w:after="60" w:line="240" w:lineRule="auto"/>
              <w:rPr>
                <w:rFonts w:cs="Arial"/>
                <w:b/>
                <w:bCs/>
                <w:szCs w:val="18"/>
              </w:rPr>
            </w:pPr>
            <w:r>
              <w:rPr>
                <w:b/>
                <w:bCs/>
                <w:color w:val="FF0000"/>
              </w:rPr>
              <w:t xml:space="preserve">S-101PT: Agreed to apply amendments as proposed by the Data Load/Unload and ENC Scales Sub-Group for Edition 1.1.0. Re-introduction of optimumDisplayScale rejected. </w:t>
            </w:r>
            <w:r w:rsidRPr="008D2561">
              <w:rPr>
                <w:b/>
                <w:bCs/>
                <w:color w:val="FF0000"/>
                <w:highlight w:val="yellow"/>
              </w:rPr>
              <w:t>Full testing required.</w:t>
            </w:r>
          </w:p>
        </w:tc>
      </w:tr>
      <w:tr w:rsidR="00015A23" w:rsidTr="002650FB">
        <w:tblPrEx>
          <w:tblCellMar>
            <w:top w:w="0" w:type="dxa"/>
            <w:bottom w:w="0" w:type="dxa"/>
          </w:tblCellMar>
        </w:tblPrEx>
        <w:trPr>
          <w:jc w:val="center"/>
        </w:trPr>
        <w:tc>
          <w:tcPr>
            <w:tcW w:w="667" w:type="dxa"/>
            <w:tcBorders>
              <w:top w:val="single" w:sz="6" w:space="0" w:color="auto"/>
              <w:bottom w:val="single" w:sz="6" w:space="0" w:color="auto"/>
            </w:tcBorders>
            <w:shd w:val="clear" w:color="auto" w:fill="FBE4D5"/>
          </w:tcPr>
          <w:p w:rsidR="00015A23" w:rsidRDefault="00015A23" w:rsidP="007D5A1B">
            <w:pPr>
              <w:pStyle w:val="ISOMB"/>
              <w:spacing w:before="60" w:after="60" w:line="240" w:lineRule="auto"/>
            </w:pPr>
          </w:p>
        </w:tc>
        <w:tc>
          <w:tcPr>
            <w:tcW w:w="774" w:type="dxa"/>
            <w:tcBorders>
              <w:top w:val="single" w:sz="6" w:space="0" w:color="auto"/>
              <w:bottom w:val="single" w:sz="6" w:space="0" w:color="auto"/>
            </w:tcBorders>
            <w:shd w:val="clear" w:color="auto" w:fill="FBE4D5"/>
          </w:tcPr>
          <w:p w:rsidR="00015A23" w:rsidRPr="007D5A1B" w:rsidRDefault="00015A23" w:rsidP="007D5A1B">
            <w:pPr>
              <w:pStyle w:val="ISOMB"/>
              <w:spacing w:before="60" w:after="60" w:line="240" w:lineRule="auto"/>
              <w:rPr>
                <w:rFonts w:cs="Arial"/>
                <w:szCs w:val="18"/>
              </w:rPr>
            </w:pPr>
            <w:r>
              <w:rPr>
                <w:rFonts w:cs="Arial"/>
                <w:szCs w:val="18"/>
              </w:rPr>
              <w:t>NIWC</w:t>
            </w:r>
          </w:p>
        </w:tc>
        <w:tc>
          <w:tcPr>
            <w:tcW w:w="1276" w:type="dxa"/>
            <w:tcBorders>
              <w:top w:val="single" w:sz="6" w:space="0" w:color="auto"/>
              <w:bottom w:val="single" w:sz="6" w:space="0" w:color="auto"/>
            </w:tcBorders>
            <w:shd w:val="clear" w:color="auto" w:fill="FBE4D5"/>
          </w:tcPr>
          <w:p w:rsidR="00015A23" w:rsidRPr="007D5A1B" w:rsidRDefault="00015A23" w:rsidP="007D5A1B">
            <w:pPr>
              <w:pStyle w:val="ISOClause"/>
              <w:spacing w:before="60" w:after="60" w:line="240" w:lineRule="auto"/>
              <w:rPr>
                <w:rFonts w:cs="Arial"/>
                <w:szCs w:val="18"/>
              </w:rPr>
            </w:pPr>
            <w:r>
              <w:rPr>
                <w:rFonts w:cs="Arial"/>
                <w:szCs w:val="18"/>
              </w:rPr>
              <w:t>4.5.2</w:t>
            </w:r>
          </w:p>
        </w:tc>
        <w:tc>
          <w:tcPr>
            <w:tcW w:w="1070" w:type="dxa"/>
            <w:tcBorders>
              <w:top w:val="single" w:sz="6" w:space="0" w:color="auto"/>
              <w:bottom w:val="single" w:sz="6" w:space="0" w:color="auto"/>
            </w:tcBorders>
            <w:shd w:val="clear" w:color="auto" w:fill="FBE4D5"/>
          </w:tcPr>
          <w:p w:rsidR="00015A23" w:rsidRPr="007D5A1B" w:rsidRDefault="00015A23" w:rsidP="007D5A1B">
            <w:pPr>
              <w:pStyle w:val="ISOParagraph"/>
              <w:spacing w:before="60" w:after="60" w:line="240" w:lineRule="auto"/>
              <w:rPr>
                <w:rFonts w:cs="Arial"/>
                <w:szCs w:val="18"/>
              </w:rPr>
            </w:pPr>
            <w:r>
              <w:rPr>
                <w:rFonts w:cs="Arial"/>
                <w:szCs w:val="18"/>
              </w:rPr>
              <w:t>2</w:t>
            </w:r>
            <w:r w:rsidRPr="00015A23">
              <w:rPr>
                <w:rFonts w:cs="Arial"/>
                <w:szCs w:val="18"/>
                <w:vertAlign w:val="superscript"/>
              </w:rPr>
              <w:t>nd</w:t>
            </w:r>
            <w:r>
              <w:rPr>
                <w:rFonts w:cs="Arial"/>
                <w:szCs w:val="18"/>
              </w:rPr>
              <w:t xml:space="preserve"> para</w:t>
            </w:r>
          </w:p>
        </w:tc>
        <w:tc>
          <w:tcPr>
            <w:tcW w:w="720" w:type="dxa"/>
            <w:tcBorders>
              <w:top w:val="single" w:sz="6" w:space="0" w:color="auto"/>
              <w:bottom w:val="single" w:sz="6" w:space="0" w:color="auto"/>
            </w:tcBorders>
            <w:shd w:val="clear" w:color="auto" w:fill="FBE4D5"/>
          </w:tcPr>
          <w:p w:rsidR="00015A23" w:rsidRPr="007D5A1B" w:rsidRDefault="00E35585" w:rsidP="007D5A1B">
            <w:pPr>
              <w:pStyle w:val="ISOCommType"/>
              <w:spacing w:before="60" w:after="60" w:line="240" w:lineRule="auto"/>
              <w:rPr>
                <w:rFonts w:cs="Arial"/>
                <w:szCs w:val="18"/>
              </w:rPr>
            </w:pPr>
            <w:r>
              <w:rPr>
                <w:rFonts w:cs="Arial"/>
                <w:szCs w:val="18"/>
              </w:rPr>
              <w:t>te</w:t>
            </w:r>
          </w:p>
        </w:tc>
        <w:tc>
          <w:tcPr>
            <w:tcW w:w="4440" w:type="dxa"/>
            <w:tcBorders>
              <w:top w:val="single" w:sz="6" w:space="0" w:color="auto"/>
              <w:bottom w:val="single" w:sz="6" w:space="0" w:color="auto"/>
            </w:tcBorders>
            <w:shd w:val="clear" w:color="auto" w:fill="FBE4D5"/>
          </w:tcPr>
          <w:p w:rsidR="00015A23" w:rsidRPr="007D5A1B" w:rsidRDefault="00015A23" w:rsidP="007D5A1B">
            <w:pPr>
              <w:pStyle w:val="ISOComments"/>
              <w:spacing w:before="60" w:after="60" w:line="240" w:lineRule="auto"/>
              <w:rPr>
                <w:rFonts w:cs="Arial"/>
                <w:bCs/>
                <w:szCs w:val="18"/>
              </w:rPr>
            </w:pPr>
          </w:p>
        </w:tc>
        <w:tc>
          <w:tcPr>
            <w:tcW w:w="4200" w:type="dxa"/>
            <w:tcBorders>
              <w:top w:val="single" w:sz="6" w:space="0" w:color="auto"/>
              <w:bottom w:val="single" w:sz="6" w:space="0" w:color="auto"/>
            </w:tcBorders>
            <w:shd w:val="clear" w:color="auto" w:fill="FBE4D5"/>
          </w:tcPr>
          <w:p w:rsidR="00015A23" w:rsidRPr="007D5A1B" w:rsidRDefault="00015A23" w:rsidP="007D5A1B">
            <w:pPr>
              <w:pStyle w:val="ISOComments"/>
              <w:spacing w:before="60" w:after="60" w:line="240" w:lineRule="auto"/>
              <w:rPr>
                <w:rFonts w:cs="Arial"/>
                <w:bCs/>
                <w:szCs w:val="18"/>
              </w:rPr>
            </w:pPr>
            <w:r w:rsidRPr="00015A23">
              <w:rPr>
                <w:rFonts w:cs="Arial"/>
                <w:bCs/>
                <w:szCs w:val="18"/>
              </w:rPr>
              <w:t>Suggests removing this paragraph.</w:t>
            </w:r>
          </w:p>
        </w:tc>
        <w:tc>
          <w:tcPr>
            <w:tcW w:w="2605" w:type="dxa"/>
            <w:tcBorders>
              <w:top w:val="single" w:sz="6" w:space="0" w:color="auto"/>
              <w:bottom w:val="single" w:sz="6" w:space="0" w:color="auto"/>
            </w:tcBorders>
            <w:shd w:val="clear" w:color="auto" w:fill="BFBFBF"/>
          </w:tcPr>
          <w:p w:rsidR="00015A23" w:rsidRDefault="00015A23" w:rsidP="00D329A1">
            <w:pPr>
              <w:pStyle w:val="ISOSecretObservations"/>
              <w:spacing w:before="60" w:after="60" w:line="240" w:lineRule="auto"/>
              <w:rPr>
                <w:rFonts w:cs="Arial"/>
                <w:b/>
                <w:bCs/>
                <w:szCs w:val="18"/>
              </w:rPr>
            </w:pPr>
            <w:r w:rsidRPr="00015A23">
              <w:rPr>
                <w:rFonts w:cs="Arial"/>
                <w:szCs w:val="18"/>
              </w:rPr>
              <w:t xml:space="preserve">Justification?  Is there any harm in keeping this?  </w:t>
            </w:r>
            <w:r w:rsidRPr="00015A23">
              <w:rPr>
                <w:rFonts w:cs="Arial"/>
                <w:b/>
                <w:bCs/>
                <w:szCs w:val="18"/>
              </w:rPr>
              <w:t>To be discussed.</w:t>
            </w:r>
          </w:p>
          <w:p w:rsidR="00600751" w:rsidRPr="00D329A1" w:rsidRDefault="00600751" w:rsidP="00D329A1">
            <w:pPr>
              <w:pStyle w:val="ISOSecretObservations"/>
              <w:spacing w:before="60" w:after="60" w:line="240" w:lineRule="auto"/>
              <w:rPr>
                <w:rFonts w:cs="Arial"/>
                <w:szCs w:val="18"/>
              </w:rPr>
            </w:pPr>
            <w:r>
              <w:rPr>
                <w:b/>
                <w:bCs/>
                <w:color w:val="FF0000"/>
              </w:rPr>
              <w:t xml:space="preserve">S-101PT: NFA at this time. </w:t>
            </w:r>
            <w:r>
              <w:rPr>
                <w:b/>
                <w:bCs/>
                <w:color w:val="FF0000"/>
                <w:highlight w:val="yellow"/>
              </w:rPr>
              <w:t>Proposal required</w:t>
            </w:r>
            <w:r w:rsidRPr="00713736">
              <w:rPr>
                <w:b/>
                <w:bCs/>
                <w:color w:val="FF0000"/>
                <w:highlight w:val="yellow"/>
              </w:rPr>
              <w:t>.</w:t>
            </w:r>
          </w:p>
        </w:tc>
      </w:tr>
      <w:tr w:rsidR="00600751" w:rsidTr="002650FB">
        <w:tblPrEx>
          <w:tblCellMar>
            <w:top w:w="0" w:type="dxa"/>
            <w:bottom w:w="0" w:type="dxa"/>
          </w:tblCellMar>
        </w:tblPrEx>
        <w:trPr>
          <w:jc w:val="center"/>
        </w:trPr>
        <w:tc>
          <w:tcPr>
            <w:tcW w:w="667" w:type="dxa"/>
            <w:tcBorders>
              <w:top w:val="single" w:sz="6" w:space="0" w:color="auto"/>
              <w:bottom w:val="single" w:sz="6" w:space="0" w:color="auto"/>
            </w:tcBorders>
            <w:shd w:val="clear" w:color="auto" w:fill="FBE4D5"/>
          </w:tcPr>
          <w:p w:rsidR="00600751" w:rsidRDefault="00600751" w:rsidP="00274AEF">
            <w:pPr>
              <w:pStyle w:val="ISOMB"/>
              <w:spacing w:before="60" w:after="60" w:line="240" w:lineRule="auto"/>
            </w:pPr>
          </w:p>
        </w:tc>
        <w:tc>
          <w:tcPr>
            <w:tcW w:w="774" w:type="dxa"/>
            <w:tcBorders>
              <w:top w:val="single" w:sz="6" w:space="0" w:color="auto"/>
              <w:bottom w:val="single" w:sz="6" w:space="0" w:color="auto"/>
            </w:tcBorders>
            <w:shd w:val="clear" w:color="auto" w:fill="FBE4D5"/>
          </w:tcPr>
          <w:p w:rsidR="00600751" w:rsidRDefault="00600751" w:rsidP="00274AEF">
            <w:pPr>
              <w:pStyle w:val="ISOMB"/>
              <w:spacing w:before="60" w:after="60" w:line="240" w:lineRule="auto"/>
              <w:rPr>
                <w:rFonts w:cs="Arial"/>
                <w:szCs w:val="18"/>
              </w:rPr>
            </w:pPr>
            <w:r>
              <w:rPr>
                <w:rFonts w:cs="Arial"/>
                <w:szCs w:val="18"/>
              </w:rPr>
              <w:t>FR</w:t>
            </w:r>
          </w:p>
        </w:tc>
        <w:tc>
          <w:tcPr>
            <w:tcW w:w="1276" w:type="dxa"/>
            <w:tcBorders>
              <w:top w:val="single" w:sz="6" w:space="0" w:color="auto"/>
              <w:bottom w:val="single" w:sz="6" w:space="0" w:color="auto"/>
            </w:tcBorders>
            <w:shd w:val="clear" w:color="auto" w:fill="FBE4D5"/>
          </w:tcPr>
          <w:p w:rsidR="00600751" w:rsidRDefault="00600751" w:rsidP="00274AEF">
            <w:pPr>
              <w:pStyle w:val="ISOClause"/>
              <w:spacing w:before="60" w:after="60" w:line="240" w:lineRule="auto"/>
              <w:rPr>
                <w:rFonts w:cs="Arial"/>
                <w:szCs w:val="18"/>
              </w:rPr>
            </w:pPr>
            <w:r>
              <w:rPr>
                <w:rFonts w:cs="Arial"/>
                <w:szCs w:val="18"/>
              </w:rPr>
              <w:t>4.5.2</w:t>
            </w:r>
          </w:p>
        </w:tc>
        <w:tc>
          <w:tcPr>
            <w:tcW w:w="1070" w:type="dxa"/>
            <w:tcBorders>
              <w:top w:val="single" w:sz="6" w:space="0" w:color="auto"/>
              <w:bottom w:val="single" w:sz="6" w:space="0" w:color="auto"/>
            </w:tcBorders>
            <w:shd w:val="clear" w:color="auto" w:fill="FBE4D5"/>
          </w:tcPr>
          <w:p w:rsidR="00600751" w:rsidRDefault="00600751" w:rsidP="00274AEF">
            <w:pPr>
              <w:pStyle w:val="ISOParagraph"/>
              <w:spacing w:before="60" w:after="60" w:line="240" w:lineRule="auto"/>
              <w:rPr>
                <w:rFonts w:cs="Arial"/>
                <w:szCs w:val="18"/>
              </w:rPr>
            </w:pPr>
            <w:r>
              <w:rPr>
                <w:rFonts w:cs="Arial"/>
                <w:szCs w:val="18"/>
              </w:rPr>
              <w:t>Last para</w:t>
            </w:r>
          </w:p>
        </w:tc>
        <w:tc>
          <w:tcPr>
            <w:tcW w:w="720" w:type="dxa"/>
            <w:tcBorders>
              <w:top w:val="single" w:sz="6" w:space="0" w:color="auto"/>
              <w:bottom w:val="single" w:sz="6" w:space="0" w:color="auto"/>
            </w:tcBorders>
            <w:shd w:val="clear" w:color="auto" w:fill="FBE4D5"/>
          </w:tcPr>
          <w:p w:rsidR="00600751" w:rsidRDefault="00600751" w:rsidP="00274AEF">
            <w:pPr>
              <w:pStyle w:val="ISOCommType"/>
              <w:spacing w:before="60" w:after="60" w:line="240" w:lineRule="auto"/>
              <w:rPr>
                <w:rFonts w:cs="Arial"/>
                <w:szCs w:val="18"/>
              </w:rPr>
            </w:pPr>
            <w:r>
              <w:rPr>
                <w:rFonts w:cs="Arial"/>
                <w:szCs w:val="18"/>
              </w:rPr>
              <w:t>te</w:t>
            </w:r>
          </w:p>
        </w:tc>
        <w:tc>
          <w:tcPr>
            <w:tcW w:w="4440" w:type="dxa"/>
            <w:tcBorders>
              <w:top w:val="single" w:sz="6" w:space="0" w:color="auto"/>
              <w:bottom w:val="single" w:sz="6" w:space="0" w:color="auto"/>
            </w:tcBorders>
            <w:shd w:val="clear" w:color="auto" w:fill="FBE4D5"/>
          </w:tcPr>
          <w:p w:rsidR="00600751" w:rsidRPr="007D5A1B" w:rsidRDefault="00600751" w:rsidP="00274AEF">
            <w:pPr>
              <w:pStyle w:val="ISOComments"/>
              <w:spacing w:before="60" w:after="60" w:line="240" w:lineRule="auto"/>
              <w:rPr>
                <w:rFonts w:cs="Arial"/>
                <w:bCs/>
                <w:szCs w:val="18"/>
              </w:rPr>
            </w:pPr>
          </w:p>
        </w:tc>
        <w:tc>
          <w:tcPr>
            <w:tcW w:w="4200" w:type="dxa"/>
            <w:tcBorders>
              <w:top w:val="single" w:sz="6" w:space="0" w:color="auto"/>
              <w:bottom w:val="single" w:sz="6" w:space="0" w:color="auto"/>
            </w:tcBorders>
            <w:shd w:val="clear" w:color="auto" w:fill="FBE4D5"/>
          </w:tcPr>
          <w:p w:rsidR="00600751" w:rsidRPr="00015A23" w:rsidRDefault="00600751" w:rsidP="00274AEF">
            <w:pPr>
              <w:pStyle w:val="ISOComments"/>
              <w:spacing w:before="60" w:after="60" w:line="240" w:lineRule="auto"/>
              <w:rPr>
                <w:rFonts w:cs="Arial"/>
                <w:bCs/>
                <w:szCs w:val="18"/>
              </w:rPr>
            </w:pPr>
            <w:r>
              <w:t>Further tests required to try and solve this issue in S-101.</w:t>
            </w:r>
          </w:p>
        </w:tc>
        <w:tc>
          <w:tcPr>
            <w:tcW w:w="2605" w:type="dxa"/>
            <w:tcBorders>
              <w:top w:val="single" w:sz="6" w:space="0" w:color="auto"/>
              <w:bottom w:val="single" w:sz="6" w:space="0" w:color="auto"/>
            </w:tcBorders>
            <w:shd w:val="clear" w:color="auto" w:fill="BFBFBF"/>
          </w:tcPr>
          <w:p w:rsidR="00600751" w:rsidRPr="00015A23" w:rsidRDefault="00600751" w:rsidP="00274AEF">
            <w:pPr>
              <w:pStyle w:val="ISOSecretObservations"/>
              <w:spacing w:before="60" w:after="60" w:line="240" w:lineRule="auto"/>
              <w:rPr>
                <w:rFonts w:cs="Arial"/>
                <w:szCs w:val="18"/>
              </w:rPr>
            </w:pPr>
            <w:r>
              <w:rPr>
                <w:b/>
                <w:bCs/>
                <w:color w:val="FF0000"/>
              </w:rPr>
              <w:t xml:space="preserve">S-101PT: NFA at this time. </w:t>
            </w:r>
            <w:r w:rsidRPr="008D2561">
              <w:rPr>
                <w:b/>
                <w:bCs/>
                <w:color w:val="FF0000"/>
                <w:highlight w:val="yellow"/>
              </w:rPr>
              <w:t>Full testing required.</w:t>
            </w:r>
          </w:p>
        </w:tc>
      </w:tr>
      <w:tr w:rsidR="00274AEF" w:rsidTr="002650FB">
        <w:tblPrEx>
          <w:tblCellMar>
            <w:top w:w="0" w:type="dxa"/>
            <w:bottom w:w="0" w:type="dxa"/>
          </w:tblCellMar>
        </w:tblPrEx>
        <w:trPr>
          <w:jc w:val="center"/>
        </w:trPr>
        <w:tc>
          <w:tcPr>
            <w:tcW w:w="667" w:type="dxa"/>
            <w:tcBorders>
              <w:top w:val="single" w:sz="6" w:space="0" w:color="auto"/>
              <w:bottom w:val="single" w:sz="6" w:space="0" w:color="auto"/>
            </w:tcBorders>
            <w:shd w:val="clear" w:color="auto" w:fill="FBE4D5"/>
          </w:tcPr>
          <w:p w:rsidR="00274AEF" w:rsidRDefault="00274AEF" w:rsidP="00274AEF">
            <w:pPr>
              <w:pStyle w:val="ISOMB"/>
              <w:spacing w:before="60" w:after="60" w:line="240" w:lineRule="auto"/>
            </w:pPr>
          </w:p>
        </w:tc>
        <w:tc>
          <w:tcPr>
            <w:tcW w:w="774" w:type="dxa"/>
            <w:tcBorders>
              <w:top w:val="single" w:sz="6" w:space="0" w:color="auto"/>
              <w:bottom w:val="single" w:sz="6" w:space="0" w:color="auto"/>
            </w:tcBorders>
            <w:shd w:val="clear" w:color="auto" w:fill="FBE4D5"/>
          </w:tcPr>
          <w:p w:rsidR="00274AEF" w:rsidRPr="007D5A1B" w:rsidRDefault="00274AEF" w:rsidP="00274AEF">
            <w:pPr>
              <w:pStyle w:val="ISOMB"/>
              <w:spacing w:before="60" w:after="60" w:line="240" w:lineRule="auto"/>
              <w:rPr>
                <w:rFonts w:cs="Arial"/>
                <w:szCs w:val="18"/>
              </w:rPr>
            </w:pPr>
            <w:r>
              <w:rPr>
                <w:rFonts w:cs="Arial"/>
                <w:szCs w:val="18"/>
              </w:rPr>
              <w:t>NIWC</w:t>
            </w:r>
          </w:p>
        </w:tc>
        <w:tc>
          <w:tcPr>
            <w:tcW w:w="1276" w:type="dxa"/>
            <w:tcBorders>
              <w:top w:val="single" w:sz="6" w:space="0" w:color="auto"/>
              <w:bottom w:val="single" w:sz="6" w:space="0" w:color="auto"/>
            </w:tcBorders>
            <w:shd w:val="clear" w:color="auto" w:fill="FBE4D5"/>
          </w:tcPr>
          <w:p w:rsidR="00274AEF" w:rsidRPr="007D5A1B" w:rsidRDefault="00274AEF" w:rsidP="00274AEF">
            <w:pPr>
              <w:pStyle w:val="ISOClause"/>
              <w:spacing w:before="60" w:after="60" w:line="240" w:lineRule="auto"/>
              <w:rPr>
                <w:rFonts w:cs="Arial"/>
                <w:szCs w:val="18"/>
              </w:rPr>
            </w:pPr>
            <w:r>
              <w:rPr>
                <w:rFonts w:cs="Arial"/>
                <w:szCs w:val="18"/>
              </w:rPr>
              <w:t>4.5.3</w:t>
            </w:r>
          </w:p>
        </w:tc>
        <w:tc>
          <w:tcPr>
            <w:tcW w:w="1070" w:type="dxa"/>
            <w:tcBorders>
              <w:top w:val="single" w:sz="6" w:space="0" w:color="auto"/>
              <w:bottom w:val="single" w:sz="6" w:space="0" w:color="auto"/>
            </w:tcBorders>
            <w:shd w:val="clear" w:color="auto" w:fill="FBE4D5"/>
          </w:tcPr>
          <w:p w:rsidR="00274AEF" w:rsidRPr="007D5A1B" w:rsidRDefault="00274AEF" w:rsidP="00274AEF">
            <w:pPr>
              <w:pStyle w:val="ISOParagraph"/>
              <w:spacing w:before="60" w:after="60" w:line="240" w:lineRule="auto"/>
              <w:rPr>
                <w:rFonts w:cs="Arial"/>
                <w:szCs w:val="18"/>
              </w:rPr>
            </w:pPr>
            <w:r>
              <w:rPr>
                <w:rFonts w:cs="Arial"/>
                <w:szCs w:val="18"/>
              </w:rPr>
              <w:t>1</w:t>
            </w:r>
            <w:r w:rsidRPr="00274AEF">
              <w:rPr>
                <w:rFonts w:cs="Arial"/>
                <w:szCs w:val="18"/>
                <w:vertAlign w:val="superscript"/>
              </w:rPr>
              <w:t>st</w:t>
            </w:r>
            <w:r>
              <w:rPr>
                <w:rFonts w:cs="Arial"/>
                <w:szCs w:val="18"/>
              </w:rPr>
              <w:t xml:space="preserve"> bullet</w:t>
            </w:r>
          </w:p>
        </w:tc>
        <w:tc>
          <w:tcPr>
            <w:tcW w:w="720" w:type="dxa"/>
            <w:tcBorders>
              <w:top w:val="single" w:sz="6" w:space="0" w:color="auto"/>
              <w:bottom w:val="single" w:sz="6" w:space="0" w:color="auto"/>
            </w:tcBorders>
            <w:shd w:val="clear" w:color="auto" w:fill="FBE4D5"/>
          </w:tcPr>
          <w:p w:rsidR="00274AEF" w:rsidRPr="007D5A1B" w:rsidRDefault="00E35585" w:rsidP="00274AEF">
            <w:pPr>
              <w:pStyle w:val="ISOCommType"/>
              <w:spacing w:before="60" w:after="60" w:line="240" w:lineRule="auto"/>
              <w:rPr>
                <w:rFonts w:cs="Arial"/>
                <w:szCs w:val="18"/>
              </w:rPr>
            </w:pPr>
            <w:r>
              <w:rPr>
                <w:rFonts w:cs="Arial"/>
                <w:szCs w:val="18"/>
              </w:rPr>
              <w:t>te</w:t>
            </w:r>
          </w:p>
        </w:tc>
        <w:tc>
          <w:tcPr>
            <w:tcW w:w="4440" w:type="dxa"/>
            <w:tcBorders>
              <w:top w:val="single" w:sz="6" w:space="0" w:color="auto"/>
              <w:bottom w:val="single" w:sz="6" w:space="0" w:color="auto"/>
            </w:tcBorders>
            <w:shd w:val="clear" w:color="auto" w:fill="FBE4D5"/>
          </w:tcPr>
          <w:p w:rsidR="00274AEF" w:rsidRPr="007D5A1B" w:rsidRDefault="00274AEF" w:rsidP="00274AEF">
            <w:pPr>
              <w:pStyle w:val="ISOComments"/>
              <w:spacing w:before="60" w:after="60" w:line="240" w:lineRule="auto"/>
              <w:rPr>
                <w:rFonts w:cs="Arial"/>
                <w:bCs/>
                <w:szCs w:val="18"/>
              </w:rPr>
            </w:pPr>
          </w:p>
        </w:tc>
        <w:tc>
          <w:tcPr>
            <w:tcW w:w="4200" w:type="dxa"/>
            <w:tcBorders>
              <w:top w:val="single" w:sz="6" w:space="0" w:color="auto"/>
              <w:bottom w:val="single" w:sz="6" w:space="0" w:color="auto"/>
            </w:tcBorders>
            <w:shd w:val="clear" w:color="auto" w:fill="FBE4D5"/>
          </w:tcPr>
          <w:p w:rsidR="00274AEF" w:rsidRPr="007D5A1B" w:rsidRDefault="00274AEF" w:rsidP="00274AEF">
            <w:pPr>
              <w:pStyle w:val="ISOComments"/>
              <w:spacing w:before="60" w:after="60" w:line="240" w:lineRule="auto"/>
              <w:rPr>
                <w:rFonts w:cs="Arial"/>
                <w:bCs/>
                <w:szCs w:val="18"/>
              </w:rPr>
            </w:pPr>
            <w:bookmarkStart w:id="39" w:name="_Hlk116664842"/>
            <w:r w:rsidRPr="00015A23">
              <w:rPr>
                <w:rFonts w:cs="Arial"/>
                <w:bCs/>
                <w:szCs w:val="18"/>
              </w:rPr>
              <w:t xml:space="preserve">Suggests removing this </w:t>
            </w:r>
            <w:r>
              <w:rPr>
                <w:rFonts w:cs="Arial"/>
                <w:bCs/>
                <w:szCs w:val="18"/>
              </w:rPr>
              <w:t>bullet</w:t>
            </w:r>
            <w:r w:rsidRPr="00015A23">
              <w:rPr>
                <w:rFonts w:cs="Arial"/>
                <w:bCs/>
                <w:szCs w:val="18"/>
              </w:rPr>
              <w:t>.</w:t>
            </w:r>
            <w:bookmarkEnd w:id="39"/>
          </w:p>
        </w:tc>
        <w:tc>
          <w:tcPr>
            <w:tcW w:w="2605" w:type="dxa"/>
            <w:tcBorders>
              <w:top w:val="single" w:sz="6" w:space="0" w:color="auto"/>
              <w:bottom w:val="single" w:sz="6" w:space="0" w:color="auto"/>
            </w:tcBorders>
            <w:shd w:val="clear" w:color="auto" w:fill="BFBFBF"/>
          </w:tcPr>
          <w:p w:rsidR="00274AEF" w:rsidRDefault="00274AEF" w:rsidP="00274AEF">
            <w:pPr>
              <w:pStyle w:val="ISOSecretObservations"/>
              <w:spacing w:before="60" w:after="60" w:line="240" w:lineRule="auto"/>
              <w:rPr>
                <w:rFonts w:cs="Arial"/>
                <w:b/>
                <w:bCs/>
                <w:szCs w:val="18"/>
              </w:rPr>
            </w:pPr>
            <w:r w:rsidRPr="00015A23">
              <w:rPr>
                <w:rFonts w:cs="Arial"/>
                <w:szCs w:val="18"/>
              </w:rPr>
              <w:t xml:space="preserve">Justification?  Is there any harm in keeping this?  </w:t>
            </w:r>
            <w:r w:rsidRPr="00015A23">
              <w:rPr>
                <w:rFonts w:cs="Arial"/>
                <w:b/>
                <w:bCs/>
                <w:szCs w:val="18"/>
              </w:rPr>
              <w:t>To be discussed.</w:t>
            </w:r>
          </w:p>
          <w:p w:rsidR="00600751" w:rsidRDefault="00600751" w:rsidP="00274AEF">
            <w:pPr>
              <w:pStyle w:val="ISOSecretObservations"/>
              <w:spacing w:before="60" w:after="60" w:line="240" w:lineRule="auto"/>
              <w:rPr>
                <w:rFonts w:cs="Arial"/>
                <w:szCs w:val="18"/>
              </w:rPr>
            </w:pPr>
            <w:r>
              <w:rPr>
                <w:b/>
                <w:bCs/>
                <w:color w:val="FF0000"/>
              </w:rPr>
              <w:t xml:space="preserve">S-101PT: NFA at this time. </w:t>
            </w:r>
            <w:r>
              <w:rPr>
                <w:b/>
                <w:bCs/>
                <w:color w:val="FF0000"/>
                <w:highlight w:val="yellow"/>
              </w:rPr>
              <w:t>Proposal required</w:t>
            </w:r>
            <w:r w:rsidRPr="00713736">
              <w:rPr>
                <w:b/>
                <w:bCs/>
                <w:color w:val="FF0000"/>
                <w:highlight w:val="yellow"/>
              </w:rPr>
              <w:t>.</w:t>
            </w:r>
          </w:p>
        </w:tc>
      </w:tr>
      <w:tr w:rsidR="007D5A1B" w:rsidTr="002650FB">
        <w:tblPrEx>
          <w:tblCellMar>
            <w:top w:w="0" w:type="dxa"/>
            <w:bottom w:w="0" w:type="dxa"/>
          </w:tblCellMar>
        </w:tblPrEx>
        <w:trPr>
          <w:jc w:val="center"/>
        </w:trPr>
        <w:tc>
          <w:tcPr>
            <w:tcW w:w="667" w:type="dxa"/>
            <w:tcBorders>
              <w:top w:val="single" w:sz="6" w:space="0" w:color="auto"/>
              <w:bottom w:val="single" w:sz="6" w:space="0" w:color="auto"/>
            </w:tcBorders>
            <w:shd w:val="clear" w:color="auto" w:fill="FBE4D5"/>
          </w:tcPr>
          <w:p w:rsidR="007D5A1B" w:rsidRDefault="007D5A1B" w:rsidP="007D5A1B">
            <w:pPr>
              <w:pStyle w:val="ISOMB"/>
              <w:spacing w:before="60" w:after="60" w:line="240" w:lineRule="auto"/>
            </w:pPr>
          </w:p>
        </w:tc>
        <w:tc>
          <w:tcPr>
            <w:tcW w:w="774" w:type="dxa"/>
            <w:tcBorders>
              <w:top w:val="single" w:sz="6" w:space="0" w:color="auto"/>
              <w:bottom w:val="single" w:sz="6" w:space="0" w:color="auto"/>
            </w:tcBorders>
            <w:shd w:val="clear" w:color="auto" w:fill="FBE4D5"/>
          </w:tcPr>
          <w:p w:rsidR="007D5A1B" w:rsidRPr="007D5A1B" w:rsidRDefault="007D5A1B" w:rsidP="007D5A1B">
            <w:pPr>
              <w:pStyle w:val="ISOMB"/>
              <w:spacing w:before="60" w:after="60" w:line="240" w:lineRule="auto"/>
              <w:rPr>
                <w:rFonts w:cs="Arial"/>
                <w:szCs w:val="18"/>
              </w:rPr>
            </w:pPr>
            <w:r w:rsidRPr="007D5A1B">
              <w:rPr>
                <w:rFonts w:cs="Arial"/>
                <w:szCs w:val="18"/>
              </w:rPr>
              <w:t>GB</w:t>
            </w:r>
          </w:p>
        </w:tc>
        <w:tc>
          <w:tcPr>
            <w:tcW w:w="1276" w:type="dxa"/>
            <w:tcBorders>
              <w:top w:val="single" w:sz="6" w:space="0" w:color="auto"/>
              <w:bottom w:val="single" w:sz="6" w:space="0" w:color="auto"/>
            </w:tcBorders>
            <w:shd w:val="clear" w:color="auto" w:fill="FBE4D5"/>
          </w:tcPr>
          <w:p w:rsidR="007D5A1B" w:rsidRPr="007D5A1B" w:rsidRDefault="007D5A1B" w:rsidP="007D5A1B">
            <w:pPr>
              <w:pStyle w:val="ISOClause"/>
              <w:spacing w:before="60" w:after="60" w:line="240" w:lineRule="auto"/>
              <w:rPr>
                <w:rFonts w:cs="Arial"/>
                <w:szCs w:val="18"/>
              </w:rPr>
            </w:pPr>
            <w:r w:rsidRPr="007D5A1B">
              <w:rPr>
                <w:rFonts w:cs="Arial"/>
                <w:szCs w:val="18"/>
              </w:rPr>
              <w:t>4.5.3</w:t>
            </w:r>
          </w:p>
        </w:tc>
        <w:tc>
          <w:tcPr>
            <w:tcW w:w="1070" w:type="dxa"/>
            <w:tcBorders>
              <w:top w:val="single" w:sz="6" w:space="0" w:color="auto"/>
              <w:bottom w:val="single" w:sz="6" w:space="0" w:color="auto"/>
            </w:tcBorders>
            <w:shd w:val="clear" w:color="auto" w:fill="FBE4D5"/>
          </w:tcPr>
          <w:p w:rsidR="007D5A1B" w:rsidRPr="007D5A1B" w:rsidRDefault="007D5A1B" w:rsidP="007D5A1B">
            <w:pPr>
              <w:pStyle w:val="ISOParagraph"/>
              <w:spacing w:before="60" w:after="60" w:line="240" w:lineRule="auto"/>
              <w:rPr>
                <w:rFonts w:cs="Arial"/>
                <w:szCs w:val="18"/>
              </w:rPr>
            </w:pPr>
            <w:r w:rsidRPr="007D5A1B">
              <w:rPr>
                <w:rFonts w:cs="Arial"/>
                <w:szCs w:val="18"/>
              </w:rPr>
              <w:t xml:space="preserve">Data </w:t>
            </w:r>
            <w:r w:rsidRPr="007D5A1B">
              <w:rPr>
                <w:rFonts w:cs="Arial"/>
                <w:szCs w:val="18"/>
              </w:rPr>
              <w:lastRenderedPageBreak/>
              <w:t>Coverage Rules</w:t>
            </w:r>
          </w:p>
        </w:tc>
        <w:tc>
          <w:tcPr>
            <w:tcW w:w="720" w:type="dxa"/>
            <w:tcBorders>
              <w:top w:val="single" w:sz="6" w:space="0" w:color="auto"/>
              <w:bottom w:val="single" w:sz="6" w:space="0" w:color="auto"/>
            </w:tcBorders>
            <w:shd w:val="clear" w:color="auto" w:fill="FBE4D5"/>
          </w:tcPr>
          <w:p w:rsidR="007D5A1B" w:rsidRPr="007D5A1B" w:rsidRDefault="00E35585" w:rsidP="007D5A1B">
            <w:pPr>
              <w:pStyle w:val="ISOCommType"/>
              <w:spacing w:before="60" w:after="60" w:line="240" w:lineRule="auto"/>
              <w:rPr>
                <w:rFonts w:cs="Arial"/>
                <w:szCs w:val="18"/>
              </w:rPr>
            </w:pPr>
            <w:r>
              <w:rPr>
                <w:rFonts w:cs="Arial"/>
                <w:szCs w:val="18"/>
              </w:rPr>
              <w:lastRenderedPageBreak/>
              <w:t>te</w:t>
            </w:r>
          </w:p>
        </w:tc>
        <w:tc>
          <w:tcPr>
            <w:tcW w:w="4440" w:type="dxa"/>
            <w:tcBorders>
              <w:top w:val="single" w:sz="6" w:space="0" w:color="auto"/>
              <w:bottom w:val="single" w:sz="6" w:space="0" w:color="auto"/>
            </w:tcBorders>
            <w:shd w:val="clear" w:color="auto" w:fill="FBE4D5"/>
          </w:tcPr>
          <w:p w:rsidR="007D5A1B" w:rsidRPr="007D5A1B" w:rsidRDefault="007D5A1B" w:rsidP="007D5A1B">
            <w:pPr>
              <w:pStyle w:val="ISOComments"/>
              <w:spacing w:before="60" w:after="60" w:line="240" w:lineRule="auto"/>
              <w:rPr>
                <w:rFonts w:cs="Arial"/>
                <w:bCs/>
                <w:szCs w:val="18"/>
              </w:rPr>
            </w:pPr>
            <w:bookmarkStart w:id="40" w:name="_Hlk116664169"/>
            <w:r w:rsidRPr="007D5A1B">
              <w:rPr>
                <w:rFonts w:cs="Arial"/>
                <w:bCs/>
                <w:szCs w:val="18"/>
              </w:rPr>
              <w:t>Third Bullet point</w:t>
            </w:r>
          </w:p>
          <w:p w:rsidR="007D5A1B" w:rsidRPr="007D5A1B" w:rsidRDefault="007D5A1B" w:rsidP="007D5A1B">
            <w:pPr>
              <w:pStyle w:val="ISOComments"/>
              <w:numPr>
                <w:ilvl w:val="0"/>
                <w:numId w:val="6"/>
              </w:numPr>
              <w:spacing w:before="60" w:after="60" w:line="240" w:lineRule="auto"/>
              <w:rPr>
                <w:rFonts w:cs="Arial"/>
                <w:bCs/>
                <w:szCs w:val="18"/>
              </w:rPr>
            </w:pPr>
            <w:r w:rsidRPr="007D5A1B">
              <w:rPr>
                <w:rFonts w:cs="Arial"/>
                <w:b/>
                <w:bCs/>
                <w:szCs w:val="18"/>
              </w:rPr>
              <w:lastRenderedPageBreak/>
              <w:t>Data Coverage</w:t>
            </w:r>
            <w:r w:rsidRPr="007D5A1B">
              <w:rPr>
                <w:rFonts w:cs="Arial"/>
                <w:bCs/>
                <w:szCs w:val="18"/>
              </w:rPr>
              <w:t xml:space="preserve"> features from different datasets may overlap if they have differing maximum display scales.</w:t>
            </w:r>
          </w:p>
          <w:p w:rsidR="007D5A1B" w:rsidRPr="007D5A1B" w:rsidRDefault="007D5A1B" w:rsidP="007D5A1B">
            <w:pPr>
              <w:pStyle w:val="ISOComments"/>
              <w:spacing w:before="60" w:after="60" w:line="240" w:lineRule="auto"/>
              <w:rPr>
                <w:rFonts w:cs="Arial"/>
                <w:bCs/>
                <w:szCs w:val="18"/>
              </w:rPr>
            </w:pPr>
            <w:r w:rsidRPr="007D5A1B">
              <w:rPr>
                <w:rFonts w:cs="Arial"/>
                <w:bCs/>
                <w:szCs w:val="18"/>
              </w:rPr>
              <w:t>Fourth Bullet point</w:t>
            </w:r>
          </w:p>
          <w:p w:rsidR="007D5A1B" w:rsidRPr="007D5A1B" w:rsidRDefault="007D5A1B" w:rsidP="007D5A1B">
            <w:pPr>
              <w:pStyle w:val="ISOComments"/>
              <w:numPr>
                <w:ilvl w:val="0"/>
                <w:numId w:val="6"/>
              </w:numPr>
              <w:spacing w:before="60" w:after="60" w:line="240" w:lineRule="auto"/>
              <w:rPr>
                <w:rFonts w:cs="Arial"/>
                <w:b/>
                <w:szCs w:val="18"/>
              </w:rPr>
            </w:pPr>
            <w:r w:rsidRPr="007D5A1B">
              <w:rPr>
                <w:rFonts w:cs="Arial"/>
                <w:szCs w:val="18"/>
              </w:rPr>
              <w:t xml:space="preserve">Datasets may overlap, however there must be no overlapping </w:t>
            </w:r>
            <w:r w:rsidRPr="007D5A1B">
              <w:rPr>
                <w:rFonts w:cs="Arial"/>
                <w:b/>
                <w:szCs w:val="18"/>
              </w:rPr>
              <w:t>Data Coverage</w:t>
            </w:r>
            <w:r w:rsidRPr="007D5A1B">
              <w:rPr>
                <w:rFonts w:cs="Arial"/>
                <w:szCs w:val="18"/>
              </w:rPr>
              <w:t xml:space="preserve"> features of the same </w:t>
            </w:r>
            <w:r w:rsidRPr="007D5A1B">
              <w:rPr>
                <w:rFonts w:cs="Arial"/>
                <w:b/>
                <w:szCs w:val="18"/>
              </w:rPr>
              <w:t>maximum display scale</w:t>
            </w:r>
          </w:p>
          <w:p w:rsidR="007D5A1B" w:rsidRPr="007D5A1B" w:rsidRDefault="007D5A1B" w:rsidP="007D5A1B">
            <w:pPr>
              <w:pStyle w:val="ISOChange"/>
              <w:spacing w:before="60" w:after="60"/>
              <w:rPr>
                <w:rFonts w:cs="Arial"/>
                <w:szCs w:val="18"/>
              </w:rPr>
            </w:pPr>
            <w:r w:rsidRPr="007D5A1B">
              <w:rPr>
                <w:rFonts w:cs="Arial"/>
                <w:szCs w:val="18"/>
              </w:rPr>
              <w:t>Bullet points 3 and 4 are describing the same scenario.</w:t>
            </w:r>
          </w:p>
          <w:p w:rsidR="007D5A1B" w:rsidRPr="007D5A1B" w:rsidRDefault="007D5A1B" w:rsidP="007D5A1B">
            <w:pPr>
              <w:pStyle w:val="ISOComments"/>
              <w:spacing w:before="60" w:after="60" w:line="240" w:lineRule="auto"/>
              <w:rPr>
                <w:rFonts w:cs="Arial"/>
                <w:szCs w:val="18"/>
              </w:rPr>
            </w:pPr>
            <w:r w:rsidRPr="007D5A1B">
              <w:rPr>
                <w:rFonts w:cs="Arial"/>
                <w:szCs w:val="18"/>
              </w:rPr>
              <w:t>Fig 4.7 demonstrates that it’s not only the MaxDS that shouldn’t overlap, but the Display Scale Ranges should not overlap, with no gaps or overlaps between.</w:t>
            </w:r>
            <w:bookmarkEnd w:id="40"/>
          </w:p>
          <w:p w:rsidR="007D5A1B" w:rsidRPr="007D5A1B" w:rsidRDefault="007D5A1B" w:rsidP="007D5A1B">
            <w:pPr>
              <w:pStyle w:val="ISOComments"/>
              <w:spacing w:before="60" w:after="60" w:line="240" w:lineRule="auto"/>
              <w:rPr>
                <w:rFonts w:cs="Arial"/>
                <w:szCs w:val="18"/>
              </w:rPr>
            </w:pPr>
          </w:p>
        </w:tc>
        <w:tc>
          <w:tcPr>
            <w:tcW w:w="4200" w:type="dxa"/>
            <w:tcBorders>
              <w:top w:val="single" w:sz="6" w:space="0" w:color="auto"/>
              <w:bottom w:val="single" w:sz="6" w:space="0" w:color="auto"/>
            </w:tcBorders>
            <w:shd w:val="clear" w:color="auto" w:fill="FBE4D5"/>
          </w:tcPr>
          <w:p w:rsidR="007D5A1B" w:rsidRPr="007D5A1B" w:rsidRDefault="007D5A1B" w:rsidP="007D5A1B">
            <w:pPr>
              <w:pStyle w:val="ISOComments"/>
              <w:spacing w:before="60" w:after="60" w:line="240" w:lineRule="auto"/>
              <w:rPr>
                <w:rFonts w:cs="Arial"/>
                <w:bCs/>
                <w:szCs w:val="18"/>
              </w:rPr>
            </w:pPr>
            <w:r w:rsidRPr="007D5A1B">
              <w:rPr>
                <w:rFonts w:cs="Arial"/>
                <w:bCs/>
                <w:szCs w:val="18"/>
              </w:rPr>
              <w:lastRenderedPageBreak/>
              <w:t>Amend Third Bullet point</w:t>
            </w:r>
          </w:p>
          <w:p w:rsidR="007D5A1B" w:rsidRPr="007D5A1B" w:rsidRDefault="007D5A1B" w:rsidP="007D5A1B">
            <w:pPr>
              <w:pStyle w:val="ISOChange"/>
              <w:numPr>
                <w:ilvl w:val="0"/>
                <w:numId w:val="6"/>
              </w:numPr>
              <w:spacing w:before="60" w:after="60"/>
              <w:rPr>
                <w:rFonts w:cs="Arial"/>
                <w:szCs w:val="18"/>
              </w:rPr>
            </w:pPr>
            <w:r w:rsidRPr="007D5A1B">
              <w:rPr>
                <w:rFonts w:cs="Arial"/>
                <w:b/>
                <w:bCs/>
                <w:szCs w:val="18"/>
              </w:rPr>
              <w:lastRenderedPageBreak/>
              <w:t xml:space="preserve">Data Coverage </w:t>
            </w:r>
            <w:r w:rsidRPr="007D5A1B">
              <w:rPr>
                <w:rFonts w:cs="Arial"/>
                <w:szCs w:val="18"/>
              </w:rPr>
              <w:t xml:space="preserve">features </w:t>
            </w:r>
            <w:bookmarkStart w:id="41" w:name="_Hlk116663793"/>
            <w:r w:rsidRPr="007D5A1B">
              <w:rPr>
                <w:rFonts w:cs="Arial"/>
                <w:szCs w:val="18"/>
              </w:rPr>
              <w:t xml:space="preserve">from different </w:t>
            </w:r>
            <w:bookmarkEnd w:id="41"/>
            <w:r w:rsidRPr="007D5A1B">
              <w:rPr>
                <w:rFonts w:cs="Arial"/>
                <w:szCs w:val="18"/>
              </w:rPr>
              <w:t xml:space="preserve">datasets </w:t>
            </w:r>
            <w:bookmarkStart w:id="42" w:name="_Hlk116663815"/>
            <w:r w:rsidRPr="007D5A1B">
              <w:rPr>
                <w:rFonts w:cs="Arial"/>
                <w:szCs w:val="18"/>
              </w:rPr>
              <w:t>covering the same geographical area</w:t>
            </w:r>
            <w:bookmarkEnd w:id="42"/>
            <w:r w:rsidRPr="007D5A1B">
              <w:rPr>
                <w:rFonts w:cs="Arial"/>
                <w:szCs w:val="18"/>
              </w:rPr>
              <w:t>, must have non overlapping, continuous Display Scale Ranges (see fig 4.7)</w:t>
            </w:r>
          </w:p>
          <w:p w:rsidR="007D5A1B" w:rsidRPr="007D5A1B" w:rsidRDefault="007D5A1B" w:rsidP="007D5A1B">
            <w:pPr>
              <w:pStyle w:val="ISOChange"/>
              <w:spacing w:before="60" w:after="60"/>
              <w:ind w:left="720"/>
              <w:rPr>
                <w:rFonts w:cs="Arial"/>
                <w:szCs w:val="18"/>
              </w:rPr>
            </w:pPr>
            <w:r w:rsidRPr="007D5A1B">
              <w:rPr>
                <w:rFonts w:cs="Arial"/>
                <w:szCs w:val="18"/>
              </w:rPr>
              <w:t xml:space="preserve">Exception: </w:t>
            </w:r>
            <w:bookmarkStart w:id="43" w:name="_Hlk116664001"/>
            <w:r w:rsidRPr="007D5A1B">
              <w:rPr>
                <w:rFonts w:cs="Arial"/>
                <w:szCs w:val="18"/>
              </w:rPr>
              <w:t>In areas of agreed National Data Limits, where, if it is difficult to achieve a perfect join, an overlapping buffer zone of up to 5 metres may be used. For this situation. There must be no gaps in data between the adjoining datasets.</w:t>
            </w:r>
            <w:bookmarkEnd w:id="43"/>
          </w:p>
          <w:p w:rsidR="007D5A1B" w:rsidRPr="007D5A1B" w:rsidRDefault="007D5A1B" w:rsidP="007D5A1B">
            <w:pPr>
              <w:pStyle w:val="ISOChange"/>
              <w:spacing w:before="60" w:after="60"/>
              <w:rPr>
                <w:rFonts w:cs="Arial"/>
                <w:szCs w:val="18"/>
              </w:rPr>
            </w:pPr>
            <w:r w:rsidRPr="007D5A1B">
              <w:rPr>
                <w:rFonts w:cs="Arial"/>
                <w:szCs w:val="18"/>
              </w:rPr>
              <w:t>Delete Fourth Bullet Point</w:t>
            </w:r>
          </w:p>
          <w:p w:rsidR="007D5A1B" w:rsidRPr="007D5A1B" w:rsidRDefault="007D5A1B" w:rsidP="007D5A1B">
            <w:pPr>
              <w:pStyle w:val="Caption"/>
              <w:spacing w:line="240" w:lineRule="auto"/>
              <w:jc w:val="left"/>
              <w:rPr>
                <w:rFonts w:cs="Arial"/>
                <w:b w:val="0"/>
                <w:bCs/>
                <w:sz w:val="18"/>
                <w:szCs w:val="18"/>
              </w:rPr>
            </w:pPr>
            <w:bookmarkStart w:id="44" w:name="_Hlk116664263"/>
            <w:r w:rsidRPr="007D5A1B">
              <w:rPr>
                <w:rFonts w:cs="Arial"/>
                <w:b w:val="0"/>
                <w:bCs/>
                <w:sz w:val="18"/>
                <w:szCs w:val="18"/>
              </w:rPr>
              <w:t>Amend diagram 4.7 to show the largest scale at the bottom, in agreement Table 3-</w:t>
            </w:r>
            <w:r w:rsidRPr="007D5A1B">
              <w:rPr>
                <w:rFonts w:cs="Arial"/>
                <w:b w:val="0"/>
                <w:bCs/>
                <w:sz w:val="18"/>
                <w:szCs w:val="18"/>
              </w:rPr>
              <w:fldChar w:fldCharType="begin"/>
            </w:r>
            <w:r w:rsidRPr="007D5A1B">
              <w:rPr>
                <w:rFonts w:cs="Arial"/>
                <w:b w:val="0"/>
                <w:bCs/>
                <w:sz w:val="18"/>
                <w:szCs w:val="18"/>
              </w:rPr>
              <w:instrText xml:space="preserve"> SEQ Table \* ARABIC </w:instrText>
            </w:r>
            <w:r w:rsidRPr="007D5A1B">
              <w:rPr>
                <w:rFonts w:cs="Arial"/>
                <w:b w:val="0"/>
                <w:bCs/>
                <w:sz w:val="18"/>
                <w:szCs w:val="18"/>
              </w:rPr>
              <w:fldChar w:fldCharType="separate"/>
            </w:r>
            <w:r w:rsidRPr="007D5A1B">
              <w:rPr>
                <w:rFonts w:cs="Arial"/>
                <w:b w:val="0"/>
                <w:bCs/>
                <w:noProof/>
                <w:sz w:val="18"/>
                <w:szCs w:val="18"/>
              </w:rPr>
              <w:t>1</w:t>
            </w:r>
            <w:r w:rsidRPr="007D5A1B">
              <w:rPr>
                <w:rFonts w:cs="Arial"/>
                <w:b w:val="0"/>
                <w:bCs/>
                <w:sz w:val="18"/>
                <w:szCs w:val="18"/>
              </w:rPr>
              <w:fldChar w:fldCharType="end"/>
            </w:r>
            <w:r w:rsidRPr="007D5A1B">
              <w:rPr>
                <w:rFonts w:cs="Arial"/>
                <w:b w:val="0"/>
                <w:bCs/>
                <w:sz w:val="18"/>
                <w:szCs w:val="18"/>
              </w:rPr>
              <w:t xml:space="preserve"> – ENC Minimum Display and Maximum Display Scales.</w:t>
            </w:r>
          </w:p>
          <w:p w:rsidR="007D5A1B" w:rsidRPr="007D5A1B" w:rsidRDefault="007D5A1B" w:rsidP="007D5A1B">
            <w:pPr>
              <w:jc w:val="left"/>
              <w:rPr>
                <w:rFonts w:cs="Arial"/>
                <w:sz w:val="18"/>
                <w:szCs w:val="18"/>
                <w:lang w:eastAsia="ja-JP"/>
              </w:rPr>
            </w:pPr>
            <w:r w:rsidRPr="007D5A1B">
              <w:rPr>
                <w:rFonts w:cs="Arial"/>
                <w:sz w:val="18"/>
                <w:szCs w:val="18"/>
                <w:lang w:eastAsia="ja-JP"/>
              </w:rPr>
              <w:t>Dataset 1&amp;2  MinDS 44,999</w:t>
            </w:r>
          </w:p>
          <w:p w:rsidR="007D5A1B" w:rsidRPr="007D5A1B" w:rsidRDefault="007D5A1B" w:rsidP="007D5A1B">
            <w:pPr>
              <w:jc w:val="left"/>
              <w:rPr>
                <w:rFonts w:cs="Arial"/>
                <w:sz w:val="18"/>
                <w:szCs w:val="18"/>
                <w:lang w:eastAsia="ja-JP"/>
              </w:rPr>
            </w:pPr>
            <w:r w:rsidRPr="007D5A1B">
              <w:rPr>
                <w:rFonts w:cs="Arial"/>
                <w:sz w:val="18"/>
                <w:szCs w:val="18"/>
                <w:lang w:eastAsia="ja-JP"/>
              </w:rPr>
              <w:t>Dataset 3      MinDS 179,999</w:t>
            </w:r>
          </w:p>
          <w:p w:rsidR="007D5A1B" w:rsidRPr="007D5A1B" w:rsidRDefault="007D5A1B" w:rsidP="007D5A1B">
            <w:pPr>
              <w:jc w:val="left"/>
              <w:rPr>
                <w:rFonts w:cs="Arial"/>
                <w:sz w:val="18"/>
                <w:szCs w:val="18"/>
                <w:lang w:eastAsia="ja-JP"/>
              </w:rPr>
            </w:pPr>
            <w:r w:rsidRPr="007D5A1B">
              <w:rPr>
                <w:rFonts w:cs="Arial"/>
                <w:sz w:val="18"/>
                <w:szCs w:val="18"/>
                <w:lang w:eastAsia="ja-JP"/>
              </w:rPr>
              <w:t>Dataset 4      MinDS 699,999</w:t>
            </w:r>
          </w:p>
          <w:p w:rsidR="007D5A1B" w:rsidRPr="007D5A1B" w:rsidRDefault="007D5A1B" w:rsidP="00BA714C">
            <w:pPr>
              <w:jc w:val="left"/>
              <w:rPr>
                <w:rFonts w:cs="Arial"/>
                <w:sz w:val="18"/>
                <w:szCs w:val="18"/>
                <w:lang w:eastAsia="ja-JP"/>
              </w:rPr>
            </w:pPr>
            <w:r w:rsidRPr="007D5A1B">
              <w:rPr>
                <w:rFonts w:cs="Arial"/>
                <w:sz w:val="18"/>
                <w:szCs w:val="18"/>
                <w:lang w:eastAsia="ja-JP"/>
              </w:rPr>
              <w:t>Otherwise, they overlap with corresponding MaxDS.</w:t>
            </w:r>
            <w:bookmarkEnd w:id="44"/>
          </w:p>
        </w:tc>
        <w:tc>
          <w:tcPr>
            <w:tcW w:w="2605" w:type="dxa"/>
            <w:tcBorders>
              <w:top w:val="single" w:sz="6" w:space="0" w:color="auto"/>
              <w:bottom w:val="single" w:sz="6" w:space="0" w:color="auto"/>
            </w:tcBorders>
            <w:shd w:val="clear" w:color="auto" w:fill="BFBFBF"/>
          </w:tcPr>
          <w:p w:rsidR="007D5A1B" w:rsidRDefault="00E26BE4" w:rsidP="00D329A1">
            <w:pPr>
              <w:pStyle w:val="ISOSecretObservations"/>
              <w:spacing w:before="60" w:after="60" w:line="240" w:lineRule="auto"/>
              <w:rPr>
                <w:rFonts w:cs="Arial"/>
                <w:b/>
                <w:bCs/>
                <w:szCs w:val="18"/>
              </w:rPr>
            </w:pPr>
            <w:r>
              <w:rPr>
                <w:rFonts w:cs="Arial"/>
                <w:szCs w:val="18"/>
              </w:rPr>
              <w:lastRenderedPageBreak/>
              <w:t xml:space="preserve">Changes </w:t>
            </w:r>
            <w:r w:rsidRPr="00A355E1">
              <w:rPr>
                <w:rFonts w:cs="Arial"/>
                <w:b/>
                <w:bCs/>
                <w:color w:val="FF0000"/>
                <w:szCs w:val="18"/>
              </w:rPr>
              <w:t>applied</w:t>
            </w:r>
            <w:r>
              <w:rPr>
                <w:rFonts w:cs="Arial"/>
                <w:szCs w:val="18"/>
              </w:rPr>
              <w:t xml:space="preserve"> in general </w:t>
            </w:r>
            <w:r>
              <w:rPr>
                <w:rFonts w:cs="Arial"/>
                <w:szCs w:val="18"/>
              </w:rPr>
              <w:lastRenderedPageBreak/>
              <w:t xml:space="preserve">as suggested.  </w:t>
            </w:r>
            <w:r>
              <w:rPr>
                <w:rFonts w:cs="Arial"/>
                <w:b/>
                <w:bCs/>
                <w:szCs w:val="18"/>
              </w:rPr>
              <w:t>To be discussed.</w:t>
            </w:r>
          </w:p>
          <w:p w:rsidR="008C20D1" w:rsidRDefault="008C20D1" w:rsidP="00D329A1">
            <w:pPr>
              <w:pStyle w:val="ISOSecretObservations"/>
              <w:spacing w:before="60" w:after="60" w:line="240" w:lineRule="auto"/>
              <w:rPr>
                <w:b/>
                <w:bCs/>
                <w:color w:val="FF0000"/>
              </w:rPr>
            </w:pPr>
            <w:r>
              <w:rPr>
                <w:b/>
                <w:bCs/>
                <w:color w:val="FF0000"/>
              </w:rPr>
              <w:t xml:space="preserve">S-101PT: Changes tentatively approved. </w:t>
            </w:r>
            <w:r>
              <w:rPr>
                <w:b/>
                <w:bCs/>
                <w:color w:val="FF0000"/>
                <w:highlight w:val="yellow"/>
              </w:rPr>
              <w:t>TBD further with Sub-Group lead (S-100WG7)</w:t>
            </w:r>
            <w:r w:rsidRPr="00713736">
              <w:rPr>
                <w:b/>
                <w:bCs/>
                <w:color w:val="FF0000"/>
                <w:highlight w:val="yellow"/>
              </w:rPr>
              <w:t>.</w:t>
            </w:r>
          </w:p>
          <w:p w:rsidR="008C20D1" w:rsidRDefault="008C20D1" w:rsidP="00D329A1">
            <w:pPr>
              <w:pStyle w:val="ISOSecretObservations"/>
              <w:spacing w:before="60" w:after="60" w:line="240" w:lineRule="auto"/>
              <w:rPr>
                <w:b/>
                <w:bCs/>
                <w:color w:val="FF0000"/>
              </w:rPr>
            </w:pPr>
          </w:p>
          <w:p w:rsidR="008C20D1" w:rsidRDefault="008C20D1" w:rsidP="00D329A1">
            <w:pPr>
              <w:pStyle w:val="ISOSecretObservations"/>
              <w:spacing w:before="60" w:after="60" w:line="240" w:lineRule="auto"/>
              <w:rPr>
                <w:b/>
                <w:bCs/>
                <w:color w:val="FF0000"/>
              </w:rPr>
            </w:pPr>
          </w:p>
          <w:p w:rsidR="008C20D1" w:rsidRDefault="008C20D1" w:rsidP="00D329A1">
            <w:pPr>
              <w:pStyle w:val="ISOSecretObservations"/>
              <w:spacing w:before="60" w:after="60" w:line="240" w:lineRule="auto"/>
              <w:rPr>
                <w:b/>
                <w:bCs/>
                <w:color w:val="FF0000"/>
              </w:rPr>
            </w:pPr>
          </w:p>
          <w:p w:rsidR="008C20D1" w:rsidRDefault="008C20D1" w:rsidP="00D329A1">
            <w:pPr>
              <w:pStyle w:val="ISOSecretObservations"/>
              <w:spacing w:before="60" w:after="60" w:line="240" w:lineRule="auto"/>
              <w:rPr>
                <w:b/>
                <w:bCs/>
                <w:color w:val="FF0000"/>
              </w:rPr>
            </w:pPr>
          </w:p>
          <w:p w:rsidR="008C20D1" w:rsidRDefault="008C20D1" w:rsidP="00D329A1">
            <w:pPr>
              <w:pStyle w:val="ISOSecretObservations"/>
              <w:spacing w:before="60" w:after="60" w:line="240" w:lineRule="auto"/>
              <w:rPr>
                <w:b/>
                <w:bCs/>
                <w:color w:val="FF0000"/>
              </w:rPr>
            </w:pPr>
          </w:p>
          <w:p w:rsidR="008C20D1" w:rsidRDefault="008C20D1" w:rsidP="00D329A1">
            <w:pPr>
              <w:pStyle w:val="ISOSecretObservations"/>
              <w:spacing w:before="60" w:after="60" w:line="240" w:lineRule="auto"/>
              <w:rPr>
                <w:b/>
                <w:bCs/>
                <w:color w:val="FF0000"/>
              </w:rPr>
            </w:pPr>
          </w:p>
          <w:p w:rsidR="008C20D1" w:rsidRDefault="008C20D1" w:rsidP="00D329A1">
            <w:pPr>
              <w:pStyle w:val="ISOSecretObservations"/>
              <w:spacing w:before="60" w:after="60" w:line="240" w:lineRule="auto"/>
              <w:rPr>
                <w:b/>
                <w:bCs/>
                <w:color w:val="FF0000"/>
              </w:rPr>
            </w:pPr>
            <w:r>
              <w:rPr>
                <w:b/>
                <w:bCs/>
                <w:color w:val="FF0000"/>
              </w:rPr>
              <w:t xml:space="preserve">S-101PT: </w:t>
            </w:r>
            <w:r>
              <w:rPr>
                <w:b/>
                <w:bCs/>
                <w:color w:val="FF0000"/>
                <w:highlight w:val="yellow"/>
              </w:rPr>
              <w:t>Figure to be updated (Sub-Group Lead)</w:t>
            </w:r>
            <w:r w:rsidRPr="00713736">
              <w:rPr>
                <w:b/>
                <w:bCs/>
                <w:color w:val="FF0000"/>
                <w:highlight w:val="yellow"/>
              </w:rPr>
              <w:t>.</w:t>
            </w:r>
          </w:p>
          <w:p w:rsidR="008C20D1" w:rsidRPr="00D329A1" w:rsidRDefault="008C20D1" w:rsidP="00D329A1">
            <w:pPr>
              <w:pStyle w:val="ISOSecretObservations"/>
              <w:spacing w:before="60" w:after="60" w:line="240" w:lineRule="auto"/>
              <w:rPr>
                <w:rFonts w:cs="Arial"/>
                <w:szCs w:val="18"/>
              </w:rPr>
            </w:pPr>
          </w:p>
        </w:tc>
      </w:tr>
      <w:tr w:rsidR="00E35585" w:rsidTr="002650FB">
        <w:tblPrEx>
          <w:tblCellMar>
            <w:top w:w="0" w:type="dxa"/>
            <w:bottom w:w="0" w:type="dxa"/>
          </w:tblCellMar>
        </w:tblPrEx>
        <w:trPr>
          <w:jc w:val="center"/>
        </w:trPr>
        <w:tc>
          <w:tcPr>
            <w:tcW w:w="667" w:type="dxa"/>
            <w:tcBorders>
              <w:top w:val="single" w:sz="6" w:space="0" w:color="auto"/>
              <w:bottom w:val="single" w:sz="6" w:space="0" w:color="auto"/>
            </w:tcBorders>
            <w:shd w:val="clear" w:color="auto" w:fill="FBE4D5"/>
          </w:tcPr>
          <w:p w:rsidR="00E35585" w:rsidRDefault="00E35585" w:rsidP="00D03BEB">
            <w:pPr>
              <w:pStyle w:val="ISOMB"/>
              <w:spacing w:before="60" w:after="60" w:line="240" w:lineRule="auto"/>
            </w:pPr>
          </w:p>
        </w:tc>
        <w:tc>
          <w:tcPr>
            <w:tcW w:w="774" w:type="dxa"/>
            <w:tcBorders>
              <w:top w:val="single" w:sz="6" w:space="0" w:color="auto"/>
              <w:bottom w:val="single" w:sz="6" w:space="0" w:color="auto"/>
            </w:tcBorders>
            <w:shd w:val="clear" w:color="auto" w:fill="FBE4D5"/>
          </w:tcPr>
          <w:p w:rsidR="00E35585" w:rsidRDefault="00E35585" w:rsidP="00D03BEB">
            <w:pPr>
              <w:pStyle w:val="ISOMB"/>
              <w:spacing w:before="60" w:after="60" w:line="240" w:lineRule="auto"/>
              <w:rPr>
                <w:rFonts w:cs="Arial"/>
                <w:szCs w:val="18"/>
              </w:rPr>
            </w:pPr>
            <w:r>
              <w:rPr>
                <w:rFonts w:cs="Arial"/>
                <w:szCs w:val="18"/>
              </w:rPr>
              <w:t>NIWC</w:t>
            </w:r>
          </w:p>
        </w:tc>
        <w:tc>
          <w:tcPr>
            <w:tcW w:w="1276" w:type="dxa"/>
            <w:tcBorders>
              <w:top w:val="single" w:sz="6" w:space="0" w:color="auto"/>
              <w:bottom w:val="single" w:sz="6" w:space="0" w:color="auto"/>
            </w:tcBorders>
            <w:shd w:val="clear" w:color="auto" w:fill="FBE4D5"/>
          </w:tcPr>
          <w:p w:rsidR="00E35585" w:rsidRDefault="00E35585" w:rsidP="00D03BEB">
            <w:pPr>
              <w:pStyle w:val="ISOClause"/>
              <w:spacing w:before="60" w:after="60" w:line="240" w:lineRule="auto"/>
              <w:rPr>
                <w:rFonts w:cs="Arial"/>
                <w:szCs w:val="18"/>
              </w:rPr>
            </w:pPr>
            <w:r>
              <w:rPr>
                <w:rFonts w:cs="Arial"/>
                <w:szCs w:val="18"/>
              </w:rPr>
              <w:t>4.5.3</w:t>
            </w:r>
          </w:p>
        </w:tc>
        <w:tc>
          <w:tcPr>
            <w:tcW w:w="1070" w:type="dxa"/>
            <w:tcBorders>
              <w:top w:val="single" w:sz="6" w:space="0" w:color="auto"/>
              <w:bottom w:val="single" w:sz="6" w:space="0" w:color="auto"/>
            </w:tcBorders>
            <w:shd w:val="clear" w:color="auto" w:fill="FBE4D5"/>
          </w:tcPr>
          <w:p w:rsidR="00E35585" w:rsidRDefault="00E35585" w:rsidP="00D03BEB">
            <w:pPr>
              <w:pStyle w:val="ISOParagraph"/>
              <w:spacing w:before="60" w:after="60" w:line="240" w:lineRule="auto"/>
              <w:rPr>
                <w:rFonts w:cs="Arial"/>
                <w:szCs w:val="18"/>
              </w:rPr>
            </w:pPr>
            <w:r>
              <w:rPr>
                <w:rFonts w:cs="Arial"/>
                <w:szCs w:val="18"/>
              </w:rPr>
              <w:t>3</w:t>
            </w:r>
            <w:r w:rsidRPr="00E35585">
              <w:rPr>
                <w:rFonts w:cs="Arial"/>
                <w:szCs w:val="18"/>
                <w:vertAlign w:val="superscript"/>
              </w:rPr>
              <w:t>rd</w:t>
            </w:r>
            <w:r>
              <w:rPr>
                <w:rFonts w:cs="Arial"/>
                <w:szCs w:val="18"/>
              </w:rPr>
              <w:t xml:space="preserve"> bullet</w:t>
            </w:r>
          </w:p>
        </w:tc>
        <w:tc>
          <w:tcPr>
            <w:tcW w:w="720" w:type="dxa"/>
            <w:tcBorders>
              <w:top w:val="single" w:sz="6" w:space="0" w:color="auto"/>
              <w:bottom w:val="single" w:sz="6" w:space="0" w:color="auto"/>
            </w:tcBorders>
            <w:shd w:val="clear" w:color="auto" w:fill="FBE4D5"/>
          </w:tcPr>
          <w:p w:rsidR="00E35585" w:rsidRDefault="00E35585" w:rsidP="00D03BEB">
            <w:pPr>
              <w:pStyle w:val="ISOCommType"/>
              <w:spacing w:before="60" w:after="60" w:line="240" w:lineRule="auto"/>
              <w:rPr>
                <w:rFonts w:cs="Arial"/>
                <w:szCs w:val="18"/>
              </w:rPr>
            </w:pPr>
            <w:r>
              <w:rPr>
                <w:rFonts w:cs="Arial"/>
                <w:szCs w:val="18"/>
              </w:rPr>
              <w:t>te</w:t>
            </w:r>
          </w:p>
        </w:tc>
        <w:tc>
          <w:tcPr>
            <w:tcW w:w="4440" w:type="dxa"/>
            <w:tcBorders>
              <w:top w:val="single" w:sz="6" w:space="0" w:color="auto"/>
              <w:bottom w:val="single" w:sz="6" w:space="0" w:color="auto"/>
            </w:tcBorders>
            <w:shd w:val="clear" w:color="auto" w:fill="FBE4D5"/>
          </w:tcPr>
          <w:p w:rsidR="00E35585" w:rsidRDefault="00E35585" w:rsidP="00D03BEB">
            <w:pPr>
              <w:pStyle w:val="ISOComments"/>
              <w:spacing w:before="60" w:after="60" w:line="240" w:lineRule="auto"/>
              <w:rPr>
                <w:rFonts w:cs="Arial"/>
                <w:szCs w:val="18"/>
              </w:rPr>
            </w:pPr>
            <w:r w:rsidRPr="00E35585">
              <w:rPr>
                <w:rFonts w:cs="Arial"/>
                <w:szCs w:val="18"/>
              </w:rPr>
              <w:t>Datasets will always be loaded/displayed in their entirety. A dataset primarily at 1:45,000 with a channel at 1:12,000 should not obscure, be obscured, or be drawn “side-by-side” with a dataset at 1:22,000.</w:t>
            </w:r>
          </w:p>
        </w:tc>
        <w:tc>
          <w:tcPr>
            <w:tcW w:w="4200" w:type="dxa"/>
            <w:tcBorders>
              <w:top w:val="single" w:sz="6" w:space="0" w:color="auto"/>
              <w:bottom w:val="single" w:sz="6" w:space="0" w:color="auto"/>
            </w:tcBorders>
            <w:shd w:val="clear" w:color="auto" w:fill="FBE4D5"/>
          </w:tcPr>
          <w:p w:rsidR="00E35585" w:rsidRDefault="00E35585" w:rsidP="00D03BEB">
            <w:pPr>
              <w:pStyle w:val="ISOChange"/>
              <w:spacing w:before="60" w:after="60" w:line="240" w:lineRule="auto"/>
              <w:rPr>
                <w:rFonts w:cs="Arial"/>
                <w:szCs w:val="18"/>
              </w:rPr>
            </w:pPr>
          </w:p>
        </w:tc>
        <w:tc>
          <w:tcPr>
            <w:tcW w:w="2605" w:type="dxa"/>
            <w:tcBorders>
              <w:top w:val="single" w:sz="6" w:space="0" w:color="auto"/>
              <w:bottom w:val="single" w:sz="6" w:space="0" w:color="auto"/>
            </w:tcBorders>
            <w:shd w:val="clear" w:color="auto" w:fill="BFBFBF"/>
          </w:tcPr>
          <w:p w:rsidR="00E35585" w:rsidRDefault="00E35585" w:rsidP="00D329A1">
            <w:pPr>
              <w:pStyle w:val="ISOSecretObservations"/>
              <w:spacing w:before="60" w:after="60" w:line="240" w:lineRule="auto"/>
              <w:rPr>
                <w:rFonts w:cs="Arial"/>
                <w:szCs w:val="18"/>
              </w:rPr>
            </w:pPr>
            <w:r w:rsidRPr="00E35585">
              <w:rPr>
                <w:rFonts w:cs="Arial"/>
                <w:szCs w:val="18"/>
              </w:rPr>
              <w:t>To be discussed in association with the above GB comment.</w:t>
            </w:r>
          </w:p>
          <w:p w:rsidR="008C20D1" w:rsidRPr="00D329A1" w:rsidRDefault="008C20D1" w:rsidP="00D329A1">
            <w:pPr>
              <w:pStyle w:val="ISOSecretObservations"/>
              <w:spacing w:before="60" w:after="60" w:line="240" w:lineRule="auto"/>
              <w:rPr>
                <w:rFonts w:cs="Arial"/>
                <w:szCs w:val="18"/>
              </w:rPr>
            </w:pPr>
            <w:r>
              <w:rPr>
                <w:b/>
                <w:bCs/>
                <w:color w:val="FF0000"/>
              </w:rPr>
              <w:t xml:space="preserve">S-101PT: Changes tentatively approved. </w:t>
            </w:r>
            <w:r>
              <w:rPr>
                <w:b/>
                <w:bCs/>
                <w:color w:val="FF0000"/>
                <w:highlight w:val="yellow"/>
              </w:rPr>
              <w:t>TBD further with Sub-Group lead (S-100WG7)</w:t>
            </w:r>
            <w:r w:rsidRPr="00713736">
              <w:rPr>
                <w:b/>
                <w:bCs/>
                <w:color w:val="FF0000"/>
                <w:highlight w:val="yellow"/>
              </w:rPr>
              <w:t>.</w:t>
            </w:r>
          </w:p>
        </w:tc>
      </w:tr>
      <w:tr w:rsidR="00E35585" w:rsidTr="002650FB">
        <w:tblPrEx>
          <w:tblCellMar>
            <w:top w:w="0" w:type="dxa"/>
            <w:bottom w:w="0" w:type="dxa"/>
          </w:tblCellMar>
        </w:tblPrEx>
        <w:trPr>
          <w:jc w:val="center"/>
        </w:trPr>
        <w:tc>
          <w:tcPr>
            <w:tcW w:w="667" w:type="dxa"/>
            <w:tcBorders>
              <w:top w:val="single" w:sz="6" w:space="0" w:color="auto"/>
              <w:bottom w:val="single" w:sz="6" w:space="0" w:color="auto"/>
            </w:tcBorders>
            <w:shd w:val="clear" w:color="auto" w:fill="FBE4D5"/>
          </w:tcPr>
          <w:p w:rsidR="00E35585" w:rsidRDefault="00E35585" w:rsidP="00D03BEB">
            <w:pPr>
              <w:pStyle w:val="ISOMB"/>
              <w:spacing w:before="60" w:after="60" w:line="240" w:lineRule="auto"/>
            </w:pPr>
          </w:p>
        </w:tc>
        <w:tc>
          <w:tcPr>
            <w:tcW w:w="774" w:type="dxa"/>
            <w:tcBorders>
              <w:top w:val="single" w:sz="6" w:space="0" w:color="auto"/>
              <w:bottom w:val="single" w:sz="6" w:space="0" w:color="auto"/>
            </w:tcBorders>
            <w:shd w:val="clear" w:color="auto" w:fill="FBE4D5"/>
          </w:tcPr>
          <w:p w:rsidR="00E35585" w:rsidRDefault="00E35585" w:rsidP="00D03BEB">
            <w:pPr>
              <w:pStyle w:val="ISOMB"/>
              <w:spacing w:before="60" w:after="60" w:line="240" w:lineRule="auto"/>
              <w:rPr>
                <w:rFonts w:cs="Arial"/>
                <w:szCs w:val="18"/>
              </w:rPr>
            </w:pPr>
            <w:r>
              <w:rPr>
                <w:rFonts w:cs="Arial"/>
                <w:szCs w:val="18"/>
              </w:rPr>
              <w:t>NIWC</w:t>
            </w:r>
          </w:p>
        </w:tc>
        <w:tc>
          <w:tcPr>
            <w:tcW w:w="1276" w:type="dxa"/>
            <w:tcBorders>
              <w:top w:val="single" w:sz="6" w:space="0" w:color="auto"/>
              <w:bottom w:val="single" w:sz="6" w:space="0" w:color="auto"/>
            </w:tcBorders>
            <w:shd w:val="clear" w:color="auto" w:fill="FBE4D5"/>
          </w:tcPr>
          <w:p w:rsidR="00E35585" w:rsidRDefault="00171912" w:rsidP="00D03BEB">
            <w:pPr>
              <w:pStyle w:val="ISOClause"/>
              <w:spacing w:before="60" w:after="60" w:line="240" w:lineRule="auto"/>
              <w:rPr>
                <w:rFonts w:cs="Arial"/>
                <w:szCs w:val="18"/>
              </w:rPr>
            </w:pPr>
            <w:r>
              <w:rPr>
                <w:rFonts w:cs="Arial"/>
                <w:szCs w:val="18"/>
              </w:rPr>
              <w:t>4.5</w:t>
            </w:r>
            <w:r w:rsidR="00E35585">
              <w:rPr>
                <w:rFonts w:cs="Arial"/>
                <w:szCs w:val="18"/>
              </w:rPr>
              <w:t>.3</w:t>
            </w:r>
          </w:p>
        </w:tc>
        <w:tc>
          <w:tcPr>
            <w:tcW w:w="1070" w:type="dxa"/>
            <w:tcBorders>
              <w:top w:val="single" w:sz="6" w:space="0" w:color="auto"/>
              <w:bottom w:val="single" w:sz="6" w:space="0" w:color="auto"/>
            </w:tcBorders>
            <w:shd w:val="clear" w:color="auto" w:fill="FBE4D5"/>
          </w:tcPr>
          <w:p w:rsidR="00E35585" w:rsidRDefault="00E35585" w:rsidP="00D03BEB">
            <w:pPr>
              <w:pStyle w:val="ISOParagraph"/>
              <w:spacing w:before="60" w:after="60" w:line="240" w:lineRule="auto"/>
              <w:rPr>
                <w:rFonts w:cs="Arial"/>
                <w:szCs w:val="18"/>
              </w:rPr>
            </w:pPr>
            <w:r>
              <w:rPr>
                <w:rFonts w:cs="Arial"/>
                <w:szCs w:val="18"/>
              </w:rPr>
              <w:t>Figure 4-7</w:t>
            </w:r>
          </w:p>
        </w:tc>
        <w:tc>
          <w:tcPr>
            <w:tcW w:w="720" w:type="dxa"/>
            <w:tcBorders>
              <w:top w:val="single" w:sz="6" w:space="0" w:color="auto"/>
              <w:bottom w:val="single" w:sz="6" w:space="0" w:color="auto"/>
            </w:tcBorders>
            <w:shd w:val="clear" w:color="auto" w:fill="FBE4D5"/>
          </w:tcPr>
          <w:p w:rsidR="00E35585" w:rsidRDefault="00E35585" w:rsidP="00D03BEB">
            <w:pPr>
              <w:pStyle w:val="ISOCommType"/>
              <w:spacing w:before="60" w:after="60" w:line="240" w:lineRule="auto"/>
              <w:rPr>
                <w:rFonts w:cs="Arial"/>
                <w:szCs w:val="18"/>
              </w:rPr>
            </w:pPr>
            <w:r>
              <w:rPr>
                <w:rFonts w:cs="Arial"/>
                <w:szCs w:val="18"/>
              </w:rPr>
              <w:t>te</w:t>
            </w:r>
          </w:p>
        </w:tc>
        <w:tc>
          <w:tcPr>
            <w:tcW w:w="4440" w:type="dxa"/>
            <w:tcBorders>
              <w:top w:val="single" w:sz="6" w:space="0" w:color="auto"/>
              <w:bottom w:val="single" w:sz="6" w:space="0" w:color="auto"/>
            </w:tcBorders>
            <w:shd w:val="clear" w:color="auto" w:fill="FBE4D5"/>
          </w:tcPr>
          <w:p w:rsidR="00E35585" w:rsidRDefault="00E35585" w:rsidP="00D03BEB">
            <w:pPr>
              <w:pStyle w:val="ISOComments"/>
              <w:spacing w:before="60" w:after="60" w:line="240" w:lineRule="auto"/>
              <w:rPr>
                <w:rFonts w:cs="Arial"/>
                <w:szCs w:val="18"/>
              </w:rPr>
            </w:pPr>
            <w:r w:rsidRPr="00E35585">
              <w:rPr>
                <w:rFonts w:cs="Arial"/>
                <w:szCs w:val="18"/>
              </w:rPr>
              <w:t>Add optimum display scale</w:t>
            </w:r>
            <w:r>
              <w:rPr>
                <w:rFonts w:cs="Arial"/>
                <w:szCs w:val="18"/>
              </w:rPr>
              <w:t>.</w:t>
            </w:r>
          </w:p>
        </w:tc>
        <w:tc>
          <w:tcPr>
            <w:tcW w:w="4200" w:type="dxa"/>
            <w:tcBorders>
              <w:top w:val="single" w:sz="6" w:space="0" w:color="auto"/>
              <w:bottom w:val="single" w:sz="6" w:space="0" w:color="auto"/>
            </w:tcBorders>
            <w:shd w:val="clear" w:color="auto" w:fill="FBE4D5"/>
          </w:tcPr>
          <w:p w:rsidR="00E35585" w:rsidRDefault="00E35585" w:rsidP="00D03BEB">
            <w:pPr>
              <w:pStyle w:val="ISOChange"/>
              <w:spacing w:before="60" w:after="60" w:line="240" w:lineRule="auto"/>
              <w:rPr>
                <w:rFonts w:cs="Arial"/>
                <w:szCs w:val="18"/>
              </w:rPr>
            </w:pPr>
          </w:p>
        </w:tc>
        <w:tc>
          <w:tcPr>
            <w:tcW w:w="2605" w:type="dxa"/>
            <w:tcBorders>
              <w:top w:val="single" w:sz="6" w:space="0" w:color="auto"/>
              <w:bottom w:val="single" w:sz="6" w:space="0" w:color="auto"/>
            </w:tcBorders>
            <w:shd w:val="clear" w:color="auto" w:fill="BFBFBF"/>
          </w:tcPr>
          <w:p w:rsidR="00E35585" w:rsidRDefault="00E35585" w:rsidP="00D329A1">
            <w:pPr>
              <w:pStyle w:val="ISOSecretObservations"/>
              <w:spacing w:before="60" w:after="60" w:line="240" w:lineRule="auto"/>
              <w:rPr>
                <w:rFonts w:cs="Arial"/>
                <w:b/>
                <w:bCs/>
                <w:szCs w:val="18"/>
              </w:rPr>
            </w:pPr>
            <w:r>
              <w:rPr>
                <w:rFonts w:cs="Arial"/>
                <w:b/>
                <w:bCs/>
                <w:szCs w:val="18"/>
              </w:rPr>
              <w:t>To be discussed.</w:t>
            </w:r>
          </w:p>
          <w:p w:rsidR="008C20D1" w:rsidRPr="00D329A1" w:rsidRDefault="008C20D1" w:rsidP="00D329A1">
            <w:pPr>
              <w:pStyle w:val="ISOSecretObservations"/>
              <w:spacing w:before="60" w:after="60" w:line="240" w:lineRule="auto"/>
              <w:rPr>
                <w:rFonts w:cs="Arial"/>
                <w:szCs w:val="18"/>
              </w:rPr>
            </w:pPr>
            <w:r>
              <w:rPr>
                <w:b/>
                <w:bCs/>
                <w:color w:val="FF0000"/>
              </w:rPr>
              <w:t xml:space="preserve">S-101PT: Re-introduction of </w:t>
            </w:r>
            <w:r>
              <w:rPr>
                <w:b/>
                <w:bCs/>
                <w:color w:val="FF0000"/>
              </w:rPr>
              <w:lastRenderedPageBreak/>
              <w:t xml:space="preserve">optimumDisplayScale rejected. </w:t>
            </w:r>
            <w:r w:rsidRPr="008D2561">
              <w:rPr>
                <w:b/>
                <w:bCs/>
                <w:color w:val="FF0000"/>
                <w:highlight w:val="yellow"/>
              </w:rPr>
              <w:t>Full testing required.</w:t>
            </w:r>
          </w:p>
        </w:tc>
      </w:tr>
      <w:tr w:rsidR="00ED3171" w:rsidTr="002650FB">
        <w:tblPrEx>
          <w:tblCellMar>
            <w:top w:w="0" w:type="dxa"/>
            <w:bottom w:w="0" w:type="dxa"/>
          </w:tblCellMar>
        </w:tblPrEx>
        <w:trPr>
          <w:jc w:val="center"/>
        </w:trPr>
        <w:tc>
          <w:tcPr>
            <w:tcW w:w="667" w:type="dxa"/>
            <w:tcBorders>
              <w:top w:val="single" w:sz="6" w:space="0" w:color="auto"/>
              <w:bottom w:val="single" w:sz="6" w:space="0" w:color="auto"/>
            </w:tcBorders>
            <w:shd w:val="clear" w:color="auto" w:fill="FBE4D5"/>
          </w:tcPr>
          <w:p w:rsidR="00ED3171" w:rsidRDefault="00ED3171" w:rsidP="00D03BEB">
            <w:pPr>
              <w:pStyle w:val="ISOMB"/>
              <w:spacing w:before="60" w:after="60" w:line="240" w:lineRule="auto"/>
            </w:pPr>
          </w:p>
        </w:tc>
        <w:tc>
          <w:tcPr>
            <w:tcW w:w="774" w:type="dxa"/>
            <w:tcBorders>
              <w:top w:val="single" w:sz="6" w:space="0" w:color="auto"/>
              <w:bottom w:val="single" w:sz="6" w:space="0" w:color="auto"/>
            </w:tcBorders>
            <w:shd w:val="clear" w:color="auto" w:fill="FBE4D5"/>
          </w:tcPr>
          <w:p w:rsidR="00ED3171" w:rsidRDefault="00ED3171" w:rsidP="00D03BEB">
            <w:pPr>
              <w:pStyle w:val="ISOMB"/>
              <w:spacing w:before="60" w:after="60" w:line="240" w:lineRule="auto"/>
              <w:rPr>
                <w:rFonts w:cs="Arial"/>
                <w:szCs w:val="18"/>
              </w:rPr>
            </w:pPr>
            <w:r>
              <w:rPr>
                <w:rFonts w:cs="Arial"/>
                <w:szCs w:val="18"/>
              </w:rPr>
              <w:t>NIWC</w:t>
            </w:r>
          </w:p>
        </w:tc>
        <w:tc>
          <w:tcPr>
            <w:tcW w:w="1276" w:type="dxa"/>
            <w:tcBorders>
              <w:top w:val="single" w:sz="6" w:space="0" w:color="auto"/>
              <w:bottom w:val="single" w:sz="6" w:space="0" w:color="auto"/>
            </w:tcBorders>
            <w:shd w:val="clear" w:color="auto" w:fill="FBE4D5"/>
          </w:tcPr>
          <w:p w:rsidR="00ED3171" w:rsidRDefault="00ED3171" w:rsidP="00D03BEB">
            <w:pPr>
              <w:pStyle w:val="ISOClause"/>
              <w:spacing w:before="60" w:after="60" w:line="240" w:lineRule="auto"/>
              <w:rPr>
                <w:rFonts w:cs="Arial"/>
                <w:szCs w:val="18"/>
              </w:rPr>
            </w:pPr>
            <w:r>
              <w:rPr>
                <w:rFonts w:cs="Arial"/>
                <w:szCs w:val="18"/>
              </w:rPr>
              <w:t>4.5.3</w:t>
            </w:r>
          </w:p>
        </w:tc>
        <w:tc>
          <w:tcPr>
            <w:tcW w:w="1070" w:type="dxa"/>
            <w:tcBorders>
              <w:top w:val="single" w:sz="6" w:space="0" w:color="auto"/>
              <w:bottom w:val="single" w:sz="6" w:space="0" w:color="auto"/>
            </w:tcBorders>
            <w:shd w:val="clear" w:color="auto" w:fill="FBE4D5"/>
          </w:tcPr>
          <w:p w:rsidR="00ED3171" w:rsidRDefault="00ED3171" w:rsidP="00D03BEB">
            <w:pPr>
              <w:pStyle w:val="ISOParagraph"/>
              <w:spacing w:before="60" w:after="60" w:line="240" w:lineRule="auto"/>
              <w:rPr>
                <w:rFonts w:cs="Arial"/>
                <w:szCs w:val="18"/>
              </w:rPr>
            </w:pPr>
            <w:r>
              <w:rPr>
                <w:rFonts w:cs="Arial"/>
                <w:szCs w:val="18"/>
              </w:rPr>
              <w:t>4</w:t>
            </w:r>
            <w:r w:rsidRPr="00ED3171">
              <w:rPr>
                <w:rFonts w:cs="Arial"/>
                <w:szCs w:val="18"/>
                <w:vertAlign w:val="superscript"/>
              </w:rPr>
              <w:t>th</w:t>
            </w:r>
            <w:r>
              <w:rPr>
                <w:rFonts w:cs="Arial"/>
                <w:szCs w:val="18"/>
              </w:rPr>
              <w:t xml:space="preserve"> bullet</w:t>
            </w:r>
          </w:p>
        </w:tc>
        <w:tc>
          <w:tcPr>
            <w:tcW w:w="720" w:type="dxa"/>
            <w:tcBorders>
              <w:top w:val="single" w:sz="6" w:space="0" w:color="auto"/>
              <w:bottom w:val="single" w:sz="6" w:space="0" w:color="auto"/>
            </w:tcBorders>
            <w:shd w:val="clear" w:color="auto" w:fill="FBE4D5"/>
          </w:tcPr>
          <w:p w:rsidR="00ED3171" w:rsidRDefault="00ED3171" w:rsidP="00D03BEB">
            <w:pPr>
              <w:pStyle w:val="ISOCommType"/>
              <w:spacing w:before="60" w:after="60" w:line="240" w:lineRule="auto"/>
              <w:rPr>
                <w:rFonts w:cs="Arial"/>
                <w:szCs w:val="18"/>
              </w:rPr>
            </w:pPr>
            <w:r>
              <w:rPr>
                <w:rFonts w:cs="Arial"/>
                <w:szCs w:val="18"/>
              </w:rPr>
              <w:t>te</w:t>
            </w:r>
          </w:p>
        </w:tc>
        <w:tc>
          <w:tcPr>
            <w:tcW w:w="4440" w:type="dxa"/>
            <w:tcBorders>
              <w:top w:val="single" w:sz="6" w:space="0" w:color="auto"/>
              <w:bottom w:val="single" w:sz="6" w:space="0" w:color="auto"/>
            </w:tcBorders>
            <w:shd w:val="clear" w:color="auto" w:fill="FBE4D5"/>
          </w:tcPr>
          <w:p w:rsidR="00ED3171" w:rsidRDefault="001F6CED" w:rsidP="00D03BEB">
            <w:pPr>
              <w:pStyle w:val="ISOComments"/>
              <w:spacing w:before="60" w:after="60" w:line="240" w:lineRule="auto"/>
              <w:rPr>
                <w:rFonts w:cs="Arial"/>
                <w:szCs w:val="18"/>
              </w:rPr>
            </w:pPr>
            <w:r w:rsidRPr="001F6CED">
              <w:rPr>
                <w:rFonts w:cs="Arial"/>
                <w:szCs w:val="18"/>
              </w:rPr>
              <w:t>Reflects the fact that the dataset must be shown in its entirety.</w:t>
            </w:r>
          </w:p>
          <w:p w:rsidR="001F6CED" w:rsidRDefault="001F6CED" w:rsidP="00D03BEB">
            <w:pPr>
              <w:pStyle w:val="ISOComments"/>
              <w:spacing w:before="60" w:after="60" w:line="240" w:lineRule="auto"/>
              <w:rPr>
                <w:rFonts w:cs="Arial"/>
                <w:szCs w:val="18"/>
              </w:rPr>
            </w:pPr>
            <w:r>
              <w:rPr>
                <w:rFonts w:cs="Arial"/>
                <w:szCs w:val="18"/>
              </w:rPr>
              <w:t xml:space="preserve">[optimumDisplayScale] </w:t>
            </w:r>
            <w:r>
              <w:t>Indicates the best scale within the dataset, particularly for auto-scaling in route monitoring.</w:t>
            </w:r>
          </w:p>
        </w:tc>
        <w:tc>
          <w:tcPr>
            <w:tcW w:w="4200" w:type="dxa"/>
            <w:tcBorders>
              <w:top w:val="single" w:sz="6" w:space="0" w:color="auto"/>
              <w:bottom w:val="single" w:sz="6" w:space="0" w:color="auto"/>
            </w:tcBorders>
            <w:shd w:val="clear" w:color="auto" w:fill="FBE4D5"/>
          </w:tcPr>
          <w:p w:rsidR="001F6CED" w:rsidRPr="001F6CED" w:rsidRDefault="001F6CED" w:rsidP="001F6CED">
            <w:pPr>
              <w:pStyle w:val="ISOChange"/>
              <w:numPr>
                <w:ilvl w:val="0"/>
                <w:numId w:val="7"/>
              </w:numPr>
              <w:spacing w:before="60" w:line="240" w:lineRule="auto"/>
              <w:ind w:left="328" w:hanging="283"/>
              <w:rPr>
                <w:rFonts w:cs="Arial"/>
                <w:szCs w:val="18"/>
              </w:rPr>
            </w:pPr>
            <w:r w:rsidRPr="001F6CED">
              <w:rPr>
                <w:rFonts w:cs="Arial"/>
                <w:szCs w:val="18"/>
              </w:rPr>
              <w:t xml:space="preserve">When a dataset has multiple </w:t>
            </w:r>
            <w:r w:rsidRPr="001F6CED">
              <w:rPr>
                <w:rFonts w:cs="Arial"/>
                <w:b/>
                <w:szCs w:val="18"/>
              </w:rPr>
              <w:t>Data Coverage</w:t>
            </w:r>
            <w:r w:rsidRPr="001F6CED">
              <w:rPr>
                <w:rFonts w:cs="Arial"/>
                <w:szCs w:val="18"/>
              </w:rPr>
              <w:t xml:space="preserve"> features:</w:t>
            </w:r>
          </w:p>
          <w:p w:rsidR="001F6CED" w:rsidRPr="001F6CED" w:rsidRDefault="001F6CED" w:rsidP="001F6CED">
            <w:pPr>
              <w:pStyle w:val="ISOChange"/>
              <w:numPr>
                <w:ilvl w:val="1"/>
                <w:numId w:val="7"/>
              </w:numPr>
              <w:spacing w:before="60" w:line="240" w:lineRule="auto"/>
              <w:ind w:left="895" w:hanging="283"/>
              <w:rPr>
                <w:rFonts w:cs="Arial"/>
                <w:szCs w:val="18"/>
              </w:rPr>
            </w:pPr>
            <w:r w:rsidRPr="001F6CED">
              <w:rPr>
                <w:rFonts w:cs="Arial"/>
                <w:szCs w:val="18"/>
              </w:rPr>
              <w:t xml:space="preserve">The </w:t>
            </w:r>
            <w:r w:rsidRPr="001F6CED">
              <w:rPr>
                <w:rFonts w:cs="Arial"/>
                <w:b/>
                <w:szCs w:val="18"/>
              </w:rPr>
              <w:t>minimum display scale</w:t>
            </w:r>
            <w:r w:rsidRPr="001F6CED">
              <w:rPr>
                <w:rFonts w:cs="Arial"/>
                <w:bCs/>
                <w:szCs w:val="18"/>
              </w:rPr>
              <w:t>s</w:t>
            </w:r>
            <w:r w:rsidRPr="001F6CED">
              <w:rPr>
                <w:rFonts w:cs="Arial"/>
                <w:szCs w:val="18"/>
              </w:rPr>
              <w:t xml:space="preserve"> must all be the same;</w:t>
            </w:r>
          </w:p>
          <w:p w:rsidR="001F6CED" w:rsidRPr="001F6CED" w:rsidRDefault="001F6CED" w:rsidP="001F6CED">
            <w:pPr>
              <w:pStyle w:val="ISOChange"/>
              <w:numPr>
                <w:ilvl w:val="1"/>
                <w:numId w:val="7"/>
              </w:numPr>
              <w:spacing w:before="60" w:line="240" w:lineRule="auto"/>
              <w:ind w:left="895" w:hanging="283"/>
              <w:rPr>
                <w:rFonts w:cs="Arial"/>
                <w:szCs w:val="18"/>
              </w:rPr>
            </w:pPr>
            <w:r w:rsidRPr="001F6CED">
              <w:rPr>
                <w:rFonts w:cs="Arial"/>
                <w:szCs w:val="18"/>
              </w:rPr>
              <w:t xml:space="preserve">The </w:t>
            </w:r>
            <w:r w:rsidRPr="001F6CED">
              <w:rPr>
                <w:rFonts w:cs="Arial"/>
                <w:b/>
                <w:szCs w:val="18"/>
              </w:rPr>
              <w:t>maximum display scale</w:t>
            </w:r>
            <w:r w:rsidRPr="001F6CED">
              <w:rPr>
                <w:rFonts w:cs="Arial"/>
                <w:bCs/>
                <w:szCs w:val="18"/>
              </w:rPr>
              <w:t>s</w:t>
            </w:r>
            <w:r w:rsidRPr="001F6CED">
              <w:rPr>
                <w:rFonts w:cs="Arial"/>
                <w:szCs w:val="18"/>
              </w:rPr>
              <w:t xml:space="preserve"> must all be the same; and</w:t>
            </w:r>
          </w:p>
          <w:p w:rsidR="00ED3171" w:rsidRPr="001F6CED" w:rsidRDefault="001F6CED" w:rsidP="00D03BEB">
            <w:pPr>
              <w:pStyle w:val="ISOChange"/>
              <w:numPr>
                <w:ilvl w:val="1"/>
                <w:numId w:val="7"/>
              </w:numPr>
              <w:spacing w:before="60" w:after="60" w:line="240" w:lineRule="auto"/>
              <w:ind w:left="895" w:hanging="283"/>
              <w:rPr>
                <w:rFonts w:cs="Arial"/>
                <w:szCs w:val="18"/>
              </w:rPr>
            </w:pPr>
            <w:r w:rsidRPr="001F6CED">
              <w:rPr>
                <w:rFonts w:cs="Arial"/>
                <w:szCs w:val="18"/>
              </w:rPr>
              <w:t xml:space="preserve">The </w:t>
            </w:r>
            <w:r w:rsidRPr="001F6CED">
              <w:rPr>
                <w:rFonts w:cs="Arial"/>
                <w:b/>
                <w:bCs/>
                <w:szCs w:val="18"/>
              </w:rPr>
              <w:t>optimum display scale</w:t>
            </w:r>
            <w:r w:rsidRPr="001F6CED">
              <w:rPr>
                <w:rFonts w:cs="Arial"/>
                <w:szCs w:val="18"/>
              </w:rPr>
              <w:t>s may be different.</w:t>
            </w:r>
          </w:p>
        </w:tc>
        <w:tc>
          <w:tcPr>
            <w:tcW w:w="2605" w:type="dxa"/>
            <w:tcBorders>
              <w:top w:val="single" w:sz="6" w:space="0" w:color="auto"/>
              <w:bottom w:val="single" w:sz="6" w:space="0" w:color="auto"/>
            </w:tcBorders>
            <w:shd w:val="clear" w:color="auto" w:fill="BFBFBF"/>
          </w:tcPr>
          <w:p w:rsidR="00ED3171" w:rsidRDefault="001F6CED" w:rsidP="00D329A1">
            <w:pPr>
              <w:pStyle w:val="ISOSecretObservations"/>
              <w:spacing w:before="60" w:after="60" w:line="240" w:lineRule="auto"/>
              <w:rPr>
                <w:rFonts w:cs="Arial"/>
                <w:b/>
                <w:bCs/>
                <w:szCs w:val="18"/>
              </w:rPr>
            </w:pPr>
            <w:bookmarkStart w:id="45" w:name="_Hlk116679309"/>
            <w:r>
              <w:rPr>
                <w:rFonts w:cs="Arial"/>
                <w:szCs w:val="18"/>
              </w:rPr>
              <w:t>This is predicated on the re-introduction of optimumDisplayScale.</w:t>
            </w:r>
            <w:bookmarkEnd w:id="45"/>
            <w:r>
              <w:rPr>
                <w:rFonts w:cs="Arial"/>
                <w:szCs w:val="18"/>
              </w:rPr>
              <w:t xml:space="preserve">  </w:t>
            </w:r>
            <w:r>
              <w:rPr>
                <w:rFonts w:cs="Arial"/>
                <w:b/>
                <w:bCs/>
                <w:szCs w:val="18"/>
              </w:rPr>
              <w:t>To be discussed.</w:t>
            </w:r>
          </w:p>
          <w:p w:rsidR="008C20D1" w:rsidRPr="001F6CED" w:rsidRDefault="008C20D1" w:rsidP="00D329A1">
            <w:pPr>
              <w:pStyle w:val="ISOSecretObservations"/>
              <w:spacing w:before="60" w:after="60" w:line="240" w:lineRule="auto"/>
              <w:rPr>
                <w:rFonts w:cs="Arial"/>
                <w:b/>
                <w:bCs/>
                <w:szCs w:val="18"/>
              </w:rPr>
            </w:pPr>
            <w:r>
              <w:rPr>
                <w:b/>
                <w:bCs/>
                <w:color w:val="FF0000"/>
              </w:rPr>
              <w:t xml:space="preserve">S-101PT: Re-introduction of optimumDisplayScale rejected. </w:t>
            </w:r>
            <w:r w:rsidRPr="008D2561">
              <w:rPr>
                <w:b/>
                <w:bCs/>
                <w:color w:val="FF0000"/>
                <w:highlight w:val="yellow"/>
              </w:rPr>
              <w:t>Full testing required.</w:t>
            </w:r>
          </w:p>
        </w:tc>
      </w:tr>
      <w:tr w:rsidR="001F6CED" w:rsidTr="002650FB">
        <w:tblPrEx>
          <w:tblCellMar>
            <w:top w:w="0" w:type="dxa"/>
            <w:bottom w:w="0" w:type="dxa"/>
          </w:tblCellMar>
        </w:tblPrEx>
        <w:trPr>
          <w:jc w:val="center"/>
        </w:trPr>
        <w:tc>
          <w:tcPr>
            <w:tcW w:w="667" w:type="dxa"/>
            <w:tcBorders>
              <w:top w:val="single" w:sz="6" w:space="0" w:color="auto"/>
              <w:bottom w:val="single" w:sz="6" w:space="0" w:color="auto"/>
            </w:tcBorders>
            <w:shd w:val="clear" w:color="auto" w:fill="FBE4D5"/>
          </w:tcPr>
          <w:p w:rsidR="001F6CED" w:rsidRDefault="001F6CED" w:rsidP="001F6CED">
            <w:pPr>
              <w:pStyle w:val="ISOMB"/>
              <w:spacing w:before="60" w:after="60" w:line="240" w:lineRule="auto"/>
            </w:pPr>
          </w:p>
        </w:tc>
        <w:tc>
          <w:tcPr>
            <w:tcW w:w="774" w:type="dxa"/>
            <w:tcBorders>
              <w:top w:val="single" w:sz="6" w:space="0" w:color="auto"/>
              <w:bottom w:val="single" w:sz="6" w:space="0" w:color="auto"/>
            </w:tcBorders>
            <w:shd w:val="clear" w:color="auto" w:fill="FBE4D5"/>
          </w:tcPr>
          <w:p w:rsidR="001F6CED" w:rsidRDefault="001F6CED" w:rsidP="001F6CED">
            <w:pPr>
              <w:pStyle w:val="ISOMB"/>
              <w:spacing w:before="60" w:after="60" w:line="240" w:lineRule="auto"/>
              <w:rPr>
                <w:rFonts w:cs="Arial"/>
                <w:szCs w:val="18"/>
              </w:rPr>
            </w:pPr>
            <w:r>
              <w:rPr>
                <w:rFonts w:cs="Arial"/>
                <w:szCs w:val="18"/>
              </w:rPr>
              <w:t>NIWC</w:t>
            </w:r>
          </w:p>
        </w:tc>
        <w:tc>
          <w:tcPr>
            <w:tcW w:w="1276" w:type="dxa"/>
            <w:tcBorders>
              <w:top w:val="single" w:sz="6" w:space="0" w:color="auto"/>
              <w:bottom w:val="single" w:sz="6" w:space="0" w:color="auto"/>
            </w:tcBorders>
            <w:shd w:val="clear" w:color="auto" w:fill="FBE4D5"/>
          </w:tcPr>
          <w:p w:rsidR="001F6CED" w:rsidRDefault="001F6CED" w:rsidP="001F6CED">
            <w:pPr>
              <w:pStyle w:val="ISOClause"/>
              <w:spacing w:before="60" w:after="60" w:line="240" w:lineRule="auto"/>
              <w:rPr>
                <w:rFonts w:cs="Arial"/>
                <w:szCs w:val="18"/>
              </w:rPr>
            </w:pPr>
            <w:r>
              <w:rPr>
                <w:rFonts w:cs="Arial"/>
                <w:szCs w:val="18"/>
              </w:rPr>
              <w:t>4.5.3</w:t>
            </w:r>
          </w:p>
        </w:tc>
        <w:tc>
          <w:tcPr>
            <w:tcW w:w="1070" w:type="dxa"/>
            <w:tcBorders>
              <w:top w:val="single" w:sz="6" w:space="0" w:color="auto"/>
              <w:bottom w:val="single" w:sz="6" w:space="0" w:color="auto"/>
            </w:tcBorders>
            <w:shd w:val="clear" w:color="auto" w:fill="FBE4D5"/>
          </w:tcPr>
          <w:p w:rsidR="001F6CED" w:rsidRDefault="001F6CED" w:rsidP="001F6CED">
            <w:pPr>
              <w:pStyle w:val="ISOParagraph"/>
              <w:spacing w:before="60" w:after="60" w:line="240" w:lineRule="auto"/>
              <w:rPr>
                <w:rFonts w:cs="Arial"/>
                <w:szCs w:val="18"/>
              </w:rPr>
            </w:pPr>
            <w:r>
              <w:rPr>
                <w:rFonts w:cs="Arial"/>
                <w:szCs w:val="18"/>
              </w:rPr>
              <w:t>5</w:t>
            </w:r>
            <w:r w:rsidRPr="00ED3171">
              <w:rPr>
                <w:rFonts w:cs="Arial"/>
                <w:szCs w:val="18"/>
                <w:vertAlign w:val="superscript"/>
              </w:rPr>
              <w:t>th</w:t>
            </w:r>
            <w:r>
              <w:rPr>
                <w:rFonts w:cs="Arial"/>
                <w:szCs w:val="18"/>
              </w:rPr>
              <w:t xml:space="preserve"> bullet</w:t>
            </w:r>
          </w:p>
        </w:tc>
        <w:tc>
          <w:tcPr>
            <w:tcW w:w="720" w:type="dxa"/>
            <w:tcBorders>
              <w:top w:val="single" w:sz="6" w:space="0" w:color="auto"/>
              <w:bottom w:val="single" w:sz="6" w:space="0" w:color="auto"/>
            </w:tcBorders>
            <w:shd w:val="clear" w:color="auto" w:fill="FBE4D5"/>
          </w:tcPr>
          <w:p w:rsidR="001F6CED" w:rsidRDefault="001F6CED" w:rsidP="001F6CED">
            <w:pPr>
              <w:pStyle w:val="ISOCommType"/>
              <w:spacing w:before="60" w:after="60" w:line="240" w:lineRule="auto"/>
              <w:rPr>
                <w:rFonts w:cs="Arial"/>
                <w:szCs w:val="18"/>
              </w:rPr>
            </w:pPr>
            <w:r>
              <w:rPr>
                <w:rFonts w:cs="Arial"/>
                <w:szCs w:val="18"/>
              </w:rPr>
              <w:t>te</w:t>
            </w:r>
          </w:p>
        </w:tc>
        <w:tc>
          <w:tcPr>
            <w:tcW w:w="4440" w:type="dxa"/>
            <w:tcBorders>
              <w:top w:val="single" w:sz="6" w:space="0" w:color="auto"/>
              <w:bottom w:val="single" w:sz="6" w:space="0" w:color="auto"/>
            </w:tcBorders>
            <w:shd w:val="clear" w:color="auto" w:fill="FBE4D5"/>
          </w:tcPr>
          <w:p w:rsidR="001F6CED" w:rsidRDefault="001F6CED" w:rsidP="001F6CED">
            <w:pPr>
              <w:pStyle w:val="ISOComments"/>
              <w:spacing w:before="60" w:after="60" w:line="240" w:lineRule="auto"/>
              <w:rPr>
                <w:rFonts w:cs="Arial"/>
                <w:szCs w:val="18"/>
              </w:rPr>
            </w:pPr>
          </w:p>
        </w:tc>
        <w:tc>
          <w:tcPr>
            <w:tcW w:w="4200" w:type="dxa"/>
            <w:tcBorders>
              <w:top w:val="single" w:sz="6" w:space="0" w:color="auto"/>
              <w:bottom w:val="single" w:sz="6" w:space="0" w:color="auto"/>
            </w:tcBorders>
            <w:shd w:val="clear" w:color="auto" w:fill="FBE4D5"/>
          </w:tcPr>
          <w:p w:rsidR="001F6CED" w:rsidRPr="00E213C6" w:rsidRDefault="008C20D1" w:rsidP="00E213C6">
            <w:pPr>
              <w:pStyle w:val="ISOChange"/>
              <w:spacing w:before="60" w:after="60" w:line="240" w:lineRule="auto"/>
              <w:rPr>
                <w:rFonts w:cs="Arial"/>
                <w:bCs/>
                <w:szCs w:val="18"/>
              </w:rPr>
            </w:pPr>
            <w:r w:rsidRPr="008C20D1">
              <w:rPr>
                <w:rFonts w:cs="Arial"/>
                <w:bCs/>
                <w:szCs w:val="18"/>
              </w:rPr>
              <w:t xml:space="preserve">Regardless of the outcome of optimumDisplayScale discussions, think there still should be s statement as to what the maximum display scale for the dataset should be.  </w:t>
            </w:r>
          </w:p>
        </w:tc>
        <w:tc>
          <w:tcPr>
            <w:tcW w:w="2605" w:type="dxa"/>
            <w:tcBorders>
              <w:top w:val="single" w:sz="6" w:space="0" w:color="auto"/>
              <w:bottom w:val="single" w:sz="6" w:space="0" w:color="auto"/>
            </w:tcBorders>
            <w:shd w:val="clear" w:color="auto" w:fill="BFBFBF"/>
          </w:tcPr>
          <w:p w:rsidR="001F6CED" w:rsidRDefault="001F6CED" w:rsidP="001F6CED">
            <w:pPr>
              <w:pStyle w:val="ISOSecretObservations"/>
              <w:spacing w:before="60" w:after="60" w:line="240" w:lineRule="auto"/>
              <w:rPr>
                <w:rFonts w:cs="Arial"/>
                <w:b/>
                <w:bCs/>
                <w:szCs w:val="18"/>
              </w:rPr>
            </w:pPr>
            <w:r w:rsidRPr="001F6CED">
              <w:rPr>
                <w:rFonts w:cs="Arial"/>
                <w:b/>
                <w:bCs/>
                <w:szCs w:val="18"/>
              </w:rPr>
              <w:t>To be discussed.</w:t>
            </w:r>
          </w:p>
          <w:p w:rsidR="008C20D1" w:rsidRPr="00D329A1" w:rsidRDefault="008C20D1" w:rsidP="001F6CED">
            <w:pPr>
              <w:pStyle w:val="ISOSecretObservations"/>
              <w:spacing w:before="60" w:after="60" w:line="240" w:lineRule="auto"/>
              <w:rPr>
                <w:rFonts w:cs="Arial"/>
                <w:szCs w:val="18"/>
              </w:rPr>
            </w:pPr>
            <w:r>
              <w:rPr>
                <w:b/>
                <w:bCs/>
                <w:color w:val="FF0000"/>
              </w:rPr>
              <w:t xml:space="preserve">S-101PT: NFA at this time. </w:t>
            </w:r>
            <w:r>
              <w:rPr>
                <w:b/>
                <w:bCs/>
                <w:color w:val="FF0000"/>
                <w:highlight w:val="yellow"/>
              </w:rPr>
              <w:t>Proposal required</w:t>
            </w:r>
            <w:r w:rsidRPr="00713736">
              <w:rPr>
                <w:b/>
                <w:bCs/>
                <w:color w:val="FF0000"/>
                <w:highlight w:val="yellow"/>
              </w:rPr>
              <w:t>.</w:t>
            </w:r>
          </w:p>
        </w:tc>
      </w:tr>
      <w:tr w:rsidR="00E213C6" w:rsidTr="002650FB">
        <w:tblPrEx>
          <w:tblCellMar>
            <w:top w:w="0" w:type="dxa"/>
            <w:bottom w:w="0" w:type="dxa"/>
          </w:tblCellMar>
        </w:tblPrEx>
        <w:trPr>
          <w:jc w:val="center"/>
        </w:trPr>
        <w:tc>
          <w:tcPr>
            <w:tcW w:w="667" w:type="dxa"/>
            <w:tcBorders>
              <w:top w:val="single" w:sz="6" w:space="0" w:color="auto"/>
              <w:bottom w:val="single" w:sz="6" w:space="0" w:color="auto"/>
            </w:tcBorders>
            <w:shd w:val="clear" w:color="auto" w:fill="FBE4D5"/>
          </w:tcPr>
          <w:p w:rsidR="00E213C6" w:rsidRDefault="00E213C6" w:rsidP="00E213C6">
            <w:pPr>
              <w:pStyle w:val="ISOMB"/>
              <w:spacing w:before="60" w:after="60" w:line="240" w:lineRule="auto"/>
            </w:pPr>
          </w:p>
        </w:tc>
        <w:tc>
          <w:tcPr>
            <w:tcW w:w="774" w:type="dxa"/>
            <w:tcBorders>
              <w:top w:val="single" w:sz="6" w:space="0" w:color="auto"/>
              <w:bottom w:val="single" w:sz="6" w:space="0" w:color="auto"/>
            </w:tcBorders>
            <w:shd w:val="clear" w:color="auto" w:fill="FBE4D5"/>
          </w:tcPr>
          <w:p w:rsidR="00E213C6" w:rsidRDefault="00E213C6" w:rsidP="00E213C6">
            <w:pPr>
              <w:pStyle w:val="ISOMB"/>
              <w:spacing w:before="60" w:after="60" w:line="240" w:lineRule="auto"/>
              <w:rPr>
                <w:rFonts w:cs="Arial"/>
                <w:szCs w:val="18"/>
              </w:rPr>
            </w:pPr>
            <w:r>
              <w:rPr>
                <w:rFonts w:cs="Arial"/>
                <w:szCs w:val="18"/>
              </w:rPr>
              <w:t>NIWC</w:t>
            </w:r>
          </w:p>
        </w:tc>
        <w:tc>
          <w:tcPr>
            <w:tcW w:w="1276" w:type="dxa"/>
            <w:tcBorders>
              <w:top w:val="single" w:sz="6" w:space="0" w:color="auto"/>
              <w:bottom w:val="single" w:sz="6" w:space="0" w:color="auto"/>
            </w:tcBorders>
            <w:shd w:val="clear" w:color="auto" w:fill="FBE4D5"/>
          </w:tcPr>
          <w:p w:rsidR="00E213C6" w:rsidRDefault="00171912" w:rsidP="00E213C6">
            <w:pPr>
              <w:pStyle w:val="ISOClause"/>
              <w:spacing w:before="60" w:after="60" w:line="240" w:lineRule="auto"/>
              <w:rPr>
                <w:rFonts w:cs="Arial"/>
                <w:szCs w:val="18"/>
              </w:rPr>
            </w:pPr>
            <w:r>
              <w:rPr>
                <w:rFonts w:cs="Arial"/>
                <w:szCs w:val="18"/>
              </w:rPr>
              <w:t>4.5</w:t>
            </w:r>
            <w:r w:rsidR="00E213C6">
              <w:rPr>
                <w:rFonts w:cs="Arial"/>
                <w:szCs w:val="18"/>
              </w:rPr>
              <w:t>.3</w:t>
            </w:r>
          </w:p>
        </w:tc>
        <w:tc>
          <w:tcPr>
            <w:tcW w:w="1070" w:type="dxa"/>
            <w:tcBorders>
              <w:top w:val="single" w:sz="6" w:space="0" w:color="auto"/>
              <w:bottom w:val="single" w:sz="6" w:space="0" w:color="auto"/>
            </w:tcBorders>
            <w:shd w:val="clear" w:color="auto" w:fill="FBE4D5"/>
          </w:tcPr>
          <w:p w:rsidR="00E213C6" w:rsidRDefault="00E213C6" w:rsidP="00E213C6">
            <w:pPr>
              <w:pStyle w:val="ISOParagraph"/>
              <w:spacing w:before="60" w:after="60" w:line="240" w:lineRule="auto"/>
              <w:rPr>
                <w:rFonts w:cs="Arial"/>
                <w:szCs w:val="18"/>
              </w:rPr>
            </w:pPr>
            <w:r>
              <w:rPr>
                <w:rFonts w:cs="Arial"/>
                <w:szCs w:val="18"/>
              </w:rPr>
              <w:t>Figure 4-8</w:t>
            </w:r>
          </w:p>
        </w:tc>
        <w:tc>
          <w:tcPr>
            <w:tcW w:w="720" w:type="dxa"/>
            <w:tcBorders>
              <w:top w:val="single" w:sz="6" w:space="0" w:color="auto"/>
              <w:bottom w:val="single" w:sz="6" w:space="0" w:color="auto"/>
            </w:tcBorders>
            <w:shd w:val="clear" w:color="auto" w:fill="FBE4D5"/>
          </w:tcPr>
          <w:p w:rsidR="00E213C6" w:rsidRDefault="00E213C6" w:rsidP="00E213C6">
            <w:pPr>
              <w:pStyle w:val="ISOCommType"/>
              <w:spacing w:before="60" w:after="60" w:line="240" w:lineRule="auto"/>
              <w:rPr>
                <w:rFonts w:cs="Arial"/>
                <w:szCs w:val="18"/>
              </w:rPr>
            </w:pPr>
            <w:r>
              <w:rPr>
                <w:rFonts w:cs="Arial"/>
                <w:szCs w:val="18"/>
              </w:rPr>
              <w:t>te</w:t>
            </w:r>
          </w:p>
        </w:tc>
        <w:tc>
          <w:tcPr>
            <w:tcW w:w="4440" w:type="dxa"/>
            <w:tcBorders>
              <w:top w:val="single" w:sz="6" w:space="0" w:color="auto"/>
              <w:bottom w:val="single" w:sz="6" w:space="0" w:color="auto"/>
            </w:tcBorders>
            <w:shd w:val="clear" w:color="auto" w:fill="FBE4D5"/>
          </w:tcPr>
          <w:p w:rsidR="00E213C6" w:rsidRDefault="00E213C6" w:rsidP="00E213C6">
            <w:pPr>
              <w:pStyle w:val="ISOComments"/>
              <w:spacing w:before="60" w:after="60" w:line="240" w:lineRule="auto"/>
              <w:rPr>
                <w:rFonts w:cs="Arial"/>
                <w:szCs w:val="18"/>
              </w:rPr>
            </w:pPr>
          </w:p>
        </w:tc>
        <w:tc>
          <w:tcPr>
            <w:tcW w:w="4200" w:type="dxa"/>
            <w:tcBorders>
              <w:top w:val="single" w:sz="6" w:space="0" w:color="auto"/>
              <w:bottom w:val="single" w:sz="6" w:space="0" w:color="auto"/>
            </w:tcBorders>
            <w:shd w:val="clear" w:color="auto" w:fill="FBE4D5"/>
          </w:tcPr>
          <w:p w:rsidR="00E213C6" w:rsidRPr="00E213C6" w:rsidRDefault="00E213C6" w:rsidP="00E213C6">
            <w:pPr>
              <w:pStyle w:val="ISOChange"/>
              <w:numPr>
                <w:ilvl w:val="0"/>
                <w:numId w:val="8"/>
              </w:numPr>
              <w:spacing w:before="60" w:after="60" w:line="240" w:lineRule="auto"/>
              <w:ind w:left="187" w:hanging="187"/>
              <w:rPr>
                <w:rFonts w:cs="Arial"/>
                <w:bCs/>
                <w:szCs w:val="18"/>
              </w:rPr>
            </w:pPr>
            <w:r w:rsidRPr="00E213C6">
              <w:rPr>
                <w:rFonts w:cs="Arial"/>
                <w:bCs/>
                <w:szCs w:val="18"/>
              </w:rPr>
              <w:t xml:space="preserve">NIWC:  </w:t>
            </w:r>
            <w:r w:rsidRPr="00E213C6">
              <w:rPr>
                <w:rFonts w:cs="Arial"/>
                <w:bCs/>
                <w:szCs w:val="18"/>
                <w:lang w:val="fr-FR"/>
              </w:rPr>
              <w:t/>
            </w:r>
            <w:r w:rsidRPr="00E213C6">
              <w:rPr>
                <w:rFonts w:cs="Arial"/>
                <w:bCs/>
                <w:szCs w:val="18"/>
              </w:rPr>
              <w:t>Add optimum display scale (1:12k, 1:12k, and 1:22k)</w:t>
            </w:r>
          </w:p>
          <w:p w:rsidR="00E213C6" w:rsidRPr="00E213C6" w:rsidRDefault="00E213C6" w:rsidP="00E213C6">
            <w:pPr>
              <w:pStyle w:val="ISOChange"/>
              <w:numPr>
                <w:ilvl w:val="0"/>
                <w:numId w:val="8"/>
              </w:numPr>
              <w:spacing w:before="60" w:after="60" w:line="240" w:lineRule="auto"/>
              <w:ind w:left="187" w:hanging="187"/>
              <w:rPr>
                <w:rFonts w:cs="Arial"/>
                <w:bCs/>
                <w:szCs w:val="18"/>
              </w:rPr>
            </w:pPr>
            <w:r w:rsidRPr="00E213C6">
              <w:rPr>
                <w:rFonts w:cs="Arial"/>
                <w:bCs/>
                <w:szCs w:val="18"/>
              </w:rPr>
              <w:t xml:space="preserve"> Remove dataset scale attributes</w:t>
            </w:r>
          </w:p>
          <w:p w:rsidR="00E213C6" w:rsidRDefault="00E213C6" w:rsidP="00E213C6">
            <w:pPr>
              <w:pStyle w:val="ISOChange"/>
              <w:numPr>
                <w:ilvl w:val="0"/>
                <w:numId w:val="8"/>
              </w:numPr>
              <w:spacing w:before="60" w:after="60" w:line="240" w:lineRule="auto"/>
              <w:ind w:left="187" w:hanging="187"/>
              <w:rPr>
                <w:rFonts w:cs="Arial"/>
                <w:szCs w:val="18"/>
              </w:rPr>
            </w:pPr>
            <w:r w:rsidRPr="00E213C6">
              <w:rPr>
                <w:rFonts w:cs="Arial"/>
                <w:bCs/>
                <w:szCs w:val="18"/>
              </w:rPr>
              <w:t>All data coverage min/max scales should match (1:8k and 1:45k)</w:t>
            </w:r>
          </w:p>
        </w:tc>
        <w:tc>
          <w:tcPr>
            <w:tcW w:w="2605" w:type="dxa"/>
            <w:tcBorders>
              <w:top w:val="single" w:sz="6" w:space="0" w:color="auto"/>
              <w:bottom w:val="single" w:sz="6" w:space="0" w:color="auto"/>
            </w:tcBorders>
            <w:shd w:val="clear" w:color="auto" w:fill="BFBFBF"/>
          </w:tcPr>
          <w:p w:rsidR="00E213C6" w:rsidRDefault="00E213C6" w:rsidP="00E213C6">
            <w:pPr>
              <w:pStyle w:val="ISOSecretObservations"/>
              <w:spacing w:before="60" w:after="60" w:line="240" w:lineRule="auto"/>
              <w:rPr>
                <w:rFonts w:cs="Arial"/>
                <w:b/>
                <w:bCs/>
                <w:szCs w:val="18"/>
              </w:rPr>
            </w:pPr>
            <w:r>
              <w:rPr>
                <w:rFonts w:cs="Arial"/>
                <w:b/>
                <w:bCs/>
                <w:szCs w:val="18"/>
              </w:rPr>
              <w:t>To be discussed.</w:t>
            </w:r>
          </w:p>
          <w:p w:rsidR="008C20D1" w:rsidRPr="00D329A1" w:rsidRDefault="008C20D1" w:rsidP="00E213C6">
            <w:pPr>
              <w:pStyle w:val="ISOSecretObservations"/>
              <w:spacing w:before="60" w:after="60" w:line="240" w:lineRule="auto"/>
              <w:rPr>
                <w:rFonts w:cs="Arial"/>
                <w:szCs w:val="18"/>
              </w:rPr>
            </w:pPr>
            <w:r>
              <w:rPr>
                <w:b/>
                <w:bCs/>
                <w:color w:val="FF0000"/>
              </w:rPr>
              <w:t xml:space="preserve">S-101PT: Re-introduction of optimumDisplayScale rejected. </w:t>
            </w:r>
            <w:r w:rsidRPr="008D2561">
              <w:rPr>
                <w:b/>
                <w:bCs/>
                <w:color w:val="FF0000"/>
                <w:highlight w:val="yellow"/>
              </w:rPr>
              <w:t>Full testing required.</w:t>
            </w:r>
          </w:p>
        </w:tc>
      </w:tr>
      <w:tr w:rsidR="001B4CC7" w:rsidTr="00F800A6">
        <w:tblPrEx>
          <w:tblCellMar>
            <w:top w:w="0" w:type="dxa"/>
            <w:bottom w:w="0" w:type="dxa"/>
          </w:tblCellMar>
        </w:tblPrEx>
        <w:trPr>
          <w:jc w:val="center"/>
        </w:trPr>
        <w:tc>
          <w:tcPr>
            <w:tcW w:w="667" w:type="dxa"/>
            <w:tcBorders>
              <w:top w:val="single" w:sz="6" w:space="0" w:color="auto"/>
              <w:bottom w:val="single" w:sz="6" w:space="0" w:color="auto"/>
            </w:tcBorders>
          </w:tcPr>
          <w:p w:rsidR="001B4CC7" w:rsidRDefault="001B4CC7" w:rsidP="00D03BEB">
            <w:pPr>
              <w:pStyle w:val="ISOMB"/>
              <w:spacing w:before="60" w:after="60" w:line="240" w:lineRule="auto"/>
            </w:pPr>
          </w:p>
        </w:tc>
        <w:tc>
          <w:tcPr>
            <w:tcW w:w="774" w:type="dxa"/>
            <w:tcBorders>
              <w:top w:val="single" w:sz="6" w:space="0" w:color="auto"/>
              <w:bottom w:val="single" w:sz="6" w:space="0" w:color="auto"/>
            </w:tcBorders>
          </w:tcPr>
          <w:p w:rsidR="001B4CC7" w:rsidRDefault="001B4CC7" w:rsidP="00D03BEB">
            <w:pPr>
              <w:pStyle w:val="ISOMB"/>
              <w:spacing w:before="60" w:after="60" w:line="240" w:lineRule="auto"/>
              <w:rPr>
                <w:rFonts w:cs="Arial"/>
                <w:szCs w:val="18"/>
              </w:rPr>
            </w:pPr>
            <w:r>
              <w:rPr>
                <w:rFonts w:cs="Arial"/>
                <w:szCs w:val="18"/>
              </w:rPr>
              <w:t>NIWC</w:t>
            </w:r>
          </w:p>
        </w:tc>
        <w:tc>
          <w:tcPr>
            <w:tcW w:w="1276" w:type="dxa"/>
            <w:tcBorders>
              <w:top w:val="single" w:sz="6" w:space="0" w:color="auto"/>
              <w:bottom w:val="single" w:sz="6" w:space="0" w:color="auto"/>
            </w:tcBorders>
          </w:tcPr>
          <w:p w:rsidR="001B4CC7" w:rsidRDefault="001B4CC7" w:rsidP="00D03BEB">
            <w:pPr>
              <w:pStyle w:val="ISOClause"/>
              <w:spacing w:before="60" w:after="60" w:line="240" w:lineRule="auto"/>
              <w:rPr>
                <w:rFonts w:cs="Arial"/>
                <w:szCs w:val="18"/>
              </w:rPr>
            </w:pPr>
            <w:r>
              <w:rPr>
                <w:rFonts w:cs="Arial"/>
                <w:szCs w:val="18"/>
              </w:rPr>
              <w:t>4.5.4</w:t>
            </w:r>
          </w:p>
        </w:tc>
        <w:tc>
          <w:tcPr>
            <w:tcW w:w="1070" w:type="dxa"/>
            <w:tcBorders>
              <w:top w:val="single" w:sz="6" w:space="0" w:color="auto"/>
              <w:bottom w:val="single" w:sz="6" w:space="0" w:color="auto"/>
            </w:tcBorders>
          </w:tcPr>
          <w:p w:rsidR="001B4CC7" w:rsidRDefault="001B4CC7" w:rsidP="00D03BEB">
            <w:pPr>
              <w:pStyle w:val="ISOParagraph"/>
              <w:spacing w:before="60" w:after="60" w:line="240" w:lineRule="auto"/>
              <w:rPr>
                <w:rFonts w:cs="Arial"/>
                <w:szCs w:val="18"/>
              </w:rPr>
            </w:pPr>
          </w:p>
        </w:tc>
        <w:tc>
          <w:tcPr>
            <w:tcW w:w="720" w:type="dxa"/>
            <w:tcBorders>
              <w:top w:val="single" w:sz="6" w:space="0" w:color="auto"/>
              <w:bottom w:val="single" w:sz="6" w:space="0" w:color="auto"/>
            </w:tcBorders>
          </w:tcPr>
          <w:p w:rsidR="001B4CC7" w:rsidRDefault="001B4CC7" w:rsidP="00D03BEB">
            <w:pPr>
              <w:pStyle w:val="ISOCommType"/>
              <w:spacing w:before="60" w:after="60" w:line="240" w:lineRule="auto"/>
              <w:rPr>
                <w:rFonts w:cs="Arial"/>
                <w:szCs w:val="18"/>
              </w:rPr>
            </w:pPr>
            <w:r>
              <w:rPr>
                <w:rFonts w:cs="Arial"/>
                <w:szCs w:val="18"/>
              </w:rPr>
              <w:t>te</w:t>
            </w:r>
          </w:p>
        </w:tc>
        <w:tc>
          <w:tcPr>
            <w:tcW w:w="4440" w:type="dxa"/>
            <w:tcBorders>
              <w:top w:val="single" w:sz="6" w:space="0" w:color="auto"/>
              <w:bottom w:val="single" w:sz="6" w:space="0" w:color="auto"/>
            </w:tcBorders>
          </w:tcPr>
          <w:p w:rsidR="001B4CC7" w:rsidRPr="001B4CC7" w:rsidRDefault="001B4CC7" w:rsidP="001B4CC7">
            <w:pPr>
              <w:pStyle w:val="ISOComments"/>
              <w:spacing w:before="60" w:after="60" w:line="240" w:lineRule="auto"/>
              <w:rPr>
                <w:rFonts w:cs="Arial"/>
                <w:szCs w:val="18"/>
              </w:rPr>
            </w:pPr>
            <w:r w:rsidRPr="001B4CC7">
              <w:rPr>
                <w:rFonts w:cs="Arial"/>
                <w:szCs w:val="18"/>
              </w:rPr>
              <w:t>These two requirements beg the question of why? It should be explained here. “In order to meet/minimize/limit/etc. …”</w:t>
            </w:r>
          </w:p>
          <w:p w:rsidR="001B4CC7" w:rsidRPr="001B4CC7" w:rsidRDefault="001B4CC7" w:rsidP="001B4CC7">
            <w:pPr>
              <w:pStyle w:val="ISOComments"/>
              <w:spacing w:before="60" w:after="60" w:line="240" w:lineRule="auto"/>
              <w:rPr>
                <w:rFonts w:cs="Arial"/>
                <w:szCs w:val="18"/>
              </w:rPr>
            </w:pPr>
            <w:r w:rsidRPr="001B4CC7">
              <w:rPr>
                <w:rFonts w:cs="Arial"/>
                <w:szCs w:val="18"/>
              </w:rPr>
              <w:t>Note that the exchange set can contain an arbitrary number of datasets / catalogues / support files, and it’s the exchange set size which determines the burden placed on the transfer mechanism.</w:t>
            </w:r>
          </w:p>
          <w:p w:rsidR="001B4CC7" w:rsidRDefault="001B4CC7" w:rsidP="001B4CC7">
            <w:pPr>
              <w:pStyle w:val="ISOComments"/>
              <w:spacing w:before="60" w:after="60" w:line="240" w:lineRule="auto"/>
              <w:rPr>
                <w:rFonts w:cs="Arial"/>
                <w:szCs w:val="18"/>
              </w:rPr>
            </w:pPr>
            <w:r w:rsidRPr="001B4CC7">
              <w:rPr>
                <w:rFonts w:cs="Arial"/>
                <w:szCs w:val="18"/>
              </w:rPr>
              <w:t>If the goal is to limit the transfer size, then the size of the exchange set should be limited.</w:t>
            </w:r>
          </w:p>
        </w:tc>
        <w:tc>
          <w:tcPr>
            <w:tcW w:w="4200" w:type="dxa"/>
            <w:tcBorders>
              <w:top w:val="single" w:sz="6" w:space="0" w:color="auto"/>
              <w:bottom w:val="single" w:sz="6" w:space="0" w:color="auto"/>
            </w:tcBorders>
          </w:tcPr>
          <w:p w:rsidR="001B4CC7" w:rsidRDefault="001B4CC7" w:rsidP="00D03BEB">
            <w:pPr>
              <w:pStyle w:val="ISOChange"/>
              <w:spacing w:before="60" w:after="60" w:line="240" w:lineRule="auto"/>
              <w:rPr>
                <w:rFonts w:cs="Arial"/>
                <w:szCs w:val="18"/>
              </w:rPr>
            </w:pPr>
          </w:p>
        </w:tc>
        <w:tc>
          <w:tcPr>
            <w:tcW w:w="2605" w:type="dxa"/>
            <w:tcBorders>
              <w:top w:val="single" w:sz="6" w:space="0" w:color="auto"/>
              <w:bottom w:val="single" w:sz="6" w:space="0" w:color="auto"/>
            </w:tcBorders>
            <w:shd w:val="clear" w:color="auto" w:fill="BFBFBF"/>
          </w:tcPr>
          <w:p w:rsidR="001B4CC7" w:rsidRDefault="001B4CC7" w:rsidP="00D329A1">
            <w:pPr>
              <w:pStyle w:val="ISOSecretObservations"/>
              <w:spacing w:before="60" w:after="60" w:line="240" w:lineRule="auto"/>
              <w:rPr>
                <w:rFonts w:cs="Arial"/>
                <w:b/>
                <w:bCs/>
                <w:szCs w:val="18"/>
              </w:rPr>
            </w:pPr>
            <w:bookmarkStart w:id="46" w:name="_Hlk116682581"/>
            <w:r>
              <w:rPr>
                <w:rFonts w:cs="Arial"/>
                <w:szCs w:val="18"/>
              </w:rPr>
              <w:t xml:space="preserve">Tend to agree.  Proposal required.  </w:t>
            </w:r>
            <w:r>
              <w:rPr>
                <w:rFonts w:cs="Arial"/>
                <w:b/>
                <w:bCs/>
                <w:szCs w:val="18"/>
              </w:rPr>
              <w:t>To be discussed.</w:t>
            </w:r>
            <w:bookmarkEnd w:id="46"/>
          </w:p>
          <w:p w:rsidR="00442CBB" w:rsidRPr="001B4CC7" w:rsidRDefault="00442CBB" w:rsidP="00D329A1">
            <w:pPr>
              <w:pStyle w:val="ISOSecretObservations"/>
              <w:spacing w:before="60" w:after="60" w:line="240" w:lineRule="auto"/>
              <w:rPr>
                <w:rFonts w:cs="Arial"/>
                <w:b/>
                <w:bCs/>
                <w:szCs w:val="18"/>
              </w:rPr>
            </w:pPr>
            <w:r>
              <w:rPr>
                <w:b/>
                <w:bCs/>
                <w:color w:val="FF0000"/>
              </w:rPr>
              <w:t xml:space="preserve">S-101PT: NFA at this time. </w:t>
            </w:r>
            <w:r>
              <w:rPr>
                <w:b/>
                <w:bCs/>
                <w:color w:val="FF0000"/>
                <w:highlight w:val="yellow"/>
              </w:rPr>
              <w:t>Proposal required</w:t>
            </w:r>
            <w:r w:rsidRPr="00713736">
              <w:rPr>
                <w:b/>
                <w:bCs/>
                <w:color w:val="FF0000"/>
                <w:highlight w:val="yellow"/>
              </w:rPr>
              <w:t>.</w:t>
            </w:r>
          </w:p>
        </w:tc>
      </w:tr>
      <w:tr w:rsidR="00D03BEB" w:rsidTr="002650FB">
        <w:tblPrEx>
          <w:tblCellMar>
            <w:top w:w="0" w:type="dxa"/>
            <w:bottom w:w="0" w:type="dxa"/>
          </w:tblCellMar>
        </w:tblPrEx>
        <w:trPr>
          <w:jc w:val="center"/>
        </w:trPr>
        <w:tc>
          <w:tcPr>
            <w:tcW w:w="667" w:type="dxa"/>
            <w:tcBorders>
              <w:top w:val="single" w:sz="6" w:space="0" w:color="auto"/>
              <w:bottom w:val="single" w:sz="6" w:space="0" w:color="auto"/>
            </w:tcBorders>
            <w:shd w:val="clear" w:color="auto" w:fill="FBE4D5"/>
          </w:tcPr>
          <w:p w:rsidR="00D03BEB" w:rsidRDefault="00D03BEB" w:rsidP="00D03BEB">
            <w:pPr>
              <w:pStyle w:val="ISOMB"/>
              <w:spacing w:before="60" w:after="60" w:line="240" w:lineRule="auto"/>
            </w:pPr>
          </w:p>
        </w:tc>
        <w:tc>
          <w:tcPr>
            <w:tcW w:w="774" w:type="dxa"/>
            <w:tcBorders>
              <w:top w:val="single" w:sz="6" w:space="0" w:color="auto"/>
              <w:bottom w:val="single" w:sz="6" w:space="0" w:color="auto"/>
            </w:tcBorders>
            <w:shd w:val="clear" w:color="auto" w:fill="FBE4D5"/>
          </w:tcPr>
          <w:p w:rsidR="00D03BEB" w:rsidRDefault="00D03BEB" w:rsidP="00D03BEB">
            <w:pPr>
              <w:pStyle w:val="ISOMB"/>
              <w:spacing w:before="60" w:after="60" w:line="240" w:lineRule="auto"/>
              <w:rPr>
                <w:rFonts w:cs="Arial"/>
                <w:szCs w:val="18"/>
              </w:rPr>
            </w:pPr>
            <w:r>
              <w:rPr>
                <w:rFonts w:cs="Arial"/>
                <w:szCs w:val="18"/>
              </w:rPr>
              <w:t>DE</w:t>
            </w:r>
          </w:p>
        </w:tc>
        <w:tc>
          <w:tcPr>
            <w:tcW w:w="1276" w:type="dxa"/>
            <w:tcBorders>
              <w:top w:val="single" w:sz="6" w:space="0" w:color="auto"/>
              <w:bottom w:val="single" w:sz="6" w:space="0" w:color="auto"/>
            </w:tcBorders>
            <w:shd w:val="clear" w:color="auto" w:fill="FBE4D5"/>
          </w:tcPr>
          <w:p w:rsidR="00D03BEB" w:rsidRDefault="00D03BEB" w:rsidP="00D03BEB">
            <w:pPr>
              <w:pStyle w:val="ISOClause"/>
              <w:spacing w:before="60" w:after="60" w:line="240" w:lineRule="auto"/>
              <w:rPr>
                <w:rFonts w:cs="Arial"/>
                <w:szCs w:val="18"/>
              </w:rPr>
            </w:pPr>
            <w:r>
              <w:rPr>
                <w:rFonts w:cs="Arial"/>
                <w:szCs w:val="18"/>
              </w:rPr>
              <w:t>4.6</w:t>
            </w:r>
          </w:p>
        </w:tc>
        <w:tc>
          <w:tcPr>
            <w:tcW w:w="1070" w:type="dxa"/>
            <w:tcBorders>
              <w:top w:val="single" w:sz="6" w:space="0" w:color="auto"/>
              <w:bottom w:val="single" w:sz="6" w:space="0" w:color="auto"/>
            </w:tcBorders>
            <w:shd w:val="clear" w:color="auto" w:fill="FBE4D5"/>
          </w:tcPr>
          <w:p w:rsidR="00D03BEB" w:rsidRDefault="00D03BEB" w:rsidP="00D03BEB">
            <w:pPr>
              <w:pStyle w:val="ISOParagraph"/>
              <w:spacing w:before="60" w:after="60" w:line="240" w:lineRule="auto"/>
              <w:rPr>
                <w:rFonts w:cs="Arial"/>
                <w:szCs w:val="18"/>
              </w:rPr>
            </w:pPr>
          </w:p>
        </w:tc>
        <w:tc>
          <w:tcPr>
            <w:tcW w:w="720" w:type="dxa"/>
            <w:tcBorders>
              <w:top w:val="single" w:sz="6" w:space="0" w:color="auto"/>
              <w:bottom w:val="single" w:sz="6" w:space="0" w:color="auto"/>
            </w:tcBorders>
            <w:shd w:val="clear" w:color="auto" w:fill="FBE4D5"/>
          </w:tcPr>
          <w:p w:rsidR="00D03BEB" w:rsidRDefault="00D03BEB" w:rsidP="00D03BEB">
            <w:pPr>
              <w:pStyle w:val="ISOCommType"/>
              <w:spacing w:before="60" w:after="60" w:line="240" w:lineRule="auto"/>
              <w:rPr>
                <w:rFonts w:cs="Arial"/>
                <w:szCs w:val="18"/>
              </w:rPr>
            </w:pPr>
            <w:r>
              <w:rPr>
                <w:rFonts w:cs="Arial"/>
                <w:szCs w:val="18"/>
              </w:rPr>
              <w:t>ed</w:t>
            </w:r>
          </w:p>
        </w:tc>
        <w:tc>
          <w:tcPr>
            <w:tcW w:w="4440" w:type="dxa"/>
            <w:tcBorders>
              <w:top w:val="single" w:sz="6" w:space="0" w:color="auto"/>
              <w:bottom w:val="single" w:sz="6" w:space="0" w:color="auto"/>
            </w:tcBorders>
            <w:shd w:val="clear" w:color="auto" w:fill="FBE4D5"/>
          </w:tcPr>
          <w:p w:rsidR="00D03BEB" w:rsidRDefault="00D03BEB" w:rsidP="00D03BEB">
            <w:pPr>
              <w:pStyle w:val="ISOComments"/>
              <w:spacing w:before="60" w:after="60" w:line="240" w:lineRule="auto"/>
              <w:rPr>
                <w:rFonts w:cs="Arial"/>
                <w:szCs w:val="18"/>
              </w:rPr>
            </w:pPr>
            <w:bookmarkStart w:id="47" w:name="_Hlk116682666"/>
            <w:r>
              <w:rPr>
                <w:rFonts w:cs="Arial"/>
                <w:szCs w:val="18"/>
              </w:rPr>
              <w:t>Examples would be helpful to understand this part of the document better.</w:t>
            </w:r>
            <w:bookmarkEnd w:id="47"/>
          </w:p>
        </w:tc>
        <w:tc>
          <w:tcPr>
            <w:tcW w:w="4200" w:type="dxa"/>
            <w:tcBorders>
              <w:top w:val="single" w:sz="6" w:space="0" w:color="auto"/>
              <w:bottom w:val="single" w:sz="6" w:space="0" w:color="auto"/>
            </w:tcBorders>
            <w:shd w:val="clear" w:color="auto" w:fill="FBE4D5"/>
          </w:tcPr>
          <w:p w:rsidR="00D03BEB" w:rsidRDefault="00D03BEB" w:rsidP="00D03BEB">
            <w:pPr>
              <w:pStyle w:val="ISOChange"/>
              <w:spacing w:before="60" w:after="60" w:line="240" w:lineRule="auto"/>
              <w:rPr>
                <w:rFonts w:cs="Arial"/>
                <w:szCs w:val="18"/>
              </w:rPr>
            </w:pPr>
            <w:bookmarkStart w:id="48" w:name="_Hlk116682687"/>
            <w:r>
              <w:rPr>
                <w:rFonts w:cs="Arial"/>
                <w:szCs w:val="18"/>
              </w:rPr>
              <w:t>Add proposed additional figure/table</w:t>
            </w:r>
            <w:bookmarkEnd w:id="48"/>
            <w:r>
              <w:rPr>
                <w:rFonts w:cs="Arial"/>
                <w:szCs w:val="18"/>
              </w:rPr>
              <w:t>:</w:t>
            </w:r>
          </w:p>
          <w:p w:rsidR="00D03BEB" w:rsidRDefault="00D03BEB" w:rsidP="00D03BEB">
            <w:pPr>
              <w:pStyle w:val="ISOComments"/>
              <w:spacing w:before="60" w:after="60" w:line="240" w:lineRule="auto"/>
              <w:rPr>
                <w:rFonts w:cs="Arial"/>
                <w:szCs w:val="18"/>
              </w:rPr>
            </w:pPr>
            <w:r w:rsidRPr="00807F14">
              <w:rPr>
                <w:rFonts w:cs="Arial"/>
                <w:szCs w:val="18"/>
              </w:rPr>
              <w:t>Alternative_Fig</w:t>
            </w:r>
            <w:r>
              <w:rPr>
                <w:rFonts w:cs="Arial"/>
                <w:szCs w:val="18"/>
              </w:rPr>
              <w:t>ures</w:t>
            </w:r>
            <w:r w:rsidRPr="00807F14">
              <w:rPr>
                <w:rFonts w:cs="Arial"/>
                <w:szCs w:val="18"/>
              </w:rPr>
              <w:t>_DEproposal</w:t>
            </w:r>
            <w:r>
              <w:rPr>
                <w:rFonts w:cs="Arial"/>
                <w:szCs w:val="18"/>
              </w:rPr>
              <w:t>.docx (follows this Table)</w:t>
            </w:r>
          </w:p>
        </w:tc>
        <w:tc>
          <w:tcPr>
            <w:tcW w:w="2605" w:type="dxa"/>
            <w:tcBorders>
              <w:top w:val="single" w:sz="6" w:space="0" w:color="auto"/>
              <w:bottom w:val="single" w:sz="6" w:space="0" w:color="auto"/>
            </w:tcBorders>
            <w:shd w:val="clear" w:color="auto" w:fill="BFBFBF"/>
          </w:tcPr>
          <w:p w:rsidR="00D03BEB" w:rsidRDefault="001B4CC7" w:rsidP="00D329A1">
            <w:pPr>
              <w:pStyle w:val="ISOSecretObservations"/>
              <w:spacing w:before="60" w:after="60" w:line="240" w:lineRule="auto"/>
              <w:rPr>
                <w:rFonts w:cs="Arial"/>
                <w:szCs w:val="18"/>
              </w:rPr>
            </w:pPr>
            <w:r w:rsidRPr="001B4CC7">
              <w:rPr>
                <w:rFonts w:cs="Arial"/>
                <w:szCs w:val="18"/>
              </w:rPr>
              <w:t xml:space="preserve">Have added an edited version of the Table as a placeholder.  </w:t>
            </w:r>
            <w:r w:rsidRPr="001B4CC7">
              <w:rPr>
                <w:rFonts w:cs="Arial"/>
                <w:b/>
                <w:bCs/>
                <w:szCs w:val="18"/>
              </w:rPr>
              <w:t>To be discussed</w:t>
            </w:r>
            <w:r w:rsidRPr="001B4CC7">
              <w:rPr>
                <w:rFonts w:cs="Arial"/>
                <w:szCs w:val="18"/>
              </w:rPr>
              <w:t>.</w:t>
            </w:r>
          </w:p>
          <w:p w:rsidR="00442CBB" w:rsidRPr="00D329A1" w:rsidRDefault="00442CBB" w:rsidP="00D329A1">
            <w:pPr>
              <w:pStyle w:val="ISOSecretObservations"/>
              <w:spacing w:before="60" w:after="60" w:line="240" w:lineRule="auto"/>
              <w:rPr>
                <w:rFonts w:cs="Arial"/>
                <w:szCs w:val="18"/>
              </w:rPr>
            </w:pPr>
            <w:r>
              <w:rPr>
                <w:b/>
                <w:bCs/>
                <w:color w:val="FF0000"/>
              </w:rPr>
              <w:t xml:space="preserve">S-101PT: Change tentatively approved. </w:t>
            </w:r>
            <w:r>
              <w:rPr>
                <w:b/>
                <w:bCs/>
                <w:color w:val="FF0000"/>
                <w:highlight w:val="yellow"/>
              </w:rPr>
              <w:t>TBD further with Sub-Group lead (S-100WG7)</w:t>
            </w:r>
            <w:r w:rsidRPr="00713736">
              <w:rPr>
                <w:b/>
                <w:bCs/>
                <w:color w:val="FF0000"/>
                <w:highlight w:val="yellow"/>
              </w:rPr>
              <w:t>.</w:t>
            </w:r>
          </w:p>
        </w:tc>
      </w:tr>
      <w:tr w:rsidR="00BA714C" w:rsidTr="002650FB">
        <w:tblPrEx>
          <w:tblCellMar>
            <w:top w:w="0" w:type="dxa"/>
            <w:bottom w:w="0" w:type="dxa"/>
          </w:tblCellMar>
        </w:tblPrEx>
        <w:trPr>
          <w:jc w:val="center"/>
        </w:trPr>
        <w:tc>
          <w:tcPr>
            <w:tcW w:w="667" w:type="dxa"/>
            <w:tcBorders>
              <w:top w:val="single" w:sz="6" w:space="0" w:color="auto"/>
              <w:bottom w:val="single" w:sz="6" w:space="0" w:color="auto"/>
            </w:tcBorders>
            <w:shd w:val="clear" w:color="auto" w:fill="FBE4D5"/>
          </w:tcPr>
          <w:p w:rsidR="00BA714C" w:rsidRDefault="00BA714C" w:rsidP="00BA714C">
            <w:pPr>
              <w:pStyle w:val="ISOMB"/>
              <w:spacing w:before="60" w:after="60" w:line="240" w:lineRule="auto"/>
            </w:pPr>
          </w:p>
        </w:tc>
        <w:tc>
          <w:tcPr>
            <w:tcW w:w="774" w:type="dxa"/>
            <w:tcBorders>
              <w:top w:val="single" w:sz="6" w:space="0" w:color="auto"/>
              <w:bottom w:val="single" w:sz="6" w:space="0" w:color="auto"/>
            </w:tcBorders>
            <w:shd w:val="clear" w:color="auto" w:fill="FBE4D5"/>
          </w:tcPr>
          <w:p w:rsidR="00BA714C" w:rsidRPr="00BA714C" w:rsidRDefault="00BA714C" w:rsidP="00BA714C">
            <w:pPr>
              <w:pStyle w:val="ISOMB"/>
              <w:spacing w:before="60" w:after="60" w:line="240" w:lineRule="auto"/>
              <w:rPr>
                <w:rFonts w:cs="Arial"/>
                <w:szCs w:val="18"/>
              </w:rPr>
            </w:pPr>
            <w:r w:rsidRPr="00BA714C">
              <w:rPr>
                <w:rFonts w:cs="Arial"/>
                <w:szCs w:val="18"/>
              </w:rPr>
              <w:t>GB</w:t>
            </w:r>
          </w:p>
        </w:tc>
        <w:tc>
          <w:tcPr>
            <w:tcW w:w="1276" w:type="dxa"/>
            <w:tcBorders>
              <w:top w:val="single" w:sz="6" w:space="0" w:color="auto"/>
              <w:bottom w:val="single" w:sz="6" w:space="0" w:color="auto"/>
            </w:tcBorders>
            <w:shd w:val="clear" w:color="auto" w:fill="FBE4D5"/>
          </w:tcPr>
          <w:p w:rsidR="00BA714C" w:rsidRPr="00BA714C" w:rsidRDefault="00BA714C" w:rsidP="00BA714C">
            <w:pPr>
              <w:pStyle w:val="ISOClause"/>
              <w:spacing w:before="60" w:after="60" w:line="240" w:lineRule="auto"/>
              <w:rPr>
                <w:rFonts w:cs="Arial"/>
                <w:szCs w:val="18"/>
              </w:rPr>
            </w:pPr>
            <w:r w:rsidRPr="00BA714C">
              <w:rPr>
                <w:rFonts w:cs="Arial"/>
                <w:szCs w:val="18"/>
              </w:rPr>
              <w:t>4.6</w:t>
            </w:r>
          </w:p>
        </w:tc>
        <w:tc>
          <w:tcPr>
            <w:tcW w:w="1070" w:type="dxa"/>
            <w:tcBorders>
              <w:top w:val="single" w:sz="6" w:space="0" w:color="auto"/>
              <w:bottom w:val="single" w:sz="6" w:space="0" w:color="auto"/>
            </w:tcBorders>
            <w:shd w:val="clear" w:color="auto" w:fill="FBE4D5"/>
          </w:tcPr>
          <w:p w:rsidR="00BA714C" w:rsidRPr="00BA714C" w:rsidRDefault="00BA714C" w:rsidP="00BA714C">
            <w:pPr>
              <w:pStyle w:val="ISOParagraph"/>
              <w:spacing w:before="60" w:after="60" w:line="240" w:lineRule="auto"/>
              <w:rPr>
                <w:rFonts w:cs="Arial"/>
                <w:szCs w:val="18"/>
              </w:rPr>
            </w:pPr>
            <w:r w:rsidRPr="00BA714C">
              <w:rPr>
                <w:rFonts w:cs="Arial"/>
                <w:szCs w:val="18"/>
              </w:rPr>
              <w:t>Display Scale Range</w:t>
            </w:r>
          </w:p>
        </w:tc>
        <w:tc>
          <w:tcPr>
            <w:tcW w:w="720" w:type="dxa"/>
            <w:tcBorders>
              <w:top w:val="single" w:sz="6" w:space="0" w:color="auto"/>
              <w:bottom w:val="single" w:sz="6" w:space="0" w:color="auto"/>
            </w:tcBorders>
            <w:shd w:val="clear" w:color="auto" w:fill="FBE4D5"/>
          </w:tcPr>
          <w:p w:rsidR="00BA714C" w:rsidRPr="00BA714C" w:rsidRDefault="00BA714C" w:rsidP="00BA714C">
            <w:pPr>
              <w:pStyle w:val="ISOCommType"/>
              <w:spacing w:before="60" w:after="60" w:line="240" w:lineRule="auto"/>
              <w:rPr>
                <w:rFonts w:cs="Arial"/>
                <w:szCs w:val="18"/>
              </w:rPr>
            </w:pPr>
          </w:p>
        </w:tc>
        <w:tc>
          <w:tcPr>
            <w:tcW w:w="4440" w:type="dxa"/>
            <w:tcBorders>
              <w:top w:val="single" w:sz="6" w:space="0" w:color="auto"/>
              <w:bottom w:val="single" w:sz="6" w:space="0" w:color="auto"/>
            </w:tcBorders>
            <w:shd w:val="clear" w:color="auto" w:fill="FBE4D5"/>
          </w:tcPr>
          <w:p w:rsidR="00BA714C" w:rsidRPr="00BA714C" w:rsidRDefault="00BA714C" w:rsidP="00BA714C">
            <w:pPr>
              <w:pStyle w:val="ISOComments"/>
              <w:spacing w:before="60" w:after="60" w:line="240" w:lineRule="auto"/>
              <w:rPr>
                <w:rFonts w:cs="Arial"/>
                <w:szCs w:val="18"/>
              </w:rPr>
            </w:pPr>
            <w:bookmarkStart w:id="49" w:name="_Hlk116682843"/>
            <w:r w:rsidRPr="00BA714C">
              <w:rPr>
                <w:rFonts w:cs="Arial"/>
                <w:b/>
                <w:bCs/>
                <w:szCs w:val="18"/>
              </w:rPr>
              <w:t>The first paragraph</w:t>
            </w:r>
            <w:r w:rsidRPr="00BA714C">
              <w:rPr>
                <w:rFonts w:cs="Arial"/>
                <w:szCs w:val="18"/>
              </w:rPr>
              <w:t xml:space="preserve"> should be moved to Data Coverage Rules, because the Display Scale Range is fundamental to the Data Coverage Rules.</w:t>
            </w:r>
            <w:bookmarkEnd w:id="49"/>
          </w:p>
        </w:tc>
        <w:tc>
          <w:tcPr>
            <w:tcW w:w="4200" w:type="dxa"/>
            <w:tcBorders>
              <w:top w:val="single" w:sz="6" w:space="0" w:color="auto"/>
              <w:bottom w:val="single" w:sz="6" w:space="0" w:color="auto"/>
            </w:tcBorders>
            <w:shd w:val="clear" w:color="auto" w:fill="FBE4D5"/>
          </w:tcPr>
          <w:p w:rsidR="00BA714C" w:rsidRPr="00BA714C" w:rsidRDefault="00BA714C" w:rsidP="00BA714C">
            <w:pPr>
              <w:pStyle w:val="ISOChange"/>
              <w:spacing w:before="60" w:after="60" w:line="240" w:lineRule="auto"/>
              <w:rPr>
                <w:rFonts w:cs="Arial"/>
                <w:szCs w:val="18"/>
              </w:rPr>
            </w:pPr>
            <w:bookmarkStart w:id="50" w:name="_Hlk116682867"/>
            <w:r w:rsidRPr="00BA714C">
              <w:rPr>
                <w:rFonts w:cs="Arial"/>
                <w:szCs w:val="18"/>
              </w:rPr>
              <w:t>Move to  4.5.3 after bullet point in italics</w:t>
            </w:r>
          </w:p>
          <w:p w:rsidR="00BA714C" w:rsidRPr="00BA714C" w:rsidRDefault="00BA714C" w:rsidP="00BA714C">
            <w:pPr>
              <w:pStyle w:val="ISOChange"/>
              <w:numPr>
                <w:ilvl w:val="0"/>
                <w:numId w:val="7"/>
              </w:numPr>
              <w:spacing w:before="60" w:after="60" w:line="240" w:lineRule="auto"/>
              <w:rPr>
                <w:rFonts w:cs="Arial"/>
                <w:i/>
                <w:iCs/>
                <w:szCs w:val="18"/>
              </w:rPr>
            </w:pPr>
            <w:r w:rsidRPr="00BA714C">
              <w:rPr>
                <w:i/>
                <w:iCs/>
                <w:szCs w:val="18"/>
              </w:rPr>
              <w:t xml:space="preserve">The data boundary of the base dataset is defined by the extent of the </w:t>
            </w:r>
            <w:r w:rsidRPr="00BA714C">
              <w:rPr>
                <w:b/>
                <w:i/>
                <w:iCs/>
                <w:szCs w:val="18"/>
              </w:rPr>
              <w:t>Data Coverage</w:t>
            </w:r>
            <w:r w:rsidRPr="00BA714C">
              <w:rPr>
                <w:i/>
                <w:iCs/>
                <w:szCs w:val="18"/>
              </w:rPr>
              <w:t xml:space="preserve"> features and must be contained within the bounding box.</w:t>
            </w:r>
          </w:p>
          <w:p w:rsidR="00BA714C" w:rsidRPr="00BA714C" w:rsidRDefault="00BA714C" w:rsidP="00BA714C">
            <w:pPr>
              <w:numPr>
                <w:ilvl w:val="0"/>
                <w:numId w:val="7"/>
              </w:numPr>
              <w:spacing w:after="120"/>
              <w:rPr>
                <w:rFonts w:cs="Arial"/>
                <w:sz w:val="18"/>
                <w:szCs w:val="18"/>
              </w:rPr>
            </w:pPr>
            <w:r w:rsidRPr="00BA714C">
              <w:rPr>
                <w:rFonts w:cs="Arial"/>
                <w:sz w:val="18"/>
                <w:szCs w:val="18"/>
              </w:rPr>
              <w:t xml:space="preserve">A scale range of a dataset is used to indicate a range of scales between which a producer considers the data is intended for use. (See clause 4.7 for how datasets are to be loaded and unloaded within a navigation system.) The smallest scale is defined by the </w:t>
            </w:r>
            <w:r w:rsidRPr="00BA714C">
              <w:rPr>
                <w:rFonts w:cs="Arial"/>
                <w:b/>
                <w:sz w:val="18"/>
                <w:szCs w:val="18"/>
              </w:rPr>
              <w:t>minimum display scale</w:t>
            </w:r>
            <w:r w:rsidRPr="00BA714C">
              <w:rPr>
                <w:rFonts w:cs="Arial"/>
                <w:sz w:val="18"/>
                <w:szCs w:val="18"/>
              </w:rPr>
              <w:t xml:space="preserve"> and the largest scale by the </w:t>
            </w:r>
            <w:r w:rsidRPr="00BA714C">
              <w:rPr>
                <w:rFonts w:cs="Arial"/>
                <w:b/>
                <w:sz w:val="18"/>
                <w:szCs w:val="18"/>
              </w:rPr>
              <w:t>maximum display scale</w:t>
            </w:r>
            <w:r w:rsidRPr="00BA714C">
              <w:rPr>
                <w:rFonts w:cs="Arial"/>
                <w:sz w:val="18"/>
                <w:szCs w:val="18"/>
              </w:rPr>
              <w:t>. These scales must be set at one of the scales specified in clause 3 (spatial resolutions).</w:t>
            </w:r>
            <w:bookmarkEnd w:id="50"/>
          </w:p>
        </w:tc>
        <w:tc>
          <w:tcPr>
            <w:tcW w:w="2605" w:type="dxa"/>
            <w:tcBorders>
              <w:top w:val="single" w:sz="6" w:space="0" w:color="auto"/>
              <w:bottom w:val="single" w:sz="6" w:space="0" w:color="auto"/>
            </w:tcBorders>
            <w:shd w:val="clear" w:color="auto" w:fill="BFBFBF"/>
          </w:tcPr>
          <w:p w:rsidR="00BA714C" w:rsidRDefault="001B4CC7" w:rsidP="00D329A1">
            <w:pPr>
              <w:pStyle w:val="ISOSecretObservations"/>
              <w:spacing w:before="60" w:after="60" w:line="240" w:lineRule="auto"/>
              <w:rPr>
                <w:rFonts w:cs="Arial"/>
                <w:b/>
                <w:bCs/>
                <w:szCs w:val="18"/>
              </w:rPr>
            </w:pPr>
            <w:bookmarkStart w:id="51" w:name="_Hlk116683061"/>
            <w:r>
              <w:rPr>
                <w:rFonts w:cs="Arial"/>
                <w:szCs w:val="18"/>
              </w:rPr>
              <w:t xml:space="preserve">Perhaps clause 4.6 should be a sub clause of 4.5?  Then perhaps there could be some re-shuffling to better order the specification.  </w:t>
            </w:r>
            <w:r>
              <w:rPr>
                <w:rFonts w:cs="Arial"/>
                <w:b/>
                <w:bCs/>
                <w:szCs w:val="18"/>
              </w:rPr>
              <w:t>To be discussed.</w:t>
            </w:r>
            <w:bookmarkEnd w:id="51"/>
          </w:p>
          <w:p w:rsidR="00442CBB" w:rsidRPr="001B4CC7" w:rsidRDefault="00442CBB" w:rsidP="00D329A1">
            <w:pPr>
              <w:pStyle w:val="ISOSecretObservations"/>
              <w:spacing w:before="60" w:after="60" w:line="240" w:lineRule="auto"/>
              <w:rPr>
                <w:rFonts w:cs="Arial"/>
                <w:b/>
                <w:bCs/>
                <w:szCs w:val="18"/>
              </w:rPr>
            </w:pPr>
            <w:r>
              <w:rPr>
                <w:b/>
                <w:bCs/>
                <w:color w:val="FF0000"/>
              </w:rPr>
              <w:t xml:space="preserve">S-101PT: </w:t>
            </w:r>
            <w:r w:rsidR="00B10B66">
              <w:rPr>
                <w:b/>
                <w:bCs/>
                <w:color w:val="FF0000"/>
              </w:rPr>
              <w:t>Reference to clause 4.6 added to 3</w:t>
            </w:r>
            <w:r w:rsidR="00B10B66" w:rsidRPr="00B10B66">
              <w:rPr>
                <w:b/>
                <w:bCs/>
                <w:color w:val="FF0000"/>
                <w:vertAlign w:val="superscript"/>
              </w:rPr>
              <w:t>rd</w:t>
            </w:r>
            <w:r w:rsidR="00B10B66">
              <w:rPr>
                <w:b/>
                <w:bCs/>
                <w:color w:val="FF0000"/>
              </w:rPr>
              <w:t xml:space="preserve"> bullet</w:t>
            </w:r>
            <w:r>
              <w:rPr>
                <w:b/>
                <w:bCs/>
                <w:color w:val="FF0000"/>
              </w:rPr>
              <w:t xml:space="preserve">. </w:t>
            </w:r>
            <w:r>
              <w:rPr>
                <w:b/>
                <w:bCs/>
                <w:color w:val="FF0000"/>
                <w:highlight w:val="yellow"/>
              </w:rPr>
              <w:t>TBD further with Sub-Group lead (S-100WG7)</w:t>
            </w:r>
            <w:r w:rsidRPr="00713736">
              <w:rPr>
                <w:b/>
                <w:bCs/>
                <w:color w:val="FF0000"/>
                <w:highlight w:val="yellow"/>
              </w:rPr>
              <w:t>.</w:t>
            </w:r>
          </w:p>
        </w:tc>
      </w:tr>
      <w:tr w:rsidR="009644D8" w:rsidTr="002650FB">
        <w:tblPrEx>
          <w:tblCellMar>
            <w:top w:w="0" w:type="dxa"/>
            <w:bottom w:w="0" w:type="dxa"/>
          </w:tblCellMar>
        </w:tblPrEx>
        <w:trPr>
          <w:jc w:val="center"/>
        </w:trPr>
        <w:tc>
          <w:tcPr>
            <w:tcW w:w="667" w:type="dxa"/>
            <w:tcBorders>
              <w:top w:val="single" w:sz="6" w:space="0" w:color="auto"/>
              <w:bottom w:val="single" w:sz="6" w:space="0" w:color="auto"/>
            </w:tcBorders>
            <w:shd w:val="clear" w:color="auto" w:fill="FBE4D5"/>
          </w:tcPr>
          <w:p w:rsidR="009644D8" w:rsidRDefault="009644D8" w:rsidP="00061E66">
            <w:pPr>
              <w:pStyle w:val="ISOMB"/>
              <w:spacing w:before="60" w:after="60" w:line="240" w:lineRule="auto"/>
            </w:pPr>
          </w:p>
        </w:tc>
        <w:tc>
          <w:tcPr>
            <w:tcW w:w="774" w:type="dxa"/>
            <w:tcBorders>
              <w:top w:val="single" w:sz="6" w:space="0" w:color="auto"/>
              <w:bottom w:val="single" w:sz="6" w:space="0" w:color="auto"/>
            </w:tcBorders>
            <w:shd w:val="clear" w:color="auto" w:fill="FBE4D5"/>
          </w:tcPr>
          <w:p w:rsidR="009644D8" w:rsidRDefault="009644D8" w:rsidP="009644D8">
            <w:pPr>
              <w:spacing w:before="60" w:after="60"/>
              <w:rPr>
                <w:sz w:val="18"/>
                <w:szCs w:val="18"/>
              </w:rPr>
            </w:pPr>
            <w:r>
              <w:rPr>
                <w:sz w:val="18"/>
                <w:szCs w:val="18"/>
              </w:rPr>
              <w:t>NIWC</w:t>
            </w:r>
          </w:p>
        </w:tc>
        <w:tc>
          <w:tcPr>
            <w:tcW w:w="1276" w:type="dxa"/>
            <w:tcBorders>
              <w:top w:val="single" w:sz="6" w:space="0" w:color="auto"/>
              <w:bottom w:val="single" w:sz="6" w:space="0" w:color="auto"/>
            </w:tcBorders>
            <w:shd w:val="clear" w:color="auto" w:fill="FBE4D5"/>
          </w:tcPr>
          <w:p w:rsidR="009644D8" w:rsidRPr="007F4B0A" w:rsidRDefault="009644D8" w:rsidP="009644D8">
            <w:pPr>
              <w:spacing w:before="60" w:after="60"/>
              <w:rPr>
                <w:sz w:val="18"/>
                <w:szCs w:val="18"/>
              </w:rPr>
            </w:pPr>
            <w:r>
              <w:rPr>
                <w:sz w:val="18"/>
                <w:szCs w:val="18"/>
              </w:rPr>
              <w:t>4.6</w:t>
            </w:r>
          </w:p>
        </w:tc>
        <w:tc>
          <w:tcPr>
            <w:tcW w:w="1070" w:type="dxa"/>
            <w:tcBorders>
              <w:top w:val="single" w:sz="6" w:space="0" w:color="auto"/>
              <w:bottom w:val="single" w:sz="6" w:space="0" w:color="auto"/>
            </w:tcBorders>
            <w:shd w:val="clear" w:color="auto" w:fill="FBE4D5"/>
          </w:tcPr>
          <w:p w:rsidR="009644D8" w:rsidRDefault="009644D8" w:rsidP="00061E66">
            <w:pPr>
              <w:pStyle w:val="ISOParagraph"/>
              <w:spacing w:before="60" w:after="60" w:line="240" w:lineRule="auto"/>
              <w:rPr>
                <w:rFonts w:cs="Arial"/>
                <w:szCs w:val="18"/>
              </w:rPr>
            </w:pPr>
            <w:r>
              <w:rPr>
                <w:rFonts w:cs="Arial"/>
                <w:szCs w:val="18"/>
              </w:rPr>
              <w:t>1</w:t>
            </w:r>
            <w:r w:rsidRPr="009644D8">
              <w:rPr>
                <w:rFonts w:cs="Arial"/>
                <w:szCs w:val="18"/>
                <w:vertAlign w:val="superscript"/>
              </w:rPr>
              <w:t>st</w:t>
            </w:r>
            <w:r>
              <w:rPr>
                <w:rFonts w:cs="Arial"/>
                <w:szCs w:val="18"/>
              </w:rPr>
              <w:t xml:space="preserve"> para</w:t>
            </w:r>
          </w:p>
        </w:tc>
        <w:tc>
          <w:tcPr>
            <w:tcW w:w="720" w:type="dxa"/>
            <w:tcBorders>
              <w:top w:val="single" w:sz="6" w:space="0" w:color="auto"/>
              <w:bottom w:val="single" w:sz="6" w:space="0" w:color="auto"/>
            </w:tcBorders>
            <w:shd w:val="clear" w:color="auto" w:fill="FBE4D5"/>
          </w:tcPr>
          <w:p w:rsidR="009644D8" w:rsidRDefault="009644D8" w:rsidP="00061E66">
            <w:pPr>
              <w:pStyle w:val="ISOCommType"/>
              <w:spacing w:before="60" w:after="60" w:line="240" w:lineRule="auto"/>
            </w:pPr>
            <w:r>
              <w:t>te</w:t>
            </w:r>
          </w:p>
        </w:tc>
        <w:tc>
          <w:tcPr>
            <w:tcW w:w="4440" w:type="dxa"/>
            <w:tcBorders>
              <w:top w:val="single" w:sz="6" w:space="0" w:color="auto"/>
              <w:bottom w:val="single" w:sz="6" w:space="0" w:color="auto"/>
            </w:tcBorders>
            <w:shd w:val="clear" w:color="auto" w:fill="FBE4D5"/>
          </w:tcPr>
          <w:p w:rsidR="009644D8" w:rsidRDefault="009644D8" w:rsidP="00061E66">
            <w:pPr>
              <w:pStyle w:val="ISOComments"/>
              <w:spacing w:before="60" w:after="60" w:line="240" w:lineRule="auto"/>
            </w:pPr>
          </w:p>
        </w:tc>
        <w:tc>
          <w:tcPr>
            <w:tcW w:w="4200" w:type="dxa"/>
            <w:tcBorders>
              <w:top w:val="single" w:sz="6" w:space="0" w:color="auto"/>
              <w:bottom w:val="single" w:sz="6" w:space="0" w:color="auto"/>
            </w:tcBorders>
            <w:shd w:val="clear" w:color="auto" w:fill="FBE4D5"/>
          </w:tcPr>
          <w:p w:rsidR="009644D8" w:rsidRPr="009644D8" w:rsidRDefault="009644D8" w:rsidP="00061E66">
            <w:pPr>
              <w:pStyle w:val="ISOChange"/>
              <w:spacing w:before="60" w:after="60" w:line="240" w:lineRule="auto"/>
              <w:rPr>
                <w:b/>
                <w:iCs/>
                <w:color w:val="0070C0"/>
              </w:rPr>
            </w:pPr>
            <w:r>
              <w:t>Added optimum display scale.</w:t>
            </w:r>
          </w:p>
        </w:tc>
        <w:tc>
          <w:tcPr>
            <w:tcW w:w="2605" w:type="dxa"/>
            <w:tcBorders>
              <w:top w:val="single" w:sz="6" w:space="0" w:color="auto"/>
              <w:bottom w:val="single" w:sz="6" w:space="0" w:color="auto"/>
            </w:tcBorders>
            <w:shd w:val="clear" w:color="auto" w:fill="BFBFBF"/>
          </w:tcPr>
          <w:p w:rsidR="009644D8" w:rsidRDefault="009644D8" w:rsidP="00D329A1">
            <w:pPr>
              <w:pStyle w:val="ISOSecretObservations"/>
              <w:spacing w:before="60" w:after="60" w:line="240" w:lineRule="auto"/>
              <w:rPr>
                <w:b/>
              </w:rPr>
            </w:pPr>
            <w:r>
              <w:t>To be considered as part of optimumDisplayScale discussion.</w:t>
            </w:r>
            <w:r w:rsidR="00D97450">
              <w:t xml:space="preserve">  </w:t>
            </w:r>
            <w:r w:rsidR="00D97450">
              <w:rPr>
                <w:b/>
              </w:rPr>
              <w:t>Not yet applied.</w:t>
            </w:r>
          </w:p>
          <w:p w:rsidR="00442CBB" w:rsidRPr="00D97450" w:rsidRDefault="00442CBB" w:rsidP="00D329A1">
            <w:pPr>
              <w:pStyle w:val="ISOSecretObservations"/>
              <w:spacing w:before="60" w:after="60" w:line="240" w:lineRule="auto"/>
              <w:rPr>
                <w:b/>
              </w:rPr>
            </w:pPr>
            <w:r>
              <w:rPr>
                <w:b/>
                <w:bCs/>
                <w:color w:val="FF0000"/>
              </w:rPr>
              <w:t xml:space="preserve">S-101PT: Re-introduction of optimumDisplayScale rejected. </w:t>
            </w:r>
            <w:r w:rsidRPr="008D2561">
              <w:rPr>
                <w:b/>
                <w:bCs/>
                <w:color w:val="FF0000"/>
                <w:highlight w:val="yellow"/>
              </w:rPr>
              <w:t xml:space="preserve">Full testing </w:t>
            </w:r>
            <w:r w:rsidRPr="008D2561">
              <w:rPr>
                <w:b/>
                <w:bCs/>
                <w:color w:val="FF0000"/>
                <w:highlight w:val="yellow"/>
              </w:rPr>
              <w:lastRenderedPageBreak/>
              <w:t>required.</w:t>
            </w:r>
          </w:p>
        </w:tc>
      </w:tr>
      <w:tr w:rsidR="009644D8" w:rsidTr="002650FB">
        <w:tblPrEx>
          <w:tblCellMar>
            <w:top w:w="0" w:type="dxa"/>
            <w:bottom w:w="0" w:type="dxa"/>
          </w:tblCellMar>
        </w:tblPrEx>
        <w:trPr>
          <w:jc w:val="center"/>
        </w:trPr>
        <w:tc>
          <w:tcPr>
            <w:tcW w:w="667" w:type="dxa"/>
            <w:tcBorders>
              <w:top w:val="single" w:sz="6" w:space="0" w:color="auto"/>
              <w:bottom w:val="single" w:sz="6" w:space="0" w:color="auto"/>
            </w:tcBorders>
            <w:shd w:val="clear" w:color="auto" w:fill="FBE4D5"/>
          </w:tcPr>
          <w:p w:rsidR="009644D8" w:rsidRDefault="009644D8" w:rsidP="009644D8">
            <w:pPr>
              <w:pStyle w:val="ISOMB"/>
              <w:spacing w:before="60" w:after="60" w:line="240" w:lineRule="auto"/>
            </w:pPr>
          </w:p>
        </w:tc>
        <w:tc>
          <w:tcPr>
            <w:tcW w:w="774" w:type="dxa"/>
            <w:tcBorders>
              <w:top w:val="single" w:sz="6" w:space="0" w:color="auto"/>
              <w:bottom w:val="single" w:sz="6" w:space="0" w:color="auto"/>
            </w:tcBorders>
            <w:shd w:val="clear" w:color="auto" w:fill="FBE4D5"/>
          </w:tcPr>
          <w:p w:rsidR="009644D8" w:rsidRDefault="009644D8" w:rsidP="009644D8">
            <w:pPr>
              <w:spacing w:before="60" w:after="60"/>
              <w:rPr>
                <w:sz w:val="18"/>
                <w:szCs w:val="18"/>
              </w:rPr>
            </w:pPr>
            <w:r>
              <w:rPr>
                <w:sz w:val="18"/>
                <w:szCs w:val="18"/>
              </w:rPr>
              <w:t>NIWC</w:t>
            </w:r>
          </w:p>
        </w:tc>
        <w:tc>
          <w:tcPr>
            <w:tcW w:w="1276" w:type="dxa"/>
            <w:tcBorders>
              <w:top w:val="single" w:sz="6" w:space="0" w:color="auto"/>
              <w:bottom w:val="single" w:sz="6" w:space="0" w:color="auto"/>
            </w:tcBorders>
            <w:shd w:val="clear" w:color="auto" w:fill="FBE4D5"/>
          </w:tcPr>
          <w:p w:rsidR="009644D8" w:rsidRPr="007F4B0A" w:rsidRDefault="009644D8" w:rsidP="009644D8">
            <w:pPr>
              <w:spacing w:before="60" w:after="60"/>
              <w:rPr>
                <w:sz w:val="18"/>
                <w:szCs w:val="18"/>
              </w:rPr>
            </w:pPr>
            <w:r>
              <w:rPr>
                <w:sz w:val="18"/>
                <w:szCs w:val="18"/>
              </w:rPr>
              <w:t>4.6</w:t>
            </w:r>
          </w:p>
        </w:tc>
        <w:tc>
          <w:tcPr>
            <w:tcW w:w="1070" w:type="dxa"/>
            <w:tcBorders>
              <w:top w:val="single" w:sz="6" w:space="0" w:color="auto"/>
              <w:bottom w:val="single" w:sz="6" w:space="0" w:color="auto"/>
            </w:tcBorders>
            <w:shd w:val="clear" w:color="auto" w:fill="FBE4D5"/>
          </w:tcPr>
          <w:p w:rsidR="009644D8" w:rsidRDefault="009644D8" w:rsidP="009644D8">
            <w:pPr>
              <w:pStyle w:val="ISOParagraph"/>
              <w:spacing w:before="60" w:after="60" w:line="240" w:lineRule="auto"/>
              <w:rPr>
                <w:rFonts w:cs="Arial"/>
                <w:szCs w:val="18"/>
              </w:rPr>
            </w:pPr>
            <w:r>
              <w:rPr>
                <w:rFonts w:cs="Arial"/>
                <w:szCs w:val="18"/>
              </w:rPr>
              <w:t>1</w:t>
            </w:r>
            <w:r w:rsidRPr="009644D8">
              <w:rPr>
                <w:rFonts w:cs="Arial"/>
                <w:szCs w:val="18"/>
                <w:vertAlign w:val="superscript"/>
              </w:rPr>
              <w:t>st</w:t>
            </w:r>
            <w:r>
              <w:rPr>
                <w:rFonts w:cs="Arial"/>
                <w:szCs w:val="18"/>
              </w:rPr>
              <w:t xml:space="preserve"> para</w:t>
            </w:r>
          </w:p>
        </w:tc>
        <w:tc>
          <w:tcPr>
            <w:tcW w:w="720" w:type="dxa"/>
            <w:tcBorders>
              <w:top w:val="single" w:sz="6" w:space="0" w:color="auto"/>
              <w:bottom w:val="single" w:sz="6" w:space="0" w:color="auto"/>
            </w:tcBorders>
            <w:shd w:val="clear" w:color="auto" w:fill="FBE4D5"/>
          </w:tcPr>
          <w:p w:rsidR="009644D8" w:rsidRDefault="009644D8" w:rsidP="009644D8">
            <w:pPr>
              <w:pStyle w:val="ISOCommType"/>
              <w:spacing w:before="60" w:after="60" w:line="240" w:lineRule="auto"/>
            </w:pPr>
            <w:r>
              <w:t>te</w:t>
            </w:r>
          </w:p>
        </w:tc>
        <w:tc>
          <w:tcPr>
            <w:tcW w:w="4440" w:type="dxa"/>
            <w:tcBorders>
              <w:top w:val="single" w:sz="6" w:space="0" w:color="auto"/>
              <w:bottom w:val="single" w:sz="6" w:space="0" w:color="auto"/>
            </w:tcBorders>
            <w:shd w:val="clear" w:color="auto" w:fill="FBE4D5"/>
          </w:tcPr>
          <w:p w:rsidR="009644D8" w:rsidRDefault="009644D8" w:rsidP="009644D8">
            <w:pPr>
              <w:pStyle w:val="ISOComments"/>
              <w:spacing w:before="60" w:after="60" w:line="240" w:lineRule="auto"/>
            </w:pPr>
          </w:p>
        </w:tc>
        <w:tc>
          <w:tcPr>
            <w:tcW w:w="4200" w:type="dxa"/>
            <w:tcBorders>
              <w:top w:val="single" w:sz="6" w:space="0" w:color="auto"/>
              <w:bottom w:val="single" w:sz="6" w:space="0" w:color="auto"/>
            </w:tcBorders>
            <w:shd w:val="clear" w:color="auto" w:fill="FBE4D5"/>
          </w:tcPr>
          <w:p w:rsidR="009644D8" w:rsidRDefault="009644D8" w:rsidP="009644D8">
            <w:pPr>
              <w:pStyle w:val="ISOChange"/>
              <w:spacing w:before="60" w:after="60" w:line="240" w:lineRule="auto"/>
              <w:rPr>
                <w:bCs/>
                <w:iCs/>
              </w:rPr>
            </w:pPr>
            <w:r w:rsidRPr="009644D8">
              <w:rPr>
                <w:bCs/>
                <w:iCs/>
              </w:rPr>
              <w:t>Suggests replacing “clause 3 (spatial resolutions.” At end of paragraph with:</w:t>
            </w:r>
          </w:p>
          <w:p w:rsidR="009644D8" w:rsidRPr="009644D8" w:rsidRDefault="009644D8" w:rsidP="009644D8">
            <w:pPr>
              <w:pStyle w:val="ISOChange"/>
              <w:spacing w:before="60" w:after="60"/>
              <w:rPr>
                <w:bCs/>
                <w:iCs/>
              </w:rPr>
            </w:pPr>
            <w:bookmarkStart w:id="52" w:name="_Hlk116684260"/>
            <w:r w:rsidRPr="009644D8">
              <w:rPr>
                <w:bCs/>
                <w:iCs/>
              </w:rPr>
              <w:t>Table 3-1, and their relationship to one another must be:</w:t>
            </w:r>
          </w:p>
          <w:p w:rsidR="009644D8" w:rsidRPr="009644D8" w:rsidRDefault="009644D8" w:rsidP="009644D8">
            <w:pPr>
              <w:pStyle w:val="ISOChange"/>
              <w:spacing w:before="60" w:after="60" w:line="240" w:lineRule="auto"/>
              <w:rPr>
                <w:bCs/>
                <w:iCs/>
              </w:rPr>
            </w:pPr>
            <w:r w:rsidRPr="009644D8">
              <w:rPr>
                <w:bCs/>
                <w:iCs/>
              </w:rPr>
              <w:t xml:space="preserve">maximum display scale &lt;= optimum display scale &lt;= minimum display scale; where </w:t>
            </w:r>
            <w:r w:rsidRPr="009644D8">
              <w:rPr>
                <w:b/>
                <w:bCs/>
                <w:iCs/>
              </w:rPr>
              <w:t>maximum display scale</w:t>
            </w:r>
            <w:r w:rsidRPr="009644D8">
              <w:rPr>
                <w:bCs/>
                <w:iCs/>
              </w:rPr>
              <w:t xml:space="preserve"> &lt;&gt; </w:t>
            </w:r>
            <w:r w:rsidRPr="009644D8">
              <w:rPr>
                <w:b/>
                <w:bCs/>
                <w:iCs/>
              </w:rPr>
              <w:t>minimum display scale</w:t>
            </w:r>
            <w:bookmarkEnd w:id="52"/>
          </w:p>
        </w:tc>
        <w:tc>
          <w:tcPr>
            <w:tcW w:w="2605" w:type="dxa"/>
            <w:tcBorders>
              <w:top w:val="single" w:sz="6" w:space="0" w:color="auto"/>
              <w:bottom w:val="single" w:sz="6" w:space="0" w:color="auto"/>
            </w:tcBorders>
            <w:shd w:val="clear" w:color="auto" w:fill="BFBFBF"/>
          </w:tcPr>
          <w:p w:rsidR="009644D8" w:rsidRDefault="009644D8" w:rsidP="009644D8">
            <w:pPr>
              <w:pStyle w:val="ISOSecretObservations"/>
              <w:spacing w:before="60" w:after="60" w:line="240" w:lineRule="auto"/>
              <w:rPr>
                <w:b/>
              </w:rPr>
            </w:pPr>
            <w:r>
              <w:t>All these comments related to clause 4.6 need to be considered holistically as part of deliberations, including in this case the reference to optimumDisplayScale.</w:t>
            </w:r>
            <w:r w:rsidR="00D97450">
              <w:t xml:space="preserve">  </w:t>
            </w:r>
            <w:r w:rsidR="00D97450">
              <w:rPr>
                <w:b/>
              </w:rPr>
              <w:t>Not yet applied.</w:t>
            </w:r>
          </w:p>
          <w:p w:rsidR="00442CBB" w:rsidRPr="00D97450" w:rsidRDefault="00442CBB" w:rsidP="009644D8">
            <w:pPr>
              <w:pStyle w:val="ISOSecretObservations"/>
              <w:spacing w:before="60" w:after="60" w:line="240" w:lineRule="auto"/>
              <w:rPr>
                <w:b/>
              </w:rPr>
            </w:pPr>
            <w:r>
              <w:rPr>
                <w:b/>
                <w:bCs/>
                <w:color w:val="FF0000"/>
              </w:rPr>
              <w:t xml:space="preserve">S-101PT: Re-introduction of optimumDisplayScale rejected. </w:t>
            </w:r>
            <w:r w:rsidRPr="008D2561">
              <w:rPr>
                <w:b/>
                <w:bCs/>
                <w:color w:val="FF0000"/>
                <w:highlight w:val="yellow"/>
              </w:rPr>
              <w:t>Full testing required.</w:t>
            </w:r>
          </w:p>
        </w:tc>
      </w:tr>
      <w:tr w:rsidR="00061E66" w:rsidTr="002650FB">
        <w:tblPrEx>
          <w:tblCellMar>
            <w:top w:w="0" w:type="dxa"/>
            <w:bottom w:w="0" w:type="dxa"/>
          </w:tblCellMar>
        </w:tblPrEx>
        <w:trPr>
          <w:jc w:val="center"/>
        </w:trPr>
        <w:tc>
          <w:tcPr>
            <w:tcW w:w="667" w:type="dxa"/>
            <w:tcBorders>
              <w:top w:val="single" w:sz="6" w:space="0" w:color="auto"/>
              <w:bottom w:val="single" w:sz="6" w:space="0" w:color="auto"/>
            </w:tcBorders>
            <w:shd w:val="clear" w:color="auto" w:fill="FBE4D5"/>
          </w:tcPr>
          <w:p w:rsidR="00061E66" w:rsidRDefault="00061E66" w:rsidP="00061E66">
            <w:pPr>
              <w:pStyle w:val="ISOMB"/>
              <w:spacing w:before="60" w:after="60" w:line="240" w:lineRule="auto"/>
            </w:pPr>
          </w:p>
        </w:tc>
        <w:tc>
          <w:tcPr>
            <w:tcW w:w="774" w:type="dxa"/>
            <w:tcBorders>
              <w:top w:val="single" w:sz="6" w:space="0" w:color="auto"/>
              <w:bottom w:val="single" w:sz="6" w:space="0" w:color="auto"/>
            </w:tcBorders>
            <w:shd w:val="clear" w:color="auto" w:fill="FBE4D5"/>
          </w:tcPr>
          <w:p w:rsidR="00061E66" w:rsidRPr="00DD7418" w:rsidRDefault="00061E66" w:rsidP="009644D8">
            <w:pPr>
              <w:spacing w:before="60" w:after="60"/>
              <w:rPr>
                <w:sz w:val="18"/>
                <w:szCs w:val="18"/>
              </w:rPr>
            </w:pPr>
            <w:r>
              <w:rPr>
                <w:sz w:val="18"/>
                <w:szCs w:val="18"/>
              </w:rPr>
              <w:t>AU</w:t>
            </w:r>
          </w:p>
        </w:tc>
        <w:tc>
          <w:tcPr>
            <w:tcW w:w="1276" w:type="dxa"/>
            <w:tcBorders>
              <w:top w:val="single" w:sz="6" w:space="0" w:color="auto"/>
              <w:bottom w:val="single" w:sz="6" w:space="0" w:color="auto"/>
            </w:tcBorders>
            <w:shd w:val="clear" w:color="auto" w:fill="FBE4D5"/>
          </w:tcPr>
          <w:p w:rsidR="00061E66" w:rsidRPr="007F4B0A" w:rsidRDefault="00061E66" w:rsidP="009644D8">
            <w:pPr>
              <w:spacing w:before="60" w:after="60"/>
              <w:rPr>
                <w:sz w:val="18"/>
                <w:szCs w:val="18"/>
              </w:rPr>
            </w:pPr>
            <w:r w:rsidRPr="007F4B0A">
              <w:rPr>
                <w:sz w:val="18"/>
                <w:szCs w:val="18"/>
              </w:rPr>
              <w:t>4.6</w:t>
            </w:r>
          </w:p>
        </w:tc>
        <w:tc>
          <w:tcPr>
            <w:tcW w:w="1070" w:type="dxa"/>
            <w:tcBorders>
              <w:top w:val="single" w:sz="6" w:space="0" w:color="auto"/>
              <w:bottom w:val="single" w:sz="6" w:space="0" w:color="auto"/>
            </w:tcBorders>
            <w:shd w:val="clear" w:color="auto" w:fill="FBE4D5"/>
          </w:tcPr>
          <w:p w:rsidR="00061E66" w:rsidRPr="001E74C5" w:rsidRDefault="00061E66" w:rsidP="00061E66">
            <w:pPr>
              <w:pStyle w:val="ISOParagraph"/>
              <w:spacing w:before="60" w:after="60" w:line="240" w:lineRule="auto"/>
              <w:rPr>
                <w:rFonts w:cs="Arial"/>
                <w:szCs w:val="18"/>
              </w:rPr>
            </w:pPr>
            <w:r>
              <w:rPr>
                <w:rFonts w:cs="Arial"/>
                <w:szCs w:val="18"/>
              </w:rPr>
              <w:t>2</w:t>
            </w:r>
            <w:r w:rsidRPr="008B30B1">
              <w:rPr>
                <w:rFonts w:cs="Arial"/>
                <w:szCs w:val="18"/>
                <w:vertAlign w:val="superscript"/>
              </w:rPr>
              <w:t>nd</w:t>
            </w:r>
            <w:r>
              <w:rPr>
                <w:rFonts w:cs="Arial"/>
                <w:szCs w:val="18"/>
              </w:rPr>
              <w:t xml:space="preserve"> paragraph</w:t>
            </w:r>
          </w:p>
        </w:tc>
        <w:tc>
          <w:tcPr>
            <w:tcW w:w="720" w:type="dxa"/>
            <w:tcBorders>
              <w:top w:val="single" w:sz="6" w:space="0" w:color="auto"/>
              <w:bottom w:val="single" w:sz="6" w:space="0" w:color="auto"/>
            </w:tcBorders>
            <w:shd w:val="clear" w:color="auto" w:fill="FBE4D5"/>
          </w:tcPr>
          <w:p w:rsidR="00061E66" w:rsidRDefault="00061E66" w:rsidP="00061E66">
            <w:pPr>
              <w:pStyle w:val="ISOCommType"/>
              <w:spacing w:before="60" w:after="60" w:line="240" w:lineRule="auto"/>
            </w:pPr>
            <w:r>
              <w:t>te</w:t>
            </w:r>
          </w:p>
        </w:tc>
        <w:tc>
          <w:tcPr>
            <w:tcW w:w="4440" w:type="dxa"/>
            <w:tcBorders>
              <w:top w:val="single" w:sz="6" w:space="0" w:color="auto"/>
              <w:bottom w:val="single" w:sz="6" w:space="0" w:color="auto"/>
            </w:tcBorders>
            <w:shd w:val="clear" w:color="auto" w:fill="FBE4D5"/>
          </w:tcPr>
          <w:p w:rsidR="00061E66" w:rsidRDefault="00061E66" w:rsidP="00061E66">
            <w:pPr>
              <w:pStyle w:val="ISOComments"/>
              <w:spacing w:before="60" w:after="60" w:line="240" w:lineRule="auto"/>
            </w:pPr>
            <w:r>
              <w:t>Loading/Unloading behaviour when zooming out not supported.</w:t>
            </w:r>
          </w:p>
          <w:p w:rsidR="00061E66" w:rsidRPr="00CC18F5" w:rsidRDefault="00061E66" w:rsidP="00061E66">
            <w:pPr>
              <w:pStyle w:val="ISOComments"/>
              <w:spacing w:before="60" w:after="60" w:line="240" w:lineRule="auto"/>
            </w:pPr>
            <w:r>
              <w:t xml:space="preserve">When gaps between </w:t>
            </w:r>
            <w:r w:rsidRPr="002C6560">
              <w:rPr>
                <w:rFonts w:cs="Arial"/>
                <w:b/>
              </w:rPr>
              <w:t>minimum display scale</w:t>
            </w:r>
            <w:r>
              <w:t xml:space="preserve"> and </w:t>
            </w:r>
            <w:r>
              <w:rPr>
                <w:rFonts w:cs="Arial"/>
                <w:b/>
              </w:rPr>
              <w:t>maximum</w:t>
            </w:r>
            <w:r w:rsidRPr="002C6560">
              <w:rPr>
                <w:rFonts w:cs="Arial"/>
                <w:b/>
              </w:rPr>
              <w:t xml:space="preserve"> display scale</w:t>
            </w:r>
            <w:r>
              <w:t xml:space="preserve"> exist between overlapping datasets, the preference should be to retain the larger scale dataset for longer instead of over scale the smaller scale dataset to ‘fill the screen’.</w:t>
            </w:r>
          </w:p>
        </w:tc>
        <w:tc>
          <w:tcPr>
            <w:tcW w:w="4200" w:type="dxa"/>
            <w:tcBorders>
              <w:top w:val="single" w:sz="6" w:space="0" w:color="auto"/>
              <w:bottom w:val="single" w:sz="6" w:space="0" w:color="auto"/>
            </w:tcBorders>
            <w:shd w:val="clear" w:color="auto" w:fill="FBE4D5"/>
          </w:tcPr>
          <w:p w:rsidR="00061E66" w:rsidRPr="002C6560" w:rsidRDefault="00061E66" w:rsidP="00061E66">
            <w:pPr>
              <w:pStyle w:val="ISOChange"/>
              <w:spacing w:before="60" w:after="60" w:line="240" w:lineRule="auto"/>
              <w:rPr>
                <w:b/>
                <w:i/>
                <w:color w:val="0070C0"/>
              </w:rPr>
            </w:pPr>
            <w:r w:rsidRPr="002C6560">
              <w:rPr>
                <w:b/>
                <w:i/>
                <w:color w:val="0070C0"/>
              </w:rPr>
              <w:t>Amend from:</w:t>
            </w:r>
          </w:p>
          <w:p w:rsidR="00061E66" w:rsidRDefault="00061E66" w:rsidP="00061E66">
            <w:pPr>
              <w:pStyle w:val="ISOChange"/>
              <w:spacing w:before="60" w:after="60" w:line="240" w:lineRule="auto"/>
              <w:rPr>
                <w:rFonts w:cs="Arial"/>
              </w:rPr>
            </w:pPr>
            <w:r w:rsidRPr="00693533">
              <w:rPr>
                <w:rFonts w:cs="Arial"/>
              </w:rPr>
              <w:t xml:space="preserve">When the </w:t>
            </w:r>
            <w:r>
              <w:rPr>
                <w:rFonts w:cs="Arial"/>
              </w:rPr>
              <w:t>mariner’</w:t>
            </w:r>
            <w:r w:rsidRPr="00693533">
              <w:rPr>
                <w:rFonts w:cs="Arial"/>
              </w:rPr>
              <w:t>s</w:t>
            </w:r>
            <w:r>
              <w:rPr>
                <w:rFonts w:cs="Arial"/>
              </w:rPr>
              <w:t xml:space="preserve"> selected</w:t>
            </w:r>
            <w:r w:rsidRPr="00693533">
              <w:rPr>
                <w:rFonts w:cs="Arial"/>
              </w:rPr>
              <w:t xml:space="preserve"> viewing scale</w:t>
            </w:r>
            <w:r>
              <w:rPr>
                <w:rFonts w:cs="Arial"/>
              </w:rPr>
              <w:t xml:space="preserve"> (MSVS)</w:t>
            </w:r>
            <w:r w:rsidRPr="00693533">
              <w:rPr>
                <w:rFonts w:cs="Arial"/>
              </w:rPr>
              <w:t xml:space="preserve"> is smaller than the value indicated by </w:t>
            </w:r>
            <w:r w:rsidRPr="00693533">
              <w:rPr>
                <w:rFonts w:cs="Arial"/>
                <w:b/>
              </w:rPr>
              <w:t>minimum display scale</w:t>
            </w:r>
            <w:r w:rsidRPr="00693533">
              <w:rPr>
                <w:rFonts w:cs="Arial"/>
              </w:rPr>
              <w:t xml:space="preserve">, features within the </w:t>
            </w:r>
            <w:r w:rsidRPr="00693533">
              <w:rPr>
                <w:rFonts w:cs="Arial"/>
                <w:b/>
              </w:rPr>
              <w:t>Data Coverage</w:t>
            </w:r>
            <w:r w:rsidRPr="00693533">
              <w:rPr>
                <w:rFonts w:cs="Arial"/>
              </w:rPr>
              <w:t xml:space="preserve"> feature are not displayed, except where the SENC does not contain a dataset covering the area at a smaller scale, in which case the dataset will be di</w:t>
            </w:r>
            <w:r>
              <w:rPr>
                <w:rFonts w:cs="Arial"/>
              </w:rPr>
              <w:t xml:space="preserve">splayed as long as the MSVS is larger than twice the </w:t>
            </w:r>
            <w:r w:rsidRPr="00693533">
              <w:rPr>
                <w:rFonts w:cs="Arial"/>
                <w:b/>
              </w:rPr>
              <w:t>minimum display scale</w:t>
            </w:r>
            <w:r>
              <w:rPr>
                <w:rFonts w:cs="Arial"/>
              </w:rPr>
              <w:t>.</w:t>
            </w:r>
          </w:p>
          <w:p w:rsidR="00061E66" w:rsidRPr="002C6560" w:rsidRDefault="00061E66" w:rsidP="00061E66">
            <w:pPr>
              <w:pStyle w:val="ISOChange"/>
              <w:spacing w:before="60" w:after="60" w:line="240" w:lineRule="auto"/>
              <w:rPr>
                <w:rFonts w:cs="Arial"/>
                <w:b/>
                <w:i/>
                <w:color w:val="0070C0"/>
              </w:rPr>
            </w:pPr>
            <w:r w:rsidRPr="002C6560">
              <w:rPr>
                <w:rFonts w:cs="Arial"/>
                <w:b/>
                <w:i/>
                <w:color w:val="0070C0"/>
              </w:rPr>
              <w:t>To</w:t>
            </w:r>
          </w:p>
          <w:p w:rsidR="00061E66" w:rsidRDefault="00061E66" w:rsidP="00061E66">
            <w:pPr>
              <w:pStyle w:val="ISOChange"/>
              <w:spacing w:before="60" w:after="60" w:line="240" w:lineRule="auto"/>
            </w:pPr>
            <w:r w:rsidRPr="00693533">
              <w:rPr>
                <w:rFonts w:cs="Arial"/>
              </w:rPr>
              <w:t xml:space="preserve">When the </w:t>
            </w:r>
            <w:r>
              <w:rPr>
                <w:rFonts w:cs="Arial"/>
              </w:rPr>
              <w:t>mariner’</w:t>
            </w:r>
            <w:r w:rsidRPr="00693533">
              <w:rPr>
                <w:rFonts w:cs="Arial"/>
              </w:rPr>
              <w:t>s</w:t>
            </w:r>
            <w:r>
              <w:rPr>
                <w:rFonts w:cs="Arial"/>
              </w:rPr>
              <w:t xml:space="preserve"> selected</w:t>
            </w:r>
            <w:r w:rsidRPr="00693533">
              <w:rPr>
                <w:rFonts w:cs="Arial"/>
              </w:rPr>
              <w:t xml:space="preserve"> viewing scale</w:t>
            </w:r>
            <w:r>
              <w:rPr>
                <w:rFonts w:cs="Arial"/>
              </w:rPr>
              <w:t xml:space="preserve"> (MSVS)</w:t>
            </w:r>
            <w:r w:rsidRPr="00693533">
              <w:rPr>
                <w:rFonts w:cs="Arial"/>
              </w:rPr>
              <w:t xml:space="preserve"> is smaller than the value indicated by </w:t>
            </w:r>
            <w:r w:rsidRPr="00693533">
              <w:rPr>
                <w:rFonts w:cs="Arial"/>
                <w:b/>
              </w:rPr>
              <w:t>minimum display scale</w:t>
            </w:r>
            <w:r w:rsidRPr="00693533">
              <w:rPr>
                <w:rFonts w:cs="Arial"/>
              </w:rPr>
              <w:t xml:space="preserve">, features within the </w:t>
            </w:r>
            <w:r w:rsidRPr="00693533">
              <w:rPr>
                <w:rFonts w:cs="Arial"/>
                <w:b/>
              </w:rPr>
              <w:t>Data Coverage</w:t>
            </w:r>
            <w:r w:rsidRPr="00693533">
              <w:rPr>
                <w:rFonts w:cs="Arial"/>
              </w:rPr>
              <w:t xml:space="preserve"> </w:t>
            </w:r>
            <w:r w:rsidRPr="002C6560">
              <w:rPr>
                <w:rFonts w:cs="Arial"/>
              </w:rPr>
              <w:t xml:space="preserve">feature must be displayed until a smaller scale </w:t>
            </w:r>
            <w:r>
              <w:rPr>
                <w:rFonts w:cs="Arial"/>
              </w:rPr>
              <w:t xml:space="preserve">overlapping </w:t>
            </w:r>
            <w:r w:rsidRPr="002C6560">
              <w:rPr>
                <w:rFonts w:cs="Arial"/>
                <w:b/>
              </w:rPr>
              <w:t>Data Coverage</w:t>
            </w:r>
            <w:r w:rsidRPr="002C6560">
              <w:rPr>
                <w:rFonts w:cs="Arial"/>
              </w:rPr>
              <w:t xml:space="preserve"> can be loaded without triggering the over scale pattern/Indication (MSVS =&lt; 2 x </w:t>
            </w:r>
            <w:r w:rsidRPr="002C6560">
              <w:rPr>
                <w:rFonts w:cs="Arial"/>
                <w:b/>
              </w:rPr>
              <w:t>maximum display scale</w:t>
            </w:r>
            <w:r w:rsidRPr="002C6560">
              <w:rPr>
                <w:rFonts w:cs="Arial"/>
              </w:rPr>
              <w:t>).</w:t>
            </w:r>
            <w:r>
              <w:rPr>
                <w:rFonts w:cs="Arial"/>
                <w:color w:val="FF0000"/>
              </w:rPr>
              <w:t xml:space="preserve"> </w:t>
            </w:r>
            <w:r>
              <w:rPr>
                <w:rFonts w:cs="Arial"/>
              </w:rPr>
              <w:t>W</w:t>
            </w:r>
            <w:r w:rsidRPr="00693533">
              <w:rPr>
                <w:rFonts w:cs="Arial"/>
              </w:rPr>
              <w:t xml:space="preserve">here the SENC does not contain a dataset covering the area at a smaller </w:t>
            </w:r>
            <w:r w:rsidRPr="00693533">
              <w:rPr>
                <w:rFonts w:cs="Arial"/>
              </w:rPr>
              <w:lastRenderedPageBreak/>
              <w:t xml:space="preserve">scale, the dataset will </w:t>
            </w:r>
            <w:r>
              <w:rPr>
                <w:rFonts w:cs="Arial"/>
              </w:rPr>
              <w:t xml:space="preserve">continue to display in order to ‘fill’ the ECDIS window. </w:t>
            </w:r>
            <w:r>
              <w:rPr>
                <w:rFonts w:cs="Arial"/>
              </w:rPr>
              <w:br/>
              <w:t xml:space="preserve">The use of </w:t>
            </w:r>
            <w:r w:rsidRPr="002C6560">
              <w:rPr>
                <w:rFonts w:cs="Arial"/>
                <w:b/>
              </w:rPr>
              <w:t>scale</w:t>
            </w:r>
            <w:r>
              <w:rPr>
                <w:rFonts w:cs="Arial"/>
              </w:rPr>
              <w:t xml:space="preserve"> </w:t>
            </w:r>
            <w:r w:rsidRPr="002C6560">
              <w:rPr>
                <w:rFonts w:cs="Arial"/>
                <w:b/>
              </w:rPr>
              <w:t>minimum</w:t>
            </w:r>
            <w:r>
              <w:rPr>
                <w:rFonts w:cs="Arial"/>
              </w:rPr>
              <w:t xml:space="preserve"> attribute values on features is critical to facilitate clarity and readability of data, particularly when displayed at scales &lt; </w:t>
            </w:r>
            <w:r w:rsidRPr="002C6560">
              <w:rPr>
                <w:rFonts w:cs="Arial"/>
                <w:b/>
              </w:rPr>
              <w:t>minimum display scale</w:t>
            </w:r>
            <w:r>
              <w:rPr>
                <w:rFonts w:cs="Arial"/>
              </w:rPr>
              <w:t>.</w:t>
            </w:r>
          </w:p>
        </w:tc>
        <w:tc>
          <w:tcPr>
            <w:tcW w:w="2605" w:type="dxa"/>
            <w:tcBorders>
              <w:top w:val="single" w:sz="6" w:space="0" w:color="auto"/>
              <w:bottom w:val="single" w:sz="6" w:space="0" w:color="auto"/>
            </w:tcBorders>
            <w:shd w:val="clear" w:color="auto" w:fill="BFBFBF"/>
          </w:tcPr>
          <w:p w:rsidR="00061E66" w:rsidRDefault="009644D8" w:rsidP="00D329A1">
            <w:pPr>
              <w:pStyle w:val="ISOSecretObservations"/>
              <w:spacing w:before="60" w:after="60" w:line="240" w:lineRule="auto"/>
            </w:pPr>
            <w:r>
              <w:lastRenderedPageBreak/>
              <w:t>All these comments related to clause 4.6 need to be considered holistically as part of deliberations.</w:t>
            </w:r>
          </w:p>
          <w:p w:rsidR="00313BD5" w:rsidRPr="00D329A1" w:rsidRDefault="00313BD5" w:rsidP="00D329A1">
            <w:pPr>
              <w:pStyle w:val="ISOSecretObservations"/>
              <w:spacing w:before="60" w:after="60" w:line="240" w:lineRule="auto"/>
              <w:rPr>
                <w:rFonts w:cs="Arial"/>
                <w:szCs w:val="18"/>
              </w:rPr>
            </w:pPr>
            <w:r>
              <w:rPr>
                <w:b/>
                <w:bCs/>
                <w:color w:val="FF0000"/>
              </w:rPr>
              <w:t xml:space="preserve">S-101PT: Change not applied. </w:t>
            </w:r>
            <w:r>
              <w:rPr>
                <w:b/>
                <w:bCs/>
                <w:color w:val="FF0000"/>
                <w:highlight w:val="yellow"/>
              </w:rPr>
              <w:t>TBD further with Sub-Group lead (S-100WG7)</w:t>
            </w:r>
            <w:r w:rsidRPr="00713736">
              <w:rPr>
                <w:b/>
                <w:bCs/>
                <w:color w:val="FF0000"/>
                <w:highlight w:val="yellow"/>
              </w:rPr>
              <w:t>.</w:t>
            </w:r>
          </w:p>
        </w:tc>
      </w:tr>
      <w:tr w:rsidR="00061E11" w:rsidTr="002650FB">
        <w:tblPrEx>
          <w:tblCellMar>
            <w:top w:w="0" w:type="dxa"/>
            <w:bottom w:w="0" w:type="dxa"/>
          </w:tblCellMar>
        </w:tblPrEx>
        <w:trPr>
          <w:jc w:val="center"/>
        </w:trPr>
        <w:tc>
          <w:tcPr>
            <w:tcW w:w="667" w:type="dxa"/>
            <w:tcBorders>
              <w:top w:val="single" w:sz="6" w:space="0" w:color="auto"/>
              <w:bottom w:val="single" w:sz="6" w:space="0" w:color="auto"/>
            </w:tcBorders>
            <w:shd w:val="clear" w:color="auto" w:fill="FBE4D5"/>
          </w:tcPr>
          <w:p w:rsidR="00061E11" w:rsidRDefault="00061E11" w:rsidP="00061E11">
            <w:pPr>
              <w:pStyle w:val="ISOMB"/>
              <w:spacing w:before="60" w:after="60" w:line="240" w:lineRule="auto"/>
            </w:pPr>
          </w:p>
        </w:tc>
        <w:tc>
          <w:tcPr>
            <w:tcW w:w="774" w:type="dxa"/>
            <w:tcBorders>
              <w:top w:val="single" w:sz="6" w:space="0" w:color="auto"/>
              <w:bottom w:val="single" w:sz="6" w:space="0" w:color="auto"/>
            </w:tcBorders>
            <w:shd w:val="clear" w:color="auto" w:fill="FBE4D5"/>
          </w:tcPr>
          <w:p w:rsidR="00061E11" w:rsidRDefault="00061E11" w:rsidP="00061E11">
            <w:pPr>
              <w:pStyle w:val="ISOMB"/>
              <w:spacing w:before="60" w:after="60" w:line="240" w:lineRule="auto"/>
              <w:rPr>
                <w:rFonts w:cs="Arial"/>
                <w:szCs w:val="18"/>
              </w:rPr>
            </w:pPr>
            <w:r>
              <w:rPr>
                <w:rFonts w:cs="Arial"/>
                <w:szCs w:val="18"/>
              </w:rPr>
              <w:t>NIWC</w:t>
            </w:r>
          </w:p>
        </w:tc>
        <w:tc>
          <w:tcPr>
            <w:tcW w:w="1276" w:type="dxa"/>
            <w:tcBorders>
              <w:top w:val="single" w:sz="6" w:space="0" w:color="auto"/>
              <w:bottom w:val="single" w:sz="6" w:space="0" w:color="auto"/>
            </w:tcBorders>
            <w:shd w:val="clear" w:color="auto" w:fill="FBE4D5"/>
          </w:tcPr>
          <w:p w:rsidR="00061E11" w:rsidRDefault="00061E11" w:rsidP="00061E11">
            <w:pPr>
              <w:pStyle w:val="ISOClause"/>
              <w:spacing w:before="60" w:after="60" w:line="240" w:lineRule="auto"/>
              <w:rPr>
                <w:rFonts w:cs="Arial"/>
                <w:szCs w:val="18"/>
              </w:rPr>
            </w:pPr>
            <w:r>
              <w:rPr>
                <w:rFonts w:cs="Arial"/>
                <w:szCs w:val="18"/>
              </w:rPr>
              <w:t>4.6</w:t>
            </w:r>
          </w:p>
        </w:tc>
        <w:tc>
          <w:tcPr>
            <w:tcW w:w="1070" w:type="dxa"/>
            <w:tcBorders>
              <w:top w:val="single" w:sz="6" w:space="0" w:color="auto"/>
              <w:bottom w:val="single" w:sz="6" w:space="0" w:color="auto"/>
            </w:tcBorders>
            <w:shd w:val="clear" w:color="auto" w:fill="FBE4D5"/>
          </w:tcPr>
          <w:p w:rsidR="00061E11" w:rsidRDefault="00061E11" w:rsidP="00061E11">
            <w:pPr>
              <w:pStyle w:val="ISOParagraph"/>
              <w:spacing w:before="60" w:after="60" w:line="240" w:lineRule="auto"/>
              <w:rPr>
                <w:rFonts w:cs="Arial"/>
                <w:szCs w:val="18"/>
              </w:rPr>
            </w:pPr>
            <w:r>
              <w:rPr>
                <w:rFonts w:cs="Arial"/>
                <w:szCs w:val="18"/>
              </w:rPr>
              <w:t>2</w:t>
            </w:r>
            <w:r w:rsidRPr="00061E11">
              <w:rPr>
                <w:rFonts w:cs="Arial"/>
                <w:szCs w:val="18"/>
                <w:vertAlign w:val="superscript"/>
              </w:rPr>
              <w:t>nd</w:t>
            </w:r>
            <w:r>
              <w:rPr>
                <w:rFonts w:cs="Arial"/>
                <w:szCs w:val="18"/>
              </w:rPr>
              <w:t xml:space="preserve"> para</w:t>
            </w:r>
          </w:p>
        </w:tc>
        <w:tc>
          <w:tcPr>
            <w:tcW w:w="720" w:type="dxa"/>
            <w:tcBorders>
              <w:top w:val="single" w:sz="6" w:space="0" w:color="auto"/>
              <w:bottom w:val="single" w:sz="6" w:space="0" w:color="auto"/>
            </w:tcBorders>
            <w:shd w:val="clear" w:color="auto" w:fill="FBE4D5"/>
          </w:tcPr>
          <w:p w:rsidR="00061E11" w:rsidRDefault="00061E11" w:rsidP="00061E11">
            <w:pPr>
              <w:pStyle w:val="ISOCommType"/>
              <w:spacing w:before="60" w:after="60" w:line="240" w:lineRule="auto"/>
              <w:rPr>
                <w:rFonts w:cs="Arial"/>
                <w:szCs w:val="18"/>
              </w:rPr>
            </w:pPr>
            <w:r>
              <w:rPr>
                <w:rFonts w:cs="Arial"/>
                <w:szCs w:val="18"/>
              </w:rPr>
              <w:t>te</w:t>
            </w:r>
          </w:p>
        </w:tc>
        <w:tc>
          <w:tcPr>
            <w:tcW w:w="4440" w:type="dxa"/>
            <w:tcBorders>
              <w:top w:val="single" w:sz="6" w:space="0" w:color="auto"/>
              <w:bottom w:val="single" w:sz="6" w:space="0" w:color="auto"/>
            </w:tcBorders>
            <w:shd w:val="clear" w:color="auto" w:fill="FBE4D5"/>
          </w:tcPr>
          <w:p w:rsidR="00061E11" w:rsidRDefault="00061E11" w:rsidP="00061E11">
            <w:pPr>
              <w:pStyle w:val="ISOComments"/>
              <w:spacing w:before="60" w:after="60" w:line="240" w:lineRule="auto"/>
              <w:rPr>
                <w:rFonts w:cs="Arial"/>
                <w:szCs w:val="18"/>
              </w:rPr>
            </w:pPr>
          </w:p>
        </w:tc>
        <w:tc>
          <w:tcPr>
            <w:tcW w:w="4200" w:type="dxa"/>
            <w:tcBorders>
              <w:top w:val="single" w:sz="6" w:space="0" w:color="auto"/>
              <w:bottom w:val="single" w:sz="6" w:space="0" w:color="auto"/>
            </w:tcBorders>
            <w:shd w:val="clear" w:color="auto" w:fill="FBE4D5"/>
          </w:tcPr>
          <w:p w:rsidR="00061E11" w:rsidRDefault="00061E11" w:rsidP="00061E11">
            <w:pPr>
              <w:pStyle w:val="ISOComments"/>
              <w:spacing w:before="60" w:after="60" w:line="240" w:lineRule="auto"/>
              <w:rPr>
                <w:rFonts w:cs="Arial"/>
                <w:szCs w:val="18"/>
              </w:rPr>
            </w:pPr>
            <w:r>
              <w:rPr>
                <w:rFonts w:cs="Arial"/>
                <w:szCs w:val="18"/>
              </w:rPr>
              <w:t>Reword paragraph as follows:</w:t>
            </w:r>
          </w:p>
          <w:p w:rsidR="00061E11" w:rsidRDefault="00061E11" w:rsidP="00061E11">
            <w:pPr>
              <w:pStyle w:val="ISOComments"/>
              <w:spacing w:before="60" w:after="60" w:line="240" w:lineRule="auto"/>
              <w:rPr>
                <w:rFonts w:cs="Arial"/>
                <w:szCs w:val="18"/>
              </w:rPr>
            </w:pPr>
            <w:r w:rsidRPr="004507E0">
              <w:rPr>
                <w:rFonts w:cs="Arial"/>
              </w:rPr>
              <w:t xml:space="preserve">When the </w:t>
            </w:r>
            <w:r>
              <w:rPr>
                <w:rFonts w:cs="Arial"/>
              </w:rPr>
              <w:t>MSVS</w:t>
            </w:r>
            <w:r w:rsidRPr="004507E0">
              <w:rPr>
                <w:rFonts w:cs="Arial"/>
              </w:rPr>
              <w:t xml:space="preserve"> is larger than the value indicated by </w:t>
            </w:r>
            <w:r>
              <w:rPr>
                <w:rFonts w:cs="Arial"/>
                <w:b/>
              </w:rPr>
              <w:t>optimum</w:t>
            </w:r>
            <w:r w:rsidRPr="004507E0">
              <w:rPr>
                <w:rFonts w:cs="Arial"/>
                <w:b/>
              </w:rPr>
              <w:t xml:space="preserve"> display scale</w:t>
            </w:r>
            <w:r w:rsidRPr="004507E0">
              <w:rPr>
                <w:rFonts w:cs="Arial"/>
              </w:rPr>
              <w:t>, the overscale indication, in the form of an overscale factor and pattern covering the area that is overscale, must be shown</w:t>
            </w:r>
            <w:r>
              <w:rPr>
                <w:rFonts w:cs="Arial"/>
              </w:rPr>
              <w:t xml:space="preserve">. </w:t>
            </w:r>
            <w:r w:rsidRPr="004507E0">
              <w:rPr>
                <w:rFonts w:cs="Arial"/>
              </w:rPr>
              <w:t xml:space="preserve">When </w:t>
            </w:r>
            <w:r>
              <w:rPr>
                <w:rFonts w:cs="Arial"/>
              </w:rPr>
              <w:t xml:space="preserve">at </w:t>
            </w:r>
            <w:r w:rsidRPr="004507E0">
              <w:rPr>
                <w:rFonts w:cs="Arial"/>
              </w:rPr>
              <w:t xml:space="preserve">own ship’s position a </w:t>
            </w:r>
            <w:r w:rsidRPr="00B556BA">
              <w:rPr>
                <w:rFonts w:cs="Arial"/>
                <w:b/>
                <w:bCs/>
              </w:rPr>
              <w:t>Data Coverage</w:t>
            </w:r>
            <w:r w:rsidRPr="004507E0">
              <w:rPr>
                <w:rFonts w:cs="Arial"/>
              </w:rPr>
              <w:t xml:space="preserve"> with a larger </w:t>
            </w:r>
            <w:r>
              <w:rPr>
                <w:rFonts w:cs="Arial"/>
                <w:b/>
              </w:rPr>
              <w:t>optimum</w:t>
            </w:r>
            <w:r w:rsidRPr="004507E0">
              <w:rPr>
                <w:rFonts w:cs="Arial"/>
                <w:b/>
              </w:rPr>
              <w:t xml:space="preserve"> display scale</w:t>
            </w:r>
            <w:r w:rsidRPr="00693533">
              <w:rPr>
                <w:rFonts w:cs="Arial"/>
              </w:rPr>
              <w:t xml:space="preserve"> </w:t>
            </w:r>
            <w:r>
              <w:rPr>
                <w:rFonts w:cs="Arial"/>
              </w:rPr>
              <w:t>is available,</w:t>
            </w:r>
            <w:r w:rsidRPr="00693533">
              <w:rPr>
                <w:rFonts w:cs="Arial"/>
              </w:rPr>
              <w:t xml:space="preserve"> an indication is required and </w:t>
            </w:r>
            <w:r>
              <w:rPr>
                <w:rFonts w:cs="Arial"/>
              </w:rPr>
              <w:t>must</w:t>
            </w:r>
            <w:r w:rsidRPr="00693533">
              <w:rPr>
                <w:rFonts w:cs="Arial"/>
              </w:rPr>
              <w:t xml:space="preserve"> be shown on the same screen as the chart display.</w:t>
            </w:r>
          </w:p>
        </w:tc>
        <w:tc>
          <w:tcPr>
            <w:tcW w:w="2605" w:type="dxa"/>
            <w:tcBorders>
              <w:top w:val="single" w:sz="6" w:space="0" w:color="auto"/>
              <w:bottom w:val="single" w:sz="6" w:space="0" w:color="auto"/>
            </w:tcBorders>
            <w:shd w:val="clear" w:color="auto" w:fill="BFBFBF"/>
          </w:tcPr>
          <w:p w:rsidR="00061E11" w:rsidRDefault="00061E11" w:rsidP="00061E11">
            <w:pPr>
              <w:pStyle w:val="ISOSecretObservations"/>
              <w:spacing w:before="60" w:after="60" w:line="240" w:lineRule="auto"/>
            </w:pPr>
            <w:r>
              <w:t>All these comments and suggested changes related to clause 4.6 need to be considered holistically as part of deliberations.</w:t>
            </w:r>
          </w:p>
          <w:p w:rsidR="00313BD5" w:rsidRDefault="00313BD5" w:rsidP="00061E11">
            <w:pPr>
              <w:pStyle w:val="ISOSecretObservations"/>
              <w:spacing w:before="60" w:after="60" w:line="240" w:lineRule="auto"/>
            </w:pPr>
            <w:r>
              <w:rPr>
                <w:b/>
                <w:bCs/>
                <w:color w:val="FF0000"/>
              </w:rPr>
              <w:t xml:space="preserve">S-101PT: Re-introduction of optimumDisplayScale rejected. </w:t>
            </w:r>
            <w:r w:rsidRPr="008D2561">
              <w:rPr>
                <w:b/>
                <w:bCs/>
                <w:color w:val="FF0000"/>
                <w:highlight w:val="yellow"/>
              </w:rPr>
              <w:t>Full testing required.</w:t>
            </w:r>
          </w:p>
        </w:tc>
      </w:tr>
      <w:tr w:rsidR="00061E11" w:rsidTr="002650FB">
        <w:tblPrEx>
          <w:tblCellMar>
            <w:top w:w="0" w:type="dxa"/>
            <w:bottom w:w="0" w:type="dxa"/>
          </w:tblCellMar>
        </w:tblPrEx>
        <w:trPr>
          <w:jc w:val="center"/>
        </w:trPr>
        <w:tc>
          <w:tcPr>
            <w:tcW w:w="667" w:type="dxa"/>
            <w:tcBorders>
              <w:top w:val="single" w:sz="6" w:space="0" w:color="auto"/>
              <w:bottom w:val="single" w:sz="6" w:space="0" w:color="auto"/>
            </w:tcBorders>
            <w:shd w:val="clear" w:color="auto" w:fill="FBE4D5"/>
          </w:tcPr>
          <w:p w:rsidR="00061E11" w:rsidRDefault="00061E11" w:rsidP="00061E66">
            <w:pPr>
              <w:pStyle w:val="ISOMB"/>
              <w:spacing w:before="60" w:after="60" w:line="240" w:lineRule="auto"/>
            </w:pPr>
          </w:p>
        </w:tc>
        <w:tc>
          <w:tcPr>
            <w:tcW w:w="774" w:type="dxa"/>
            <w:tcBorders>
              <w:top w:val="single" w:sz="6" w:space="0" w:color="auto"/>
              <w:bottom w:val="single" w:sz="6" w:space="0" w:color="auto"/>
            </w:tcBorders>
            <w:shd w:val="clear" w:color="auto" w:fill="FBE4D5"/>
          </w:tcPr>
          <w:p w:rsidR="00061E11" w:rsidRDefault="00061E11" w:rsidP="00061E66">
            <w:pPr>
              <w:pStyle w:val="ISOMB"/>
              <w:spacing w:before="60" w:after="60" w:line="240" w:lineRule="auto"/>
              <w:rPr>
                <w:rFonts w:cs="Arial"/>
                <w:szCs w:val="18"/>
              </w:rPr>
            </w:pPr>
            <w:r>
              <w:rPr>
                <w:rFonts w:cs="Arial"/>
                <w:szCs w:val="18"/>
              </w:rPr>
              <w:t>NIWC</w:t>
            </w:r>
          </w:p>
        </w:tc>
        <w:tc>
          <w:tcPr>
            <w:tcW w:w="1276" w:type="dxa"/>
            <w:tcBorders>
              <w:top w:val="single" w:sz="6" w:space="0" w:color="auto"/>
              <w:bottom w:val="single" w:sz="6" w:space="0" w:color="auto"/>
            </w:tcBorders>
            <w:shd w:val="clear" w:color="auto" w:fill="FBE4D5"/>
          </w:tcPr>
          <w:p w:rsidR="00061E11" w:rsidRDefault="00061E11" w:rsidP="00061E66">
            <w:pPr>
              <w:pStyle w:val="ISOClause"/>
              <w:spacing w:before="60" w:after="60" w:line="240" w:lineRule="auto"/>
              <w:rPr>
                <w:rFonts w:cs="Arial"/>
                <w:szCs w:val="18"/>
              </w:rPr>
            </w:pPr>
            <w:r>
              <w:rPr>
                <w:rFonts w:cs="Arial"/>
                <w:szCs w:val="18"/>
              </w:rPr>
              <w:t>4.6</w:t>
            </w:r>
          </w:p>
        </w:tc>
        <w:tc>
          <w:tcPr>
            <w:tcW w:w="1070" w:type="dxa"/>
            <w:tcBorders>
              <w:top w:val="single" w:sz="6" w:space="0" w:color="auto"/>
              <w:bottom w:val="single" w:sz="6" w:space="0" w:color="auto"/>
            </w:tcBorders>
            <w:shd w:val="clear" w:color="auto" w:fill="FBE4D5"/>
          </w:tcPr>
          <w:p w:rsidR="00061E11" w:rsidRDefault="00061E11" w:rsidP="00061E66">
            <w:pPr>
              <w:pStyle w:val="ISOParagraph"/>
              <w:spacing w:before="60" w:after="60" w:line="240" w:lineRule="auto"/>
              <w:rPr>
                <w:rFonts w:cs="Arial"/>
                <w:szCs w:val="18"/>
              </w:rPr>
            </w:pPr>
            <w:r>
              <w:rPr>
                <w:rFonts w:cs="Arial"/>
                <w:szCs w:val="18"/>
              </w:rPr>
              <w:t>2</w:t>
            </w:r>
            <w:r w:rsidRPr="00061E11">
              <w:rPr>
                <w:rFonts w:cs="Arial"/>
                <w:szCs w:val="18"/>
                <w:vertAlign w:val="superscript"/>
              </w:rPr>
              <w:t>nd</w:t>
            </w:r>
            <w:r>
              <w:rPr>
                <w:rFonts w:cs="Arial"/>
                <w:szCs w:val="18"/>
              </w:rPr>
              <w:t xml:space="preserve"> para</w:t>
            </w:r>
          </w:p>
        </w:tc>
        <w:tc>
          <w:tcPr>
            <w:tcW w:w="720" w:type="dxa"/>
            <w:tcBorders>
              <w:top w:val="single" w:sz="6" w:space="0" w:color="auto"/>
              <w:bottom w:val="single" w:sz="6" w:space="0" w:color="auto"/>
            </w:tcBorders>
            <w:shd w:val="clear" w:color="auto" w:fill="FBE4D5"/>
          </w:tcPr>
          <w:p w:rsidR="00061E11" w:rsidRDefault="00061E11" w:rsidP="00061E66">
            <w:pPr>
              <w:pStyle w:val="ISOCommType"/>
              <w:spacing w:before="60" w:after="60" w:line="240" w:lineRule="auto"/>
              <w:rPr>
                <w:rFonts w:cs="Arial"/>
                <w:szCs w:val="18"/>
              </w:rPr>
            </w:pPr>
            <w:r>
              <w:rPr>
                <w:rFonts w:cs="Arial"/>
                <w:szCs w:val="18"/>
              </w:rPr>
              <w:t>te</w:t>
            </w:r>
          </w:p>
        </w:tc>
        <w:tc>
          <w:tcPr>
            <w:tcW w:w="4440" w:type="dxa"/>
            <w:tcBorders>
              <w:top w:val="single" w:sz="6" w:space="0" w:color="auto"/>
              <w:bottom w:val="single" w:sz="6" w:space="0" w:color="auto"/>
            </w:tcBorders>
            <w:shd w:val="clear" w:color="auto" w:fill="FBE4D5"/>
          </w:tcPr>
          <w:p w:rsidR="00061E11" w:rsidRDefault="00061E11" w:rsidP="00061E66">
            <w:pPr>
              <w:pStyle w:val="ISOComments"/>
              <w:spacing w:before="60" w:after="60" w:line="240" w:lineRule="auto"/>
              <w:rPr>
                <w:rFonts w:cs="Arial"/>
                <w:szCs w:val="18"/>
              </w:rPr>
            </w:pPr>
            <w:r>
              <w:rPr>
                <w:rFonts w:cs="Arial"/>
                <w:szCs w:val="18"/>
              </w:rPr>
              <w:t>“</w:t>
            </w:r>
            <w:r w:rsidRPr="00061E11">
              <w:rPr>
                <w:rFonts w:cs="Arial"/>
                <w:szCs w:val="18"/>
              </w:rPr>
              <w:t xml:space="preserve">When the MSVS is larger than twice the value indicated by </w:t>
            </w:r>
            <w:r w:rsidRPr="00061E11">
              <w:rPr>
                <w:rFonts w:cs="Arial"/>
                <w:b/>
                <w:szCs w:val="18"/>
              </w:rPr>
              <w:t>maximum display scale</w:t>
            </w:r>
            <w:r w:rsidRPr="00061E11">
              <w:rPr>
                <w:rFonts w:cs="Arial"/>
                <w:szCs w:val="18"/>
              </w:rPr>
              <w:t xml:space="preserve">, the overscale indication, in the form of an overscale factor </w:t>
            </w:r>
            <w:r w:rsidRPr="00061E11">
              <w:rPr>
                <w:rFonts w:cs="Arial"/>
                <w:i/>
                <w:iCs/>
                <w:color w:val="FF0000"/>
                <w:szCs w:val="18"/>
              </w:rPr>
              <w:t>and pattern covering the area that is overscale,</w:t>
            </w:r>
            <w:r w:rsidRPr="00061E11">
              <w:rPr>
                <w:rFonts w:cs="Arial"/>
                <w:szCs w:val="18"/>
              </w:rPr>
              <w:t xml:space="preserve"> must be shown.</w:t>
            </w:r>
            <w:r>
              <w:rPr>
                <w:rFonts w:cs="Arial"/>
                <w:szCs w:val="18"/>
              </w:rPr>
              <w:t>”</w:t>
            </w:r>
          </w:p>
          <w:p w:rsidR="00061E11" w:rsidRDefault="00061E11" w:rsidP="00061E66">
            <w:pPr>
              <w:pStyle w:val="ISOComments"/>
              <w:spacing w:before="60" w:after="60" w:line="240" w:lineRule="auto"/>
              <w:rPr>
                <w:rFonts w:cs="Arial"/>
                <w:szCs w:val="18"/>
              </w:rPr>
            </w:pPr>
            <w:r>
              <w:t>Doesn’t match S-52 requirement – the pattern should only be shown on areas used to “fill-in” the display. The pattern should not be shown on areas the mariner intentionally overscales.</w:t>
            </w:r>
          </w:p>
        </w:tc>
        <w:tc>
          <w:tcPr>
            <w:tcW w:w="4200" w:type="dxa"/>
            <w:tcBorders>
              <w:top w:val="single" w:sz="6" w:space="0" w:color="auto"/>
              <w:bottom w:val="single" w:sz="6" w:space="0" w:color="auto"/>
            </w:tcBorders>
            <w:shd w:val="clear" w:color="auto" w:fill="FBE4D5"/>
          </w:tcPr>
          <w:p w:rsidR="00061E11" w:rsidRDefault="00061E11" w:rsidP="00061E66">
            <w:pPr>
              <w:pStyle w:val="ISOComments"/>
              <w:spacing w:before="60" w:after="60" w:line="240" w:lineRule="auto"/>
              <w:rPr>
                <w:rFonts w:cs="Arial"/>
                <w:szCs w:val="18"/>
              </w:rPr>
            </w:pPr>
          </w:p>
        </w:tc>
        <w:tc>
          <w:tcPr>
            <w:tcW w:w="2605" w:type="dxa"/>
            <w:tcBorders>
              <w:top w:val="single" w:sz="6" w:space="0" w:color="auto"/>
              <w:bottom w:val="single" w:sz="6" w:space="0" w:color="auto"/>
            </w:tcBorders>
            <w:shd w:val="clear" w:color="auto" w:fill="BFBFBF"/>
          </w:tcPr>
          <w:p w:rsidR="00061E11" w:rsidRDefault="00061E11" w:rsidP="00D329A1">
            <w:pPr>
              <w:pStyle w:val="ISOSecretObservations"/>
              <w:spacing w:before="60" w:after="60" w:line="240" w:lineRule="auto"/>
            </w:pPr>
            <w:r>
              <w:t>Is this really the intent in S-52?</w:t>
            </w:r>
          </w:p>
          <w:p w:rsidR="00B10B66" w:rsidRDefault="00B10B66" w:rsidP="00D329A1">
            <w:pPr>
              <w:pStyle w:val="ISOSecretObservations"/>
              <w:spacing w:before="60" w:after="60" w:line="240" w:lineRule="auto"/>
            </w:pPr>
            <w:r>
              <w:rPr>
                <w:b/>
                <w:bCs/>
                <w:color w:val="FF0000"/>
              </w:rPr>
              <w:t xml:space="preserve">S-101PT: NFA at this time. </w:t>
            </w:r>
            <w:r>
              <w:rPr>
                <w:b/>
                <w:bCs/>
                <w:color w:val="FF0000"/>
                <w:highlight w:val="yellow"/>
              </w:rPr>
              <w:t>Full testing required</w:t>
            </w:r>
            <w:r w:rsidRPr="00713736">
              <w:rPr>
                <w:b/>
                <w:bCs/>
                <w:color w:val="FF0000"/>
                <w:highlight w:val="yellow"/>
              </w:rPr>
              <w:t>.</w:t>
            </w:r>
          </w:p>
        </w:tc>
      </w:tr>
      <w:tr w:rsidR="00061E66" w:rsidTr="002650FB">
        <w:tblPrEx>
          <w:tblCellMar>
            <w:top w:w="0" w:type="dxa"/>
            <w:bottom w:w="0" w:type="dxa"/>
          </w:tblCellMar>
        </w:tblPrEx>
        <w:trPr>
          <w:jc w:val="center"/>
        </w:trPr>
        <w:tc>
          <w:tcPr>
            <w:tcW w:w="667" w:type="dxa"/>
            <w:tcBorders>
              <w:top w:val="single" w:sz="6" w:space="0" w:color="auto"/>
              <w:bottom w:val="single" w:sz="6" w:space="0" w:color="auto"/>
            </w:tcBorders>
            <w:shd w:val="clear" w:color="auto" w:fill="FBE4D5"/>
          </w:tcPr>
          <w:p w:rsidR="00061E66" w:rsidRDefault="00061E66" w:rsidP="00061E66">
            <w:pPr>
              <w:pStyle w:val="ISOMB"/>
              <w:spacing w:before="60" w:after="60" w:line="240" w:lineRule="auto"/>
            </w:pPr>
          </w:p>
        </w:tc>
        <w:tc>
          <w:tcPr>
            <w:tcW w:w="774" w:type="dxa"/>
            <w:tcBorders>
              <w:top w:val="single" w:sz="6" w:space="0" w:color="auto"/>
              <w:bottom w:val="single" w:sz="6" w:space="0" w:color="auto"/>
            </w:tcBorders>
            <w:shd w:val="clear" w:color="auto" w:fill="FBE4D5"/>
          </w:tcPr>
          <w:p w:rsidR="00061E66" w:rsidRPr="001E74C5" w:rsidRDefault="00061E66" w:rsidP="00061E66">
            <w:pPr>
              <w:pStyle w:val="ISOMB"/>
              <w:spacing w:before="60" w:after="60" w:line="240" w:lineRule="auto"/>
              <w:rPr>
                <w:rFonts w:cs="Arial"/>
                <w:szCs w:val="18"/>
              </w:rPr>
            </w:pPr>
            <w:r>
              <w:rPr>
                <w:rFonts w:cs="Arial"/>
                <w:szCs w:val="18"/>
              </w:rPr>
              <w:t>DE</w:t>
            </w:r>
          </w:p>
        </w:tc>
        <w:tc>
          <w:tcPr>
            <w:tcW w:w="1276" w:type="dxa"/>
            <w:tcBorders>
              <w:top w:val="single" w:sz="6" w:space="0" w:color="auto"/>
              <w:bottom w:val="single" w:sz="6" w:space="0" w:color="auto"/>
            </w:tcBorders>
            <w:shd w:val="clear" w:color="auto" w:fill="FBE4D5"/>
          </w:tcPr>
          <w:p w:rsidR="00061E66" w:rsidRPr="001E74C5" w:rsidRDefault="00061E66" w:rsidP="00061E66">
            <w:pPr>
              <w:pStyle w:val="ISOClause"/>
              <w:spacing w:before="60" w:after="60" w:line="240" w:lineRule="auto"/>
              <w:rPr>
                <w:rFonts w:cs="Arial"/>
                <w:szCs w:val="18"/>
              </w:rPr>
            </w:pPr>
            <w:r>
              <w:rPr>
                <w:rFonts w:cs="Arial"/>
                <w:szCs w:val="18"/>
              </w:rPr>
              <w:t>4.6</w:t>
            </w:r>
          </w:p>
        </w:tc>
        <w:tc>
          <w:tcPr>
            <w:tcW w:w="1070" w:type="dxa"/>
            <w:tcBorders>
              <w:top w:val="single" w:sz="6" w:space="0" w:color="auto"/>
              <w:bottom w:val="single" w:sz="6" w:space="0" w:color="auto"/>
            </w:tcBorders>
            <w:shd w:val="clear" w:color="auto" w:fill="FBE4D5"/>
          </w:tcPr>
          <w:p w:rsidR="00061E66" w:rsidRPr="001E74C5" w:rsidRDefault="00061E66" w:rsidP="00061E66">
            <w:pPr>
              <w:pStyle w:val="ISOParagraph"/>
              <w:spacing w:before="60" w:after="60" w:line="240" w:lineRule="auto"/>
              <w:rPr>
                <w:rFonts w:cs="Arial"/>
                <w:szCs w:val="18"/>
              </w:rPr>
            </w:pPr>
            <w:r>
              <w:rPr>
                <w:rFonts w:cs="Arial"/>
                <w:szCs w:val="18"/>
              </w:rPr>
              <w:t>2</w:t>
            </w:r>
            <w:r w:rsidRPr="008B30B1">
              <w:rPr>
                <w:rFonts w:cs="Arial"/>
                <w:szCs w:val="18"/>
                <w:vertAlign w:val="superscript"/>
              </w:rPr>
              <w:t>nd</w:t>
            </w:r>
            <w:r>
              <w:rPr>
                <w:rFonts w:cs="Arial"/>
                <w:szCs w:val="18"/>
              </w:rPr>
              <w:t xml:space="preserve"> paragraph</w:t>
            </w:r>
          </w:p>
        </w:tc>
        <w:tc>
          <w:tcPr>
            <w:tcW w:w="720" w:type="dxa"/>
            <w:tcBorders>
              <w:top w:val="single" w:sz="6" w:space="0" w:color="auto"/>
              <w:bottom w:val="single" w:sz="6" w:space="0" w:color="auto"/>
            </w:tcBorders>
            <w:shd w:val="clear" w:color="auto" w:fill="FBE4D5"/>
          </w:tcPr>
          <w:p w:rsidR="00061E66" w:rsidRPr="001E74C5" w:rsidRDefault="00061E66" w:rsidP="00061E66">
            <w:pPr>
              <w:pStyle w:val="ISOCommType"/>
              <w:spacing w:before="60" w:after="60" w:line="240" w:lineRule="auto"/>
              <w:rPr>
                <w:rFonts w:cs="Arial"/>
                <w:szCs w:val="18"/>
              </w:rPr>
            </w:pPr>
            <w:r>
              <w:rPr>
                <w:rFonts w:cs="Arial"/>
                <w:szCs w:val="18"/>
              </w:rPr>
              <w:t>ed</w:t>
            </w:r>
          </w:p>
        </w:tc>
        <w:tc>
          <w:tcPr>
            <w:tcW w:w="4440" w:type="dxa"/>
            <w:tcBorders>
              <w:top w:val="single" w:sz="6" w:space="0" w:color="auto"/>
              <w:bottom w:val="single" w:sz="6" w:space="0" w:color="auto"/>
            </w:tcBorders>
            <w:shd w:val="clear" w:color="auto" w:fill="FBE4D5"/>
          </w:tcPr>
          <w:p w:rsidR="00061E66" w:rsidRDefault="00061E66" w:rsidP="00061E66">
            <w:pPr>
              <w:pStyle w:val="ISOComments"/>
              <w:spacing w:before="60" w:after="60" w:line="240" w:lineRule="auto"/>
              <w:rPr>
                <w:rFonts w:cs="Arial"/>
                <w:szCs w:val="18"/>
              </w:rPr>
            </w:pPr>
            <w:r>
              <w:rPr>
                <w:rFonts w:cs="Arial"/>
                <w:szCs w:val="18"/>
              </w:rPr>
              <w:t>This part of the document is quite complex and contains lots of similar terms like ‘minimum display scale’ and ‘maximum display scale’ along with ‘small’ and ‘large’, which is already confusing (small scale = big scale number). The paragraph refers to three distinct points without properly setting them apart.</w:t>
            </w:r>
          </w:p>
          <w:p w:rsidR="00061E66" w:rsidRDefault="00061E66" w:rsidP="00061E66">
            <w:pPr>
              <w:pStyle w:val="ISOComments"/>
              <w:spacing w:before="60" w:after="60" w:line="240" w:lineRule="auto"/>
              <w:rPr>
                <w:rFonts w:cs="Arial"/>
                <w:szCs w:val="18"/>
              </w:rPr>
            </w:pPr>
            <w:r w:rsidRPr="008B30B1">
              <w:rPr>
                <w:rFonts w:cs="Arial"/>
                <w:szCs w:val="18"/>
              </w:rPr>
              <w:t>1.</w:t>
            </w:r>
            <w:r>
              <w:rPr>
                <w:rFonts w:cs="Arial"/>
                <w:szCs w:val="18"/>
              </w:rPr>
              <w:t xml:space="preserve"> part: user zoomed out too much (smaller than min. displ. sc. but not as far as more than twice min. displ. </w:t>
            </w:r>
            <w:r>
              <w:rPr>
                <w:rFonts w:cs="Arial"/>
                <w:szCs w:val="18"/>
              </w:rPr>
              <w:lastRenderedPageBreak/>
              <w:t>sc.) -&gt; In this case no notification is needed because it is obvious to the user, that the data is not meant to be displayed at this scale (everything is lumped together and way too small). (If the user zooms out more than twice min. displ. sc. nothing will be shown?)</w:t>
            </w:r>
          </w:p>
          <w:p w:rsidR="00061E66" w:rsidRDefault="00061E66" w:rsidP="00061E66">
            <w:pPr>
              <w:pStyle w:val="ISOComments"/>
              <w:spacing w:before="60" w:after="60" w:line="240" w:lineRule="auto"/>
              <w:rPr>
                <w:rFonts w:cs="Arial"/>
                <w:szCs w:val="18"/>
              </w:rPr>
            </w:pPr>
            <w:r>
              <w:rPr>
                <w:rFonts w:cs="Arial"/>
                <w:szCs w:val="18"/>
              </w:rPr>
              <w:t>2. part: user zoomed in too much (larger than twice max. displ. sc.) -&gt; In this case a warning is needed because it is not obvious for the user that the data does not contain enough information to be viewed at this scale.</w:t>
            </w:r>
          </w:p>
          <w:p w:rsidR="00061E66" w:rsidRPr="001E74C5" w:rsidRDefault="00061E66" w:rsidP="00061E66">
            <w:pPr>
              <w:pStyle w:val="ISOComments"/>
              <w:spacing w:before="60" w:after="60" w:line="240" w:lineRule="auto"/>
              <w:rPr>
                <w:rFonts w:cs="Arial"/>
                <w:szCs w:val="18"/>
              </w:rPr>
            </w:pPr>
            <w:r>
              <w:rPr>
                <w:rFonts w:cs="Arial"/>
                <w:szCs w:val="18"/>
              </w:rPr>
              <w:t>3. part: an index frame to indicate there is data available with more detailed information (comparable to index frames in paper charts)</w:t>
            </w:r>
          </w:p>
        </w:tc>
        <w:tc>
          <w:tcPr>
            <w:tcW w:w="4200" w:type="dxa"/>
            <w:tcBorders>
              <w:top w:val="single" w:sz="6" w:space="0" w:color="auto"/>
              <w:bottom w:val="single" w:sz="6" w:space="0" w:color="auto"/>
            </w:tcBorders>
            <w:shd w:val="clear" w:color="auto" w:fill="FBE4D5"/>
          </w:tcPr>
          <w:p w:rsidR="00061E66" w:rsidRDefault="00061E66" w:rsidP="00061E66">
            <w:pPr>
              <w:pStyle w:val="ISOComments"/>
              <w:spacing w:before="60" w:after="60" w:line="240" w:lineRule="auto"/>
              <w:rPr>
                <w:rFonts w:cs="Arial"/>
                <w:szCs w:val="18"/>
              </w:rPr>
            </w:pPr>
            <w:r>
              <w:rPr>
                <w:rFonts w:cs="Arial"/>
                <w:szCs w:val="18"/>
              </w:rPr>
              <w:lastRenderedPageBreak/>
              <w:t>There are three distinct points mixed together in one paragraph. For a better understanding please separate the paragraph as follows:</w:t>
            </w:r>
          </w:p>
          <w:p w:rsidR="00061E66" w:rsidRDefault="00061E66" w:rsidP="00061E66">
            <w:pPr>
              <w:pStyle w:val="ISOChange"/>
              <w:spacing w:before="60" w:after="60" w:line="240" w:lineRule="auto"/>
              <w:rPr>
                <w:rFonts w:cs="Arial"/>
              </w:rPr>
            </w:pPr>
            <w:r w:rsidRPr="008B30B1">
              <w:rPr>
                <w:rFonts w:cs="Arial"/>
                <w:szCs w:val="18"/>
              </w:rPr>
              <w:t>1.</w:t>
            </w:r>
            <w:r>
              <w:rPr>
                <w:rFonts w:cs="Arial"/>
                <w:szCs w:val="18"/>
              </w:rPr>
              <w:t xml:space="preserve"> part: </w:t>
            </w:r>
            <w:r w:rsidRPr="00693533">
              <w:rPr>
                <w:rFonts w:cs="Arial"/>
              </w:rPr>
              <w:t xml:space="preserve">When the </w:t>
            </w:r>
            <w:r>
              <w:rPr>
                <w:rFonts w:cs="Arial"/>
              </w:rPr>
              <w:t>mariner’</w:t>
            </w:r>
            <w:r w:rsidRPr="00693533">
              <w:rPr>
                <w:rFonts w:cs="Arial"/>
              </w:rPr>
              <w:t>s</w:t>
            </w:r>
            <w:r>
              <w:rPr>
                <w:rFonts w:cs="Arial"/>
              </w:rPr>
              <w:t xml:space="preserve"> selected</w:t>
            </w:r>
            <w:r w:rsidRPr="00693533">
              <w:rPr>
                <w:rFonts w:cs="Arial"/>
              </w:rPr>
              <w:t xml:space="preserve"> viewing scale</w:t>
            </w:r>
            <w:r>
              <w:rPr>
                <w:rFonts w:cs="Arial"/>
              </w:rPr>
              <w:t xml:space="preserve"> (MSVS)</w:t>
            </w:r>
            <w:r w:rsidRPr="00693533">
              <w:rPr>
                <w:rFonts w:cs="Arial"/>
              </w:rPr>
              <w:t xml:space="preserve"> is smaller than the value indicated by </w:t>
            </w:r>
            <w:r w:rsidRPr="00693533">
              <w:rPr>
                <w:rFonts w:cs="Arial"/>
                <w:b/>
              </w:rPr>
              <w:t>minimum display scale</w:t>
            </w:r>
            <w:r w:rsidRPr="00693533">
              <w:rPr>
                <w:rFonts w:cs="Arial"/>
              </w:rPr>
              <w:t xml:space="preserve">, features within the </w:t>
            </w:r>
            <w:r w:rsidRPr="00693533">
              <w:rPr>
                <w:rFonts w:cs="Arial"/>
                <w:b/>
              </w:rPr>
              <w:t>Data Coverage</w:t>
            </w:r>
            <w:r w:rsidRPr="00693533">
              <w:rPr>
                <w:rFonts w:cs="Arial"/>
              </w:rPr>
              <w:t xml:space="preserve"> feature are not displayed, except where the SENC does not contain a dataset </w:t>
            </w:r>
            <w:r w:rsidRPr="00693533">
              <w:rPr>
                <w:rFonts w:cs="Arial"/>
              </w:rPr>
              <w:lastRenderedPageBreak/>
              <w:t>covering the area at a smaller scale, in which case the dataset will be di</w:t>
            </w:r>
            <w:r>
              <w:rPr>
                <w:rFonts w:cs="Arial"/>
              </w:rPr>
              <w:t xml:space="preserve">splayed as long as the MSVS is larger than twice the </w:t>
            </w:r>
            <w:r w:rsidRPr="00693533">
              <w:rPr>
                <w:rFonts w:cs="Arial"/>
                <w:b/>
              </w:rPr>
              <w:t>minimum display scale</w:t>
            </w:r>
            <w:r>
              <w:rPr>
                <w:rFonts w:cs="Arial"/>
              </w:rPr>
              <w:t>.</w:t>
            </w:r>
          </w:p>
          <w:p w:rsidR="00061E66" w:rsidRDefault="00061E66" w:rsidP="00061E66">
            <w:pPr>
              <w:pStyle w:val="ISOChange"/>
              <w:spacing w:before="60" w:after="60" w:line="240" w:lineRule="auto"/>
              <w:rPr>
                <w:rFonts w:cs="Arial"/>
              </w:rPr>
            </w:pPr>
            <w:r>
              <w:rPr>
                <w:rFonts w:cs="Arial"/>
              </w:rPr>
              <w:t xml:space="preserve">2. part: </w:t>
            </w:r>
            <w:r w:rsidRPr="004507E0">
              <w:rPr>
                <w:rFonts w:cs="Arial"/>
              </w:rPr>
              <w:t xml:space="preserve">When the </w:t>
            </w:r>
            <w:r>
              <w:rPr>
                <w:rFonts w:cs="Arial"/>
              </w:rPr>
              <w:t>MSVS</w:t>
            </w:r>
            <w:r w:rsidRPr="004507E0">
              <w:rPr>
                <w:rFonts w:cs="Arial"/>
              </w:rPr>
              <w:t xml:space="preserve"> is larger than </w:t>
            </w:r>
            <w:r>
              <w:rPr>
                <w:rFonts w:cs="Arial"/>
              </w:rPr>
              <w:t xml:space="preserve">twice </w:t>
            </w:r>
            <w:r w:rsidRPr="004507E0">
              <w:rPr>
                <w:rFonts w:cs="Arial"/>
              </w:rPr>
              <w:t xml:space="preserve">the value indicated by </w:t>
            </w:r>
            <w:r w:rsidRPr="004507E0">
              <w:rPr>
                <w:rFonts w:cs="Arial"/>
                <w:b/>
              </w:rPr>
              <w:t>maximum display scale</w:t>
            </w:r>
            <w:r w:rsidRPr="004507E0">
              <w:rPr>
                <w:rFonts w:cs="Arial"/>
              </w:rPr>
              <w:t>, the overscale indication, in the form of an overscale factor and pattern covering the area that is overscale, must be shown</w:t>
            </w:r>
            <w:r>
              <w:rPr>
                <w:rFonts w:cs="Arial"/>
              </w:rPr>
              <w:t>.</w:t>
            </w:r>
          </w:p>
          <w:p w:rsidR="00061E66" w:rsidRPr="001E74C5" w:rsidRDefault="00061E66" w:rsidP="00061E66">
            <w:pPr>
              <w:pStyle w:val="ISOChange"/>
              <w:spacing w:before="60" w:after="60" w:line="240" w:lineRule="auto"/>
              <w:rPr>
                <w:rFonts w:cs="Arial"/>
                <w:szCs w:val="18"/>
              </w:rPr>
            </w:pPr>
            <w:r>
              <w:rPr>
                <w:rFonts w:cs="Arial"/>
              </w:rPr>
              <w:t xml:space="preserve">3. part: </w:t>
            </w:r>
            <w:r w:rsidRPr="004507E0">
              <w:rPr>
                <w:rFonts w:cs="Arial"/>
              </w:rPr>
              <w:t xml:space="preserve">When </w:t>
            </w:r>
            <w:r>
              <w:rPr>
                <w:rFonts w:cs="Arial"/>
              </w:rPr>
              <w:t xml:space="preserve">at </w:t>
            </w:r>
            <w:r w:rsidRPr="004507E0">
              <w:rPr>
                <w:rFonts w:cs="Arial"/>
              </w:rPr>
              <w:t xml:space="preserve">own ship’s position a dataset with a larger </w:t>
            </w:r>
            <w:r w:rsidRPr="004507E0">
              <w:rPr>
                <w:rFonts w:cs="Arial"/>
                <w:b/>
              </w:rPr>
              <w:t>maximum display scale</w:t>
            </w:r>
            <w:r w:rsidRPr="00693533">
              <w:rPr>
                <w:rFonts w:cs="Arial"/>
              </w:rPr>
              <w:t xml:space="preserve"> than the MSVS</w:t>
            </w:r>
            <w:r>
              <w:rPr>
                <w:rFonts w:cs="Arial"/>
              </w:rPr>
              <w:t xml:space="preserve"> is available,</w:t>
            </w:r>
            <w:r w:rsidRPr="00693533">
              <w:rPr>
                <w:rFonts w:cs="Arial"/>
              </w:rPr>
              <w:t xml:space="preserve"> an indication is required and </w:t>
            </w:r>
            <w:r>
              <w:rPr>
                <w:rFonts w:cs="Arial"/>
              </w:rPr>
              <w:t>must</w:t>
            </w:r>
            <w:r w:rsidRPr="00693533">
              <w:rPr>
                <w:rFonts w:cs="Arial"/>
              </w:rPr>
              <w:t xml:space="preserve"> be shown on the same screen as the chart display.</w:t>
            </w:r>
          </w:p>
        </w:tc>
        <w:tc>
          <w:tcPr>
            <w:tcW w:w="2605" w:type="dxa"/>
            <w:tcBorders>
              <w:top w:val="single" w:sz="6" w:space="0" w:color="auto"/>
              <w:bottom w:val="single" w:sz="6" w:space="0" w:color="auto"/>
            </w:tcBorders>
            <w:shd w:val="clear" w:color="auto" w:fill="BFBFBF"/>
          </w:tcPr>
          <w:p w:rsidR="00061E66" w:rsidRDefault="009644D8" w:rsidP="00D329A1">
            <w:pPr>
              <w:pStyle w:val="ISOSecretObservations"/>
              <w:spacing w:before="60" w:after="60" w:line="240" w:lineRule="auto"/>
            </w:pPr>
            <w:r>
              <w:lastRenderedPageBreak/>
              <w:t>All these comments related to clause 4.6 need to be considered holistically as part of deliberations.</w:t>
            </w:r>
          </w:p>
          <w:p w:rsidR="00B10B66" w:rsidRPr="00D329A1" w:rsidRDefault="00B10B66" w:rsidP="00D329A1">
            <w:pPr>
              <w:pStyle w:val="ISOSecretObservations"/>
              <w:spacing w:before="60" w:after="60" w:line="240" w:lineRule="auto"/>
              <w:rPr>
                <w:rFonts w:cs="Arial"/>
                <w:szCs w:val="18"/>
              </w:rPr>
            </w:pPr>
            <w:r>
              <w:rPr>
                <w:b/>
                <w:bCs/>
                <w:color w:val="FF0000"/>
              </w:rPr>
              <w:t xml:space="preserve">S-101PT: Change not applied. </w:t>
            </w:r>
            <w:r>
              <w:rPr>
                <w:b/>
                <w:bCs/>
                <w:color w:val="FF0000"/>
                <w:highlight w:val="yellow"/>
              </w:rPr>
              <w:t>TBD further with Sub-Group lead (S-</w:t>
            </w:r>
            <w:r>
              <w:rPr>
                <w:b/>
                <w:bCs/>
                <w:color w:val="FF0000"/>
                <w:highlight w:val="yellow"/>
              </w:rPr>
              <w:lastRenderedPageBreak/>
              <w:t>100WG7)</w:t>
            </w:r>
            <w:r w:rsidRPr="00713736">
              <w:rPr>
                <w:b/>
                <w:bCs/>
                <w:color w:val="FF0000"/>
                <w:highlight w:val="yellow"/>
              </w:rPr>
              <w:t>.</w:t>
            </w:r>
          </w:p>
        </w:tc>
      </w:tr>
      <w:tr w:rsidR="007D5A1B" w:rsidTr="002650FB">
        <w:tblPrEx>
          <w:tblCellMar>
            <w:top w:w="0" w:type="dxa"/>
            <w:bottom w:w="0" w:type="dxa"/>
          </w:tblCellMar>
        </w:tblPrEx>
        <w:trPr>
          <w:jc w:val="center"/>
        </w:trPr>
        <w:tc>
          <w:tcPr>
            <w:tcW w:w="667" w:type="dxa"/>
            <w:tcBorders>
              <w:top w:val="single" w:sz="6" w:space="0" w:color="auto"/>
              <w:bottom w:val="single" w:sz="6" w:space="0" w:color="auto"/>
            </w:tcBorders>
            <w:shd w:val="clear" w:color="auto" w:fill="FBE4D5"/>
          </w:tcPr>
          <w:p w:rsidR="007D5A1B" w:rsidRDefault="007D5A1B" w:rsidP="007D5A1B">
            <w:pPr>
              <w:pStyle w:val="ISOMB"/>
              <w:spacing w:before="60" w:after="60" w:line="240" w:lineRule="auto"/>
            </w:pPr>
          </w:p>
        </w:tc>
        <w:tc>
          <w:tcPr>
            <w:tcW w:w="774" w:type="dxa"/>
            <w:tcBorders>
              <w:top w:val="single" w:sz="6" w:space="0" w:color="auto"/>
              <w:bottom w:val="single" w:sz="6" w:space="0" w:color="auto"/>
            </w:tcBorders>
            <w:shd w:val="clear" w:color="auto" w:fill="FBE4D5"/>
          </w:tcPr>
          <w:p w:rsidR="007D5A1B" w:rsidRPr="007D5A1B" w:rsidRDefault="007D5A1B" w:rsidP="007D5A1B">
            <w:pPr>
              <w:pStyle w:val="ISOMB"/>
              <w:spacing w:before="60" w:after="60" w:line="240" w:lineRule="auto"/>
              <w:rPr>
                <w:rFonts w:cs="Arial"/>
                <w:szCs w:val="18"/>
              </w:rPr>
            </w:pPr>
            <w:r w:rsidRPr="007D5A1B">
              <w:rPr>
                <w:rFonts w:cs="Arial"/>
                <w:szCs w:val="18"/>
              </w:rPr>
              <w:t>GB</w:t>
            </w:r>
          </w:p>
        </w:tc>
        <w:tc>
          <w:tcPr>
            <w:tcW w:w="1276" w:type="dxa"/>
            <w:tcBorders>
              <w:top w:val="single" w:sz="6" w:space="0" w:color="auto"/>
              <w:bottom w:val="single" w:sz="6" w:space="0" w:color="auto"/>
            </w:tcBorders>
            <w:shd w:val="clear" w:color="auto" w:fill="FBE4D5"/>
          </w:tcPr>
          <w:p w:rsidR="007D5A1B" w:rsidRPr="007D5A1B" w:rsidRDefault="007D5A1B" w:rsidP="007D5A1B">
            <w:pPr>
              <w:pStyle w:val="ISOClause"/>
              <w:spacing w:before="60" w:after="60" w:line="240" w:lineRule="auto"/>
              <w:rPr>
                <w:rFonts w:cs="Arial"/>
                <w:szCs w:val="18"/>
              </w:rPr>
            </w:pPr>
            <w:r w:rsidRPr="007D5A1B">
              <w:rPr>
                <w:rFonts w:cs="Arial"/>
                <w:szCs w:val="18"/>
              </w:rPr>
              <w:t>4.6</w:t>
            </w:r>
          </w:p>
        </w:tc>
        <w:tc>
          <w:tcPr>
            <w:tcW w:w="1070" w:type="dxa"/>
            <w:tcBorders>
              <w:top w:val="single" w:sz="6" w:space="0" w:color="auto"/>
              <w:bottom w:val="single" w:sz="6" w:space="0" w:color="auto"/>
            </w:tcBorders>
            <w:shd w:val="clear" w:color="auto" w:fill="FBE4D5"/>
          </w:tcPr>
          <w:p w:rsidR="007D5A1B" w:rsidRPr="007D5A1B" w:rsidRDefault="007D5A1B" w:rsidP="007D5A1B">
            <w:pPr>
              <w:pStyle w:val="ISOParagraph"/>
              <w:spacing w:before="60" w:after="60" w:line="240" w:lineRule="auto"/>
              <w:rPr>
                <w:rFonts w:cs="Arial"/>
                <w:szCs w:val="18"/>
              </w:rPr>
            </w:pPr>
            <w:r w:rsidRPr="007D5A1B">
              <w:rPr>
                <w:rFonts w:cs="Arial"/>
                <w:szCs w:val="18"/>
              </w:rPr>
              <w:t>Display Scale Range</w:t>
            </w:r>
          </w:p>
        </w:tc>
        <w:tc>
          <w:tcPr>
            <w:tcW w:w="720" w:type="dxa"/>
            <w:tcBorders>
              <w:top w:val="single" w:sz="6" w:space="0" w:color="auto"/>
              <w:bottom w:val="single" w:sz="6" w:space="0" w:color="auto"/>
            </w:tcBorders>
            <w:shd w:val="clear" w:color="auto" w:fill="FBE4D5"/>
          </w:tcPr>
          <w:p w:rsidR="007D5A1B" w:rsidRPr="007D5A1B" w:rsidRDefault="007D5A1B" w:rsidP="007D5A1B">
            <w:pPr>
              <w:pStyle w:val="ISOCommType"/>
              <w:spacing w:before="60" w:after="60" w:line="240" w:lineRule="auto"/>
              <w:rPr>
                <w:rFonts w:cs="Arial"/>
                <w:szCs w:val="18"/>
              </w:rPr>
            </w:pPr>
          </w:p>
        </w:tc>
        <w:tc>
          <w:tcPr>
            <w:tcW w:w="4440" w:type="dxa"/>
            <w:tcBorders>
              <w:top w:val="single" w:sz="6" w:space="0" w:color="auto"/>
              <w:bottom w:val="single" w:sz="6" w:space="0" w:color="auto"/>
            </w:tcBorders>
            <w:shd w:val="clear" w:color="auto" w:fill="FBE4D5"/>
          </w:tcPr>
          <w:p w:rsidR="007D5A1B" w:rsidRPr="007D5A1B" w:rsidRDefault="007D5A1B" w:rsidP="007D5A1B">
            <w:pPr>
              <w:spacing w:after="120"/>
              <w:rPr>
                <w:rFonts w:cs="Arial"/>
                <w:sz w:val="18"/>
                <w:szCs w:val="18"/>
              </w:rPr>
            </w:pPr>
            <w:r w:rsidRPr="007D5A1B">
              <w:rPr>
                <w:rFonts w:cs="Arial"/>
                <w:b/>
                <w:bCs/>
                <w:sz w:val="18"/>
                <w:szCs w:val="18"/>
              </w:rPr>
              <w:t>This second large paragraph</w:t>
            </w:r>
            <w:r w:rsidRPr="007D5A1B">
              <w:rPr>
                <w:rFonts w:cs="Arial"/>
                <w:sz w:val="18"/>
                <w:szCs w:val="18"/>
              </w:rPr>
              <w:t xml:space="preserve"> needs to be separated, there is too much information for one paragraph.</w:t>
            </w:r>
          </w:p>
          <w:p w:rsidR="007D5A1B" w:rsidRPr="007D5A1B" w:rsidRDefault="007D5A1B" w:rsidP="007D5A1B">
            <w:pPr>
              <w:spacing w:after="120"/>
              <w:rPr>
                <w:rFonts w:cs="Arial"/>
                <w:sz w:val="18"/>
                <w:szCs w:val="18"/>
              </w:rPr>
            </w:pPr>
            <w:r w:rsidRPr="007D5A1B">
              <w:rPr>
                <w:rFonts w:cs="Arial"/>
                <w:sz w:val="18"/>
                <w:szCs w:val="18"/>
              </w:rPr>
              <w:t>It is also referring to when data is becomes visible to the mariner (MSVS) and is better placed at 4.7.</w:t>
            </w:r>
          </w:p>
          <w:p w:rsidR="007D5A1B" w:rsidRPr="007D5A1B" w:rsidRDefault="007D5A1B" w:rsidP="007D5A1B">
            <w:pPr>
              <w:spacing w:after="120"/>
              <w:rPr>
                <w:rFonts w:cs="Arial"/>
                <w:sz w:val="18"/>
                <w:szCs w:val="18"/>
              </w:rPr>
            </w:pPr>
          </w:p>
          <w:p w:rsidR="007D5A1B" w:rsidRPr="007D5A1B" w:rsidRDefault="007D5A1B" w:rsidP="007D5A1B">
            <w:pPr>
              <w:spacing w:after="120"/>
              <w:rPr>
                <w:rFonts w:cs="Arial"/>
                <w:sz w:val="18"/>
                <w:szCs w:val="18"/>
              </w:rPr>
            </w:pPr>
            <w:r w:rsidRPr="007D5A1B">
              <w:rPr>
                <w:rFonts w:cs="Arial"/>
                <w:sz w:val="18"/>
                <w:szCs w:val="18"/>
              </w:rPr>
              <w:t xml:space="preserve">When the mariner’s selected viewing scale (MSVS) is smaller than the value indicated by </w:t>
            </w:r>
            <w:r w:rsidRPr="007D5A1B">
              <w:rPr>
                <w:rFonts w:cs="Arial"/>
                <w:b/>
                <w:sz w:val="18"/>
                <w:szCs w:val="18"/>
              </w:rPr>
              <w:t>minimum display scale</w:t>
            </w:r>
            <w:r w:rsidRPr="007D5A1B">
              <w:rPr>
                <w:rFonts w:cs="Arial"/>
                <w:sz w:val="18"/>
                <w:szCs w:val="18"/>
              </w:rPr>
              <w:t xml:space="preserve">, features within the </w:t>
            </w:r>
            <w:r w:rsidRPr="007D5A1B">
              <w:rPr>
                <w:rFonts w:cs="Arial"/>
                <w:b/>
                <w:sz w:val="18"/>
                <w:szCs w:val="18"/>
              </w:rPr>
              <w:t>Data Coverage</w:t>
            </w:r>
            <w:r w:rsidRPr="007D5A1B">
              <w:rPr>
                <w:rFonts w:cs="Arial"/>
                <w:sz w:val="18"/>
                <w:szCs w:val="18"/>
              </w:rPr>
              <w:t xml:space="preserve"> feature are not displayed, except where the SENC does not contain a dataset covering the area at a smaller scale, in which case the dataset will be displayed as long as the MSVS is larger than twice the </w:t>
            </w:r>
            <w:r w:rsidRPr="007D5A1B">
              <w:rPr>
                <w:rFonts w:cs="Arial"/>
                <w:b/>
                <w:sz w:val="18"/>
                <w:szCs w:val="18"/>
              </w:rPr>
              <w:t>minimum display scale</w:t>
            </w:r>
            <w:r w:rsidRPr="007D5A1B">
              <w:rPr>
                <w:rFonts w:cs="Arial"/>
                <w:sz w:val="18"/>
                <w:szCs w:val="18"/>
              </w:rPr>
              <w:t xml:space="preserve">. When the MSVS is larger than twice the value indicated by </w:t>
            </w:r>
            <w:r w:rsidRPr="007D5A1B">
              <w:rPr>
                <w:rFonts w:cs="Arial"/>
                <w:b/>
                <w:sz w:val="18"/>
                <w:szCs w:val="18"/>
              </w:rPr>
              <w:t>maximum display scale</w:t>
            </w:r>
            <w:r w:rsidRPr="007D5A1B">
              <w:rPr>
                <w:rFonts w:cs="Arial"/>
                <w:sz w:val="18"/>
                <w:szCs w:val="18"/>
              </w:rPr>
              <w:t xml:space="preserve">, the overscale indication, in the form of an overscale factor and pattern covering the area that is overscale, must be shown. When at own </w:t>
            </w:r>
            <w:r w:rsidRPr="007D5A1B">
              <w:rPr>
                <w:rFonts w:cs="Arial"/>
                <w:sz w:val="18"/>
                <w:szCs w:val="18"/>
              </w:rPr>
              <w:lastRenderedPageBreak/>
              <w:t xml:space="preserve">ship’s position a dataset with a larger </w:t>
            </w:r>
            <w:r w:rsidRPr="007D5A1B">
              <w:rPr>
                <w:rFonts w:cs="Arial"/>
                <w:b/>
                <w:sz w:val="18"/>
                <w:szCs w:val="18"/>
              </w:rPr>
              <w:t>maximum display scale</w:t>
            </w:r>
            <w:r w:rsidRPr="007D5A1B">
              <w:rPr>
                <w:rFonts w:cs="Arial"/>
                <w:sz w:val="18"/>
                <w:szCs w:val="18"/>
              </w:rPr>
              <w:t xml:space="preserve"> than the MSVS is available, an indication is required and must be shown on the same screen as the chart display.</w:t>
            </w:r>
          </w:p>
          <w:p w:rsidR="007D5A1B" w:rsidRPr="007D5A1B" w:rsidRDefault="007D5A1B" w:rsidP="007D5A1B">
            <w:pPr>
              <w:pStyle w:val="ISOComments"/>
              <w:spacing w:before="60" w:after="60" w:line="240" w:lineRule="auto"/>
              <w:rPr>
                <w:rFonts w:cs="Arial"/>
                <w:szCs w:val="18"/>
              </w:rPr>
            </w:pPr>
          </w:p>
        </w:tc>
        <w:tc>
          <w:tcPr>
            <w:tcW w:w="4200" w:type="dxa"/>
            <w:tcBorders>
              <w:top w:val="single" w:sz="6" w:space="0" w:color="auto"/>
              <w:bottom w:val="single" w:sz="6" w:space="0" w:color="auto"/>
            </w:tcBorders>
            <w:shd w:val="clear" w:color="auto" w:fill="FBE4D5"/>
          </w:tcPr>
          <w:p w:rsidR="007D5A1B" w:rsidRPr="007D5A1B" w:rsidRDefault="007D5A1B" w:rsidP="007D5A1B">
            <w:pPr>
              <w:pStyle w:val="ISOChange"/>
              <w:spacing w:before="60" w:after="60"/>
              <w:rPr>
                <w:rFonts w:cs="Arial"/>
                <w:b/>
                <w:bCs/>
                <w:i/>
                <w:iCs/>
                <w:szCs w:val="18"/>
              </w:rPr>
            </w:pPr>
            <w:r w:rsidRPr="007D5A1B">
              <w:rPr>
                <w:rFonts w:cs="Arial"/>
                <w:b/>
                <w:bCs/>
                <w:i/>
                <w:iCs/>
                <w:szCs w:val="18"/>
              </w:rPr>
              <w:lastRenderedPageBreak/>
              <w:t>Place at 4.7</w:t>
            </w:r>
          </w:p>
          <w:p w:rsidR="007D5A1B" w:rsidRPr="007D5A1B" w:rsidRDefault="007D5A1B" w:rsidP="007D5A1B">
            <w:pPr>
              <w:pStyle w:val="ISOChange"/>
              <w:spacing w:before="60" w:after="60"/>
              <w:rPr>
                <w:rFonts w:cs="Arial"/>
                <w:szCs w:val="18"/>
              </w:rPr>
            </w:pPr>
            <w:r w:rsidRPr="007D5A1B">
              <w:rPr>
                <w:rFonts w:cs="Arial"/>
                <w:b/>
                <w:bCs/>
                <w:szCs w:val="18"/>
              </w:rPr>
              <w:t xml:space="preserve">When the MSVS is smaller than the minDS </w:t>
            </w:r>
            <w:r w:rsidRPr="007D5A1B">
              <w:rPr>
                <w:rFonts w:cs="Arial"/>
                <w:szCs w:val="18"/>
              </w:rPr>
              <w:t>features are not displayed (and indicate ‘larger minDS is available’)</w:t>
            </w:r>
          </w:p>
          <w:p w:rsidR="007D5A1B" w:rsidRPr="007D5A1B" w:rsidRDefault="007D5A1B" w:rsidP="007D5A1B">
            <w:pPr>
              <w:pStyle w:val="ISOChange"/>
              <w:spacing w:before="60" w:after="60"/>
              <w:rPr>
                <w:rFonts w:cs="Arial"/>
                <w:szCs w:val="18"/>
              </w:rPr>
            </w:pPr>
            <w:r w:rsidRPr="007D5A1B">
              <w:rPr>
                <w:rFonts w:cs="Arial"/>
                <w:szCs w:val="18"/>
              </w:rPr>
              <w:t xml:space="preserve">Unless the SENC </w:t>
            </w:r>
            <w:r w:rsidRPr="007D5A1B">
              <w:rPr>
                <w:rFonts w:cs="Arial"/>
                <w:szCs w:val="18"/>
                <w:u w:val="single"/>
              </w:rPr>
              <w:t xml:space="preserve">does not </w:t>
            </w:r>
            <w:r w:rsidRPr="007D5A1B">
              <w:rPr>
                <w:rFonts w:cs="Arial"/>
                <w:szCs w:val="18"/>
              </w:rPr>
              <w:t>contain a dataset at a smaller scale, in which case the dataset will remain displayed (if the MSVS is larger than twice the minDS)</w:t>
            </w:r>
          </w:p>
          <w:p w:rsidR="007D5A1B" w:rsidRPr="007D5A1B" w:rsidRDefault="007D5A1B" w:rsidP="007D5A1B">
            <w:pPr>
              <w:pStyle w:val="ISOChange"/>
              <w:spacing w:before="60" w:after="60"/>
              <w:rPr>
                <w:rFonts w:cs="Arial"/>
                <w:szCs w:val="18"/>
              </w:rPr>
            </w:pPr>
            <w:r w:rsidRPr="007D5A1B">
              <w:rPr>
                <w:rFonts w:cs="Arial"/>
                <w:b/>
                <w:bCs/>
                <w:szCs w:val="18"/>
              </w:rPr>
              <w:t xml:space="preserve">When the MSVS is larger than twice the maxDS </w:t>
            </w:r>
            <w:r w:rsidRPr="007D5A1B">
              <w:rPr>
                <w:rFonts w:cs="Arial"/>
                <w:szCs w:val="18"/>
              </w:rPr>
              <w:t>an Overscale indication should be displayed</w:t>
            </w:r>
          </w:p>
          <w:p w:rsidR="007D5A1B" w:rsidRPr="007D5A1B" w:rsidRDefault="007D5A1B" w:rsidP="007D5A1B">
            <w:pPr>
              <w:pStyle w:val="ISOChange"/>
              <w:spacing w:before="60" w:after="60"/>
              <w:rPr>
                <w:rFonts w:cs="Arial"/>
                <w:szCs w:val="18"/>
              </w:rPr>
            </w:pPr>
            <w:r w:rsidRPr="007D5A1B">
              <w:rPr>
                <w:rFonts w:cs="Arial"/>
                <w:szCs w:val="18"/>
              </w:rPr>
              <w:t>If a larger minDS than MSVS (in ships own position) is available an indication ‘larger minDS is available’.</w:t>
            </w:r>
          </w:p>
          <w:p w:rsidR="007D5A1B" w:rsidRPr="007D5A1B" w:rsidRDefault="007D5A1B" w:rsidP="007D5A1B">
            <w:pPr>
              <w:pStyle w:val="ISOChange"/>
              <w:spacing w:before="60" w:after="60"/>
              <w:rPr>
                <w:rFonts w:cs="Arial"/>
                <w:szCs w:val="18"/>
              </w:rPr>
            </w:pPr>
            <w:r w:rsidRPr="007D5A1B">
              <w:rPr>
                <w:rFonts w:cs="Arial"/>
                <w:i/>
                <w:iCs/>
                <w:szCs w:val="18"/>
              </w:rPr>
              <w:t xml:space="preserve">In ships own position? if vessel is advancing towards a cell that is larger, it will not be shown </w:t>
            </w:r>
            <w:r w:rsidRPr="007D5A1B">
              <w:rPr>
                <w:rFonts w:cs="Arial"/>
                <w:i/>
                <w:iCs/>
                <w:szCs w:val="18"/>
              </w:rPr>
              <w:lastRenderedPageBreak/>
              <w:t>until the ship is upon it</w:t>
            </w:r>
            <w:r w:rsidRPr="007D5A1B">
              <w:rPr>
                <w:rFonts w:cs="Arial"/>
                <w:szCs w:val="18"/>
              </w:rPr>
              <w:t>?</w:t>
            </w:r>
          </w:p>
          <w:p w:rsidR="007D5A1B" w:rsidRPr="007D5A1B" w:rsidRDefault="007D5A1B" w:rsidP="007D5A1B">
            <w:pPr>
              <w:pStyle w:val="ISOChange"/>
              <w:spacing w:before="60" w:after="60"/>
              <w:rPr>
                <w:rFonts w:cs="Arial"/>
                <w:szCs w:val="18"/>
              </w:rPr>
            </w:pPr>
            <w:r w:rsidRPr="007D5A1B">
              <w:rPr>
                <w:rFonts w:cs="Arial"/>
                <w:i/>
                <w:iCs/>
                <w:szCs w:val="18"/>
              </w:rPr>
              <w:t xml:space="preserve">Suggest </w:t>
            </w:r>
            <w:r w:rsidRPr="007D5A1B">
              <w:rPr>
                <w:rFonts w:cs="Arial"/>
                <w:b/>
                <w:bCs/>
                <w:i/>
                <w:iCs/>
                <w:szCs w:val="18"/>
              </w:rPr>
              <w:t>in SENC</w:t>
            </w:r>
            <w:r w:rsidRPr="007D5A1B">
              <w:rPr>
                <w:rFonts w:cs="Arial"/>
                <w:i/>
                <w:iCs/>
                <w:szCs w:val="18"/>
              </w:rPr>
              <w:t xml:space="preserve"> rather than ships own position</w:t>
            </w:r>
          </w:p>
          <w:p w:rsidR="007D5A1B" w:rsidRPr="007D5A1B" w:rsidRDefault="007D5A1B" w:rsidP="00BA714C">
            <w:pPr>
              <w:pStyle w:val="ISOChange"/>
              <w:spacing w:before="60" w:after="60"/>
              <w:rPr>
                <w:rFonts w:cs="Arial"/>
                <w:szCs w:val="18"/>
              </w:rPr>
            </w:pPr>
            <w:r w:rsidRPr="007D5A1B">
              <w:rPr>
                <w:rFonts w:cs="Arial"/>
                <w:szCs w:val="18"/>
              </w:rPr>
              <w:t xml:space="preserve">If a larger minDS than MSVS </w:t>
            </w:r>
            <w:r w:rsidRPr="007D5A1B">
              <w:rPr>
                <w:rFonts w:cs="Arial"/>
                <w:b/>
                <w:bCs/>
                <w:szCs w:val="18"/>
              </w:rPr>
              <w:t>(in the SENC)</w:t>
            </w:r>
            <w:r w:rsidRPr="007D5A1B">
              <w:rPr>
                <w:rFonts w:cs="Arial"/>
                <w:szCs w:val="18"/>
              </w:rPr>
              <w:t xml:space="preserve"> is available an indication ‘larger minDS is available’.</w:t>
            </w:r>
          </w:p>
        </w:tc>
        <w:tc>
          <w:tcPr>
            <w:tcW w:w="2605" w:type="dxa"/>
            <w:tcBorders>
              <w:top w:val="single" w:sz="6" w:space="0" w:color="auto"/>
              <w:bottom w:val="single" w:sz="6" w:space="0" w:color="auto"/>
            </w:tcBorders>
            <w:shd w:val="clear" w:color="auto" w:fill="BFBFBF"/>
          </w:tcPr>
          <w:p w:rsidR="007D5A1B" w:rsidRDefault="009644D8" w:rsidP="00D329A1">
            <w:pPr>
              <w:pStyle w:val="ISOSecretObservations"/>
              <w:spacing w:before="60" w:after="60" w:line="240" w:lineRule="auto"/>
            </w:pPr>
            <w:r>
              <w:lastRenderedPageBreak/>
              <w:t>All these comments related to clause 4.6 need to be considered holistically as part of deliberations.</w:t>
            </w:r>
          </w:p>
          <w:p w:rsidR="00B10B66" w:rsidRPr="00D329A1" w:rsidRDefault="00B10B66" w:rsidP="00D329A1">
            <w:pPr>
              <w:pStyle w:val="ISOSecretObservations"/>
              <w:spacing w:before="60" w:after="60" w:line="240" w:lineRule="auto"/>
              <w:rPr>
                <w:rFonts w:cs="Arial"/>
                <w:szCs w:val="18"/>
              </w:rPr>
            </w:pPr>
            <w:r>
              <w:rPr>
                <w:b/>
                <w:bCs/>
                <w:color w:val="FF0000"/>
              </w:rPr>
              <w:t xml:space="preserve">S-101PT: Change not applied. </w:t>
            </w:r>
            <w:r>
              <w:rPr>
                <w:b/>
                <w:bCs/>
                <w:color w:val="FF0000"/>
                <w:highlight w:val="yellow"/>
              </w:rPr>
              <w:t>TBD further with Sub-Group lead (S-100WG7)</w:t>
            </w:r>
            <w:r w:rsidRPr="00713736">
              <w:rPr>
                <w:b/>
                <w:bCs/>
                <w:color w:val="FF0000"/>
                <w:highlight w:val="yellow"/>
              </w:rPr>
              <w:t>.</w:t>
            </w:r>
          </w:p>
        </w:tc>
      </w:tr>
      <w:tr w:rsidR="00D81A6D" w:rsidTr="002650FB">
        <w:tblPrEx>
          <w:tblCellMar>
            <w:top w:w="0" w:type="dxa"/>
            <w:bottom w:w="0" w:type="dxa"/>
          </w:tblCellMar>
        </w:tblPrEx>
        <w:trPr>
          <w:jc w:val="center"/>
        </w:trPr>
        <w:tc>
          <w:tcPr>
            <w:tcW w:w="667" w:type="dxa"/>
            <w:tcBorders>
              <w:top w:val="single" w:sz="6" w:space="0" w:color="auto"/>
              <w:bottom w:val="single" w:sz="6" w:space="0" w:color="auto"/>
            </w:tcBorders>
            <w:shd w:val="clear" w:color="auto" w:fill="FBE4D5"/>
          </w:tcPr>
          <w:p w:rsidR="00D81A6D" w:rsidRDefault="00D81A6D" w:rsidP="00061E66">
            <w:pPr>
              <w:pStyle w:val="ISOMB"/>
              <w:spacing w:before="60" w:after="60" w:line="240" w:lineRule="auto"/>
            </w:pPr>
          </w:p>
        </w:tc>
        <w:tc>
          <w:tcPr>
            <w:tcW w:w="774" w:type="dxa"/>
            <w:tcBorders>
              <w:top w:val="single" w:sz="6" w:space="0" w:color="auto"/>
              <w:bottom w:val="single" w:sz="6" w:space="0" w:color="auto"/>
            </w:tcBorders>
            <w:shd w:val="clear" w:color="auto" w:fill="FBE4D5"/>
          </w:tcPr>
          <w:p w:rsidR="00D81A6D" w:rsidRDefault="00D81A6D" w:rsidP="00061E66">
            <w:pPr>
              <w:pStyle w:val="ISOMB"/>
              <w:spacing w:before="60" w:after="60" w:line="240" w:lineRule="auto"/>
              <w:rPr>
                <w:rFonts w:cs="Arial"/>
                <w:szCs w:val="18"/>
              </w:rPr>
            </w:pPr>
            <w:r>
              <w:rPr>
                <w:rFonts w:cs="Arial"/>
                <w:szCs w:val="18"/>
              </w:rPr>
              <w:t>NIWC</w:t>
            </w:r>
          </w:p>
        </w:tc>
        <w:tc>
          <w:tcPr>
            <w:tcW w:w="1276" w:type="dxa"/>
            <w:tcBorders>
              <w:top w:val="single" w:sz="6" w:space="0" w:color="auto"/>
              <w:bottom w:val="single" w:sz="6" w:space="0" w:color="auto"/>
            </w:tcBorders>
            <w:shd w:val="clear" w:color="auto" w:fill="FBE4D5"/>
          </w:tcPr>
          <w:p w:rsidR="00D81A6D" w:rsidRDefault="00D81A6D" w:rsidP="00061E66">
            <w:pPr>
              <w:pStyle w:val="ISOClause"/>
              <w:spacing w:before="60" w:after="60" w:line="240" w:lineRule="auto"/>
              <w:rPr>
                <w:rFonts w:cs="Arial"/>
                <w:szCs w:val="18"/>
              </w:rPr>
            </w:pPr>
            <w:r>
              <w:rPr>
                <w:rFonts w:cs="Arial"/>
                <w:szCs w:val="18"/>
              </w:rPr>
              <w:t>4.7</w:t>
            </w:r>
          </w:p>
        </w:tc>
        <w:tc>
          <w:tcPr>
            <w:tcW w:w="1070" w:type="dxa"/>
            <w:tcBorders>
              <w:top w:val="single" w:sz="6" w:space="0" w:color="auto"/>
              <w:bottom w:val="single" w:sz="6" w:space="0" w:color="auto"/>
            </w:tcBorders>
            <w:shd w:val="clear" w:color="auto" w:fill="FBE4D5"/>
          </w:tcPr>
          <w:p w:rsidR="00D81A6D" w:rsidRDefault="00D81A6D" w:rsidP="00061E66">
            <w:pPr>
              <w:pStyle w:val="ISOParagraph"/>
              <w:spacing w:before="60" w:after="60" w:line="240" w:lineRule="auto"/>
              <w:rPr>
                <w:rFonts w:cs="Arial"/>
                <w:szCs w:val="18"/>
              </w:rPr>
            </w:pPr>
            <w:r>
              <w:rPr>
                <w:rFonts w:cs="Arial"/>
                <w:szCs w:val="18"/>
              </w:rPr>
              <w:t>1</w:t>
            </w:r>
            <w:r w:rsidRPr="00D81A6D">
              <w:rPr>
                <w:rFonts w:cs="Arial"/>
                <w:szCs w:val="18"/>
                <w:vertAlign w:val="superscript"/>
              </w:rPr>
              <w:t>st</w:t>
            </w:r>
            <w:r>
              <w:rPr>
                <w:rFonts w:cs="Arial"/>
                <w:szCs w:val="18"/>
              </w:rPr>
              <w:t xml:space="preserve"> sentence</w:t>
            </w:r>
          </w:p>
        </w:tc>
        <w:tc>
          <w:tcPr>
            <w:tcW w:w="720" w:type="dxa"/>
            <w:tcBorders>
              <w:top w:val="single" w:sz="6" w:space="0" w:color="auto"/>
              <w:bottom w:val="single" w:sz="6" w:space="0" w:color="auto"/>
            </w:tcBorders>
            <w:shd w:val="clear" w:color="auto" w:fill="FBE4D5"/>
          </w:tcPr>
          <w:p w:rsidR="00D81A6D" w:rsidRDefault="00D81A6D" w:rsidP="00061E66">
            <w:pPr>
              <w:pStyle w:val="ISOCommType"/>
              <w:spacing w:before="60" w:after="60" w:line="240" w:lineRule="auto"/>
              <w:rPr>
                <w:rFonts w:cs="Arial"/>
                <w:szCs w:val="18"/>
              </w:rPr>
            </w:pPr>
            <w:r>
              <w:rPr>
                <w:rFonts w:cs="Arial"/>
                <w:szCs w:val="18"/>
              </w:rPr>
              <w:t>ed</w:t>
            </w:r>
          </w:p>
        </w:tc>
        <w:tc>
          <w:tcPr>
            <w:tcW w:w="4440" w:type="dxa"/>
            <w:tcBorders>
              <w:top w:val="single" w:sz="6" w:space="0" w:color="auto"/>
              <w:bottom w:val="single" w:sz="6" w:space="0" w:color="auto"/>
            </w:tcBorders>
            <w:shd w:val="clear" w:color="auto" w:fill="FBE4D5"/>
          </w:tcPr>
          <w:p w:rsidR="00D81A6D" w:rsidRDefault="00D81A6D" w:rsidP="00061E66">
            <w:pPr>
              <w:pStyle w:val="ISOComments"/>
              <w:spacing w:before="60" w:after="60" w:line="240" w:lineRule="auto"/>
            </w:pPr>
          </w:p>
        </w:tc>
        <w:tc>
          <w:tcPr>
            <w:tcW w:w="4200" w:type="dxa"/>
            <w:tcBorders>
              <w:top w:val="single" w:sz="6" w:space="0" w:color="auto"/>
              <w:bottom w:val="single" w:sz="6" w:space="0" w:color="auto"/>
            </w:tcBorders>
            <w:shd w:val="clear" w:color="auto" w:fill="FBE4D5"/>
          </w:tcPr>
          <w:p w:rsidR="00D81A6D" w:rsidRPr="00153BAC" w:rsidRDefault="00D81A6D" w:rsidP="00061E66">
            <w:pPr>
              <w:pStyle w:val="ISOChange"/>
              <w:spacing w:before="60" w:after="60" w:line="240" w:lineRule="auto"/>
              <w:rPr>
                <w:rFonts w:cs="Arial"/>
                <w:bCs/>
              </w:rPr>
            </w:pPr>
            <w:r>
              <w:rPr>
                <w:rFonts w:cs="Arial"/>
                <w:bCs/>
              </w:rPr>
              <w:t>Suggests removing text “</w:t>
            </w:r>
            <w:r w:rsidRPr="00693533">
              <w:rPr>
                <w:rFonts w:cs="Arial"/>
              </w:rPr>
              <w:t>based on producer defined dataset display scales (minimum and maximum)</w:t>
            </w:r>
            <w:r>
              <w:rPr>
                <w:rFonts w:cs="Arial"/>
                <w:bCs/>
              </w:rPr>
              <w:t>” from the 1</w:t>
            </w:r>
            <w:r w:rsidRPr="00D81A6D">
              <w:rPr>
                <w:rFonts w:cs="Arial"/>
                <w:bCs/>
                <w:vertAlign w:val="superscript"/>
              </w:rPr>
              <w:t>st</w:t>
            </w:r>
            <w:r>
              <w:rPr>
                <w:rFonts w:cs="Arial"/>
                <w:bCs/>
              </w:rPr>
              <w:t xml:space="preserve"> sentence of the clause.</w:t>
            </w:r>
          </w:p>
        </w:tc>
        <w:tc>
          <w:tcPr>
            <w:tcW w:w="2605" w:type="dxa"/>
            <w:tcBorders>
              <w:top w:val="single" w:sz="6" w:space="0" w:color="auto"/>
              <w:bottom w:val="single" w:sz="6" w:space="0" w:color="auto"/>
            </w:tcBorders>
            <w:shd w:val="clear" w:color="auto" w:fill="BFBFBF"/>
          </w:tcPr>
          <w:p w:rsidR="00D81A6D" w:rsidRDefault="00D81A6D" w:rsidP="00D329A1">
            <w:pPr>
              <w:pStyle w:val="ISOSecretObservations"/>
              <w:spacing w:before="60" w:after="60" w:line="240" w:lineRule="auto"/>
              <w:rPr>
                <w:rFonts w:cs="Arial"/>
                <w:b/>
                <w:bCs/>
                <w:szCs w:val="18"/>
              </w:rPr>
            </w:pPr>
            <w:r w:rsidRPr="00A355E1">
              <w:rPr>
                <w:rFonts w:cs="Arial"/>
                <w:b/>
                <w:bCs/>
                <w:color w:val="FF0000"/>
                <w:szCs w:val="18"/>
              </w:rPr>
              <w:t>Applied.</w:t>
            </w:r>
            <w:r>
              <w:rPr>
                <w:rFonts w:cs="Arial"/>
                <w:szCs w:val="18"/>
              </w:rPr>
              <w:t xml:space="preserve">  </w:t>
            </w:r>
            <w:r>
              <w:rPr>
                <w:rFonts w:cs="Arial"/>
                <w:b/>
                <w:bCs/>
                <w:szCs w:val="18"/>
              </w:rPr>
              <w:t>To be discussed.</w:t>
            </w:r>
          </w:p>
          <w:p w:rsidR="00CE22B1" w:rsidRPr="00D81A6D" w:rsidRDefault="00CE22B1" w:rsidP="00D329A1">
            <w:pPr>
              <w:pStyle w:val="ISOSecretObservations"/>
              <w:spacing w:before="60" w:after="60" w:line="240" w:lineRule="auto"/>
              <w:rPr>
                <w:rFonts w:cs="Arial"/>
                <w:b/>
                <w:bCs/>
                <w:szCs w:val="18"/>
              </w:rPr>
            </w:pPr>
            <w:r>
              <w:rPr>
                <w:b/>
                <w:bCs/>
                <w:color w:val="FF0000"/>
              </w:rPr>
              <w:t>S-101PT: Approved.</w:t>
            </w:r>
          </w:p>
        </w:tc>
      </w:tr>
      <w:tr w:rsidR="00D81A6D" w:rsidTr="002650FB">
        <w:tblPrEx>
          <w:tblCellMar>
            <w:top w:w="0" w:type="dxa"/>
            <w:bottom w:w="0" w:type="dxa"/>
          </w:tblCellMar>
        </w:tblPrEx>
        <w:trPr>
          <w:jc w:val="center"/>
        </w:trPr>
        <w:tc>
          <w:tcPr>
            <w:tcW w:w="667" w:type="dxa"/>
            <w:tcBorders>
              <w:top w:val="single" w:sz="6" w:space="0" w:color="auto"/>
              <w:bottom w:val="single" w:sz="6" w:space="0" w:color="auto"/>
            </w:tcBorders>
            <w:shd w:val="clear" w:color="auto" w:fill="FBE4D5"/>
          </w:tcPr>
          <w:p w:rsidR="00D81A6D" w:rsidRDefault="00D81A6D" w:rsidP="00D81A6D">
            <w:pPr>
              <w:pStyle w:val="ISOMB"/>
              <w:spacing w:before="60" w:after="60" w:line="240" w:lineRule="auto"/>
            </w:pPr>
          </w:p>
        </w:tc>
        <w:tc>
          <w:tcPr>
            <w:tcW w:w="774" w:type="dxa"/>
            <w:tcBorders>
              <w:top w:val="single" w:sz="6" w:space="0" w:color="auto"/>
              <w:bottom w:val="single" w:sz="6" w:space="0" w:color="auto"/>
            </w:tcBorders>
            <w:shd w:val="clear" w:color="auto" w:fill="FBE4D5"/>
          </w:tcPr>
          <w:p w:rsidR="00D81A6D" w:rsidRDefault="00D81A6D" w:rsidP="00D81A6D">
            <w:pPr>
              <w:pStyle w:val="ISOMB"/>
              <w:spacing w:before="60" w:after="60" w:line="240" w:lineRule="auto"/>
              <w:rPr>
                <w:rFonts w:cs="Arial"/>
                <w:szCs w:val="18"/>
              </w:rPr>
            </w:pPr>
            <w:r>
              <w:rPr>
                <w:rFonts w:cs="Arial"/>
                <w:szCs w:val="18"/>
              </w:rPr>
              <w:t>NIWC</w:t>
            </w:r>
          </w:p>
        </w:tc>
        <w:tc>
          <w:tcPr>
            <w:tcW w:w="1276" w:type="dxa"/>
            <w:tcBorders>
              <w:top w:val="single" w:sz="6" w:space="0" w:color="auto"/>
              <w:bottom w:val="single" w:sz="6" w:space="0" w:color="auto"/>
            </w:tcBorders>
            <w:shd w:val="clear" w:color="auto" w:fill="FBE4D5"/>
          </w:tcPr>
          <w:p w:rsidR="00D81A6D" w:rsidRDefault="00D81A6D" w:rsidP="00D81A6D">
            <w:pPr>
              <w:pStyle w:val="ISOClause"/>
              <w:spacing w:before="60" w:after="60" w:line="240" w:lineRule="auto"/>
              <w:rPr>
                <w:rFonts w:cs="Arial"/>
                <w:szCs w:val="18"/>
              </w:rPr>
            </w:pPr>
            <w:r>
              <w:rPr>
                <w:rFonts w:cs="Arial"/>
                <w:szCs w:val="18"/>
              </w:rPr>
              <w:t>4.7</w:t>
            </w:r>
          </w:p>
        </w:tc>
        <w:tc>
          <w:tcPr>
            <w:tcW w:w="1070" w:type="dxa"/>
            <w:tcBorders>
              <w:top w:val="single" w:sz="6" w:space="0" w:color="auto"/>
              <w:bottom w:val="single" w:sz="6" w:space="0" w:color="auto"/>
            </w:tcBorders>
            <w:shd w:val="clear" w:color="auto" w:fill="FBE4D5"/>
          </w:tcPr>
          <w:p w:rsidR="00D81A6D" w:rsidRDefault="00D81A6D" w:rsidP="00D81A6D">
            <w:pPr>
              <w:pStyle w:val="ISOParagraph"/>
              <w:spacing w:before="60" w:after="60" w:line="240" w:lineRule="auto"/>
              <w:rPr>
                <w:rFonts w:cs="Arial"/>
                <w:szCs w:val="18"/>
              </w:rPr>
            </w:pPr>
          </w:p>
        </w:tc>
        <w:tc>
          <w:tcPr>
            <w:tcW w:w="720" w:type="dxa"/>
            <w:tcBorders>
              <w:top w:val="single" w:sz="6" w:space="0" w:color="auto"/>
              <w:bottom w:val="single" w:sz="6" w:space="0" w:color="auto"/>
            </w:tcBorders>
            <w:shd w:val="clear" w:color="auto" w:fill="FBE4D5"/>
          </w:tcPr>
          <w:p w:rsidR="00D81A6D" w:rsidRDefault="00D81A6D" w:rsidP="00D81A6D">
            <w:pPr>
              <w:pStyle w:val="ISOCommType"/>
              <w:spacing w:before="60" w:after="60" w:line="240" w:lineRule="auto"/>
              <w:rPr>
                <w:rFonts w:cs="Arial"/>
                <w:szCs w:val="18"/>
              </w:rPr>
            </w:pPr>
            <w:r>
              <w:rPr>
                <w:rFonts w:cs="Arial"/>
                <w:szCs w:val="18"/>
              </w:rPr>
              <w:t>te</w:t>
            </w:r>
          </w:p>
        </w:tc>
        <w:tc>
          <w:tcPr>
            <w:tcW w:w="4440" w:type="dxa"/>
            <w:tcBorders>
              <w:top w:val="single" w:sz="6" w:space="0" w:color="auto"/>
              <w:bottom w:val="single" w:sz="6" w:space="0" w:color="auto"/>
            </w:tcBorders>
            <w:shd w:val="clear" w:color="auto" w:fill="FBE4D5"/>
          </w:tcPr>
          <w:p w:rsidR="00D81A6D" w:rsidRDefault="00D81A6D" w:rsidP="00D81A6D">
            <w:pPr>
              <w:pStyle w:val="ISOComments"/>
              <w:spacing w:before="60" w:after="60" w:line="240" w:lineRule="auto"/>
            </w:pPr>
          </w:p>
        </w:tc>
        <w:tc>
          <w:tcPr>
            <w:tcW w:w="4200" w:type="dxa"/>
            <w:tcBorders>
              <w:top w:val="single" w:sz="6" w:space="0" w:color="auto"/>
              <w:bottom w:val="single" w:sz="6" w:space="0" w:color="auto"/>
            </w:tcBorders>
            <w:shd w:val="clear" w:color="auto" w:fill="FBE4D5"/>
          </w:tcPr>
          <w:p w:rsidR="00D81A6D" w:rsidRPr="00153BAC" w:rsidRDefault="00D81A6D" w:rsidP="00D81A6D">
            <w:pPr>
              <w:pStyle w:val="ISOChange"/>
              <w:spacing w:before="60" w:after="60" w:line="240" w:lineRule="auto"/>
              <w:rPr>
                <w:rFonts w:cs="Arial"/>
                <w:bCs/>
              </w:rPr>
            </w:pPr>
            <w:r>
              <w:t>New paragraph added.  Best scale dataset(s) should always be loaded for safety checking of the route plan and OS.</w:t>
            </w:r>
          </w:p>
        </w:tc>
        <w:tc>
          <w:tcPr>
            <w:tcW w:w="2605" w:type="dxa"/>
            <w:tcBorders>
              <w:top w:val="single" w:sz="6" w:space="0" w:color="auto"/>
              <w:bottom w:val="single" w:sz="6" w:space="0" w:color="auto"/>
            </w:tcBorders>
            <w:shd w:val="clear" w:color="auto" w:fill="BFBFBF"/>
          </w:tcPr>
          <w:p w:rsidR="00D81A6D" w:rsidRDefault="00D81A6D" w:rsidP="00D81A6D">
            <w:pPr>
              <w:pStyle w:val="ISOSecretObservations"/>
              <w:spacing w:before="60" w:after="60" w:line="240" w:lineRule="auto"/>
              <w:rPr>
                <w:rFonts w:cs="Arial"/>
                <w:b/>
                <w:bCs/>
                <w:szCs w:val="18"/>
              </w:rPr>
            </w:pPr>
            <w:r w:rsidRPr="00A355E1">
              <w:rPr>
                <w:rFonts w:cs="Arial"/>
                <w:b/>
                <w:bCs/>
                <w:color w:val="FF0000"/>
                <w:szCs w:val="18"/>
              </w:rPr>
              <w:t>Applied.</w:t>
            </w:r>
            <w:r>
              <w:rPr>
                <w:rFonts w:cs="Arial"/>
                <w:szCs w:val="18"/>
              </w:rPr>
              <w:t xml:space="preserve">  </w:t>
            </w:r>
            <w:r>
              <w:rPr>
                <w:rFonts w:cs="Arial"/>
                <w:b/>
                <w:bCs/>
                <w:szCs w:val="18"/>
              </w:rPr>
              <w:t>To be discussed.</w:t>
            </w:r>
          </w:p>
          <w:p w:rsidR="00CE22B1" w:rsidRPr="00D329A1" w:rsidRDefault="00CE22B1" w:rsidP="00D81A6D">
            <w:pPr>
              <w:pStyle w:val="ISOSecretObservations"/>
              <w:spacing w:before="60" w:after="60" w:line="240" w:lineRule="auto"/>
              <w:rPr>
                <w:rFonts w:cs="Arial"/>
                <w:szCs w:val="18"/>
              </w:rPr>
            </w:pPr>
            <w:r>
              <w:rPr>
                <w:b/>
                <w:bCs/>
                <w:color w:val="FF0000"/>
              </w:rPr>
              <w:t>S-101PT: Approved.</w:t>
            </w:r>
          </w:p>
        </w:tc>
      </w:tr>
      <w:tr w:rsidR="00D81A6D" w:rsidTr="002650FB">
        <w:tblPrEx>
          <w:tblCellMar>
            <w:top w:w="0" w:type="dxa"/>
            <w:bottom w:w="0" w:type="dxa"/>
          </w:tblCellMar>
        </w:tblPrEx>
        <w:trPr>
          <w:jc w:val="center"/>
        </w:trPr>
        <w:tc>
          <w:tcPr>
            <w:tcW w:w="667" w:type="dxa"/>
            <w:tcBorders>
              <w:top w:val="single" w:sz="6" w:space="0" w:color="auto"/>
              <w:bottom w:val="single" w:sz="6" w:space="0" w:color="auto"/>
            </w:tcBorders>
            <w:shd w:val="clear" w:color="auto" w:fill="FBE4D5"/>
          </w:tcPr>
          <w:p w:rsidR="00D81A6D" w:rsidRDefault="00D81A6D" w:rsidP="00D81A6D">
            <w:pPr>
              <w:pStyle w:val="ISOMB"/>
              <w:spacing w:before="60" w:after="60" w:line="240" w:lineRule="auto"/>
            </w:pPr>
          </w:p>
        </w:tc>
        <w:tc>
          <w:tcPr>
            <w:tcW w:w="774" w:type="dxa"/>
            <w:tcBorders>
              <w:top w:val="single" w:sz="6" w:space="0" w:color="auto"/>
              <w:bottom w:val="single" w:sz="6" w:space="0" w:color="auto"/>
            </w:tcBorders>
            <w:shd w:val="clear" w:color="auto" w:fill="FBE4D5"/>
          </w:tcPr>
          <w:p w:rsidR="00D81A6D" w:rsidRDefault="00D81A6D" w:rsidP="00D81A6D">
            <w:pPr>
              <w:pStyle w:val="ISOMB"/>
              <w:spacing w:before="60" w:after="60" w:line="240" w:lineRule="auto"/>
              <w:rPr>
                <w:rFonts w:cs="Arial"/>
                <w:szCs w:val="18"/>
              </w:rPr>
            </w:pPr>
            <w:r>
              <w:rPr>
                <w:rFonts w:cs="Arial"/>
                <w:szCs w:val="18"/>
              </w:rPr>
              <w:t>NIWC</w:t>
            </w:r>
          </w:p>
        </w:tc>
        <w:tc>
          <w:tcPr>
            <w:tcW w:w="1276" w:type="dxa"/>
            <w:tcBorders>
              <w:top w:val="single" w:sz="6" w:space="0" w:color="auto"/>
              <w:bottom w:val="single" w:sz="6" w:space="0" w:color="auto"/>
            </w:tcBorders>
            <w:shd w:val="clear" w:color="auto" w:fill="FBE4D5"/>
          </w:tcPr>
          <w:p w:rsidR="00D81A6D" w:rsidRDefault="00D81A6D" w:rsidP="00D81A6D">
            <w:pPr>
              <w:pStyle w:val="ISOClause"/>
              <w:spacing w:before="60" w:after="60" w:line="240" w:lineRule="auto"/>
              <w:rPr>
                <w:rFonts w:cs="Arial"/>
                <w:szCs w:val="18"/>
              </w:rPr>
            </w:pPr>
            <w:r>
              <w:rPr>
                <w:rFonts w:cs="Arial"/>
                <w:szCs w:val="18"/>
              </w:rPr>
              <w:t>4.7</w:t>
            </w:r>
          </w:p>
        </w:tc>
        <w:tc>
          <w:tcPr>
            <w:tcW w:w="1070" w:type="dxa"/>
            <w:tcBorders>
              <w:top w:val="single" w:sz="6" w:space="0" w:color="auto"/>
              <w:bottom w:val="single" w:sz="6" w:space="0" w:color="auto"/>
            </w:tcBorders>
            <w:shd w:val="clear" w:color="auto" w:fill="FBE4D5"/>
          </w:tcPr>
          <w:p w:rsidR="00D81A6D" w:rsidRDefault="00D81A6D" w:rsidP="00D81A6D">
            <w:pPr>
              <w:pStyle w:val="ISOParagraph"/>
              <w:spacing w:before="60" w:after="60" w:line="240" w:lineRule="auto"/>
              <w:rPr>
                <w:rFonts w:cs="Arial"/>
                <w:szCs w:val="18"/>
              </w:rPr>
            </w:pPr>
          </w:p>
        </w:tc>
        <w:tc>
          <w:tcPr>
            <w:tcW w:w="720" w:type="dxa"/>
            <w:tcBorders>
              <w:top w:val="single" w:sz="6" w:space="0" w:color="auto"/>
              <w:bottom w:val="single" w:sz="6" w:space="0" w:color="auto"/>
            </w:tcBorders>
            <w:shd w:val="clear" w:color="auto" w:fill="FBE4D5"/>
          </w:tcPr>
          <w:p w:rsidR="00D81A6D" w:rsidRDefault="00D81A6D" w:rsidP="00D81A6D">
            <w:pPr>
              <w:pStyle w:val="ISOCommType"/>
              <w:spacing w:before="60" w:after="60" w:line="240" w:lineRule="auto"/>
              <w:rPr>
                <w:rFonts w:cs="Arial"/>
                <w:szCs w:val="18"/>
              </w:rPr>
            </w:pPr>
            <w:r>
              <w:rPr>
                <w:rFonts w:cs="Arial"/>
                <w:szCs w:val="18"/>
              </w:rPr>
              <w:t>te</w:t>
            </w:r>
          </w:p>
        </w:tc>
        <w:tc>
          <w:tcPr>
            <w:tcW w:w="4440" w:type="dxa"/>
            <w:tcBorders>
              <w:top w:val="single" w:sz="6" w:space="0" w:color="auto"/>
              <w:bottom w:val="single" w:sz="6" w:space="0" w:color="auto"/>
            </w:tcBorders>
            <w:shd w:val="clear" w:color="auto" w:fill="FBE4D5"/>
          </w:tcPr>
          <w:p w:rsidR="00D81A6D" w:rsidRDefault="00D81A6D" w:rsidP="00D81A6D">
            <w:pPr>
              <w:pStyle w:val="ISOComments"/>
              <w:spacing w:before="60" w:after="60" w:line="240" w:lineRule="auto"/>
            </w:pPr>
          </w:p>
        </w:tc>
        <w:tc>
          <w:tcPr>
            <w:tcW w:w="4200" w:type="dxa"/>
            <w:tcBorders>
              <w:top w:val="single" w:sz="6" w:space="0" w:color="auto"/>
              <w:bottom w:val="single" w:sz="6" w:space="0" w:color="auto"/>
            </w:tcBorders>
            <w:shd w:val="clear" w:color="auto" w:fill="FBE4D5"/>
          </w:tcPr>
          <w:p w:rsidR="00D81A6D" w:rsidRPr="00153BAC" w:rsidRDefault="00D81A6D" w:rsidP="00D81A6D">
            <w:pPr>
              <w:pStyle w:val="ISOChange"/>
              <w:spacing w:before="60" w:after="60" w:line="240" w:lineRule="auto"/>
              <w:rPr>
                <w:rFonts w:cs="Arial"/>
                <w:bCs/>
              </w:rPr>
            </w:pPr>
            <w:r>
              <w:t>New paragraph added.  S-52 ed 6.1.1 clause 3.3.1.2.</w:t>
            </w:r>
          </w:p>
        </w:tc>
        <w:tc>
          <w:tcPr>
            <w:tcW w:w="2605" w:type="dxa"/>
            <w:tcBorders>
              <w:top w:val="single" w:sz="6" w:space="0" w:color="auto"/>
              <w:bottom w:val="single" w:sz="6" w:space="0" w:color="auto"/>
            </w:tcBorders>
            <w:shd w:val="clear" w:color="auto" w:fill="BFBFBF"/>
          </w:tcPr>
          <w:p w:rsidR="00CE22B1" w:rsidRDefault="00D81A6D" w:rsidP="00CE22B1">
            <w:pPr>
              <w:pStyle w:val="ISOSecretObservations"/>
              <w:spacing w:before="60" w:after="60" w:line="240" w:lineRule="auto"/>
              <w:rPr>
                <w:b/>
                <w:bCs/>
                <w:color w:val="FF0000"/>
              </w:rPr>
            </w:pPr>
            <w:r w:rsidRPr="00A355E1">
              <w:rPr>
                <w:rFonts w:cs="Arial"/>
                <w:b/>
                <w:bCs/>
                <w:color w:val="FF0000"/>
                <w:szCs w:val="18"/>
              </w:rPr>
              <w:t>Applied.</w:t>
            </w:r>
            <w:r>
              <w:rPr>
                <w:rFonts w:cs="Arial"/>
                <w:szCs w:val="18"/>
              </w:rPr>
              <w:t xml:space="preserve">  </w:t>
            </w:r>
            <w:r>
              <w:rPr>
                <w:rFonts w:cs="Arial"/>
                <w:b/>
                <w:bCs/>
                <w:szCs w:val="18"/>
              </w:rPr>
              <w:t>To be discussed.</w:t>
            </w:r>
            <w:r w:rsidR="00CE22B1">
              <w:rPr>
                <w:b/>
                <w:bCs/>
                <w:color w:val="FF0000"/>
              </w:rPr>
              <w:t xml:space="preserve"> </w:t>
            </w:r>
          </w:p>
          <w:p w:rsidR="00D81A6D" w:rsidRPr="00D329A1" w:rsidRDefault="00CE22B1" w:rsidP="00CE22B1">
            <w:pPr>
              <w:pStyle w:val="ISOSecretObservations"/>
              <w:spacing w:before="60" w:after="60" w:line="240" w:lineRule="auto"/>
              <w:rPr>
                <w:rFonts w:cs="Arial"/>
                <w:szCs w:val="18"/>
              </w:rPr>
            </w:pPr>
            <w:r>
              <w:rPr>
                <w:b/>
                <w:bCs/>
                <w:color w:val="FF0000"/>
              </w:rPr>
              <w:t>S-101PT: Approved.</w:t>
            </w:r>
          </w:p>
        </w:tc>
      </w:tr>
      <w:tr w:rsidR="00D81A6D" w:rsidTr="002650FB">
        <w:tblPrEx>
          <w:tblCellMar>
            <w:top w:w="0" w:type="dxa"/>
            <w:bottom w:w="0" w:type="dxa"/>
          </w:tblCellMar>
        </w:tblPrEx>
        <w:trPr>
          <w:jc w:val="center"/>
        </w:trPr>
        <w:tc>
          <w:tcPr>
            <w:tcW w:w="667" w:type="dxa"/>
            <w:tcBorders>
              <w:top w:val="single" w:sz="6" w:space="0" w:color="auto"/>
              <w:bottom w:val="single" w:sz="6" w:space="0" w:color="auto"/>
            </w:tcBorders>
            <w:shd w:val="clear" w:color="auto" w:fill="FBE4D5"/>
          </w:tcPr>
          <w:p w:rsidR="00D81A6D" w:rsidRDefault="00D81A6D" w:rsidP="00061E66">
            <w:pPr>
              <w:pStyle w:val="ISOMB"/>
              <w:spacing w:before="60" w:after="60" w:line="240" w:lineRule="auto"/>
            </w:pPr>
          </w:p>
        </w:tc>
        <w:tc>
          <w:tcPr>
            <w:tcW w:w="774" w:type="dxa"/>
            <w:tcBorders>
              <w:top w:val="single" w:sz="6" w:space="0" w:color="auto"/>
              <w:bottom w:val="single" w:sz="6" w:space="0" w:color="auto"/>
            </w:tcBorders>
            <w:shd w:val="clear" w:color="auto" w:fill="FBE4D5"/>
          </w:tcPr>
          <w:p w:rsidR="00D81A6D" w:rsidRDefault="00D81A6D" w:rsidP="00061E66">
            <w:pPr>
              <w:pStyle w:val="ISOMB"/>
              <w:spacing w:before="60" w:after="60" w:line="240" w:lineRule="auto"/>
              <w:rPr>
                <w:rFonts w:cs="Arial"/>
                <w:szCs w:val="18"/>
              </w:rPr>
            </w:pPr>
            <w:r>
              <w:rPr>
                <w:rFonts w:cs="Arial"/>
                <w:szCs w:val="18"/>
              </w:rPr>
              <w:t>NIWC</w:t>
            </w:r>
          </w:p>
        </w:tc>
        <w:tc>
          <w:tcPr>
            <w:tcW w:w="1276" w:type="dxa"/>
            <w:tcBorders>
              <w:top w:val="single" w:sz="6" w:space="0" w:color="auto"/>
              <w:bottom w:val="single" w:sz="6" w:space="0" w:color="auto"/>
            </w:tcBorders>
            <w:shd w:val="clear" w:color="auto" w:fill="FBE4D5"/>
          </w:tcPr>
          <w:p w:rsidR="00D81A6D" w:rsidRDefault="00D81A6D" w:rsidP="00061E66">
            <w:pPr>
              <w:pStyle w:val="ISOClause"/>
              <w:spacing w:before="60" w:after="60" w:line="240" w:lineRule="auto"/>
              <w:rPr>
                <w:rFonts w:cs="Arial"/>
                <w:szCs w:val="18"/>
              </w:rPr>
            </w:pPr>
            <w:r>
              <w:rPr>
                <w:rFonts w:cs="Arial"/>
                <w:szCs w:val="18"/>
              </w:rPr>
              <w:t>4.7.1</w:t>
            </w:r>
          </w:p>
        </w:tc>
        <w:tc>
          <w:tcPr>
            <w:tcW w:w="1070" w:type="dxa"/>
            <w:tcBorders>
              <w:top w:val="single" w:sz="6" w:space="0" w:color="auto"/>
              <w:bottom w:val="single" w:sz="6" w:space="0" w:color="auto"/>
            </w:tcBorders>
            <w:shd w:val="clear" w:color="auto" w:fill="FBE4D5"/>
          </w:tcPr>
          <w:p w:rsidR="00D81A6D" w:rsidRDefault="00D81A6D" w:rsidP="00061E66">
            <w:pPr>
              <w:pStyle w:val="ISOParagraph"/>
              <w:spacing w:before="60" w:after="60" w:line="240" w:lineRule="auto"/>
              <w:rPr>
                <w:rFonts w:cs="Arial"/>
                <w:szCs w:val="18"/>
              </w:rPr>
            </w:pPr>
          </w:p>
        </w:tc>
        <w:tc>
          <w:tcPr>
            <w:tcW w:w="720" w:type="dxa"/>
            <w:tcBorders>
              <w:top w:val="single" w:sz="6" w:space="0" w:color="auto"/>
              <w:bottom w:val="single" w:sz="6" w:space="0" w:color="auto"/>
            </w:tcBorders>
            <w:shd w:val="clear" w:color="auto" w:fill="FBE4D5"/>
          </w:tcPr>
          <w:p w:rsidR="00D81A6D" w:rsidRDefault="00D81A6D" w:rsidP="00061E66">
            <w:pPr>
              <w:pStyle w:val="ISOCommType"/>
              <w:spacing w:before="60" w:after="60" w:line="240" w:lineRule="auto"/>
              <w:rPr>
                <w:rFonts w:cs="Arial"/>
                <w:szCs w:val="18"/>
              </w:rPr>
            </w:pPr>
            <w:r>
              <w:rPr>
                <w:rFonts w:cs="Arial"/>
                <w:szCs w:val="18"/>
              </w:rPr>
              <w:t>te</w:t>
            </w:r>
          </w:p>
        </w:tc>
        <w:tc>
          <w:tcPr>
            <w:tcW w:w="4440" w:type="dxa"/>
            <w:tcBorders>
              <w:top w:val="single" w:sz="6" w:space="0" w:color="auto"/>
              <w:bottom w:val="single" w:sz="6" w:space="0" w:color="auto"/>
            </w:tcBorders>
            <w:shd w:val="clear" w:color="auto" w:fill="FBE4D5"/>
          </w:tcPr>
          <w:p w:rsidR="00D81A6D" w:rsidRDefault="00D81A6D" w:rsidP="00061E66">
            <w:pPr>
              <w:pStyle w:val="ISOComments"/>
              <w:spacing w:before="60" w:after="60" w:line="240" w:lineRule="auto"/>
            </w:pPr>
          </w:p>
        </w:tc>
        <w:tc>
          <w:tcPr>
            <w:tcW w:w="4200" w:type="dxa"/>
            <w:tcBorders>
              <w:top w:val="single" w:sz="6" w:space="0" w:color="auto"/>
              <w:bottom w:val="single" w:sz="6" w:space="0" w:color="auto"/>
            </w:tcBorders>
            <w:shd w:val="clear" w:color="auto" w:fill="FBE4D5"/>
          </w:tcPr>
          <w:p w:rsidR="00D81A6D" w:rsidRPr="00153BAC" w:rsidRDefault="00D81A6D" w:rsidP="00061E66">
            <w:pPr>
              <w:pStyle w:val="ISOChange"/>
              <w:spacing w:before="60" w:after="60" w:line="240" w:lineRule="auto"/>
              <w:rPr>
                <w:rFonts w:cs="Arial"/>
                <w:bCs/>
              </w:rPr>
            </w:pPr>
            <w:r w:rsidRPr="00D81A6D">
              <w:rPr>
                <w:rFonts w:cs="Arial"/>
                <w:bCs/>
              </w:rPr>
              <w:t>Remove or move 4.7.1 to Annex D.  New alternate text for this clause proposed – refer to NIWC track-changed version.</w:t>
            </w:r>
          </w:p>
        </w:tc>
        <w:tc>
          <w:tcPr>
            <w:tcW w:w="2605" w:type="dxa"/>
            <w:tcBorders>
              <w:top w:val="single" w:sz="6" w:space="0" w:color="auto"/>
              <w:bottom w:val="single" w:sz="6" w:space="0" w:color="auto"/>
            </w:tcBorders>
            <w:shd w:val="clear" w:color="auto" w:fill="BFBFBF"/>
          </w:tcPr>
          <w:p w:rsidR="00D81A6D" w:rsidRDefault="00D81A6D" w:rsidP="00D329A1">
            <w:pPr>
              <w:pStyle w:val="ISOSecretObservations"/>
              <w:spacing w:before="60" w:after="60" w:line="240" w:lineRule="auto"/>
              <w:rPr>
                <w:b/>
                <w:bCs/>
              </w:rPr>
            </w:pPr>
            <w:r>
              <w:rPr>
                <w:b/>
                <w:bCs/>
              </w:rPr>
              <w:t>To be discussed.</w:t>
            </w:r>
          </w:p>
          <w:p w:rsidR="002C45B4" w:rsidRPr="00D329A1" w:rsidRDefault="002C45B4" w:rsidP="00D329A1">
            <w:pPr>
              <w:pStyle w:val="ISOSecretObservations"/>
              <w:spacing w:before="60" w:after="60" w:line="240" w:lineRule="auto"/>
              <w:rPr>
                <w:rFonts w:cs="Arial"/>
                <w:szCs w:val="18"/>
              </w:rPr>
            </w:pPr>
            <w:r>
              <w:rPr>
                <w:b/>
                <w:bCs/>
                <w:color w:val="FF0000"/>
              </w:rPr>
              <w:t xml:space="preserve">S-101PT: Change not yet applied. </w:t>
            </w:r>
            <w:r>
              <w:rPr>
                <w:b/>
                <w:bCs/>
                <w:color w:val="FF0000"/>
                <w:highlight w:val="yellow"/>
              </w:rPr>
              <w:t>TBD further with Sub-Group lead (S-100WG7)</w:t>
            </w:r>
            <w:r w:rsidRPr="00713736">
              <w:rPr>
                <w:b/>
                <w:bCs/>
                <w:color w:val="FF0000"/>
                <w:highlight w:val="yellow"/>
              </w:rPr>
              <w:t>.</w:t>
            </w:r>
          </w:p>
        </w:tc>
      </w:tr>
      <w:tr w:rsidR="00061E66" w:rsidTr="002650FB">
        <w:tblPrEx>
          <w:tblCellMar>
            <w:top w:w="0" w:type="dxa"/>
            <w:bottom w:w="0" w:type="dxa"/>
          </w:tblCellMar>
        </w:tblPrEx>
        <w:trPr>
          <w:jc w:val="center"/>
        </w:trPr>
        <w:tc>
          <w:tcPr>
            <w:tcW w:w="667" w:type="dxa"/>
            <w:tcBorders>
              <w:top w:val="single" w:sz="6" w:space="0" w:color="auto"/>
              <w:bottom w:val="single" w:sz="6" w:space="0" w:color="auto"/>
            </w:tcBorders>
            <w:shd w:val="clear" w:color="auto" w:fill="FBE4D5"/>
          </w:tcPr>
          <w:p w:rsidR="00061E66" w:rsidRDefault="00061E66" w:rsidP="00061E66">
            <w:pPr>
              <w:pStyle w:val="ISOMB"/>
              <w:spacing w:before="60" w:after="60" w:line="240" w:lineRule="auto"/>
            </w:pPr>
          </w:p>
        </w:tc>
        <w:tc>
          <w:tcPr>
            <w:tcW w:w="774" w:type="dxa"/>
            <w:tcBorders>
              <w:top w:val="single" w:sz="6" w:space="0" w:color="auto"/>
              <w:bottom w:val="single" w:sz="6" w:space="0" w:color="auto"/>
            </w:tcBorders>
            <w:shd w:val="clear" w:color="auto" w:fill="FBE4D5"/>
          </w:tcPr>
          <w:p w:rsidR="00061E66" w:rsidRPr="001E74C5" w:rsidRDefault="00061E66" w:rsidP="00061E66">
            <w:pPr>
              <w:pStyle w:val="ISOMB"/>
              <w:spacing w:before="60" w:after="60" w:line="240" w:lineRule="auto"/>
              <w:rPr>
                <w:rFonts w:cs="Arial"/>
                <w:szCs w:val="18"/>
              </w:rPr>
            </w:pPr>
            <w:r>
              <w:rPr>
                <w:rFonts w:cs="Arial"/>
                <w:szCs w:val="18"/>
              </w:rPr>
              <w:t>DE</w:t>
            </w:r>
          </w:p>
        </w:tc>
        <w:tc>
          <w:tcPr>
            <w:tcW w:w="1276" w:type="dxa"/>
            <w:tcBorders>
              <w:top w:val="single" w:sz="6" w:space="0" w:color="auto"/>
              <w:bottom w:val="single" w:sz="6" w:space="0" w:color="auto"/>
            </w:tcBorders>
            <w:shd w:val="clear" w:color="auto" w:fill="FBE4D5"/>
          </w:tcPr>
          <w:p w:rsidR="00061E66" w:rsidRPr="001E74C5" w:rsidRDefault="00061E66" w:rsidP="00061E66">
            <w:pPr>
              <w:pStyle w:val="ISOClause"/>
              <w:spacing w:before="60" w:after="60" w:line="240" w:lineRule="auto"/>
              <w:rPr>
                <w:rFonts w:cs="Arial"/>
                <w:szCs w:val="18"/>
              </w:rPr>
            </w:pPr>
            <w:r>
              <w:rPr>
                <w:rFonts w:cs="Arial"/>
                <w:szCs w:val="18"/>
              </w:rPr>
              <w:t>4.7.1</w:t>
            </w:r>
          </w:p>
        </w:tc>
        <w:tc>
          <w:tcPr>
            <w:tcW w:w="1070" w:type="dxa"/>
            <w:tcBorders>
              <w:top w:val="single" w:sz="6" w:space="0" w:color="auto"/>
              <w:bottom w:val="single" w:sz="6" w:space="0" w:color="auto"/>
            </w:tcBorders>
            <w:shd w:val="clear" w:color="auto" w:fill="FBE4D5"/>
          </w:tcPr>
          <w:p w:rsidR="00061E66" w:rsidRPr="001E74C5" w:rsidRDefault="00061E66" w:rsidP="00061E66">
            <w:pPr>
              <w:pStyle w:val="ISOParagraph"/>
              <w:spacing w:before="60" w:after="60" w:line="240" w:lineRule="auto"/>
              <w:rPr>
                <w:rFonts w:cs="Arial"/>
                <w:szCs w:val="18"/>
              </w:rPr>
            </w:pPr>
            <w:r>
              <w:rPr>
                <w:rFonts w:cs="Arial"/>
                <w:szCs w:val="18"/>
              </w:rPr>
              <w:t>1</w:t>
            </w:r>
            <w:r w:rsidRPr="00E60304">
              <w:rPr>
                <w:rFonts w:cs="Arial"/>
                <w:szCs w:val="18"/>
                <w:vertAlign w:val="superscript"/>
              </w:rPr>
              <w:t>st</w:t>
            </w:r>
            <w:r>
              <w:rPr>
                <w:rFonts w:cs="Arial"/>
                <w:szCs w:val="18"/>
              </w:rPr>
              <w:t xml:space="preserve"> bullet point</w:t>
            </w:r>
          </w:p>
        </w:tc>
        <w:tc>
          <w:tcPr>
            <w:tcW w:w="720" w:type="dxa"/>
            <w:tcBorders>
              <w:top w:val="single" w:sz="6" w:space="0" w:color="auto"/>
              <w:bottom w:val="single" w:sz="6" w:space="0" w:color="auto"/>
            </w:tcBorders>
            <w:shd w:val="clear" w:color="auto" w:fill="FBE4D5"/>
          </w:tcPr>
          <w:p w:rsidR="00061E66" w:rsidRDefault="00061E66" w:rsidP="00061E66">
            <w:pPr>
              <w:pStyle w:val="ISOCommType"/>
              <w:spacing w:before="60" w:after="60" w:line="240" w:lineRule="auto"/>
              <w:rPr>
                <w:rFonts w:cs="Arial"/>
                <w:szCs w:val="18"/>
              </w:rPr>
            </w:pPr>
            <w:r>
              <w:rPr>
                <w:rFonts w:cs="Arial"/>
                <w:szCs w:val="18"/>
              </w:rPr>
              <w:t>ge</w:t>
            </w:r>
          </w:p>
        </w:tc>
        <w:tc>
          <w:tcPr>
            <w:tcW w:w="4440" w:type="dxa"/>
            <w:tcBorders>
              <w:top w:val="single" w:sz="6" w:space="0" w:color="auto"/>
              <w:bottom w:val="single" w:sz="6" w:space="0" w:color="auto"/>
            </w:tcBorders>
            <w:shd w:val="clear" w:color="auto" w:fill="FBE4D5"/>
          </w:tcPr>
          <w:p w:rsidR="00061E66" w:rsidRDefault="00061E66" w:rsidP="00061E66">
            <w:pPr>
              <w:pStyle w:val="ISOComments"/>
              <w:spacing w:before="60" w:after="60" w:line="240" w:lineRule="auto"/>
              <w:rPr>
                <w:rFonts w:cs="Arial"/>
                <w:szCs w:val="18"/>
              </w:rPr>
            </w:pPr>
            <w:bookmarkStart w:id="53" w:name="_Hlk116686675"/>
            <w:r>
              <w:t>The following scenario is most obvious for areas where data sets with identical max ds may overlap (adjoining national data limits), but it also applies to all scenarios of data set overlap. The described method of creating a display order will prioritize data with a smaller min ds in the display order (covering data with larger min ds, because it is drawn later). Is that intended? Should not data with potentially more information/details (larger min ds) be displayed when possible (drawn later and therefore covering data with smaller min ds)?</w:t>
            </w:r>
            <w:bookmarkEnd w:id="53"/>
          </w:p>
        </w:tc>
        <w:tc>
          <w:tcPr>
            <w:tcW w:w="4200" w:type="dxa"/>
            <w:tcBorders>
              <w:top w:val="single" w:sz="6" w:space="0" w:color="auto"/>
              <w:bottom w:val="single" w:sz="6" w:space="0" w:color="auto"/>
            </w:tcBorders>
            <w:shd w:val="clear" w:color="auto" w:fill="FBE4D5"/>
          </w:tcPr>
          <w:p w:rsidR="00061E66" w:rsidRPr="00153BAC" w:rsidRDefault="00061E66" w:rsidP="00061E66">
            <w:pPr>
              <w:pStyle w:val="ISOChange"/>
              <w:spacing w:before="60" w:after="60" w:line="240" w:lineRule="auto"/>
              <w:rPr>
                <w:rFonts w:cs="Arial"/>
                <w:bCs/>
              </w:rPr>
            </w:pPr>
          </w:p>
        </w:tc>
        <w:tc>
          <w:tcPr>
            <w:tcW w:w="2605" w:type="dxa"/>
            <w:tcBorders>
              <w:top w:val="single" w:sz="6" w:space="0" w:color="auto"/>
              <w:bottom w:val="single" w:sz="6" w:space="0" w:color="auto"/>
            </w:tcBorders>
            <w:shd w:val="clear" w:color="auto" w:fill="BFBFBF"/>
          </w:tcPr>
          <w:p w:rsidR="00061E66" w:rsidRDefault="00A355E1" w:rsidP="00D329A1">
            <w:pPr>
              <w:pStyle w:val="ISOSecretObservations"/>
              <w:spacing w:before="60" w:after="60" w:line="240" w:lineRule="auto"/>
              <w:rPr>
                <w:rFonts w:cs="Arial"/>
                <w:b/>
                <w:bCs/>
                <w:szCs w:val="18"/>
              </w:rPr>
            </w:pPr>
            <w:r>
              <w:rPr>
                <w:rFonts w:cs="Arial"/>
                <w:b/>
                <w:bCs/>
                <w:szCs w:val="18"/>
              </w:rPr>
              <w:t>To be discussed.</w:t>
            </w:r>
          </w:p>
          <w:p w:rsidR="002C45B4" w:rsidRPr="00A355E1" w:rsidRDefault="002C45B4" w:rsidP="00D329A1">
            <w:pPr>
              <w:pStyle w:val="ISOSecretObservations"/>
              <w:spacing w:before="60" w:after="60" w:line="240" w:lineRule="auto"/>
              <w:rPr>
                <w:rFonts w:cs="Arial"/>
                <w:b/>
                <w:bCs/>
                <w:szCs w:val="18"/>
              </w:rPr>
            </w:pPr>
            <w:r>
              <w:rPr>
                <w:b/>
                <w:bCs/>
                <w:color w:val="FF0000"/>
              </w:rPr>
              <w:t xml:space="preserve">S-101PT: NFA at this time. </w:t>
            </w:r>
            <w:r>
              <w:rPr>
                <w:b/>
                <w:bCs/>
                <w:color w:val="FF0000"/>
                <w:highlight w:val="yellow"/>
              </w:rPr>
              <w:t>Full testing required</w:t>
            </w:r>
            <w:r w:rsidRPr="00713736">
              <w:rPr>
                <w:b/>
                <w:bCs/>
                <w:color w:val="FF0000"/>
                <w:highlight w:val="yellow"/>
              </w:rPr>
              <w:t>.</w:t>
            </w:r>
          </w:p>
        </w:tc>
      </w:tr>
      <w:tr w:rsidR="00061E66" w:rsidTr="002650FB">
        <w:tblPrEx>
          <w:tblCellMar>
            <w:top w:w="0" w:type="dxa"/>
            <w:bottom w:w="0" w:type="dxa"/>
          </w:tblCellMar>
        </w:tblPrEx>
        <w:trPr>
          <w:jc w:val="center"/>
        </w:trPr>
        <w:tc>
          <w:tcPr>
            <w:tcW w:w="667" w:type="dxa"/>
            <w:tcBorders>
              <w:top w:val="single" w:sz="6" w:space="0" w:color="auto"/>
              <w:bottom w:val="single" w:sz="6" w:space="0" w:color="auto"/>
            </w:tcBorders>
            <w:shd w:val="clear" w:color="auto" w:fill="FBE4D5"/>
          </w:tcPr>
          <w:p w:rsidR="00061E66" w:rsidRPr="00322EF9" w:rsidRDefault="00061E66" w:rsidP="00061E66"/>
        </w:tc>
        <w:tc>
          <w:tcPr>
            <w:tcW w:w="774" w:type="dxa"/>
            <w:tcBorders>
              <w:top w:val="single" w:sz="6" w:space="0" w:color="auto"/>
              <w:bottom w:val="single" w:sz="6" w:space="0" w:color="auto"/>
            </w:tcBorders>
            <w:shd w:val="clear" w:color="auto" w:fill="FBE4D5"/>
          </w:tcPr>
          <w:p w:rsidR="00061E66" w:rsidRPr="001E74C5" w:rsidRDefault="00061E66" w:rsidP="00061E66">
            <w:pPr>
              <w:pStyle w:val="ISOMB"/>
              <w:spacing w:before="60" w:after="60" w:line="240" w:lineRule="auto"/>
              <w:rPr>
                <w:rFonts w:cs="Arial"/>
                <w:szCs w:val="18"/>
              </w:rPr>
            </w:pPr>
            <w:r>
              <w:rPr>
                <w:rFonts w:cs="Arial"/>
                <w:szCs w:val="18"/>
              </w:rPr>
              <w:t>DE</w:t>
            </w:r>
          </w:p>
        </w:tc>
        <w:tc>
          <w:tcPr>
            <w:tcW w:w="1276" w:type="dxa"/>
            <w:tcBorders>
              <w:top w:val="single" w:sz="6" w:space="0" w:color="auto"/>
              <w:bottom w:val="single" w:sz="6" w:space="0" w:color="auto"/>
            </w:tcBorders>
            <w:shd w:val="clear" w:color="auto" w:fill="FBE4D5"/>
          </w:tcPr>
          <w:p w:rsidR="00061E66" w:rsidRPr="001E74C5" w:rsidRDefault="00061E66" w:rsidP="00061E66">
            <w:pPr>
              <w:pStyle w:val="ISOClause"/>
              <w:spacing w:before="60" w:after="60" w:line="240" w:lineRule="auto"/>
              <w:rPr>
                <w:rFonts w:cs="Arial"/>
                <w:szCs w:val="18"/>
              </w:rPr>
            </w:pPr>
            <w:r>
              <w:rPr>
                <w:rFonts w:cs="Arial"/>
                <w:szCs w:val="18"/>
              </w:rPr>
              <w:t>4.7.1</w:t>
            </w:r>
          </w:p>
        </w:tc>
        <w:tc>
          <w:tcPr>
            <w:tcW w:w="1070" w:type="dxa"/>
            <w:tcBorders>
              <w:top w:val="single" w:sz="6" w:space="0" w:color="auto"/>
              <w:bottom w:val="single" w:sz="6" w:space="0" w:color="auto"/>
            </w:tcBorders>
            <w:shd w:val="clear" w:color="auto" w:fill="FBE4D5"/>
          </w:tcPr>
          <w:p w:rsidR="00061E66" w:rsidRPr="001E74C5" w:rsidRDefault="00061E66" w:rsidP="00061E66">
            <w:pPr>
              <w:pStyle w:val="ISOParagraph"/>
              <w:spacing w:before="60" w:after="60" w:line="240" w:lineRule="auto"/>
              <w:rPr>
                <w:rFonts w:cs="Arial"/>
                <w:szCs w:val="18"/>
              </w:rPr>
            </w:pPr>
            <w:r>
              <w:rPr>
                <w:rFonts w:cs="Arial"/>
                <w:szCs w:val="18"/>
              </w:rPr>
              <w:t>3</w:t>
            </w:r>
            <w:r w:rsidRPr="00C809CF">
              <w:rPr>
                <w:rFonts w:cs="Arial"/>
                <w:szCs w:val="18"/>
                <w:vertAlign w:val="superscript"/>
              </w:rPr>
              <w:t>rd</w:t>
            </w:r>
            <w:r>
              <w:rPr>
                <w:rFonts w:cs="Arial"/>
                <w:szCs w:val="18"/>
              </w:rPr>
              <w:t xml:space="preserve"> bullet point</w:t>
            </w:r>
          </w:p>
        </w:tc>
        <w:tc>
          <w:tcPr>
            <w:tcW w:w="720" w:type="dxa"/>
            <w:tcBorders>
              <w:top w:val="single" w:sz="6" w:space="0" w:color="auto"/>
              <w:bottom w:val="single" w:sz="6" w:space="0" w:color="auto"/>
            </w:tcBorders>
            <w:shd w:val="clear" w:color="auto" w:fill="FBE4D5"/>
          </w:tcPr>
          <w:p w:rsidR="00061E66" w:rsidRDefault="00061E66" w:rsidP="00061E66">
            <w:pPr>
              <w:pStyle w:val="ISOCommType"/>
              <w:spacing w:before="60" w:after="60" w:line="240" w:lineRule="auto"/>
              <w:rPr>
                <w:rFonts w:cs="Arial"/>
                <w:szCs w:val="18"/>
              </w:rPr>
            </w:pPr>
            <w:r>
              <w:rPr>
                <w:rFonts w:cs="Arial"/>
                <w:szCs w:val="18"/>
              </w:rPr>
              <w:t>ge</w:t>
            </w:r>
          </w:p>
        </w:tc>
        <w:tc>
          <w:tcPr>
            <w:tcW w:w="4440" w:type="dxa"/>
            <w:tcBorders>
              <w:top w:val="single" w:sz="6" w:space="0" w:color="auto"/>
              <w:bottom w:val="single" w:sz="6" w:space="0" w:color="auto"/>
            </w:tcBorders>
            <w:shd w:val="clear" w:color="auto" w:fill="FBE4D5"/>
          </w:tcPr>
          <w:p w:rsidR="00061E66" w:rsidRDefault="00061E66" w:rsidP="00061E66">
            <w:pPr>
              <w:pStyle w:val="ISOComments"/>
              <w:spacing w:before="60" w:after="60" w:line="240" w:lineRule="auto"/>
            </w:pPr>
            <w:bookmarkStart w:id="54" w:name="_Hlk116687244"/>
            <w:r>
              <w:t>How does this list (LIST_DC_S) account for MSVS that are outside of the originally intended display scale of a data coverage feature? In some cases those will need to be displayed for lack of other (more appropriate) data.</w:t>
            </w:r>
          </w:p>
          <w:p w:rsidR="00061E66" w:rsidRDefault="00061E66" w:rsidP="00061E66">
            <w:pPr>
              <w:pStyle w:val="ISOComments"/>
              <w:spacing w:before="60" w:after="60" w:line="240" w:lineRule="auto"/>
              <w:rPr>
                <w:rFonts w:cs="Arial"/>
                <w:szCs w:val="18"/>
              </w:rPr>
            </w:pPr>
            <w:r>
              <w:t>Is there a second list, that contains all entries from LIST_DC minus the ones that formed LIST_DC_S, that match the conditions (for scale numbers) “MSVS &lt; max ds &lt;= 2*MSVS” and “MSVS &lt; min ds &lt;= 2*MSVS” for filling gaps in the display where no MSVS appropriate data sets are available?</w:t>
            </w:r>
            <w:bookmarkEnd w:id="54"/>
          </w:p>
        </w:tc>
        <w:tc>
          <w:tcPr>
            <w:tcW w:w="4200" w:type="dxa"/>
            <w:tcBorders>
              <w:top w:val="single" w:sz="6" w:space="0" w:color="auto"/>
              <w:bottom w:val="single" w:sz="6" w:space="0" w:color="auto"/>
            </w:tcBorders>
            <w:shd w:val="clear" w:color="auto" w:fill="FBE4D5"/>
          </w:tcPr>
          <w:p w:rsidR="00061E66" w:rsidRDefault="00061E66" w:rsidP="00061E66">
            <w:pPr>
              <w:pStyle w:val="ISOComments"/>
              <w:spacing w:before="60" w:after="60" w:line="240" w:lineRule="auto"/>
              <w:rPr>
                <w:rFonts w:cs="Arial"/>
                <w:szCs w:val="18"/>
              </w:rPr>
            </w:pPr>
          </w:p>
        </w:tc>
        <w:tc>
          <w:tcPr>
            <w:tcW w:w="2605" w:type="dxa"/>
            <w:tcBorders>
              <w:top w:val="single" w:sz="6" w:space="0" w:color="auto"/>
              <w:bottom w:val="single" w:sz="6" w:space="0" w:color="auto"/>
            </w:tcBorders>
            <w:shd w:val="clear" w:color="auto" w:fill="BFBFBF"/>
          </w:tcPr>
          <w:p w:rsidR="00061E66" w:rsidRDefault="00C6085E" w:rsidP="00D329A1">
            <w:pPr>
              <w:pStyle w:val="ISOSecretObservations"/>
              <w:spacing w:before="60" w:after="60" w:line="240" w:lineRule="auto"/>
              <w:rPr>
                <w:rFonts w:cs="Arial"/>
                <w:b/>
                <w:bCs/>
                <w:szCs w:val="18"/>
              </w:rPr>
            </w:pPr>
            <w:r>
              <w:rPr>
                <w:rFonts w:cs="Arial"/>
                <w:b/>
                <w:bCs/>
                <w:szCs w:val="18"/>
              </w:rPr>
              <w:t>To be discussed.</w:t>
            </w:r>
          </w:p>
          <w:p w:rsidR="002C45B4" w:rsidRPr="00D329A1" w:rsidRDefault="002C45B4" w:rsidP="00D329A1">
            <w:pPr>
              <w:pStyle w:val="ISOSecretObservations"/>
              <w:spacing w:before="60" w:after="60" w:line="240" w:lineRule="auto"/>
              <w:rPr>
                <w:rFonts w:cs="Arial"/>
                <w:szCs w:val="18"/>
              </w:rPr>
            </w:pPr>
            <w:r>
              <w:rPr>
                <w:b/>
                <w:bCs/>
                <w:color w:val="FF0000"/>
              </w:rPr>
              <w:t xml:space="preserve">S-101PT: Change not yet applied. </w:t>
            </w:r>
            <w:r>
              <w:rPr>
                <w:b/>
                <w:bCs/>
                <w:color w:val="FF0000"/>
                <w:highlight w:val="yellow"/>
              </w:rPr>
              <w:t>TBD further with Sub-Group lead (S-100WG7)</w:t>
            </w:r>
            <w:r w:rsidRPr="00713736">
              <w:rPr>
                <w:b/>
                <w:bCs/>
                <w:color w:val="FF0000"/>
                <w:highlight w:val="yellow"/>
              </w:rPr>
              <w:t>.</w:t>
            </w:r>
          </w:p>
        </w:tc>
      </w:tr>
      <w:tr w:rsidR="00A355E1" w:rsidTr="002650FB">
        <w:tblPrEx>
          <w:tblCellMar>
            <w:top w:w="0" w:type="dxa"/>
            <w:bottom w:w="0" w:type="dxa"/>
          </w:tblCellMar>
        </w:tblPrEx>
        <w:trPr>
          <w:jc w:val="center"/>
        </w:trPr>
        <w:tc>
          <w:tcPr>
            <w:tcW w:w="667" w:type="dxa"/>
            <w:tcBorders>
              <w:top w:val="single" w:sz="6" w:space="0" w:color="auto"/>
              <w:bottom w:val="single" w:sz="6" w:space="0" w:color="auto"/>
            </w:tcBorders>
            <w:shd w:val="clear" w:color="auto" w:fill="FBE4D5"/>
          </w:tcPr>
          <w:p w:rsidR="00A355E1" w:rsidRPr="00322EF9" w:rsidRDefault="00A355E1" w:rsidP="00A355E1"/>
        </w:tc>
        <w:tc>
          <w:tcPr>
            <w:tcW w:w="774" w:type="dxa"/>
            <w:tcBorders>
              <w:top w:val="single" w:sz="6" w:space="0" w:color="auto"/>
              <w:bottom w:val="single" w:sz="6" w:space="0" w:color="auto"/>
            </w:tcBorders>
            <w:shd w:val="clear" w:color="auto" w:fill="FBE4D5"/>
          </w:tcPr>
          <w:p w:rsidR="00A355E1" w:rsidRDefault="00A355E1" w:rsidP="00A355E1">
            <w:pPr>
              <w:pStyle w:val="ISOMB"/>
              <w:spacing w:before="60" w:after="60" w:line="240" w:lineRule="auto"/>
              <w:rPr>
                <w:rFonts w:cs="Arial"/>
                <w:szCs w:val="18"/>
              </w:rPr>
            </w:pPr>
            <w:r>
              <w:rPr>
                <w:szCs w:val="18"/>
              </w:rPr>
              <w:t>7Cs</w:t>
            </w:r>
          </w:p>
        </w:tc>
        <w:tc>
          <w:tcPr>
            <w:tcW w:w="1276" w:type="dxa"/>
            <w:tcBorders>
              <w:top w:val="single" w:sz="6" w:space="0" w:color="auto"/>
              <w:bottom w:val="single" w:sz="6" w:space="0" w:color="auto"/>
            </w:tcBorders>
            <w:shd w:val="clear" w:color="auto" w:fill="FBE4D5"/>
          </w:tcPr>
          <w:p w:rsidR="00A355E1" w:rsidRDefault="00A355E1" w:rsidP="00A355E1">
            <w:pPr>
              <w:pStyle w:val="ISOClause"/>
              <w:spacing w:before="60" w:after="60" w:line="240" w:lineRule="auto"/>
              <w:rPr>
                <w:rFonts w:cs="Arial"/>
                <w:szCs w:val="18"/>
              </w:rPr>
            </w:pPr>
            <w:r>
              <w:t>4.7.1</w:t>
            </w:r>
          </w:p>
        </w:tc>
        <w:tc>
          <w:tcPr>
            <w:tcW w:w="1070" w:type="dxa"/>
            <w:tcBorders>
              <w:top w:val="single" w:sz="6" w:space="0" w:color="auto"/>
              <w:bottom w:val="single" w:sz="6" w:space="0" w:color="auto"/>
            </w:tcBorders>
            <w:shd w:val="clear" w:color="auto" w:fill="FBE4D5"/>
          </w:tcPr>
          <w:p w:rsidR="00A355E1" w:rsidRDefault="00A355E1" w:rsidP="00A355E1">
            <w:pPr>
              <w:pStyle w:val="ISOParagraph"/>
              <w:spacing w:before="60" w:after="60" w:line="240" w:lineRule="auto"/>
              <w:rPr>
                <w:rFonts w:cs="Arial"/>
                <w:szCs w:val="18"/>
              </w:rPr>
            </w:pPr>
            <w:r>
              <w:t>3</w:t>
            </w:r>
            <w:r w:rsidRPr="0066484B">
              <w:rPr>
                <w:vertAlign w:val="superscript"/>
              </w:rPr>
              <w:t>rd</w:t>
            </w:r>
            <w:r>
              <w:t xml:space="preserve"> bullet</w:t>
            </w:r>
          </w:p>
        </w:tc>
        <w:tc>
          <w:tcPr>
            <w:tcW w:w="720" w:type="dxa"/>
            <w:tcBorders>
              <w:top w:val="single" w:sz="6" w:space="0" w:color="auto"/>
              <w:bottom w:val="single" w:sz="6" w:space="0" w:color="auto"/>
            </w:tcBorders>
            <w:shd w:val="clear" w:color="auto" w:fill="FBE4D5"/>
          </w:tcPr>
          <w:p w:rsidR="00A355E1" w:rsidRDefault="00A355E1" w:rsidP="00A355E1">
            <w:pPr>
              <w:pStyle w:val="ISOCommType"/>
              <w:spacing w:before="60" w:after="60" w:line="240" w:lineRule="auto"/>
              <w:rPr>
                <w:rFonts w:cs="Arial"/>
                <w:szCs w:val="18"/>
              </w:rPr>
            </w:pPr>
            <w:r>
              <w:t>te</w:t>
            </w:r>
          </w:p>
        </w:tc>
        <w:tc>
          <w:tcPr>
            <w:tcW w:w="4440" w:type="dxa"/>
            <w:tcBorders>
              <w:top w:val="single" w:sz="6" w:space="0" w:color="auto"/>
              <w:bottom w:val="single" w:sz="6" w:space="0" w:color="auto"/>
            </w:tcBorders>
            <w:shd w:val="clear" w:color="auto" w:fill="FBE4D5"/>
          </w:tcPr>
          <w:p w:rsidR="00A355E1" w:rsidRDefault="00A355E1" w:rsidP="00A355E1">
            <w:pPr>
              <w:pStyle w:val="ISOComments"/>
              <w:spacing w:before="60" w:after="60" w:line="240" w:lineRule="auto"/>
            </w:pPr>
            <w:r w:rsidRPr="00153BAC">
              <w:rPr>
                <w:rFonts w:cs="Arial"/>
                <w:bCs/>
              </w:rPr>
              <w:t>maximum display scale &gt; MSVS &lt; minimum display scale</w:t>
            </w:r>
          </w:p>
        </w:tc>
        <w:tc>
          <w:tcPr>
            <w:tcW w:w="4200" w:type="dxa"/>
            <w:tcBorders>
              <w:top w:val="single" w:sz="6" w:space="0" w:color="auto"/>
              <w:bottom w:val="single" w:sz="6" w:space="0" w:color="auto"/>
            </w:tcBorders>
            <w:shd w:val="clear" w:color="auto" w:fill="FBE4D5"/>
          </w:tcPr>
          <w:p w:rsidR="00A355E1" w:rsidRDefault="00A355E1" w:rsidP="00A355E1">
            <w:pPr>
              <w:pStyle w:val="ISOChange"/>
              <w:spacing w:before="60" w:after="60" w:line="240" w:lineRule="auto"/>
              <w:rPr>
                <w:rFonts w:cs="Arial"/>
                <w:szCs w:val="18"/>
              </w:rPr>
            </w:pPr>
            <w:r w:rsidRPr="00153BAC">
              <w:rPr>
                <w:rFonts w:cs="Arial"/>
                <w:bCs/>
              </w:rPr>
              <w:t>maximum display scale &gt; MSVS &gt; minimum display scale</w:t>
            </w:r>
          </w:p>
        </w:tc>
        <w:tc>
          <w:tcPr>
            <w:tcW w:w="2605" w:type="dxa"/>
            <w:tcBorders>
              <w:top w:val="single" w:sz="6" w:space="0" w:color="auto"/>
              <w:bottom w:val="single" w:sz="6" w:space="0" w:color="auto"/>
            </w:tcBorders>
            <w:shd w:val="clear" w:color="auto" w:fill="BFBFBF"/>
          </w:tcPr>
          <w:p w:rsidR="00A355E1" w:rsidRDefault="00A355E1" w:rsidP="00A355E1">
            <w:pPr>
              <w:pStyle w:val="ISOSecretObservations"/>
              <w:spacing w:before="60" w:after="60" w:line="240" w:lineRule="auto"/>
              <w:rPr>
                <w:rFonts w:cs="Arial"/>
                <w:szCs w:val="18"/>
              </w:rPr>
            </w:pPr>
            <w:r w:rsidRPr="00A355E1">
              <w:rPr>
                <w:rFonts w:cs="Arial"/>
                <w:b/>
                <w:bCs/>
                <w:color w:val="FF0000"/>
                <w:szCs w:val="18"/>
              </w:rPr>
              <w:t>Applied.</w:t>
            </w:r>
            <w:r>
              <w:rPr>
                <w:rFonts w:cs="Arial"/>
                <w:szCs w:val="18"/>
              </w:rPr>
              <w:t xml:space="preserve">  To be confirmed.</w:t>
            </w:r>
          </w:p>
          <w:p w:rsidR="002C45B4" w:rsidRDefault="002C45B4" w:rsidP="00A355E1">
            <w:pPr>
              <w:pStyle w:val="ISOSecretObservations"/>
              <w:spacing w:before="60" w:after="60" w:line="240" w:lineRule="auto"/>
              <w:rPr>
                <w:rFonts w:cs="Arial"/>
                <w:szCs w:val="18"/>
              </w:rPr>
            </w:pPr>
            <w:r>
              <w:rPr>
                <w:b/>
                <w:bCs/>
                <w:color w:val="FF0000"/>
              </w:rPr>
              <w:t>S-101PT: Approved</w:t>
            </w:r>
          </w:p>
          <w:p w:rsidR="002C45B4" w:rsidRPr="00D329A1" w:rsidRDefault="002C45B4" w:rsidP="00A355E1">
            <w:pPr>
              <w:pStyle w:val="ISOSecretObservations"/>
              <w:spacing w:before="60" w:after="60" w:line="240" w:lineRule="auto"/>
              <w:rPr>
                <w:rFonts w:cs="Arial"/>
                <w:szCs w:val="18"/>
              </w:rPr>
            </w:pPr>
          </w:p>
        </w:tc>
      </w:tr>
      <w:tr w:rsidR="00061E66" w:rsidTr="002650FB">
        <w:tblPrEx>
          <w:tblCellMar>
            <w:top w:w="0" w:type="dxa"/>
            <w:bottom w:w="0" w:type="dxa"/>
          </w:tblCellMar>
        </w:tblPrEx>
        <w:trPr>
          <w:jc w:val="center"/>
        </w:trPr>
        <w:tc>
          <w:tcPr>
            <w:tcW w:w="667" w:type="dxa"/>
            <w:tcBorders>
              <w:top w:val="single" w:sz="6" w:space="0" w:color="auto"/>
              <w:bottom w:val="single" w:sz="6" w:space="0" w:color="auto"/>
            </w:tcBorders>
            <w:shd w:val="clear" w:color="auto" w:fill="FBE4D5"/>
          </w:tcPr>
          <w:p w:rsidR="00061E66" w:rsidRPr="00322EF9" w:rsidRDefault="00061E66" w:rsidP="00061E66"/>
        </w:tc>
        <w:tc>
          <w:tcPr>
            <w:tcW w:w="774" w:type="dxa"/>
            <w:tcBorders>
              <w:top w:val="single" w:sz="6" w:space="0" w:color="auto"/>
              <w:bottom w:val="single" w:sz="6" w:space="0" w:color="auto"/>
            </w:tcBorders>
            <w:shd w:val="clear" w:color="auto" w:fill="FBE4D5"/>
          </w:tcPr>
          <w:p w:rsidR="00061E66" w:rsidRPr="001E74C5" w:rsidRDefault="00061E66" w:rsidP="00061E66">
            <w:pPr>
              <w:pStyle w:val="ISOMB"/>
              <w:spacing w:before="60" w:after="60" w:line="240" w:lineRule="auto"/>
              <w:rPr>
                <w:rFonts w:cs="Arial"/>
                <w:szCs w:val="18"/>
              </w:rPr>
            </w:pPr>
            <w:r>
              <w:rPr>
                <w:rFonts w:cs="Arial"/>
                <w:szCs w:val="18"/>
              </w:rPr>
              <w:t>DE</w:t>
            </w:r>
          </w:p>
        </w:tc>
        <w:tc>
          <w:tcPr>
            <w:tcW w:w="1276" w:type="dxa"/>
            <w:tcBorders>
              <w:top w:val="single" w:sz="6" w:space="0" w:color="auto"/>
              <w:bottom w:val="single" w:sz="6" w:space="0" w:color="auto"/>
            </w:tcBorders>
            <w:shd w:val="clear" w:color="auto" w:fill="FBE4D5"/>
          </w:tcPr>
          <w:p w:rsidR="00061E66" w:rsidRPr="001E74C5" w:rsidRDefault="00061E66" w:rsidP="00061E66">
            <w:pPr>
              <w:pStyle w:val="ISOClause"/>
              <w:spacing w:before="60" w:after="60" w:line="240" w:lineRule="auto"/>
              <w:rPr>
                <w:rFonts w:cs="Arial"/>
                <w:szCs w:val="18"/>
              </w:rPr>
            </w:pPr>
            <w:r>
              <w:rPr>
                <w:rFonts w:cs="Arial"/>
                <w:szCs w:val="18"/>
              </w:rPr>
              <w:t>4.7.1</w:t>
            </w:r>
          </w:p>
        </w:tc>
        <w:tc>
          <w:tcPr>
            <w:tcW w:w="1070" w:type="dxa"/>
            <w:tcBorders>
              <w:top w:val="single" w:sz="6" w:space="0" w:color="auto"/>
              <w:bottom w:val="single" w:sz="6" w:space="0" w:color="auto"/>
            </w:tcBorders>
            <w:shd w:val="clear" w:color="auto" w:fill="FBE4D5"/>
          </w:tcPr>
          <w:p w:rsidR="00061E66" w:rsidRPr="001E74C5" w:rsidRDefault="00061E66" w:rsidP="00061E66">
            <w:pPr>
              <w:pStyle w:val="ISOParagraph"/>
              <w:spacing w:before="60" w:after="60" w:line="240" w:lineRule="auto"/>
              <w:rPr>
                <w:rFonts w:cs="Arial"/>
                <w:szCs w:val="18"/>
              </w:rPr>
            </w:pPr>
            <w:r>
              <w:rPr>
                <w:rFonts w:cs="Arial"/>
                <w:szCs w:val="18"/>
              </w:rPr>
              <w:t>3</w:t>
            </w:r>
            <w:r w:rsidRPr="00C809CF">
              <w:rPr>
                <w:rFonts w:cs="Arial"/>
                <w:szCs w:val="18"/>
                <w:vertAlign w:val="superscript"/>
              </w:rPr>
              <w:t>rd</w:t>
            </w:r>
            <w:r>
              <w:rPr>
                <w:rFonts w:cs="Arial"/>
                <w:szCs w:val="18"/>
              </w:rPr>
              <w:t xml:space="preserve"> bullet point</w:t>
            </w:r>
          </w:p>
        </w:tc>
        <w:tc>
          <w:tcPr>
            <w:tcW w:w="720" w:type="dxa"/>
            <w:tcBorders>
              <w:top w:val="single" w:sz="6" w:space="0" w:color="auto"/>
              <w:bottom w:val="single" w:sz="6" w:space="0" w:color="auto"/>
            </w:tcBorders>
            <w:shd w:val="clear" w:color="auto" w:fill="FBE4D5"/>
          </w:tcPr>
          <w:p w:rsidR="00061E66" w:rsidRPr="001E74C5" w:rsidRDefault="00061E66" w:rsidP="00061E66">
            <w:pPr>
              <w:pStyle w:val="ISOCommType"/>
              <w:spacing w:before="60" w:after="60" w:line="240" w:lineRule="auto"/>
              <w:rPr>
                <w:rFonts w:cs="Arial"/>
                <w:szCs w:val="18"/>
              </w:rPr>
            </w:pPr>
            <w:r>
              <w:rPr>
                <w:rFonts w:cs="Arial"/>
                <w:szCs w:val="18"/>
              </w:rPr>
              <w:t>te</w:t>
            </w:r>
          </w:p>
        </w:tc>
        <w:tc>
          <w:tcPr>
            <w:tcW w:w="4440" w:type="dxa"/>
            <w:tcBorders>
              <w:top w:val="single" w:sz="6" w:space="0" w:color="auto"/>
              <w:bottom w:val="single" w:sz="6" w:space="0" w:color="auto"/>
            </w:tcBorders>
            <w:shd w:val="clear" w:color="auto" w:fill="FBE4D5"/>
          </w:tcPr>
          <w:p w:rsidR="00061E66" w:rsidRPr="001E74C5" w:rsidRDefault="00061E66" w:rsidP="00061E66">
            <w:pPr>
              <w:pStyle w:val="ISOComments"/>
              <w:spacing w:before="60" w:after="60" w:line="240" w:lineRule="auto"/>
              <w:rPr>
                <w:rFonts w:cs="Arial"/>
                <w:szCs w:val="18"/>
              </w:rPr>
            </w:pPr>
            <w:bookmarkStart w:id="55" w:name="_Hlk116687366"/>
            <w:r>
              <w:t>If referring to the scale itself then it should be: max ds &gt; MSVS &gt; min ds. If it refers to the scale number, then it should be: max ds &lt; MSVS &lt; min ds. To avoid confusion maybe the wording could be amended to clarify which numbers are referred to.</w:t>
            </w:r>
            <w:bookmarkEnd w:id="55"/>
          </w:p>
        </w:tc>
        <w:tc>
          <w:tcPr>
            <w:tcW w:w="4200" w:type="dxa"/>
            <w:tcBorders>
              <w:top w:val="single" w:sz="6" w:space="0" w:color="auto"/>
              <w:bottom w:val="single" w:sz="6" w:space="0" w:color="auto"/>
            </w:tcBorders>
            <w:shd w:val="clear" w:color="auto" w:fill="FBE4D5"/>
          </w:tcPr>
          <w:p w:rsidR="00061E66" w:rsidRDefault="00061E66" w:rsidP="00061E66">
            <w:pPr>
              <w:pStyle w:val="ISOChange"/>
              <w:spacing w:before="60" w:after="60" w:line="240" w:lineRule="auto"/>
            </w:pPr>
            <w:bookmarkStart w:id="56" w:name="_Hlk116687381"/>
            <w:r>
              <w:rPr>
                <w:rFonts w:cs="Arial"/>
                <w:szCs w:val="18"/>
              </w:rPr>
              <w:t>Either “</w:t>
            </w:r>
            <w:r>
              <w:t>max ds &gt; MSVS &gt; min ds” or “max ds &lt; MSVS &lt; min ds” +</w:t>
            </w:r>
          </w:p>
          <w:p w:rsidR="00061E66" w:rsidRPr="001E74C5" w:rsidRDefault="00061E66" w:rsidP="00061E66">
            <w:pPr>
              <w:pStyle w:val="ISOChange"/>
              <w:spacing w:before="60" w:after="60" w:line="240" w:lineRule="auto"/>
              <w:rPr>
                <w:rFonts w:cs="Arial"/>
                <w:szCs w:val="18"/>
              </w:rPr>
            </w:pPr>
            <w:r>
              <w:t>Clarification which numbers are referred to (scale or scale number)</w:t>
            </w:r>
            <w:bookmarkEnd w:id="56"/>
          </w:p>
        </w:tc>
        <w:tc>
          <w:tcPr>
            <w:tcW w:w="2605" w:type="dxa"/>
            <w:tcBorders>
              <w:top w:val="single" w:sz="6" w:space="0" w:color="auto"/>
              <w:bottom w:val="single" w:sz="6" w:space="0" w:color="auto"/>
            </w:tcBorders>
            <w:shd w:val="clear" w:color="auto" w:fill="BFBFBF"/>
          </w:tcPr>
          <w:p w:rsidR="00061E66" w:rsidRDefault="00A355E1" w:rsidP="00D329A1">
            <w:pPr>
              <w:pStyle w:val="ISOSecretObservations"/>
              <w:spacing w:before="60" w:after="60" w:line="240" w:lineRule="auto"/>
              <w:rPr>
                <w:rFonts w:cs="Arial"/>
                <w:szCs w:val="18"/>
              </w:rPr>
            </w:pPr>
            <w:r>
              <w:rPr>
                <w:rFonts w:cs="Arial"/>
                <w:szCs w:val="18"/>
              </w:rPr>
              <w:t>See above.  Agree that this needs to be better clarified.</w:t>
            </w:r>
          </w:p>
          <w:p w:rsidR="002C45B4" w:rsidRPr="00D329A1" w:rsidRDefault="002C45B4" w:rsidP="00D329A1">
            <w:pPr>
              <w:pStyle w:val="ISOSecretObservations"/>
              <w:spacing w:before="60" w:after="60" w:line="240" w:lineRule="auto"/>
              <w:rPr>
                <w:rFonts w:cs="Arial"/>
                <w:szCs w:val="18"/>
              </w:rPr>
            </w:pPr>
            <w:r>
              <w:rPr>
                <w:b/>
                <w:bCs/>
                <w:color w:val="FF0000"/>
              </w:rPr>
              <w:t xml:space="preserve">S-101PT: Change not applied. </w:t>
            </w:r>
            <w:r>
              <w:rPr>
                <w:b/>
                <w:bCs/>
                <w:color w:val="FF0000"/>
                <w:highlight w:val="yellow"/>
              </w:rPr>
              <w:t>TBD further with Sub-Group lead (S-100WG7)</w:t>
            </w:r>
            <w:r w:rsidRPr="00713736">
              <w:rPr>
                <w:b/>
                <w:bCs/>
                <w:color w:val="FF0000"/>
                <w:highlight w:val="yellow"/>
              </w:rPr>
              <w:t>.</w:t>
            </w:r>
          </w:p>
        </w:tc>
      </w:tr>
      <w:tr w:rsidR="00C6085E" w:rsidTr="00695F9E">
        <w:tblPrEx>
          <w:tblCellMar>
            <w:top w:w="0" w:type="dxa"/>
            <w:bottom w:w="0" w:type="dxa"/>
          </w:tblCellMar>
        </w:tblPrEx>
        <w:trPr>
          <w:jc w:val="center"/>
        </w:trPr>
        <w:tc>
          <w:tcPr>
            <w:tcW w:w="667" w:type="dxa"/>
            <w:tcBorders>
              <w:top w:val="single" w:sz="6" w:space="0" w:color="auto"/>
              <w:bottom w:val="single" w:sz="6" w:space="0" w:color="auto"/>
            </w:tcBorders>
            <w:shd w:val="clear" w:color="auto" w:fill="FBE4D5"/>
          </w:tcPr>
          <w:p w:rsidR="00C6085E" w:rsidRPr="00322EF9" w:rsidRDefault="00C6085E" w:rsidP="005705FA"/>
        </w:tc>
        <w:tc>
          <w:tcPr>
            <w:tcW w:w="774" w:type="dxa"/>
            <w:tcBorders>
              <w:top w:val="single" w:sz="6" w:space="0" w:color="auto"/>
              <w:bottom w:val="single" w:sz="6" w:space="0" w:color="auto"/>
            </w:tcBorders>
            <w:shd w:val="clear" w:color="auto" w:fill="FBE4D5"/>
          </w:tcPr>
          <w:p w:rsidR="00C6085E" w:rsidRPr="00C6085E" w:rsidRDefault="00C6085E" w:rsidP="005705FA">
            <w:pPr>
              <w:pStyle w:val="ISOMB"/>
              <w:spacing w:before="60" w:after="60" w:line="240" w:lineRule="auto"/>
              <w:rPr>
                <w:rFonts w:cs="Arial"/>
                <w:szCs w:val="18"/>
              </w:rPr>
            </w:pPr>
            <w:r>
              <w:rPr>
                <w:rFonts w:cs="Arial"/>
                <w:szCs w:val="18"/>
              </w:rPr>
              <w:t>NIWC</w:t>
            </w:r>
          </w:p>
        </w:tc>
        <w:tc>
          <w:tcPr>
            <w:tcW w:w="1276" w:type="dxa"/>
            <w:tcBorders>
              <w:top w:val="single" w:sz="6" w:space="0" w:color="auto"/>
              <w:bottom w:val="single" w:sz="6" w:space="0" w:color="auto"/>
            </w:tcBorders>
            <w:shd w:val="clear" w:color="auto" w:fill="FBE4D5"/>
          </w:tcPr>
          <w:p w:rsidR="00C6085E" w:rsidRDefault="00C6085E" w:rsidP="005705FA">
            <w:pPr>
              <w:pStyle w:val="ISOClause"/>
              <w:spacing w:before="60" w:after="60" w:line="240" w:lineRule="auto"/>
              <w:rPr>
                <w:rFonts w:cs="Arial"/>
                <w:szCs w:val="18"/>
              </w:rPr>
            </w:pPr>
            <w:r>
              <w:rPr>
                <w:rFonts w:cs="Arial"/>
                <w:szCs w:val="18"/>
              </w:rPr>
              <w:t>4.7.2</w:t>
            </w:r>
          </w:p>
        </w:tc>
        <w:tc>
          <w:tcPr>
            <w:tcW w:w="1070" w:type="dxa"/>
            <w:tcBorders>
              <w:top w:val="single" w:sz="6" w:space="0" w:color="auto"/>
              <w:bottom w:val="single" w:sz="6" w:space="0" w:color="auto"/>
            </w:tcBorders>
            <w:shd w:val="clear" w:color="auto" w:fill="FBE4D5"/>
          </w:tcPr>
          <w:p w:rsidR="00C6085E" w:rsidRDefault="00C6085E" w:rsidP="005705FA">
            <w:pPr>
              <w:pStyle w:val="ISOParagraph"/>
              <w:spacing w:before="60" w:after="60" w:line="240" w:lineRule="auto"/>
              <w:rPr>
                <w:rFonts w:cs="Arial"/>
                <w:szCs w:val="18"/>
              </w:rPr>
            </w:pPr>
            <w:r>
              <w:rPr>
                <w:rFonts w:cs="Arial"/>
                <w:szCs w:val="18"/>
              </w:rPr>
              <w:t>Entire</w:t>
            </w:r>
          </w:p>
        </w:tc>
        <w:tc>
          <w:tcPr>
            <w:tcW w:w="720" w:type="dxa"/>
            <w:tcBorders>
              <w:top w:val="single" w:sz="6" w:space="0" w:color="auto"/>
              <w:bottom w:val="single" w:sz="6" w:space="0" w:color="auto"/>
            </w:tcBorders>
            <w:shd w:val="clear" w:color="auto" w:fill="FBE4D5"/>
          </w:tcPr>
          <w:p w:rsidR="00C6085E" w:rsidRDefault="00C6085E" w:rsidP="005705FA">
            <w:pPr>
              <w:pStyle w:val="ISOCommType"/>
              <w:spacing w:before="60" w:after="60" w:line="240" w:lineRule="auto"/>
              <w:rPr>
                <w:rFonts w:cs="Arial"/>
                <w:szCs w:val="18"/>
              </w:rPr>
            </w:pPr>
            <w:r>
              <w:rPr>
                <w:rFonts w:cs="Arial"/>
                <w:szCs w:val="18"/>
              </w:rPr>
              <w:t>te</w:t>
            </w:r>
          </w:p>
        </w:tc>
        <w:tc>
          <w:tcPr>
            <w:tcW w:w="4440" w:type="dxa"/>
            <w:tcBorders>
              <w:top w:val="single" w:sz="6" w:space="0" w:color="auto"/>
              <w:bottom w:val="single" w:sz="6" w:space="0" w:color="auto"/>
            </w:tcBorders>
            <w:shd w:val="clear" w:color="auto" w:fill="FBE4D5"/>
          </w:tcPr>
          <w:p w:rsidR="00C6085E" w:rsidRDefault="00C6085E" w:rsidP="005705FA">
            <w:pPr>
              <w:tabs>
                <w:tab w:val="left" w:pos="1635"/>
              </w:tabs>
              <w:jc w:val="left"/>
              <w:rPr>
                <w:rFonts w:cs="Arial"/>
                <w:sz w:val="18"/>
                <w:szCs w:val="18"/>
              </w:rPr>
            </w:pPr>
          </w:p>
        </w:tc>
        <w:tc>
          <w:tcPr>
            <w:tcW w:w="4200" w:type="dxa"/>
            <w:tcBorders>
              <w:top w:val="single" w:sz="6" w:space="0" w:color="auto"/>
              <w:bottom w:val="single" w:sz="6" w:space="0" w:color="auto"/>
            </w:tcBorders>
            <w:shd w:val="clear" w:color="auto" w:fill="FBE4D5"/>
          </w:tcPr>
          <w:p w:rsidR="00C6085E" w:rsidRDefault="00C6085E" w:rsidP="005705FA">
            <w:pPr>
              <w:pStyle w:val="ISOChange"/>
              <w:spacing w:before="60" w:after="60" w:line="240" w:lineRule="auto"/>
              <w:rPr>
                <w:rFonts w:cs="Arial"/>
                <w:szCs w:val="18"/>
              </w:rPr>
            </w:pPr>
            <w:r>
              <w:rPr>
                <w:rFonts w:cs="Arial"/>
                <w:szCs w:val="18"/>
              </w:rPr>
              <w:t>Significant changes suggested.</w:t>
            </w:r>
          </w:p>
        </w:tc>
        <w:tc>
          <w:tcPr>
            <w:tcW w:w="2605" w:type="dxa"/>
            <w:tcBorders>
              <w:top w:val="single" w:sz="6" w:space="0" w:color="auto"/>
              <w:bottom w:val="single" w:sz="6" w:space="0" w:color="auto"/>
            </w:tcBorders>
            <w:shd w:val="clear" w:color="auto" w:fill="BFBFBF"/>
          </w:tcPr>
          <w:p w:rsidR="00C6085E" w:rsidRDefault="00C6085E" w:rsidP="00D329A1">
            <w:pPr>
              <w:pStyle w:val="ISOSecretObservations"/>
              <w:spacing w:before="60" w:after="60" w:line="240" w:lineRule="auto"/>
              <w:rPr>
                <w:b/>
              </w:rPr>
            </w:pPr>
            <w:r>
              <w:t xml:space="preserve">Needs to be considered holistically as part of deliberations.  </w:t>
            </w:r>
            <w:r>
              <w:rPr>
                <w:b/>
              </w:rPr>
              <w:t>No changes applied as yet.</w:t>
            </w:r>
          </w:p>
          <w:p w:rsidR="002C284C" w:rsidRPr="00C6085E" w:rsidRDefault="002C284C" w:rsidP="00D329A1">
            <w:pPr>
              <w:pStyle w:val="ISOSecretObservations"/>
              <w:spacing w:before="60" w:after="60" w:line="240" w:lineRule="auto"/>
              <w:rPr>
                <w:rFonts w:cs="Arial"/>
                <w:b/>
                <w:szCs w:val="18"/>
              </w:rPr>
            </w:pPr>
            <w:r>
              <w:rPr>
                <w:b/>
                <w:bCs/>
                <w:color w:val="FF0000"/>
              </w:rPr>
              <w:t xml:space="preserve">S-101PT: Agreed to apply amendments as proposed by the Data Load/Unload and ENC Scales Sub-Group for Edition 1.1.0. Re-introduction of </w:t>
            </w:r>
            <w:r>
              <w:rPr>
                <w:b/>
                <w:bCs/>
                <w:color w:val="FF0000"/>
              </w:rPr>
              <w:lastRenderedPageBreak/>
              <w:t xml:space="preserve">optimumDisplayScale rejected. </w:t>
            </w:r>
            <w:r w:rsidRPr="008D2561">
              <w:rPr>
                <w:b/>
                <w:bCs/>
                <w:color w:val="FF0000"/>
                <w:highlight w:val="yellow"/>
              </w:rPr>
              <w:t>Full testing required.</w:t>
            </w:r>
          </w:p>
        </w:tc>
      </w:tr>
      <w:tr w:rsidR="005705FA" w:rsidTr="00695F9E">
        <w:tblPrEx>
          <w:tblCellMar>
            <w:top w:w="0" w:type="dxa"/>
            <w:bottom w:w="0" w:type="dxa"/>
          </w:tblCellMar>
        </w:tblPrEx>
        <w:trPr>
          <w:jc w:val="center"/>
        </w:trPr>
        <w:tc>
          <w:tcPr>
            <w:tcW w:w="667" w:type="dxa"/>
            <w:tcBorders>
              <w:top w:val="single" w:sz="6" w:space="0" w:color="auto"/>
              <w:bottom w:val="single" w:sz="6" w:space="0" w:color="auto"/>
            </w:tcBorders>
            <w:shd w:val="clear" w:color="auto" w:fill="FBE4D5"/>
          </w:tcPr>
          <w:p w:rsidR="005705FA" w:rsidRPr="00322EF9" w:rsidRDefault="005705FA" w:rsidP="005705FA"/>
        </w:tc>
        <w:tc>
          <w:tcPr>
            <w:tcW w:w="774" w:type="dxa"/>
            <w:tcBorders>
              <w:top w:val="single" w:sz="6" w:space="0" w:color="auto"/>
              <w:bottom w:val="single" w:sz="6" w:space="0" w:color="auto"/>
            </w:tcBorders>
            <w:shd w:val="clear" w:color="auto" w:fill="FBE4D5"/>
          </w:tcPr>
          <w:p w:rsidR="005705FA" w:rsidRPr="001E74C5" w:rsidRDefault="005705FA" w:rsidP="005705FA">
            <w:pPr>
              <w:pStyle w:val="ISOMB"/>
              <w:spacing w:before="60" w:after="60" w:line="240" w:lineRule="auto"/>
              <w:rPr>
                <w:rFonts w:cs="Arial"/>
                <w:szCs w:val="18"/>
              </w:rPr>
            </w:pPr>
            <w:r w:rsidRPr="00C6085E">
              <w:rPr>
                <w:rFonts w:cs="Arial"/>
                <w:szCs w:val="18"/>
              </w:rPr>
              <w:t>DE</w:t>
            </w:r>
          </w:p>
        </w:tc>
        <w:tc>
          <w:tcPr>
            <w:tcW w:w="1276" w:type="dxa"/>
            <w:tcBorders>
              <w:top w:val="single" w:sz="6" w:space="0" w:color="auto"/>
              <w:bottom w:val="single" w:sz="6" w:space="0" w:color="auto"/>
            </w:tcBorders>
            <w:shd w:val="clear" w:color="auto" w:fill="FBE4D5"/>
          </w:tcPr>
          <w:p w:rsidR="005705FA" w:rsidRPr="001E74C5" w:rsidRDefault="005705FA" w:rsidP="005705FA">
            <w:pPr>
              <w:pStyle w:val="ISOClause"/>
              <w:spacing w:before="60" w:after="60" w:line="240" w:lineRule="auto"/>
              <w:rPr>
                <w:rFonts w:cs="Arial"/>
                <w:szCs w:val="18"/>
              </w:rPr>
            </w:pPr>
            <w:r>
              <w:rPr>
                <w:rFonts w:cs="Arial"/>
                <w:szCs w:val="18"/>
              </w:rPr>
              <w:t>4.7.2</w:t>
            </w:r>
          </w:p>
        </w:tc>
        <w:tc>
          <w:tcPr>
            <w:tcW w:w="1070" w:type="dxa"/>
            <w:tcBorders>
              <w:top w:val="single" w:sz="6" w:space="0" w:color="auto"/>
              <w:bottom w:val="single" w:sz="6" w:space="0" w:color="auto"/>
            </w:tcBorders>
            <w:shd w:val="clear" w:color="auto" w:fill="FBE4D5"/>
          </w:tcPr>
          <w:p w:rsidR="005705FA" w:rsidRPr="001E74C5" w:rsidRDefault="005705FA" w:rsidP="005705FA">
            <w:pPr>
              <w:pStyle w:val="ISOParagraph"/>
              <w:spacing w:before="60" w:after="60" w:line="240" w:lineRule="auto"/>
              <w:rPr>
                <w:rFonts w:cs="Arial"/>
                <w:szCs w:val="18"/>
              </w:rPr>
            </w:pPr>
            <w:r>
              <w:rPr>
                <w:rFonts w:cs="Arial"/>
                <w:szCs w:val="18"/>
              </w:rPr>
              <w:t>1</w:t>
            </w:r>
            <w:r w:rsidRPr="00E60304">
              <w:rPr>
                <w:rFonts w:cs="Arial"/>
                <w:szCs w:val="18"/>
                <w:vertAlign w:val="superscript"/>
              </w:rPr>
              <w:t>st</w:t>
            </w:r>
            <w:r>
              <w:rPr>
                <w:rFonts w:cs="Arial"/>
                <w:szCs w:val="18"/>
              </w:rPr>
              <w:t xml:space="preserve"> bullet point</w:t>
            </w:r>
          </w:p>
        </w:tc>
        <w:tc>
          <w:tcPr>
            <w:tcW w:w="720" w:type="dxa"/>
            <w:tcBorders>
              <w:top w:val="single" w:sz="6" w:space="0" w:color="auto"/>
              <w:bottom w:val="single" w:sz="6" w:space="0" w:color="auto"/>
            </w:tcBorders>
            <w:shd w:val="clear" w:color="auto" w:fill="FBE4D5"/>
          </w:tcPr>
          <w:p w:rsidR="005705FA" w:rsidRPr="001E74C5" w:rsidRDefault="005705FA" w:rsidP="005705FA">
            <w:pPr>
              <w:pStyle w:val="ISOCommType"/>
              <w:spacing w:before="60" w:after="60" w:line="240" w:lineRule="auto"/>
              <w:rPr>
                <w:rFonts w:cs="Arial"/>
                <w:szCs w:val="18"/>
              </w:rPr>
            </w:pPr>
            <w:r>
              <w:rPr>
                <w:rFonts w:cs="Arial"/>
                <w:szCs w:val="18"/>
              </w:rPr>
              <w:t>ed</w:t>
            </w:r>
          </w:p>
        </w:tc>
        <w:tc>
          <w:tcPr>
            <w:tcW w:w="4440" w:type="dxa"/>
            <w:tcBorders>
              <w:top w:val="single" w:sz="6" w:space="0" w:color="auto"/>
              <w:bottom w:val="single" w:sz="6" w:space="0" w:color="auto"/>
            </w:tcBorders>
            <w:shd w:val="clear" w:color="auto" w:fill="FBE4D5"/>
          </w:tcPr>
          <w:p w:rsidR="005705FA" w:rsidRPr="001E74C5" w:rsidRDefault="005705FA" w:rsidP="005705FA">
            <w:pPr>
              <w:tabs>
                <w:tab w:val="left" w:pos="1635"/>
              </w:tabs>
              <w:jc w:val="left"/>
              <w:rPr>
                <w:rFonts w:cs="Arial"/>
                <w:sz w:val="18"/>
                <w:szCs w:val="18"/>
              </w:rPr>
            </w:pPr>
            <w:r>
              <w:rPr>
                <w:rFonts w:cs="Arial"/>
                <w:sz w:val="18"/>
                <w:szCs w:val="18"/>
              </w:rPr>
              <w:t>If MSVS is considered for dataset display order the text should be changed as proposed.</w:t>
            </w:r>
          </w:p>
        </w:tc>
        <w:tc>
          <w:tcPr>
            <w:tcW w:w="4200" w:type="dxa"/>
            <w:tcBorders>
              <w:top w:val="single" w:sz="6" w:space="0" w:color="auto"/>
              <w:bottom w:val="single" w:sz="6" w:space="0" w:color="auto"/>
            </w:tcBorders>
            <w:shd w:val="clear" w:color="auto" w:fill="FBE4D5"/>
          </w:tcPr>
          <w:p w:rsidR="005705FA" w:rsidRPr="001E74C5" w:rsidRDefault="005705FA" w:rsidP="005705FA">
            <w:pPr>
              <w:pStyle w:val="ISOChange"/>
              <w:spacing w:before="60" w:after="60" w:line="240" w:lineRule="auto"/>
              <w:rPr>
                <w:rFonts w:cs="Arial"/>
                <w:szCs w:val="18"/>
              </w:rPr>
            </w:pPr>
            <w:r>
              <w:rPr>
                <w:rFonts w:cs="Arial"/>
                <w:szCs w:val="18"/>
              </w:rPr>
              <w:t>LIST_DC -&gt; LIST_DC_S</w:t>
            </w:r>
          </w:p>
        </w:tc>
        <w:tc>
          <w:tcPr>
            <w:tcW w:w="2605" w:type="dxa"/>
            <w:tcBorders>
              <w:top w:val="single" w:sz="6" w:space="0" w:color="auto"/>
              <w:bottom w:val="single" w:sz="6" w:space="0" w:color="auto"/>
            </w:tcBorders>
            <w:shd w:val="clear" w:color="auto" w:fill="BFBFBF"/>
          </w:tcPr>
          <w:p w:rsidR="005705FA" w:rsidRDefault="00473778" w:rsidP="00D329A1">
            <w:pPr>
              <w:pStyle w:val="ISOSecretObservations"/>
              <w:spacing w:before="60" w:after="60" w:line="240" w:lineRule="auto"/>
              <w:rPr>
                <w:rFonts w:cs="Arial"/>
                <w:szCs w:val="18"/>
              </w:rPr>
            </w:pPr>
            <w:r w:rsidRPr="00473778">
              <w:rPr>
                <w:rFonts w:cs="Arial"/>
                <w:szCs w:val="18"/>
              </w:rPr>
              <w:t xml:space="preserve">Tend to agree, however </w:t>
            </w:r>
            <w:r w:rsidRPr="00473778">
              <w:rPr>
                <w:rFonts w:cs="Arial"/>
                <w:b/>
                <w:szCs w:val="18"/>
              </w:rPr>
              <w:t>to be confirmed</w:t>
            </w:r>
            <w:r w:rsidRPr="00473778">
              <w:rPr>
                <w:rFonts w:cs="Arial"/>
                <w:szCs w:val="18"/>
              </w:rPr>
              <w:t>.</w:t>
            </w:r>
          </w:p>
          <w:p w:rsidR="002C284C" w:rsidRPr="00D329A1" w:rsidRDefault="002C284C" w:rsidP="00D329A1">
            <w:pPr>
              <w:pStyle w:val="ISOSecretObservations"/>
              <w:spacing w:before="60" w:after="60" w:line="240" w:lineRule="auto"/>
              <w:rPr>
                <w:rFonts w:cs="Arial"/>
                <w:szCs w:val="18"/>
              </w:rPr>
            </w:pPr>
            <w:r>
              <w:rPr>
                <w:b/>
                <w:bCs/>
                <w:color w:val="FF0000"/>
              </w:rPr>
              <w:t>S-101PT: Approved</w:t>
            </w:r>
          </w:p>
        </w:tc>
      </w:tr>
      <w:tr w:rsidR="005C48CB" w:rsidTr="00695F9E">
        <w:tblPrEx>
          <w:tblCellMar>
            <w:top w:w="0" w:type="dxa"/>
            <w:bottom w:w="0" w:type="dxa"/>
          </w:tblCellMar>
        </w:tblPrEx>
        <w:trPr>
          <w:jc w:val="center"/>
        </w:trPr>
        <w:tc>
          <w:tcPr>
            <w:tcW w:w="667" w:type="dxa"/>
            <w:tcBorders>
              <w:top w:val="single" w:sz="6" w:space="0" w:color="auto"/>
              <w:bottom w:val="single" w:sz="6" w:space="0" w:color="auto"/>
            </w:tcBorders>
            <w:shd w:val="clear" w:color="auto" w:fill="FBE4D5"/>
          </w:tcPr>
          <w:p w:rsidR="005C48CB" w:rsidRPr="00322EF9" w:rsidRDefault="005C48CB" w:rsidP="001E30DA"/>
        </w:tc>
        <w:tc>
          <w:tcPr>
            <w:tcW w:w="774" w:type="dxa"/>
            <w:tcBorders>
              <w:top w:val="single" w:sz="6" w:space="0" w:color="auto"/>
              <w:bottom w:val="single" w:sz="6" w:space="0" w:color="auto"/>
            </w:tcBorders>
            <w:shd w:val="clear" w:color="auto" w:fill="FBE4D5"/>
          </w:tcPr>
          <w:p w:rsidR="005C48CB" w:rsidRDefault="005C48CB" w:rsidP="00473778">
            <w:pPr>
              <w:spacing w:before="60" w:after="60"/>
              <w:rPr>
                <w:sz w:val="18"/>
                <w:szCs w:val="18"/>
              </w:rPr>
            </w:pPr>
            <w:r>
              <w:rPr>
                <w:sz w:val="18"/>
                <w:szCs w:val="18"/>
              </w:rPr>
              <w:t>IHO Sec</w:t>
            </w:r>
          </w:p>
        </w:tc>
        <w:tc>
          <w:tcPr>
            <w:tcW w:w="1276" w:type="dxa"/>
            <w:tcBorders>
              <w:top w:val="single" w:sz="6" w:space="0" w:color="auto"/>
              <w:bottom w:val="single" w:sz="6" w:space="0" w:color="auto"/>
            </w:tcBorders>
            <w:shd w:val="clear" w:color="auto" w:fill="FBE4D5"/>
          </w:tcPr>
          <w:p w:rsidR="005C48CB" w:rsidRDefault="005C48CB" w:rsidP="00350D33">
            <w:pPr>
              <w:pStyle w:val="ISOClause"/>
              <w:spacing w:before="60" w:after="60" w:line="240" w:lineRule="auto"/>
            </w:pPr>
            <w:r>
              <w:t>4.7.2</w:t>
            </w:r>
          </w:p>
        </w:tc>
        <w:tc>
          <w:tcPr>
            <w:tcW w:w="1070" w:type="dxa"/>
            <w:tcBorders>
              <w:top w:val="single" w:sz="6" w:space="0" w:color="auto"/>
              <w:bottom w:val="single" w:sz="6" w:space="0" w:color="auto"/>
            </w:tcBorders>
            <w:shd w:val="clear" w:color="auto" w:fill="FBE4D5"/>
          </w:tcPr>
          <w:p w:rsidR="005C48CB" w:rsidRDefault="005C48CB" w:rsidP="00350D33">
            <w:pPr>
              <w:pStyle w:val="ISOClause"/>
              <w:spacing w:before="60" w:after="60" w:line="240" w:lineRule="auto"/>
            </w:pPr>
            <w:r>
              <w:t>Figure 4-9</w:t>
            </w:r>
          </w:p>
        </w:tc>
        <w:tc>
          <w:tcPr>
            <w:tcW w:w="720" w:type="dxa"/>
            <w:tcBorders>
              <w:top w:val="single" w:sz="6" w:space="0" w:color="auto"/>
              <w:bottom w:val="single" w:sz="6" w:space="0" w:color="auto"/>
            </w:tcBorders>
            <w:shd w:val="clear" w:color="auto" w:fill="FBE4D5"/>
          </w:tcPr>
          <w:p w:rsidR="005C48CB" w:rsidRDefault="005C48CB" w:rsidP="00350D33">
            <w:pPr>
              <w:pStyle w:val="ISOClause"/>
              <w:spacing w:before="60" w:after="60" w:line="240" w:lineRule="auto"/>
            </w:pPr>
            <w:r>
              <w:t>ed</w:t>
            </w:r>
          </w:p>
        </w:tc>
        <w:tc>
          <w:tcPr>
            <w:tcW w:w="4440" w:type="dxa"/>
            <w:tcBorders>
              <w:top w:val="single" w:sz="6" w:space="0" w:color="auto"/>
              <w:bottom w:val="single" w:sz="6" w:space="0" w:color="auto"/>
            </w:tcBorders>
            <w:shd w:val="clear" w:color="auto" w:fill="FBE4D5"/>
          </w:tcPr>
          <w:p w:rsidR="005C48CB" w:rsidRDefault="005C48CB" w:rsidP="00350D33">
            <w:pPr>
              <w:pStyle w:val="ISOClause"/>
              <w:spacing w:before="60" w:after="60" w:line="240" w:lineRule="auto"/>
            </w:pPr>
            <w:r>
              <w:t>Clause 4.5.3 states that where a dataset ha</w:t>
            </w:r>
            <w:r w:rsidR="007A4DC3">
              <w:t>s</w:t>
            </w:r>
            <w:r>
              <w:t xml:space="preserve"> multiple DataCoverage features the minimumDisplayScale in each DataCoverage must be the same</w:t>
            </w:r>
            <w:r w:rsidR="007A4DC3">
              <w:t xml:space="preserve"> (assuming the Figure is associated with the bullet immediately preceding?)</w:t>
            </w:r>
            <w:r>
              <w:t>.</w:t>
            </w:r>
          </w:p>
        </w:tc>
        <w:tc>
          <w:tcPr>
            <w:tcW w:w="4200" w:type="dxa"/>
            <w:tcBorders>
              <w:top w:val="single" w:sz="6" w:space="0" w:color="auto"/>
              <w:bottom w:val="single" w:sz="6" w:space="0" w:color="auto"/>
            </w:tcBorders>
            <w:shd w:val="clear" w:color="auto" w:fill="FBE4D5"/>
          </w:tcPr>
          <w:p w:rsidR="005C48CB" w:rsidRDefault="005C48CB" w:rsidP="00CB440C">
            <w:pPr>
              <w:pStyle w:val="ISOChange"/>
              <w:spacing w:before="60" w:after="60" w:line="240" w:lineRule="auto"/>
            </w:pPr>
            <w:r>
              <w:t>Amend minimumDisplayScale values for each data coverage at the top of the Figure to the same value (350000).</w:t>
            </w:r>
          </w:p>
        </w:tc>
        <w:tc>
          <w:tcPr>
            <w:tcW w:w="2605" w:type="dxa"/>
            <w:tcBorders>
              <w:top w:val="single" w:sz="6" w:space="0" w:color="auto"/>
              <w:bottom w:val="single" w:sz="6" w:space="0" w:color="auto"/>
            </w:tcBorders>
            <w:shd w:val="clear" w:color="auto" w:fill="BFBFBF"/>
          </w:tcPr>
          <w:p w:rsidR="005C48CB" w:rsidRDefault="007A4DC3" w:rsidP="00D329A1">
            <w:pPr>
              <w:pStyle w:val="ISOSecretObservations"/>
              <w:spacing w:before="60" w:after="60" w:line="240" w:lineRule="auto"/>
              <w:rPr>
                <w:rFonts w:cs="Arial"/>
                <w:b/>
                <w:szCs w:val="18"/>
              </w:rPr>
            </w:pPr>
            <w:r>
              <w:rPr>
                <w:rFonts w:cs="Arial"/>
                <w:szCs w:val="18"/>
              </w:rPr>
              <w:t xml:space="preserve">I find this Figure to be confusing.  There needs to be a better relationship established between the Figures and the associated text in the clause (references to Figure numbers in the text); then the Figures rationalised. </w:t>
            </w:r>
            <w:r>
              <w:rPr>
                <w:rFonts w:cs="Arial"/>
                <w:b/>
                <w:szCs w:val="18"/>
              </w:rPr>
              <w:t>To be discussed.</w:t>
            </w:r>
          </w:p>
          <w:p w:rsidR="00EB6DCF" w:rsidRPr="007A4DC3" w:rsidRDefault="00EB6DCF" w:rsidP="00D329A1">
            <w:pPr>
              <w:pStyle w:val="ISOSecretObservations"/>
              <w:spacing w:before="60" w:after="60" w:line="240" w:lineRule="auto"/>
              <w:rPr>
                <w:rFonts w:cs="Arial"/>
                <w:b/>
                <w:szCs w:val="18"/>
              </w:rPr>
            </w:pPr>
            <w:r>
              <w:rPr>
                <w:b/>
                <w:bCs/>
                <w:color w:val="FF0000"/>
              </w:rPr>
              <w:t>S-101PT: NFA at this time.</w:t>
            </w:r>
          </w:p>
        </w:tc>
      </w:tr>
      <w:tr w:rsidR="001E30DA" w:rsidTr="00695F9E">
        <w:tblPrEx>
          <w:tblCellMar>
            <w:top w:w="0" w:type="dxa"/>
            <w:bottom w:w="0" w:type="dxa"/>
          </w:tblCellMar>
        </w:tblPrEx>
        <w:trPr>
          <w:jc w:val="center"/>
        </w:trPr>
        <w:tc>
          <w:tcPr>
            <w:tcW w:w="667" w:type="dxa"/>
            <w:tcBorders>
              <w:top w:val="single" w:sz="6" w:space="0" w:color="auto"/>
              <w:bottom w:val="single" w:sz="6" w:space="0" w:color="auto"/>
            </w:tcBorders>
            <w:shd w:val="clear" w:color="auto" w:fill="FBE4D5"/>
          </w:tcPr>
          <w:p w:rsidR="001E30DA" w:rsidRPr="00322EF9" w:rsidRDefault="001E30DA" w:rsidP="001E30DA"/>
        </w:tc>
        <w:tc>
          <w:tcPr>
            <w:tcW w:w="774" w:type="dxa"/>
            <w:tcBorders>
              <w:top w:val="single" w:sz="6" w:space="0" w:color="auto"/>
              <w:bottom w:val="single" w:sz="6" w:space="0" w:color="auto"/>
            </w:tcBorders>
            <w:shd w:val="clear" w:color="auto" w:fill="FBE4D5"/>
          </w:tcPr>
          <w:p w:rsidR="001E30DA" w:rsidRPr="00DD7418" w:rsidRDefault="00153BAC" w:rsidP="00473778">
            <w:pPr>
              <w:spacing w:before="60" w:after="60"/>
              <w:rPr>
                <w:sz w:val="18"/>
                <w:szCs w:val="18"/>
              </w:rPr>
            </w:pPr>
            <w:r>
              <w:rPr>
                <w:sz w:val="18"/>
                <w:szCs w:val="18"/>
              </w:rPr>
              <w:t>7Cs</w:t>
            </w:r>
          </w:p>
        </w:tc>
        <w:tc>
          <w:tcPr>
            <w:tcW w:w="1276" w:type="dxa"/>
            <w:tcBorders>
              <w:top w:val="single" w:sz="6" w:space="0" w:color="auto"/>
              <w:bottom w:val="single" w:sz="6" w:space="0" w:color="auto"/>
            </w:tcBorders>
            <w:shd w:val="clear" w:color="auto" w:fill="FBE4D5"/>
          </w:tcPr>
          <w:p w:rsidR="001E30DA" w:rsidRDefault="00153BAC" w:rsidP="00350D33">
            <w:pPr>
              <w:pStyle w:val="ISOClause"/>
              <w:spacing w:before="60" w:after="60" w:line="240" w:lineRule="auto"/>
            </w:pPr>
            <w:r>
              <w:t>4.7.2</w:t>
            </w:r>
          </w:p>
        </w:tc>
        <w:tc>
          <w:tcPr>
            <w:tcW w:w="1070" w:type="dxa"/>
            <w:tcBorders>
              <w:top w:val="single" w:sz="6" w:space="0" w:color="auto"/>
              <w:bottom w:val="single" w:sz="6" w:space="0" w:color="auto"/>
            </w:tcBorders>
            <w:shd w:val="clear" w:color="auto" w:fill="FBE4D5"/>
          </w:tcPr>
          <w:p w:rsidR="00153BAC" w:rsidRDefault="00153BAC" w:rsidP="00350D33">
            <w:pPr>
              <w:pStyle w:val="ISOClause"/>
              <w:spacing w:before="60" w:after="60" w:line="240" w:lineRule="auto"/>
            </w:pPr>
            <w:r>
              <w:t>Fi</w:t>
            </w:r>
            <w:r w:rsidR="00C31D05">
              <w:t>g</w:t>
            </w:r>
            <w:r>
              <w:t>ure 4-9</w:t>
            </w:r>
          </w:p>
        </w:tc>
        <w:tc>
          <w:tcPr>
            <w:tcW w:w="720" w:type="dxa"/>
            <w:tcBorders>
              <w:top w:val="single" w:sz="6" w:space="0" w:color="auto"/>
              <w:bottom w:val="single" w:sz="6" w:space="0" w:color="auto"/>
            </w:tcBorders>
            <w:shd w:val="clear" w:color="auto" w:fill="FBE4D5"/>
          </w:tcPr>
          <w:p w:rsidR="001E30DA" w:rsidRDefault="00153BAC" w:rsidP="00350D33">
            <w:pPr>
              <w:pStyle w:val="ISOClause"/>
              <w:spacing w:before="60" w:after="60" w:line="240" w:lineRule="auto"/>
            </w:pPr>
            <w:r>
              <w:t>te</w:t>
            </w:r>
          </w:p>
        </w:tc>
        <w:tc>
          <w:tcPr>
            <w:tcW w:w="4440" w:type="dxa"/>
            <w:tcBorders>
              <w:top w:val="single" w:sz="6" w:space="0" w:color="auto"/>
              <w:bottom w:val="single" w:sz="6" w:space="0" w:color="auto"/>
            </w:tcBorders>
            <w:shd w:val="clear" w:color="auto" w:fill="FBE4D5"/>
          </w:tcPr>
          <w:p w:rsidR="004668BB" w:rsidRPr="00CC18F5" w:rsidRDefault="00153BAC" w:rsidP="00350D33">
            <w:pPr>
              <w:pStyle w:val="ISOClause"/>
              <w:spacing w:before="60" w:after="60" w:line="240" w:lineRule="auto"/>
            </w:pPr>
            <w:r>
              <w:t>Condition: maximumDisplayScale &lt;= MSVS &lt;= minimumDispl</w:t>
            </w:r>
            <w:r w:rsidR="00350D33">
              <w:t>a</w:t>
            </w:r>
            <w:r>
              <w:t>yScale</w:t>
            </w:r>
          </w:p>
        </w:tc>
        <w:tc>
          <w:tcPr>
            <w:tcW w:w="4200" w:type="dxa"/>
            <w:tcBorders>
              <w:top w:val="single" w:sz="6" w:space="0" w:color="auto"/>
              <w:bottom w:val="single" w:sz="6" w:space="0" w:color="auto"/>
            </w:tcBorders>
            <w:shd w:val="clear" w:color="auto" w:fill="FBE4D5"/>
          </w:tcPr>
          <w:p w:rsidR="001E30DA" w:rsidRDefault="00153BAC" w:rsidP="00CB440C">
            <w:pPr>
              <w:pStyle w:val="ISOChange"/>
              <w:spacing w:before="60" w:after="60" w:line="240" w:lineRule="auto"/>
            </w:pPr>
            <w:r>
              <w:t>In clause 4.6: Twice maxDS, twice min.DS</w:t>
            </w:r>
          </w:p>
        </w:tc>
        <w:tc>
          <w:tcPr>
            <w:tcW w:w="2605" w:type="dxa"/>
            <w:tcBorders>
              <w:top w:val="single" w:sz="6" w:space="0" w:color="auto"/>
              <w:bottom w:val="single" w:sz="6" w:space="0" w:color="auto"/>
            </w:tcBorders>
            <w:shd w:val="clear" w:color="auto" w:fill="BFBFBF"/>
          </w:tcPr>
          <w:p w:rsidR="001E30DA" w:rsidRDefault="003611E5" w:rsidP="00D329A1">
            <w:pPr>
              <w:pStyle w:val="ISOSecretObservations"/>
              <w:spacing w:before="60" w:after="60" w:line="240" w:lineRule="auto"/>
              <w:rPr>
                <w:b/>
              </w:rPr>
            </w:pPr>
            <w:r>
              <w:t xml:space="preserve">Agree.  </w:t>
            </w:r>
            <w:r>
              <w:rPr>
                <w:b/>
              </w:rPr>
              <w:t>To be discussed.</w:t>
            </w:r>
          </w:p>
          <w:p w:rsidR="00EB6DCF" w:rsidRPr="00D329A1" w:rsidRDefault="00EB6DCF" w:rsidP="00D329A1">
            <w:pPr>
              <w:pStyle w:val="ISOSecretObservations"/>
              <w:spacing w:before="60" w:after="60" w:line="240" w:lineRule="auto"/>
              <w:rPr>
                <w:rFonts w:cs="Arial"/>
                <w:szCs w:val="18"/>
              </w:rPr>
            </w:pPr>
            <w:r>
              <w:rPr>
                <w:b/>
                <w:bCs/>
                <w:color w:val="FF0000"/>
              </w:rPr>
              <w:t xml:space="preserve">-101PT: Change not yet applied. </w:t>
            </w:r>
            <w:r>
              <w:rPr>
                <w:b/>
                <w:bCs/>
                <w:color w:val="FF0000"/>
                <w:highlight w:val="yellow"/>
              </w:rPr>
              <w:t>TBD further with Sub-Group lead (S-100WG7)</w:t>
            </w:r>
            <w:r w:rsidRPr="00713736">
              <w:rPr>
                <w:b/>
                <w:bCs/>
                <w:color w:val="FF0000"/>
                <w:highlight w:val="yellow"/>
              </w:rPr>
              <w:t>.</w:t>
            </w:r>
          </w:p>
        </w:tc>
      </w:tr>
      <w:tr w:rsidR="00405F0B" w:rsidTr="00695F9E">
        <w:tblPrEx>
          <w:tblCellMar>
            <w:top w:w="0" w:type="dxa"/>
            <w:bottom w:w="0" w:type="dxa"/>
          </w:tblCellMar>
        </w:tblPrEx>
        <w:trPr>
          <w:jc w:val="center"/>
        </w:trPr>
        <w:tc>
          <w:tcPr>
            <w:tcW w:w="667" w:type="dxa"/>
            <w:tcBorders>
              <w:top w:val="single" w:sz="6" w:space="0" w:color="auto"/>
              <w:bottom w:val="single" w:sz="6" w:space="0" w:color="auto"/>
            </w:tcBorders>
            <w:shd w:val="clear" w:color="auto" w:fill="FBE4D5"/>
          </w:tcPr>
          <w:p w:rsidR="00405F0B" w:rsidRDefault="00405F0B" w:rsidP="00CB440C">
            <w:pPr>
              <w:pStyle w:val="ISOMB"/>
              <w:spacing w:before="60" w:after="60" w:line="240" w:lineRule="auto"/>
            </w:pPr>
          </w:p>
        </w:tc>
        <w:tc>
          <w:tcPr>
            <w:tcW w:w="774" w:type="dxa"/>
            <w:tcBorders>
              <w:top w:val="single" w:sz="6" w:space="0" w:color="auto"/>
              <w:bottom w:val="single" w:sz="6" w:space="0" w:color="auto"/>
            </w:tcBorders>
            <w:shd w:val="clear" w:color="auto" w:fill="FBE4D5"/>
          </w:tcPr>
          <w:p w:rsidR="00405F0B" w:rsidRPr="00DD7418" w:rsidRDefault="00350D33" w:rsidP="00CB440C">
            <w:pPr>
              <w:pStyle w:val="ISOMB"/>
              <w:spacing w:before="60" w:after="60" w:line="240" w:lineRule="auto"/>
              <w:rPr>
                <w:szCs w:val="18"/>
              </w:rPr>
            </w:pPr>
            <w:r>
              <w:rPr>
                <w:szCs w:val="18"/>
              </w:rPr>
              <w:t>7Cs</w:t>
            </w:r>
          </w:p>
        </w:tc>
        <w:tc>
          <w:tcPr>
            <w:tcW w:w="1276" w:type="dxa"/>
            <w:tcBorders>
              <w:top w:val="single" w:sz="6" w:space="0" w:color="auto"/>
              <w:bottom w:val="single" w:sz="6" w:space="0" w:color="auto"/>
            </w:tcBorders>
            <w:shd w:val="clear" w:color="auto" w:fill="FBE4D5"/>
          </w:tcPr>
          <w:p w:rsidR="00405F0B" w:rsidRDefault="00350D33" w:rsidP="00CB440C">
            <w:pPr>
              <w:pStyle w:val="ISOClause"/>
              <w:spacing w:before="60" w:after="60" w:line="240" w:lineRule="auto"/>
            </w:pPr>
            <w:r>
              <w:t>4.7.2</w:t>
            </w:r>
          </w:p>
        </w:tc>
        <w:tc>
          <w:tcPr>
            <w:tcW w:w="1070" w:type="dxa"/>
            <w:tcBorders>
              <w:top w:val="single" w:sz="6" w:space="0" w:color="auto"/>
              <w:bottom w:val="single" w:sz="6" w:space="0" w:color="auto"/>
            </w:tcBorders>
            <w:shd w:val="clear" w:color="auto" w:fill="FBE4D5"/>
          </w:tcPr>
          <w:p w:rsidR="00405F0B" w:rsidRDefault="00350D33" w:rsidP="00CB440C">
            <w:pPr>
              <w:pStyle w:val="ISOParagraph"/>
              <w:spacing w:before="60" w:after="60" w:line="240" w:lineRule="auto"/>
            </w:pPr>
            <w:r>
              <w:t>Figure 4-9</w:t>
            </w:r>
          </w:p>
        </w:tc>
        <w:tc>
          <w:tcPr>
            <w:tcW w:w="720" w:type="dxa"/>
            <w:tcBorders>
              <w:top w:val="single" w:sz="6" w:space="0" w:color="auto"/>
              <w:bottom w:val="single" w:sz="6" w:space="0" w:color="auto"/>
            </w:tcBorders>
            <w:shd w:val="clear" w:color="auto" w:fill="FBE4D5"/>
          </w:tcPr>
          <w:p w:rsidR="00405F0B" w:rsidRDefault="00350D33" w:rsidP="00CB440C">
            <w:pPr>
              <w:pStyle w:val="ISOCommType"/>
              <w:spacing w:before="60" w:after="60" w:line="240" w:lineRule="auto"/>
            </w:pPr>
            <w:r>
              <w:t>ed</w:t>
            </w:r>
          </w:p>
        </w:tc>
        <w:tc>
          <w:tcPr>
            <w:tcW w:w="4440" w:type="dxa"/>
            <w:tcBorders>
              <w:top w:val="single" w:sz="6" w:space="0" w:color="auto"/>
              <w:bottom w:val="single" w:sz="6" w:space="0" w:color="auto"/>
            </w:tcBorders>
            <w:shd w:val="clear" w:color="auto" w:fill="FBE4D5"/>
          </w:tcPr>
          <w:p w:rsidR="00405F0B" w:rsidRDefault="00350D33" w:rsidP="004668BB">
            <w:pPr>
              <w:pStyle w:val="ISOComments"/>
              <w:spacing w:before="60" w:after="60" w:line="240" w:lineRule="auto"/>
            </w:pPr>
            <w:r>
              <w:t>Minimum displayScale</w:t>
            </w:r>
          </w:p>
        </w:tc>
        <w:tc>
          <w:tcPr>
            <w:tcW w:w="4200" w:type="dxa"/>
            <w:tcBorders>
              <w:top w:val="single" w:sz="6" w:space="0" w:color="auto"/>
              <w:bottom w:val="single" w:sz="6" w:space="0" w:color="auto"/>
            </w:tcBorders>
            <w:shd w:val="clear" w:color="auto" w:fill="FBE4D5"/>
          </w:tcPr>
          <w:p w:rsidR="00405F0B" w:rsidRDefault="00350D33" w:rsidP="00CB440C">
            <w:pPr>
              <w:pStyle w:val="ISOChange"/>
              <w:spacing w:before="60" w:after="60" w:line="240" w:lineRule="auto"/>
            </w:pPr>
            <w:r>
              <w:t>minimumDisplayScale</w:t>
            </w:r>
          </w:p>
        </w:tc>
        <w:tc>
          <w:tcPr>
            <w:tcW w:w="2605" w:type="dxa"/>
            <w:tcBorders>
              <w:top w:val="single" w:sz="6" w:space="0" w:color="auto"/>
              <w:bottom w:val="single" w:sz="6" w:space="0" w:color="auto"/>
            </w:tcBorders>
            <w:shd w:val="clear" w:color="auto" w:fill="BFBFBF"/>
          </w:tcPr>
          <w:p w:rsidR="00405F0B" w:rsidRDefault="00EF564C" w:rsidP="00D329A1">
            <w:pPr>
              <w:pStyle w:val="ISOSecretObservations"/>
              <w:spacing w:before="60" w:after="60" w:line="240" w:lineRule="auto"/>
              <w:rPr>
                <w:rFonts w:cs="Arial"/>
                <w:b/>
                <w:szCs w:val="18"/>
              </w:rPr>
            </w:pPr>
            <w:r>
              <w:rPr>
                <w:rFonts w:cs="Arial"/>
                <w:szCs w:val="18"/>
              </w:rPr>
              <w:t xml:space="preserve">Agree:  </w:t>
            </w:r>
            <w:r>
              <w:rPr>
                <w:rFonts w:cs="Arial"/>
                <w:b/>
                <w:szCs w:val="18"/>
              </w:rPr>
              <w:t>To be applied.</w:t>
            </w:r>
          </w:p>
          <w:p w:rsidR="00EB6DCF" w:rsidRPr="00EF564C" w:rsidRDefault="00AC0C11" w:rsidP="00D329A1">
            <w:pPr>
              <w:pStyle w:val="ISOSecretObservations"/>
              <w:spacing w:before="60" w:after="60" w:line="240" w:lineRule="auto"/>
              <w:rPr>
                <w:rFonts w:cs="Arial"/>
                <w:b/>
                <w:szCs w:val="18"/>
              </w:rPr>
            </w:pPr>
            <w:r>
              <w:rPr>
                <w:b/>
                <w:bCs/>
                <w:color w:val="FF0000"/>
              </w:rPr>
              <w:t>S</w:t>
            </w:r>
            <w:r w:rsidR="00EB6DCF">
              <w:rPr>
                <w:b/>
                <w:bCs/>
                <w:color w:val="FF0000"/>
              </w:rPr>
              <w:t xml:space="preserve">-101PT: Change not yet applied. </w:t>
            </w:r>
            <w:r w:rsidR="00EB6DCF">
              <w:rPr>
                <w:b/>
                <w:bCs/>
                <w:color w:val="FF0000"/>
                <w:highlight w:val="yellow"/>
              </w:rPr>
              <w:t>TBD further with Sub-Group lead (S-100WG7)</w:t>
            </w:r>
            <w:r w:rsidR="00EB6DCF" w:rsidRPr="00713736">
              <w:rPr>
                <w:b/>
                <w:bCs/>
                <w:color w:val="FF0000"/>
                <w:highlight w:val="yellow"/>
              </w:rPr>
              <w:t>.</w:t>
            </w:r>
          </w:p>
        </w:tc>
      </w:tr>
      <w:tr w:rsidR="005705FA" w:rsidTr="00695F9E">
        <w:tblPrEx>
          <w:tblCellMar>
            <w:top w:w="0" w:type="dxa"/>
            <w:bottom w:w="0" w:type="dxa"/>
          </w:tblCellMar>
        </w:tblPrEx>
        <w:trPr>
          <w:jc w:val="center"/>
        </w:trPr>
        <w:tc>
          <w:tcPr>
            <w:tcW w:w="667" w:type="dxa"/>
            <w:tcBorders>
              <w:top w:val="single" w:sz="6" w:space="0" w:color="auto"/>
              <w:bottom w:val="single" w:sz="6" w:space="0" w:color="auto"/>
            </w:tcBorders>
            <w:shd w:val="clear" w:color="auto" w:fill="FBE4D5"/>
          </w:tcPr>
          <w:p w:rsidR="005705FA" w:rsidRDefault="005705FA" w:rsidP="005705FA">
            <w:pPr>
              <w:pStyle w:val="ISOMB"/>
              <w:spacing w:before="60" w:after="60" w:line="240" w:lineRule="auto"/>
            </w:pPr>
          </w:p>
        </w:tc>
        <w:tc>
          <w:tcPr>
            <w:tcW w:w="774" w:type="dxa"/>
            <w:tcBorders>
              <w:top w:val="single" w:sz="6" w:space="0" w:color="auto"/>
              <w:bottom w:val="single" w:sz="6" w:space="0" w:color="auto"/>
            </w:tcBorders>
            <w:shd w:val="clear" w:color="auto" w:fill="FBE4D5"/>
          </w:tcPr>
          <w:p w:rsidR="005705FA" w:rsidRPr="001E74C5" w:rsidRDefault="005705FA" w:rsidP="005705FA">
            <w:pPr>
              <w:pStyle w:val="ISOMB"/>
              <w:spacing w:before="60" w:after="60" w:line="240" w:lineRule="auto"/>
              <w:rPr>
                <w:rFonts w:cs="Arial"/>
                <w:szCs w:val="18"/>
              </w:rPr>
            </w:pPr>
            <w:r>
              <w:rPr>
                <w:rFonts w:cs="Arial"/>
                <w:szCs w:val="18"/>
              </w:rPr>
              <w:t>DE</w:t>
            </w:r>
          </w:p>
        </w:tc>
        <w:tc>
          <w:tcPr>
            <w:tcW w:w="1276" w:type="dxa"/>
            <w:tcBorders>
              <w:top w:val="single" w:sz="6" w:space="0" w:color="auto"/>
              <w:bottom w:val="single" w:sz="6" w:space="0" w:color="auto"/>
            </w:tcBorders>
            <w:shd w:val="clear" w:color="auto" w:fill="FBE4D5"/>
          </w:tcPr>
          <w:p w:rsidR="005705FA" w:rsidRPr="001E74C5" w:rsidRDefault="005705FA" w:rsidP="005705FA">
            <w:pPr>
              <w:pStyle w:val="ISOClause"/>
              <w:spacing w:before="60" w:after="60" w:line="240" w:lineRule="auto"/>
              <w:rPr>
                <w:rFonts w:cs="Arial"/>
                <w:szCs w:val="18"/>
              </w:rPr>
            </w:pPr>
            <w:r>
              <w:rPr>
                <w:rFonts w:cs="Arial"/>
                <w:szCs w:val="18"/>
              </w:rPr>
              <w:t>4.7.2</w:t>
            </w:r>
          </w:p>
        </w:tc>
        <w:tc>
          <w:tcPr>
            <w:tcW w:w="1070" w:type="dxa"/>
            <w:tcBorders>
              <w:top w:val="single" w:sz="6" w:space="0" w:color="auto"/>
              <w:bottom w:val="single" w:sz="6" w:space="0" w:color="auto"/>
            </w:tcBorders>
            <w:shd w:val="clear" w:color="auto" w:fill="FBE4D5"/>
          </w:tcPr>
          <w:p w:rsidR="005705FA" w:rsidRPr="001E74C5" w:rsidRDefault="005705FA" w:rsidP="005705FA">
            <w:pPr>
              <w:pStyle w:val="ISOParagraph"/>
              <w:spacing w:before="60" w:after="60" w:line="240" w:lineRule="auto"/>
              <w:rPr>
                <w:rFonts w:cs="Arial"/>
                <w:szCs w:val="18"/>
              </w:rPr>
            </w:pPr>
            <w:r>
              <w:rPr>
                <w:rFonts w:cs="Arial"/>
                <w:szCs w:val="18"/>
              </w:rPr>
              <w:t>Fig. 4-9</w:t>
            </w:r>
          </w:p>
        </w:tc>
        <w:tc>
          <w:tcPr>
            <w:tcW w:w="720" w:type="dxa"/>
            <w:tcBorders>
              <w:top w:val="single" w:sz="6" w:space="0" w:color="auto"/>
              <w:bottom w:val="single" w:sz="6" w:space="0" w:color="auto"/>
            </w:tcBorders>
            <w:shd w:val="clear" w:color="auto" w:fill="FBE4D5"/>
          </w:tcPr>
          <w:p w:rsidR="005705FA" w:rsidRPr="001E74C5" w:rsidRDefault="005705FA" w:rsidP="005705FA">
            <w:pPr>
              <w:pStyle w:val="ISOCommType"/>
              <w:spacing w:before="60" w:after="60" w:line="240" w:lineRule="auto"/>
              <w:rPr>
                <w:rFonts w:cs="Arial"/>
                <w:szCs w:val="18"/>
              </w:rPr>
            </w:pPr>
            <w:r>
              <w:rPr>
                <w:rFonts w:cs="Arial"/>
                <w:szCs w:val="18"/>
              </w:rPr>
              <w:t>ed</w:t>
            </w:r>
          </w:p>
        </w:tc>
        <w:tc>
          <w:tcPr>
            <w:tcW w:w="4440" w:type="dxa"/>
            <w:tcBorders>
              <w:top w:val="single" w:sz="6" w:space="0" w:color="auto"/>
              <w:bottom w:val="single" w:sz="6" w:space="0" w:color="auto"/>
            </w:tcBorders>
            <w:shd w:val="clear" w:color="auto" w:fill="FBE4D5"/>
          </w:tcPr>
          <w:p w:rsidR="005705FA" w:rsidRPr="001E74C5" w:rsidRDefault="005705FA" w:rsidP="005705FA">
            <w:pPr>
              <w:jc w:val="left"/>
              <w:rPr>
                <w:rFonts w:cs="Arial"/>
                <w:sz w:val="18"/>
                <w:szCs w:val="18"/>
              </w:rPr>
            </w:pPr>
            <w:r>
              <w:rPr>
                <w:rFonts w:cs="Arial"/>
                <w:sz w:val="18"/>
                <w:szCs w:val="18"/>
              </w:rPr>
              <w:t>The original Fig. 4-9 is very confusing as it does not match the methods described in 4.7.1 and 4.7.2 (maybe due to the above mentioned issues).</w:t>
            </w:r>
          </w:p>
        </w:tc>
        <w:tc>
          <w:tcPr>
            <w:tcW w:w="4200" w:type="dxa"/>
            <w:tcBorders>
              <w:top w:val="single" w:sz="6" w:space="0" w:color="auto"/>
              <w:bottom w:val="single" w:sz="6" w:space="0" w:color="auto"/>
            </w:tcBorders>
            <w:shd w:val="clear" w:color="auto" w:fill="FBE4D5"/>
          </w:tcPr>
          <w:p w:rsidR="005705FA" w:rsidRDefault="005705FA" w:rsidP="005705FA">
            <w:pPr>
              <w:pStyle w:val="ISOChange"/>
              <w:spacing w:before="60" w:after="60" w:line="240" w:lineRule="auto"/>
              <w:rPr>
                <w:rFonts w:cs="Arial"/>
                <w:szCs w:val="18"/>
              </w:rPr>
            </w:pPr>
            <w:r>
              <w:rPr>
                <w:rFonts w:cs="Arial"/>
                <w:szCs w:val="18"/>
              </w:rPr>
              <w:t>Replace Fig. 4-9 with proposed alternative figure/table:</w:t>
            </w:r>
          </w:p>
          <w:p w:rsidR="005705FA" w:rsidRPr="001E74C5" w:rsidRDefault="005705FA" w:rsidP="005705FA">
            <w:pPr>
              <w:pStyle w:val="ISOChange"/>
              <w:spacing w:before="60" w:after="60" w:line="240" w:lineRule="auto"/>
              <w:rPr>
                <w:rFonts w:cs="Arial"/>
                <w:szCs w:val="18"/>
              </w:rPr>
            </w:pPr>
            <w:r w:rsidRPr="00807F14">
              <w:rPr>
                <w:rFonts w:cs="Arial"/>
                <w:szCs w:val="18"/>
              </w:rPr>
              <w:t>Alternative_Fig</w:t>
            </w:r>
            <w:r>
              <w:rPr>
                <w:rFonts w:cs="Arial"/>
                <w:szCs w:val="18"/>
              </w:rPr>
              <w:t>ures</w:t>
            </w:r>
            <w:r w:rsidRPr="00807F14">
              <w:rPr>
                <w:rFonts w:cs="Arial"/>
                <w:szCs w:val="18"/>
              </w:rPr>
              <w:t>_DEproposal</w:t>
            </w:r>
            <w:r>
              <w:rPr>
                <w:rFonts w:cs="Arial"/>
                <w:szCs w:val="18"/>
              </w:rPr>
              <w:t xml:space="preserve">.docx (follows </w:t>
            </w:r>
            <w:r>
              <w:rPr>
                <w:rFonts w:cs="Arial"/>
                <w:szCs w:val="18"/>
              </w:rPr>
              <w:lastRenderedPageBreak/>
              <w:t>this Table)</w:t>
            </w:r>
          </w:p>
        </w:tc>
        <w:tc>
          <w:tcPr>
            <w:tcW w:w="2605" w:type="dxa"/>
            <w:tcBorders>
              <w:top w:val="single" w:sz="6" w:space="0" w:color="auto"/>
              <w:bottom w:val="single" w:sz="6" w:space="0" w:color="auto"/>
            </w:tcBorders>
            <w:shd w:val="clear" w:color="auto" w:fill="BFBFBF"/>
          </w:tcPr>
          <w:p w:rsidR="005705FA" w:rsidRPr="003611E5" w:rsidRDefault="003611E5" w:rsidP="00D329A1">
            <w:pPr>
              <w:pStyle w:val="ISOSecretObservations"/>
              <w:spacing w:before="60" w:after="60" w:line="240" w:lineRule="auto"/>
              <w:rPr>
                <w:rFonts w:cs="Arial"/>
                <w:b/>
                <w:szCs w:val="18"/>
              </w:rPr>
            </w:pPr>
            <w:r>
              <w:rPr>
                <w:rFonts w:cs="Arial"/>
                <w:szCs w:val="18"/>
              </w:rPr>
              <w:lastRenderedPageBreak/>
              <w:t xml:space="preserve">See proposed replacement Figure (table) below.  </w:t>
            </w:r>
            <w:r>
              <w:rPr>
                <w:rFonts w:cs="Arial"/>
                <w:b/>
                <w:szCs w:val="18"/>
              </w:rPr>
              <w:t>To be discussed.</w:t>
            </w:r>
            <w:r w:rsidR="00EB6DCF">
              <w:rPr>
                <w:rFonts w:cs="Arial"/>
                <w:b/>
                <w:szCs w:val="18"/>
              </w:rPr>
              <w:br/>
            </w:r>
            <w:r w:rsidR="00AC0C11">
              <w:rPr>
                <w:b/>
                <w:bCs/>
                <w:color w:val="FF0000"/>
              </w:rPr>
              <w:t>S</w:t>
            </w:r>
            <w:r w:rsidR="00EB6DCF">
              <w:rPr>
                <w:b/>
                <w:bCs/>
                <w:color w:val="FF0000"/>
              </w:rPr>
              <w:t xml:space="preserve">-101PT: Change not yet </w:t>
            </w:r>
            <w:r w:rsidR="00EB6DCF">
              <w:rPr>
                <w:b/>
                <w:bCs/>
                <w:color w:val="FF0000"/>
              </w:rPr>
              <w:lastRenderedPageBreak/>
              <w:t xml:space="preserve">applied. </w:t>
            </w:r>
            <w:r w:rsidR="00EB6DCF">
              <w:rPr>
                <w:b/>
                <w:bCs/>
                <w:color w:val="FF0000"/>
                <w:highlight w:val="yellow"/>
              </w:rPr>
              <w:t>TBD further with Sub-Group lead (S-100WG7)</w:t>
            </w:r>
            <w:r w:rsidR="00EB6DCF" w:rsidRPr="00713736">
              <w:rPr>
                <w:b/>
                <w:bCs/>
                <w:color w:val="FF0000"/>
                <w:highlight w:val="yellow"/>
              </w:rPr>
              <w:t>.</w:t>
            </w:r>
          </w:p>
        </w:tc>
      </w:tr>
      <w:tr w:rsidR="00350D33" w:rsidTr="00695F9E">
        <w:tblPrEx>
          <w:tblCellMar>
            <w:top w:w="0" w:type="dxa"/>
            <w:bottom w:w="0" w:type="dxa"/>
          </w:tblCellMar>
        </w:tblPrEx>
        <w:trPr>
          <w:jc w:val="center"/>
        </w:trPr>
        <w:tc>
          <w:tcPr>
            <w:tcW w:w="667" w:type="dxa"/>
            <w:tcBorders>
              <w:top w:val="single" w:sz="6" w:space="0" w:color="auto"/>
              <w:bottom w:val="single" w:sz="6" w:space="0" w:color="auto"/>
            </w:tcBorders>
            <w:shd w:val="clear" w:color="auto" w:fill="FBE4D5"/>
          </w:tcPr>
          <w:p w:rsidR="00350D33" w:rsidRDefault="00350D33" w:rsidP="00350D33">
            <w:pPr>
              <w:pStyle w:val="ISOMB"/>
              <w:spacing w:before="60" w:after="60" w:line="240" w:lineRule="auto"/>
            </w:pPr>
          </w:p>
        </w:tc>
        <w:tc>
          <w:tcPr>
            <w:tcW w:w="774" w:type="dxa"/>
            <w:tcBorders>
              <w:top w:val="single" w:sz="6" w:space="0" w:color="auto"/>
              <w:bottom w:val="single" w:sz="6" w:space="0" w:color="auto"/>
            </w:tcBorders>
            <w:shd w:val="clear" w:color="auto" w:fill="FBE4D5"/>
          </w:tcPr>
          <w:p w:rsidR="00350D33" w:rsidRDefault="00350D33" w:rsidP="00350D33">
            <w:pPr>
              <w:pStyle w:val="ISOMB"/>
              <w:spacing w:before="60" w:after="60" w:line="240" w:lineRule="auto"/>
            </w:pPr>
            <w:r>
              <w:t>7Cs</w:t>
            </w:r>
          </w:p>
        </w:tc>
        <w:tc>
          <w:tcPr>
            <w:tcW w:w="1276" w:type="dxa"/>
            <w:tcBorders>
              <w:top w:val="single" w:sz="6" w:space="0" w:color="auto"/>
              <w:bottom w:val="single" w:sz="6" w:space="0" w:color="auto"/>
            </w:tcBorders>
            <w:shd w:val="clear" w:color="auto" w:fill="FBE4D5"/>
          </w:tcPr>
          <w:p w:rsidR="00350D33" w:rsidRDefault="00350D33" w:rsidP="00350D33">
            <w:pPr>
              <w:pStyle w:val="ISOClause"/>
              <w:spacing w:before="60" w:after="60" w:line="240" w:lineRule="auto"/>
            </w:pPr>
            <w:r>
              <w:t>4.7.2</w:t>
            </w:r>
          </w:p>
        </w:tc>
        <w:tc>
          <w:tcPr>
            <w:tcW w:w="1070" w:type="dxa"/>
            <w:tcBorders>
              <w:top w:val="single" w:sz="6" w:space="0" w:color="auto"/>
              <w:bottom w:val="single" w:sz="6" w:space="0" w:color="auto"/>
            </w:tcBorders>
            <w:shd w:val="clear" w:color="auto" w:fill="FBE4D5"/>
          </w:tcPr>
          <w:p w:rsidR="00350D33" w:rsidRDefault="00350D33" w:rsidP="00350D33">
            <w:pPr>
              <w:pStyle w:val="ISOParagraph"/>
              <w:spacing w:before="60" w:after="60" w:line="240" w:lineRule="auto"/>
            </w:pPr>
            <w:r>
              <w:t>Figure 4-</w:t>
            </w:r>
            <w:r w:rsidR="005705FA">
              <w:t>1</w:t>
            </w:r>
            <w:r>
              <w:t>0</w:t>
            </w:r>
          </w:p>
        </w:tc>
        <w:tc>
          <w:tcPr>
            <w:tcW w:w="720" w:type="dxa"/>
            <w:tcBorders>
              <w:top w:val="single" w:sz="6" w:space="0" w:color="auto"/>
              <w:bottom w:val="single" w:sz="6" w:space="0" w:color="auto"/>
            </w:tcBorders>
            <w:shd w:val="clear" w:color="auto" w:fill="FBE4D5"/>
          </w:tcPr>
          <w:p w:rsidR="00350D33" w:rsidRDefault="00350D33" w:rsidP="00350D33">
            <w:pPr>
              <w:pStyle w:val="ISOCommType"/>
              <w:spacing w:before="60" w:after="60" w:line="240" w:lineRule="auto"/>
            </w:pPr>
            <w:r>
              <w:t>ed</w:t>
            </w:r>
          </w:p>
        </w:tc>
        <w:tc>
          <w:tcPr>
            <w:tcW w:w="4440" w:type="dxa"/>
            <w:tcBorders>
              <w:top w:val="single" w:sz="6" w:space="0" w:color="auto"/>
              <w:bottom w:val="single" w:sz="6" w:space="0" w:color="auto"/>
            </w:tcBorders>
            <w:shd w:val="clear" w:color="auto" w:fill="FBE4D5"/>
          </w:tcPr>
          <w:p w:rsidR="00350D33" w:rsidRDefault="00350D33" w:rsidP="00350D33">
            <w:pPr>
              <w:pStyle w:val="ISOComments"/>
              <w:spacing w:before="60" w:after="60" w:line="240" w:lineRule="auto"/>
            </w:pPr>
          </w:p>
        </w:tc>
        <w:tc>
          <w:tcPr>
            <w:tcW w:w="4200" w:type="dxa"/>
            <w:tcBorders>
              <w:top w:val="single" w:sz="6" w:space="0" w:color="auto"/>
              <w:bottom w:val="single" w:sz="6" w:space="0" w:color="auto"/>
            </w:tcBorders>
            <w:shd w:val="clear" w:color="auto" w:fill="FBE4D5"/>
          </w:tcPr>
          <w:p w:rsidR="00350D33" w:rsidRDefault="00350D33" w:rsidP="00350D33">
            <w:pPr>
              <w:pStyle w:val="ISOChange"/>
              <w:spacing w:before="60" w:after="60"/>
            </w:pPr>
            <w:r>
              <w:t>- Why X, Y, Z and 1, 2, 3?</w:t>
            </w:r>
          </w:p>
          <w:p w:rsidR="00350D33" w:rsidRDefault="00350D33" w:rsidP="00350D33">
            <w:pPr>
              <w:pStyle w:val="ISOChange"/>
              <w:spacing w:before="60" w:after="60"/>
            </w:pPr>
            <w:r>
              <w:t>- Use always same size for numbers</w:t>
            </w:r>
          </w:p>
        </w:tc>
        <w:tc>
          <w:tcPr>
            <w:tcW w:w="2605" w:type="dxa"/>
            <w:tcBorders>
              <w:top w:val="single" w:sz="6" w:space="0" w:color="auto"/>
              <w:bottom w:val="single" w:sz="6" w:space="0" w:color="auto"/>
            </w:tcBorders>
            <w:shd w:val="clear" w:color="auto" w:fill="BFBFBF"/>
          </w:tcPr>
          <w:p w:rsidR="00350D33" w:rsidRDefault="007058D8" w:rsidP="00D329A1">
            <w:pPr>
              <w:pStyle w:val="ISOSecretObservations"/>
              <w:spacing w:before="60" w:after="60" w:line="240" w:lineRule="auto"/>
              <w:rPr>
                <w:rFonts w:cs="Arial"/>
                <w:b/>
                <w:szCs w:val="18"/>
              </w:rPr>
            </w:pPr>
            <w:r w:rsidRPr="007058D8">
              <w:rPr>
                <w:rFonts w:cs="Arial"/>
                <w:szCs w:val="18"/>
              </w:rPr>
              <w:t xml:space="preserve">Consider all Figures in this clause need review so as to establish a better relationship.  </w:t>
            </w:r>
            <w:r w:rsidRPr="007058D8">
              <w:rPr>
                <w:rFonts w:cs="Arial"/>
                <w:b/>
                <w:szCs w:val="18"/>
              </w:rPr>
              <w:t>To be discussed.</w:t>
            </w:r>
          </w:p>
          <w:p w:rsidR="00EB6DCF" w:rsidRPr="00D329A1" w:rsidRDefault="00AC0C11" w:rsidP="00D329A1">
            <w:pPr>
              <w:pStyle w:val="ISOSecretObservations"/>
              <w:spacing w:before="60" w:after="60" w:line="240" w:lineRule="auto"/>
              <w:rPr>
                <w:rFonts w:cs="Arial"/>
                <w:szCs w:val="18"/>
              </w:rPr>
            </w:pPr>
            <w:r>
              <w:rPr>
                <w:b/>
                <w:bCs/>
                <w:color w:val="FF0000"/>
              </w:rPr>
              <w:t>S</w:t>
            </w:r>
            <w:r w:rsidR="00EB6DCF">
              <w:rPr>
                <w:b/>
                <w:bCs/>
                <w:color w:val="FF0000"/>
              </w:rPr>
              <w:t xml:space="preserve">-101PT: Change not yet applied. </w:t>
            </w:r>
            <w:r w:rsidR="00EB6DCF">
              <w:rPr>
                <w:b/>
                <w:bCs/>
                <w:color w:val="FF0000"/>
                <w:highlight w:val="yellow"/>
              </w:rPr>
              <w:t>TBD further with Sub-Group lead (S-100WG7)</w:t>
            </w:r>
            <w:r w:rsidR="00EB6DCF" w:rsidRPr="00713736">
              <w:rPr>
                <w:b/>
                <w:bCs/>
                <w:color w:val="FF0000"/>
                <w:highlight w:val="yellow"/>
              </w:rPr>
              <w:t>.</w:t>
            </w:r>
          </w:p>
        </w:tc>
      </w:tr>
      <w:tr w:rsidR="00EC6548" w:rsidTr="00F800A6">
        <w:tblPrEx>
          <w:tblCellMar>
            <w:top w:w="0" w:type="dxa"/>
            <w:bottom w:w="0" w:type="dxa"/>
          </w:tblCellMar>
        </w:tblPrEx>
        <w:trPr>
          <w:jc w:val="center"/>
        </w:trPr>
        <w:tc>
          <w:tcPr>
            <w:tcW w:w="667" w:type="dxa"/>
            <w:tcBorders>
              <w:top w:val="single" w:sz="6" w:space="0" w:color="auto"/>
              <w:bottom w:val="single" w:sz="6" w:space="0" w:color="auto"/>
            </w:tcBorders>
          </w:tcPr>
          <w:p w:rsidR="00EC6548" w:rsidRDefault="00EC6548" w:rsidP="00EC6548">
            <w:pPr>
              <w:pStyle w:val="ISOMB"/>
              <w:spacing w:before="60" w:after="60" w:line="240" w:lineRule="auto"/>
            </w:pPr>
          </w:p>
        </w:tc>
        <w:tc>
          <w:tcPr>
            <w:tcW w:w="774" w:type="dxa"/>
            <w:tcBorders>
              <w:top w:val="single" w:sz="6" w:space="0" w:color="auto"/>
              <w:bottom w:val="single" w:sz="6" w:space="0" w:color="auto"/>
            </w:tcBorders>
          </w:tcPr>
          <w:p w:rsidR="00EC6548" w:rsidRPr="00270BB7" w:rsidRDefault="00EC6548" w:rsidP="00EC6548">
            <w:pPr>
              <w:rPr>
                <w:sz w:val="18"/>
                <w:szCs w:val="18"/>
              </w:rPr>
            </w:pPr>
            <w:r w:rsidRPr="00270BB7">
              <w:rPr>
                <w:sz w:val="18"/>
                <w:szCs w:val="18"/>
              </w:rPr>
              <w:t>LR</w:t>
            </w:r>
          </w:p>
        </w:tc>
        <w:tc>
          <w:tcPr>
            <w:tcW w:w="1276" w:type="dxa"/>
            <w:tcBorders>
              <w:top w:val="single" w:sz="6" w:space="0" w:color="auto"/>
              <w:bottom w:val="single" w:sz="6" w:space="0" w:color="auto"/>
            </w:tcBorders>
          </w:tcPr>
          <w:p w:rsidR="00EC6548" w:rsidRPr="00270BB7" w:rsidRDefault="00EC6548" w:rsidP="00EC6548">
            <w:pPr>
              <w:rPr>
                <w:sz w:val="18"/>
                <w:szCs w:val="18"/>
              </w:rPr>
            </w:pPr>
            <w:r w:rsidRPr="00270BB7">
              <w:rPr>
                <w:sz w:val="18"/>
                <w:szCs w:val="18"/>
              </w:rPr>
              <w:t>5</w:t>
            </w:r>
          </w:p>
          <w:p w:rsidR="00EC6548" w:rsidRPr="00270BB7" w:rsidRDefault="00EC6548" w:rsidP="00EC6548">
            <w:pPr>
              <w:rPr>
                <w:sz w:val="18"/>
                <w:szCs w:val="18"/>
              </w:rPr>
            </w:pPr>
          </w:p>
        </w:tc>
        <w:tc>
          <w:tcPr>
            <w:tcW w:w="1070" w:type="dxa"/>
            <w:tcBorders>
              <w:top w:val="single" w:sz="6" w:space="0" w:color="auto"/>
              <w:bottom w:val="single" w:sz="6" w:space="0" w:color="auto"/>
            </w:tcBorders>
          </w:tcPr>
          <w:p w:rsidR="00EC6548" w:rsidRDefault="00EC6548" w:rsidP="00EC6548">
            <w:pPr>
              <w:pStyle w:val="ISOParagraph"/>
              <w:spacing w:before="60" w:after="60" w:line="240" w:lineRule="auto"/>
            </w:pPr>
            <w:r>
              <w:t>?</w:t>
            </w:r>
          </w:p>
          <w:p w:rsidR="00EC6548" w:rsidRDefault="00EC6548" w:rsidP="00EC6548">
            <w:pPr>
              <w:pStyle w:val="Default"/>
            </w:pPr>
          </w:p>
        </w:tc>
        <w:tc>
          <w:tcPr>
            <w:tcW w:w="720" w:type="dxa"/>
            <w:tcBorders>
              <w:top w:val="single" w:sz="6" w:space="0" w:color="auto"/>
              <w:bottom w:val="single" w:sz="6" w:space="0" w:color="auto"/>
            </w:tcBorders>
          </w:tcPr>
          <w:p w:rsidR="00EC6548" w:rsidRDefault="00EC6548" w:rsidP="00EC6548">
            <w:pPr>
              <w:pStyle w:val="ISOCommType"/>
              <w:spacing w:before="60" w:after="60" w:line="240" w:lineRule="auto"/>
            </w:pPr>
            <w:r>
              <w:t>te</w:t>
            </w:r>
          </w:p>
        </w:tc>
        <w:tc>
          <w:tcPr>
            <w:tcW w:w="4440" w:type="dxa"/>
            <w:tcBorders>
              <w:top w:val="single" w:sz="6" w:space="0" w:color="auto"/>
              <w:bottom w:val="single" w:sz="6" w:space="0" w:color="auto"/>
            </w:tcBorders>
          </w:tcPr>
          <w:p w:rsidR="00EC6548" w:rsidRDefault="00EC6548" w:rsidP="00EC6548">
            <w:pPr>
              <w:pStyle w:val="ISOComments"/>
              <w:spacing w:before="60" w:after="60" w:line="240" w:lineRule="auto"/>
            </w:pPr>
            <w:bookmarkStart w:id="57" w:name="_Hlk117629693"/>
            <w:r w:rsidRPr="00620C27">
              <w:t>In S-57 there were both a sounding datum and a vertical datum. When reading clause 5 it only refers to Vertical CRS for Soundings. Why is there no reference to Vertical CRS for Heights? Why does not S-101 dataset imply the encoding to the Vertical CRS for heights? It would be logical to have them both in one place. We know we have this value in meta data .xml file, however, it will be logical to have description of all CRS in one place.</w:t>
            </w:r>
          </w:p>
          <w:p w:rsidR="00EC6548" w:rsidRPr="00A21BBB" w:rsidRDefault="00EC6548" w:rsidP="00EC6548">
            <w:pPr>
              <w:pStyle w:val="ISOComments"/>
              <w:spacing w:before="60" w:after="60" w:line="240" w:lineRule="auto"/>
              <w:rPr>
                <w:highlight w:val="yellow"/>
              </w:rPr>
            </w:pPr>
            <w:r>
              <w:t>Below you can see how we imagine the encoding:</w:t>
            </w:r>
            <w:bookmarkStart w:id="58" w:name="_Hlk117629854"/>
            <w:bookmarkEnd w:id="57"/>
            <w:r w:rsidR="00664503" w:rsidRPr="00620C27">
              <w:rPr>
                <w:noProof/>
                <w:lang w:val="en-US" w:eastAsia="ko-KR"/>
              </w:rPr>
              <w:lastRenderedPageBreak/>
              <w:drawing>
                <wp:inline distT="0" distB="0" distL="0" distR="0">
                  <wp:extent cx="2537460" cy="2682240"/>
                  <wp:effectExtent l="0" t="0" r="0" b="381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37460" cy="2682240"/>
                          </a:xfrm>
                          <a:prstGeom prst="rect">
                            <a:avLst/>
                          </a:prstGeom>
                          <a:noFill/>
                          <a:ln>
                            <a:noFill/>
                          </a:ln>
                        </pic:spPr>
                      </pic:pic>
                    </a:graphicData>
                  </a:graphic>
                </wp:inline>
              </w:drawing>
            </w:r>
            <w:bookmarkEnd w:id="58"/>
          </w:p>
        </w:tc>
        <w:tc>
          <w:tcPr>
            <w:tcW w:w="4200" w:type="dxa"/>
            <w:tcBorders>
              <w:top w:val="single" w:sz="6" w:space="0" w:color="auto"/>
              <w:bottom w:val="single" w:sz="6" w:space="0" w:color="auto"/>
            </w:tcBorders>
          </w:tcPr>
          <w:p w:rsidR="00EC6548" w:rsidRPr="00620C27" w:rsidRDefault="00EC6548" w:rsidP="00EC6548">
            <w:pPr>
              <w:pStyle w:val="ISOComments"/>
              <w:spacing w:before="60" w:after="60" w:line="240" w:lineRule="auto"/>
            </w:pPr>
            <w:bookmarkStart w:id="59" w:name="_Hlk117629893"/>
            <w:r w:rsidRPr="00620C27">
              <w:lastRenderedPageBreak/>
              <w:t>Add a clause 5.4 Vertical Datum for heights.</w:t>
            </w:r>
          </w:p>
          <w:p w:rsidR="00EC6548" w:rsidRPr="00620C27" w:rsidRDefault="00EC6548" w:rsidP="00EC6548">
            <w:pPr>
              <w:pStyle w:val="ISOComments"/>
              <w:spacing w:before="60" w:after="60" w:line="240" w:lineRule="auto"/>
            </w:pPr>
            <w:r w:rsidRPr="00620C27">
              <w:t>Describe the encoding of CRSH, CSAX and VDAT fields with corresponding sub-fields:</w:t>
            </w:r>
          </w:p>
          <w:p w:rsidR="00EC6548" w:rsidRPr="00620C27" w:rsidRDefault="00EC6548" w:rsidP="00EC6548">
            <w:pPr>
              <w:pStyle w:val="ISOComments"/>
              <w:spacing w:before="60" w:after="60" w:line="240" w:lineRule="auto"/>
            </w:pPr>
            <w:r w:rsidRPr="00620C27">
              <w:t>CRSH-CRST =5: Vertical</w:t>
            </w:r>
            <w:r w:rsidRPr="00620C27">
              <w:br/>
              <w:t>CRSH-CSTY =3: Vertical</w:t>
            </w:r>
          </w:p>
          <w:p w:rsidR="00EC6548" w:rsidRPr="00620C27" w:rsidRDefault="00EC6548" w:rsidP="00EC6548">
            <w:pPr>
              <w:pStyle w:val="ISOComments"/>
              <w:spacing w:before="60" w:after="60" w:line="240" w:lineRule="auto"/>
            </w:pPr>
            <w:r w:rsidRPr="00620C27">
              <w:t xml:space="preserve">CSAX-AXTY =11: </w:t>
            </w:r>
            <w:r w:rsidRPr="00620C27">
              <w:rPr>
                <w:rFonts w:ascii="ArialMT" w:hAnsi="ArialMT" w:cs="ArialMT"/>
                <w:sz w:val="16"/>
                <w:szCs w:val="16"/>
                <w:lang w:val="en-US" w:eastAsia="ru-RU"/>
              </w:rPr>
              <w:t>Gravity Related Height</w:t>
            </w:r>
            <w:r w:rsidRPr="00620C27">
              <w:t xml:space="preserve"> </w:t>
            </w:r>
          </w:p>
          <w:p w:rsidR="00EC6548" w:rsidRPr="00620C27" w:rsidRDefault="00EC6548" w:rsidP="00EC6548">
            <w:pPr>
              <w:pStyle w:val="ISOComments"/>
              <w:spacing w:before="60" w:after="60" w:line="240" w:lineRule="auto"/>
            </w:pPr>
            <w:r w:rsidRPr="00620C27">
              <w:t>VDAT-DTNM and DTID values of the corresponding default datum</w:t>
            </w:r>
          </w:p>
          <w:p w:rsidR="00EC6548" w:rsidRPr="00620C27" w:rsidRDefault="00EC6548" w:rsidP="00EC6548">
            <w:pPr>
              <w:pStyle w:val="ISOComments"/>
              <w:spacing w:before="60" w:after="60" w:line="240" w:lineRule="auto"/>
            </w:pPr>
            <w:r w:rsidRPr="00620C27">
              <w:t xml:space="preserve">They must define a default vertical datum of the dataset which should correspond to a value of </w:t>
            </w:r>
          </w:p>
          <w:p w:rsidR="00EC6548" w:rsidRPr="00620C27" w:rsidRDefault="00EC6548" w:rsidP="00EC6548">
            <w:pPr>
              <w:pStyle w:val="ISOComments"/>
              <w:spacing w:before="60" w:after="60" w:line="240" w:lineRule="auto"/>
            </w:pPr>
            <w:r w:rsidRPr="00620C27">
              <w:t xml:space="preserve">S100_DatasetDiscoveryMetadata/verticalDatum </w:t>
            </w:r>
          </w:p>
          <w:p w:rsidR="00EC6548" w:rsidRDefault="00EC6548" w:rsidP="00EC6548">
            <w:pPr>
              <w:pStyle w:val="ISOComments"/>
              <w:spacing w:before="60" w:after="60" w:line="240" w:lineRule="auto"/>
            </w:pPr>
            <w:r w:rsidRPr="00620C27">
              <w:t>And be applied to “altitude of spot heights, height contours, landmarks”</w:t>
            </w:r>
            <w:bookmarkEnd w:id="59"/>
          </w:p>
        </w:tc>
        <w:tc>
          <w:tcPr>
            <w:tcW w:w="2605" w:type="dxa"/>
            <w:tcBorders>
              <w:top w:val="single" w:sz="6" w:space="0" w:color="auto"/>
              <w:bottom w:val="single" w:sz="6" w:space="0" w:color="auto"/>
            </w:tcBorders>
            <w:shd w:val="clear" w:color="auto" w:fill="BFBFBF"/>
          </w:tcPr>
          <w:p w:rsidR="00EC6548" w:rsidRDefault="008076EA" w:rsidP="00D329A1">
            <w:pPr>
              <w:pStyle w:val="ISOSecretObservations"/>
              <w:spacing w:before="60" w:after="60" w:line="240" w:lineRule="auto"/>
              <w:rPr>
                <w:b/>
                <w:bCs/>
              </w:rPr>
            </w:pPr>
            <w:r w:rsidRPr="00C44B4D">
              <w:t>Tend to agree</w:t>
            </w:r>
            <w:r>
              <w:t xml:space="preserve">.  </w:t>
            </w:r>
            <w:bookmarkStart w:id="60" w:name="_Hlk117630099"/>
            <w:r>
              <w:t>There should be something in here about encoding vertical datum</w:t>
            </w:r>
            <w:r w:rsidRPr="00C44B4D">
              <w:t>.</w:t>
            </w:r>
            <w:r>
              <w:rPr>
                <w:b/>
                <w:bCs/>
              </w:rPr>
              <w:t xml:space="preserve">  </w:t>
            </w:r>
            <w:bookmarkEnd w:id="60"/>
            <w:r>
              <w:rPr>
                <w:b/>
                <w:bCs/>
              </w:rPr>
              <w:t>To be discussed.</w:t>
            </w:r>
          </w:p>
          <w:p w:rsidR="00AC0C11" w:rsidRPr="00D329A1" w:rsidRDefault="00AC0C11" w:rsidP="00D329A1">
            <w:pPr>
              <w:pStyle w:val="ISOSecretObservations"/>
              <w:spacing w:before="60" w:after="60" w:line="240" w:lineRule="auto"/>
              <w:rPr>
                <w:rFonts w:cs="Arial"/>
                <w:szCs w:val="18"/>
              </w:rPr>
            </w:pPr>
            <w:r>
              <w:rPr>
                <w:b/>
                <w:bCs/>
                <w:color w:val="FF0000"/>
              </w:rPr>
              <w:t>S-101PT: No change required. The only features in S-101 that have a vertical CRS are soundings and DepthNoBottomFound. All other vertical datums are defined by attribution. Applies to all below comments for which it was decided NFA.</w:t>
            </w:r>
          </w:p>
        </w:tc>
      </w:tr>
      <w:tr w:rsidR="00350D33" w:rsidTr="00D207AB">
        <w:tblPrEx>
          <w:tblCellMar>
            <w:top w:w="0" w:type="dxa"/>
            <w:bottom w:w="0" w:type="dxa"/>
          </w:tblCellMar>
        </w:tblPrEx>
        <w:trPr>
          <w:jc w:val="center"/>
        </w:trPr>
        <w:tc>
          <w:tcPr>
            <w:tcW w:w="667" w:type="dxa"/>
            <w:tcBorders>
              <w:top w:val="single" w:sz="6" w:space="0" w:color="auto"/>
              <w:bottom w:val="single" w:sz="6" w:space="0" w:color="auto"/>
            </w:tcBorders>
            <w:shd w:val="clear" w:color="auto" w:fill="D9D9D9"/>
          </w:tcPr>
          <w:p w:rsidR="00350D33" w:rsidRDefault="00350D33" w:rsidP="00350D33">
            <w:pPr>
              <w:pStyle w:val="ISOMB"/>
              <w:spacing w:before="60" w:after="60" w:line="240" w:lineRule="auto"/>
            </w:pPr>
          </w:p>
        </w:tc>
        <w:tc>
          <w:tcPr>
            <w:tcW w:w="774" w:type="dxa"/>
            <w:tcBorders>
              <w:top w:val="single" w:sz="6" w:space="0" w:color="auto"/>
              <w:bottom w:val="single" w:sz="6" w:space="0" w:color="auto"/>
            </w:tcBorders>
            <w:shd w:val="clear" w:color="auto" w:fill="D9D9D9"/>
          </w:tcPr>
          <w:p w:rsidR="00350D33" w:rsidRDefault="000914C0" w:rsidP="00350D33">
            <w:pPr>
              <w:pStyle w:val="ISOMB"/>
              <w:spacing w:before="60" w:after="60" w:line="240" w:lineRule="auto"/>
            </w:pPr>
            <w:r>
              <w:t>7Cs</w:t>
            </w:r>
          </w:p>
        </w:tc>
        <w:tc>
          <w:tcPr>
            <w:tcW w:w="1276" w:type="dxa"/>
            <w:tcBorders>
              <w:top w:val="single" w:sz="6" w:space="0" w:color="auto"/>
              <w:bottom w:val="single" w:sz="6" w:space="0" w:color="auto"/>
            </w:tcBorders>
            <w:shd w:val="clear" w:color="auto" w:fill="D9D9D9"/>
          </w:tcPr>
          <w:p w:rsidR="00350D33" w:rsidRDefault="000914C0" w:rsidP="00350D33">
            <w:pPr>
              <w:pStyle w:val="ISOClause"/>
              <w:spacing w:before="60" w:after="60" w:line="240" w:lineRule="auto"/>
            </w:pPr>
            <w:r>
              <w:t>5.2</w:t>
            </w:r>
          </w:p>
        </w:tc>
        <w:tc>
          <w:tcPr>
            <w:tcW w:w="1070" w:type="dxa"/>
            <w:tcBorders>
              <w:top w:val="single" w:sz="6" w:space="0" w:color="auto"/>
              <w:bottom w:val="single" w:sz="6" w:space="0" w:color="auto"/>
            </w:tcBorders>
            <w:shd w:val="clear" w:color="auto" w:fill="D9D9D9"/>
          </w:tcPr>
          <w:p w:rsidR="00350D33" w:rsidRDefault="000914C0" w:rsidP="00350D33">
            <w:pPr>
              <w:pStyle w:val="ISOParagraph"/>
              <w:spacing w:before="60" w:after="60" w:line="240" w:lineRule="auto"/>
            </w:pPr>
            <w:r>
              <w:t>First line</w:t>
            </w:r>
          </w:p>
        </w:tc>
        <w:tc>
          <w:tcPr>
            <w:tcW w:w="720" w:type="dxa"/>
            <w:tcBorders>
              <w:top w:val="single" w:sz="6" w:space="0" w:color="auto"/>
              <w:bottom w:val="single" w:sz="6" w:space="0" w:color="auto"/>
            </w:tcBorders>
            <w:shd w:val="clear" w:color="auto" w:fill="D9D9D9"/>
          </w:tcPr>
          <w:p w:rsidR="00350D33" w:rsidRDefault="000914C0" w:rsidP="00350D33">
            <w:pPr>
              <w:pStyle w:val="ISOCommType"/>
              <w:spacing w:before="60" w:after="60" w:line="240" w:lineRule="auto"/>
            </w:pPr>
            <w:r>
              <w:t>ed</w:t>
            </w:r>
          </w:p>
        </w:tc>
        <w:tc>
          <w:tcPr>
            <w:tcW w:w="4440" w:type="dxa"/>
            <w:tcBorders>
              <w:top w:val="single" w:sz="6" w:space="0" w:color="auto"/>
              <w:bottom w:val="single" w:sz="6" w:space="0" w:color="auto"/>
            </w:tcBorders>
            <w:shd w:val="clear" w:color="auto" w:fill="D9D9D9"/>
          </w:tcPr>
          <w:p w:rsidR="00350D33" w:rsidRDefault="000914C0" w:rsidP="000914C0">
            <w:pPr>
              <w:pStyle w:val="ISOComments"/>
              <w:spacing w:before="60" w:after="60" w:line="240" w:lineRule="auto"/>
            </w:pPr>
            <w:r w:rsidRPr="00284E7D">
              <w:rPr>
                <w:rFonts w:cs="Arial"/>
                <w:lang w:eastAsia="en-GB"/>
              </w:rPr>
              <w:t>EPSG: 4326</w:t>
            </w:r>
          </w:p>
        </w:tc>
        <w:tc>
          <w:tcPr>
            <w:tcW w:w="4200" w:type="dxa"/>
            <w:tcBorders>
              <w:top w:val="single" w:sz="6" w:space="0" w:color="auto"/>
              <w:bottom w:val="single" w:sz="6" w:space="0" w:color="auto"/>
            </w:tcBorders>
            <w:shd w:val="clear" w:color="auto" w:fill="D9D9D9"/>
          </w:tcPr>
          <w:p w:rsidR="00350D33" w:rsidRDefault="000914C0" w:rsidP="00350D33">
            <w:pPr>
              <w:pStyle w:val="ISOChange"/>
              <w:spacing w:before="60" w:after="60" w:line="240" w:lineRule="auto"/>
            </w:pPr>
            <w:r w:rsidRPr="00284E7D">
              <w:rPr>
                <w:rFonts w:cs="Arial"/>
                <w:lang w:eastAsia="en-GB"/>
              </w:rPr>
              <w:t>EPSG:4326</w:t>
            </w:r>
          </w:p>
        </w:tc>
        <w:tc>
          <w:tcPr>
            <w:tcW w:w="2605" w:type="dxa"/>
            <w:tcBorders>
              <w:top w:val="single" w:sz="6" w:space="0" w:color="auto"/>
              <w:bottom w:val="single" w:sz="6" w:space="0" w:color="auto"/>
            </w:tcBorders>
            <w:shd w:val="clear" w:color="auto" w:fill="BFBFBF"/>
          </w:tcPr>
          <w:p w:rsidR="00350D33" w:rsidRPr="008076EA" w:rsidRDefault="008076EA" w:rsidP="00D329A1">
            <w:pPr>
              <w:pStyle w:val="ISOSecretObservations"/>
              <w:spacing w:before="60" w:after="60" w:line="240" w:lineRule="auto"/>
              <w:rPr>
                <w:rFonts w:cs="Arial"/>
                <w:b/>
                <w:bCs/>
                <w:szCs w:val="18"/>
              </w:rPr>
            </w:pPr>
            <w:r>
              <w:rPr>
                <w:rFonts w:cs="Arial"/>
                <w:b/>
                <w:bCs/>
                <w:szCs w:val="18"/>
              </w:rPr>
              <w:t>Applied.</w:t>
            </w:r>
          </w:p>
        </w:tc>
      </w:tr>
      <w:tr w:rsidR="00C574D0" w:rsidTr="00F800A6">
        <w:tblPrEx>
          <w:tblCellMar>
            <w:top w:w="0" w:type="dxa"/>
            <w:bottom w:w="0" w:type="dxa"/>
          </w:tblCellMar>
        </w:tblPrEx>
        <w:trPr>
          <w:jc w:val="center"/>
        </w:trPr>
        <w:tc>
          <w:tcPr>
            <w:tcW w:w="667" w:type="dxa"/>
            <w:tcBorders>
              <w:top w:val="single" w:sz="6" w:space="0" w:color="auto"/>
              <w:bottom w:val="single" w:sz="6" w:space="0" w:color="auto"/>
            </w:tcBorders>
          </w:tcPr>
          <w:p w:rsidR="00C574D0" w:rsidRDefault="00C574D0" w:rsidP="00C574D0">
            <w:pPr>
              <w:pStyle w:val="ISOMB"/>
              <w:spacing w:before="60" w:after="60" w:line="240" w:lineRule="auto"/>
            </w:pPr>
          </w:p>
        </w:tc>
        <w:tc>
          <w:tcPr>
            <w:tcW w:w="774" w:type="dxa"/>
            <w:tcBorders>
              <w:top w:val="single" w:sz="6" w:space="0" w:color="auto"/>
              <w:bottom w:val="single" w:sz="6" w:space="0" w:color="auto"/>
            </w:tcBorders>
          </w:tcPr>
          <w:p w:rsidR="00C574D0" w:rsidRDefault="00C574D0" w:rsidP="00C574D0">
            <w:pPr>
              <w:pStyle w:val="ISOMB"/>
              <w:spacing w:before="60" w:after="60" w:line="240" w:lineRule="auto"/>
              <w:rPr>
                <w:rFonts w:cs="Arial"/>
                <w:szCs w:val="18"/>
              </w:rPr>
            </w:pPr>
            <w:r>
              <w:t>NIWC</w:t>
            </w:r>
          </w:p>
        </w:tc>
        <w:tc>
          <w:tcPr>
            <w:tcW w:w="1276" w:type="dxa"/>
            <w:tcBorders>
              <w:top w:val="single" w:sz="6" w:space="0" w:color="auto"/>
              <w:bottom w:val="single" w:sz="6" w:space="0" w:color="auto"/>
            </w:tcBorders>
          </w:tcPr>
          <w:p w:rsidR="00C574D0" w:rsidRDefault="00C574D0" w:rsidP="00C574D0">
            <w:pPr>
              <w:pStyle w:val="ISOClause"/>
              <w:spacing w:before="60" w:after="60" w:line="240" w:lineRule="auto"/>
              <w:rPr>
                <w:rFonts w:cs="Arial"/>
                <w:szCs w:val="18"/>
              </w:rPr>
            </w:pPr>
            <w:r>
              <w:t>5.3</w:t>
            </w:r>
          </w:p>
        </w:tc>
        <w:tc>
          <w:tcPr>
            <w:tcW w:w="1070" w:type="dxa"/>
            <w:tcBorders>
              <w:top w:val="single" w:sz="6" w:space="0" w:color="auto"/>
              <w:bottom w:val="single" w:sz="6" w:space="0" w:color="auto"/>
            </w:tcBorders>
          </w:tcPr>
          <w:p w:rsidR="00C574D0" w:rsidRPr="001E74C5" w:rsidRDefault="00C574D0" w:rsidP="00C574D0">
            <w:pPr>
              <w:pStyle w:val="ISOParagraph"/>
              <w:spacing w:before="60" w:after="60" w:line="240" w:lineRule="auto"/>
              <w:rPr>
                <w:rFonts w:cs="Arial"/>
                <w:szCs w:val="18"/>
              </w:rPr>
            </w:pPr>
            <w:r>
              <w:t>Entire</w:t>
            </w:r>
          </w:p>
        </w:tc>
        <w:tc>
          <w:tcPr>
            <w:tcW w:w="720" w:type="dxa"/>
            <w:tcBorders>
              <w:top w:val="single" w:sz="6" w:space="0" w:color="auto"/>
              <w:bottom w:val="single" w:sz="6" w:space="0" w:color="auto"/>
            </w:tcBorders>
          </w:tcPr>
          <w:p w:rsidR="00C574D0" w:rsidRDefault="00C574D0" w:rsidP="00C574D0">
            <w:pPr>
              <w:pStyle w:val="ISOCommType"/>
              <w:spacing w:before="60" w:after="60" w:line="240" w:lineRule="auto"/>
              <w:rPr>
                <w:rFonts w:cs="Arial"/>
                <w:szCs w:val="18"/>
              </w:rPr>
            </w:pPr>
            <w:r>
              <w:t>te</w:t>
            </w:r>
          </w:p>
        </w:tc>
        <w:tc>
          <w:tcPr>
            <w:tcW w:w="4440" w:type="dxa"/>
            <w:tcBorders>
              <w:top w:val="single" w:sz="6" w:space="0" w:color="auto"/>
              <w:bottom w:val="single" w:sz="6" w:space="0" w:color="auto"/>
            </w:tcBorders>
          </w:tcPr>
          <w:p w:rsidR="00C574D0" w:rsidRPr="001E74C5" w:rsidRDefault="00C574D0" w:rsidP="00C574D0">
            <w:pPr>
              <w:spacing w:before="60" w:after="60"/>
              <w:jc w:val="left"/>
              <w:rPr>
                <w:rFonts w:cs="Arial"/>
                <w:sz w:val="18"/>
                <w:szCs w:val="18"/>
              </w:rPr>
            </w:pPr>
          </w:p>
        </w:tc>
        <w:tc>
          <w:tcPr>
            <w:tcW w:w="4200" w:type="dxa"/>
            <w:tcBorders>
              <w:top w:val="single" w:sz="6" w:space="0" w:color="auto"/>
              <w:bottom w:val="single" w:sz="6" w:space="0" w:color="auto"/>
            </w:tcBorders>
          </w:tcPr>
          <w:p w:rsidR="00C574D0" w:rsidRDefault="00C574D0" w:rsidP="00C574D0">
            <w:pPr>
              <w:pStyle w:val="ISOChange"/>
              <w:spacing w:before="60" w:after="60" w:line="240" w:lineRule="auto"/>
              <w:rPr>
                <w:rFonts w:cs="Arial"/>
                <w:szCs w:val="18"/>
              </w:rPr>
            </w:pPr>
            <w:r w:rsidRPr="00C574D0">
              <w:rPr>
                <w:rFonts w:cs="Arial"/>
                <w:lang w:eastAsia="en-GB"/>
              </w:rPr>
              <w:t>This should probably be a sub-section under a more general section applying to all vertical CRS’s (soundings and heights).</w:t>
            </w:r>
          </w:p>
        </w:tc>
        <w:tc>
          <w:tcPr>
            <w:tcW w:w="2605" w:type="dxa"/>
            <w:tcBorders>
              <w:top w:val="single" w:sz="6" w:space="0" w:color="auto"/>
              <w:bottom w:val="single" w:sz="6" w:space="0" w:color="auto"/>
            </w:tcBorders>
            <w:shd w:val="clear" w:color="auto" w:fill="BFBFBF"/>
          </w:tcPr>
          <w:p w:rsidR="00C574D0" w:rsidRDefault="00C574D0" w:rsidP="00C574D0">
            <w:pPr>
              <w:pStyle w:val="ISOSecretObservations"/>
              <w:spacing w:before="60" w:after="60" w:line="240" w:lineRule="auto"/>
              <w:rPr>
                <w:rFonts w:cs="Arial"/>
                <w:szCs w:val="18"/>
              </w:rPr>
            </w:pPr>
            <w:r w:rsidRPr="00C574D0">
              <w:rPr>
                <w:rFonts w:cs="Arial"/>
                <w:b/>
                <w:bCs/>
                <w:szCs w:val="18"/>
              </w:rPr>
              <w:t xml:space="preserve">To be discussed </w:t>
            </w:r>
            <w:r w:rsidRPr="00C574D0">
              <w:rPr>
                <w:rFonts w:cs="Arial"/>
                <w:szCs w:val="18"/>
              </w:rPr>
              <w:t xml:space="preserve">in relation to the </w:t>
            </w:r>
            <w:r>
              <w:rPr>
                <w:rFonts w:cs="Arial"/>
                <w:szCs w:val="18"/>
              </w:rPr>
              <w:t xml:space="preserve">above </w:t>
            </w:r>
            <w:r w:rsidRPr="00C574D0">
              <w:rPr>
                <w:rFonts w:cs="Arial"/>
                <w:szCs w:val="18"/>
              </w:rPr>
              <w:t>comment from Lloyds Register.</w:t>
            </w:r>
          </w:p>
          <w:p w:rsidR="00AC0C11" w:rsidRPr="00C574D0" w:rsidRDefault="00AC0C11" w:rsidP="00C574D0">
            <w:pPr>
              <w:pStyle w:val="ISOSecretObservations"/>
              <w:spacing w:before="60" w:after="60" w:line="240" w:lineRule="auto"/>
              <w:rPr>
                <w:rFonts w:cs="Arial"/>
                <w:szCs w:val="18"/>
              </w:rPr>
            </w:pPr>
            <w:r>
              <w:rPr>
                <w:b/>
                <w:bCs/>
                <w:color w:val="FF0000"/>
              </w:rPr>
              <w:t>S-101PT: No change required.</w:t>
            </w:r>
          </w:p>
        </w:tc>
      </w:tr>
      <w:tr w:rsidR="00C574D0" w:rsidTr="00F800A6">
        <w:tblPrEx>
          <w:tblCellMar>
            <w:top w:w="0" w:type="dxa"/>
            <w:bottom w:w="0" w:type="dxa"/>
          </w:tblCellMar>
        </w:tblPrEx>
        <w:trPr>
          <w:jc w:val="center"/>
        </w:trPr>
        <w:tc>
          <w:tcPr>
            <w:tcW w:w="667" w:type="dxa"/>
            <w:tcBorders>
              <w:top w:val="single" w:sz="6" w:space="0" w:color="auto"/>
              <w:bottom w:val="single" w:sz="6" w:space="0" w:color="auto"/>
            </w:tcBorders>
          </w:tcPr>
          <w:p w:rsidR="00C574D0" w:rsidRDefault="00C574D0" w:rsidP="00C574D0">
            <w:pPr>
              <w:pStyle w:val="ISOMB"/>
              <w:spacing w:before="60" w:after="60" w:line="240" w:lineRule="auto"/>
            </w:pPr>
          </w:p>
        </w:tc>
        <w:tc>
          <w:tcPr>
            <w:tcW w:w="774" w:type="dxa"/>
            <w:tcBorders>
              <w:top w:val="single" w:sz="6" w:space="0" w:color="auto"/>
              <w:bottom w:val="single" w:sz="6" w:space="0" w:color="auto"/>
            </w:tcBorders>
          </w:tcPr>
          <w:p w:rsidR="00C574D0" w:rsidRDefault="00C574D0" w:rsidP="00C574D0">
            <w:pPr>
              <w:pStyle w:val="ISOMB"/>
              <w:spacing w:before="60" w:after="60" w:line="240" w:lineRule="auto"/>
              <w:rPr>
                <w:rFonts w:cs="Arial"/>
                <w:szCs w:val="18"/>
              </w:rPr>
            </w:pPr>
            <w:r>
              <w:t>NIWC</w:t>
            </w:r>
          </w:p>
        </w:tc>
        <w:tc>
          <w:tcPr>
            <w:tcW w:w="1276" w:type="dxa"/>
            <w:tcBorders>
              <w:top w:val="single" w:sz="6" w:space="0" w:color="auto"/>
              <w:bottom w:val="single" w:sz="6" w:space="0" w:color="auto"/>
            </w:tcBorders>
          </w:tcPr>
          <w:p w:rsidR="00C574D0" w:rsidRDefault="00C574D0" w:rsidP="00C574D0">
            <w:pPr>
              <w:pStyle w:val="ISOClause"/>
              <w:spacing w:before="60" w:after="60" w:line="240" w:lineRule="auto"/>
              <w:rPr>
                <w:rFonts w:cs="Arial"/>
                <w:szCs w:val="18"/>
              </w:rPr>
            </w:pPr>
            <w:r>
              <w:t>5.3</w:t>
            </w:r>
          </w:p>
        </w:tc>
        <w:tc>
          <w:tcPr>
            <w:tcW w:w="1070" w:type="dxa"/>
            <w:tcBorders>
              <w:top w:val="single" w:sz="6" w:space="0" w:color="auto"/>
              <w:bottom w:val="single" w:sz="6" w:space="0" w:color="auto"/>
            </w:tcBorders>
          </w:tcPr>
          <w:p w:rsidR="00C574D0" w:rsidRPr="001E74C5" w:rsidRDefault="00C574D0" w:rsidP="00C574D0">
            <w:pPr>
              <w:pStyle w:val="ISOParagraph"/>
              <w:spacing w:before="60" w:after="60" w:line="240" w:lineRule="auto"/>
              <w:rPr>
                <w:rFonts w:cs="Arial"/>
                <w:szCs w:val="18"/>
              </w:rPr>
            </w:pPr>
            <w:r>
              <w:rPr>
                <w:rFonts w:cs="Arial"/>
                <w:szCs w:val="18"/>
              </w:rPr>
              <w:t>Para 1, 1</w:t>
            </w:r>
            <w:r w:rsidRPr="00C574D0">
              <w:rPr>
                <w:rFonts w:cs="Arial"/>
                <w:szCs w:val="18"/>
                <w:vertAlign w:val="superscript"/>
              </w:rPr>
              <w:t>st</w:t>
            </w:r>
            <w:r>
              <w:rPr>
                <w:rFonts w:cs="Arial"/>
                <w:szCs w:val="18"/>
              </w:rPr>
              <w:t xml:space="preserve"> sentence</w:t>
            </w:r>
          </w:p>
        </w:tc>
        <w:tc>
          <w:tcPr>
            <w:tcW w:w="720" w:type="dxa"/>
            <w:tcBorders>
              <w:top w:val="single" w:sz="6" w:space="0" w:color="auto"/>
              <w:bottom w:val="single" w:sz="6" w:space="0" w:color="auto"/>
            </w:tcBorders>
          </w:tcPr>
          <w:p w:rsidR="00C574D0" w:rsidRDefault="00C574D0" w:rsidP="00C574D0">
            <w:pPr>
              <w:pStyle w:val="ISOCommType"/>
              <w:spacing w:before="60" w:after="60" w:line="240" w:lineRule="auto"/>
              <w:rPr>
                <w:rFonts w:cs="Arial"/>
                <w:szCs w:val="18"/>
              </w:rPr>
            </w:pPr>
            <w:r>
              <w:rPr>
                <w:rFonts w:cs="Arial"/>
                <w:szCs w:val="18"/>
              </w:rPr>
              <w:t>te</w:t>
            </w:r>
          </w:p>
        </w:tc>
        <w:tc>
          <w:tcPr>
            <w:tcW w:w="4440" w:type="dxa"/>
            <w:tcBorders>
              <w:top w:val="single" w:sz="6" w:space="0" w:color="auto"/>
              <w:bottom w:val="single" w:sz="6" w:space="0" w:color="auto"/>
            </w:tcBorders>
          </w:tcPr>
          <w:p w:rsidR="00C574D0" w:rsidRPr="001E74C5" w:rsidRDefault="00C574D0" w:rsidP="00C574D0">
            <w:pPr>
              <w:spacing w:before="60" w:after="60"/>
              <w:jc w:val="left"/>
              <w:rPr>
                <w:rFonts w:cs="Arial"/>
                <w:sz w:val="18"/>
                <w:szCs w:val="18"/>
              </w:rPr>
            </w:pPr>
            <w:r w:rsidRPr="00C574D0">
              <w:rPr>
                <w:rFonts w:cs="Arial"/>
                <w:sz w:val="18"/>
                <w:szCs w:val="18"/>
              </w:rPr>
              <w:t>This requirement should apply to all vertical CRS, but is in a section specific to soundings.</w:t>
            </w:r>
          </w:p>
        </w:tc>
        <w:tc>
          <w:tcPr>
            <w:tcW w:w="4200" w:type="dxa"/>
            <w:tcBorders>
              <w:top w:val="single" w:sz="6" w:space="0" w:color="auto"/>
              <w:bottom w:val="single" w:sz="6" w:space="0" w:color="auto"/>
            </w:tcBorders>
          </w:tcPr>
          <w:p w:rsidR="00C574D0" w:rsidRDefault="00C574D0" w:rsidP="00C574D0">
            <w:pPr>
              <w:pStyle w:val="ISOChange"/>
              <w:spacing w:before="60" w:after="60" w:line="240" w:lineRule="auto"/>
              <w:rPr>
                <w:rFonts w:cs="Arial"/>
                <w:szCs w:val="18"/>
              </w:rPr>
            </w:pPr>
          </w:p>
        </w:tc>
        <w:tc>
          <w:tcPr>
            <w:tcW w:w="2605" w:type="dxa"/>
            <w:tcBorders>
              <w:top w:val="single" w:sz="6" w:space="0" w:color="auto"/>
              <w:bottom w:val="single" w:sz="6" w:space="0" w:color="auto"/>
            </w:tcBorders>
            <w:shd w:val="clear" w:color="auto" w:fill="BFBFBF"/>
          </w:tcPr>
          <w:p w:rsidR="00C574D0" w:rsidRDefault="0034286C" w:rsidP="00C574D0">
            <w:pPr>
              <w:pStyle w:val="ISOSecretObservations"/>
              <w:spacing w:before="60" w:after="60" w:line="240" w:lineRule="auto"/>
              <w:rPr>
                <w:rFonts w:cs="Arial"/>
                <w:b/>
                <w:bCs/>
                <w:szCs w:val="18"/>
              </w:rPr>
            </w:pPr>
            <w:bookmarkStart w:id="61" w:name="_Hlk117632575"/>
            <w:r>
              <w:rPr>
                <w:rFonts w:cs="Arial"/>
                <w:b/>
                <w:bCs/>
                <w:szCs w:val="18"/>
              </w:rPr>
              <w:t>Agree.</w:t>
            </w:r>
            <w:r>
              <w:rPr>
                <w:rFonts w:cs="Arial"/>
                <w:szCs w:val="18"/>
              </w:rPr>
              <w:t xml:space="preserve">  This tends to support the above comment that there should be a holistic clause addressing all CRS (sounding and vertical).  </w:t>
            </w:r>
            <w:r>
              <w:rPr>
                <w:rFonts w:cs="Arial"/>
                <w:b/>
                <w:bCs/>
                <w:szCs w:val="18"/>
              </w:rPr>
              <w:t>To be discussed.</w:t>
            </w:r>
            <w:bookmarkEnd w:id="61"/>
          </w:p>
          <w:p w:rsidR="00AC0C11" w:rsidRPr="0034286C" w:rsidRDefault="00AC0C11" w:rsidP="00C574D0">
            <w:pPr>
              <w:pStyle w:val="ISOSecretObservations"/>
              <w:spacing w:before="60" w:after="60" w:line="240" w:lineRule="auto"/>
              <w:rPr>
                <w:rFonts w:cs="Arial"/>
                <w:b/>
                <w:bCs/>
                <w:szCs w:val="18"/>
              </w:rPr>
            </w:pPr>
            <w:r>
              <w:rPr>
                <w:b/>
                <w:bCs/>
                <w:color w:val="FF0000"/>
              </w:rPr>
              <w:lastRenderedPageBreak/>
              <w:t>S-101PT: No change required.</w:t>
            </w:r>
          </w:p>
        </w:tc>
      </w:tr>
      <w:tr w:rsidR="003D55C5" w:rsidTr="00F800A6">
        <w:tblPrEx>
          <w:tblCellMar>
            <w:top w:w="0" w:type="dxa"/>
            <w:bottom w:w="0" w:type="dxa"/>
          </w:tblCellMar>
        </w:tblPrEx>
        <w:trPr>
          <w:jc w:val="center"/>
        </w:trPr>
        <w:tc>
          <w:tcPr>
            <w:tcW w:w="667" w:type="dxa"/>
            <w:tcBorders>
              <w:top w:val="single" w:sz="6" w:space="0" w:color="auto"/>
              <w:bottom w:val="single" w:sz="6" w:space="0" w:color="auto"/>
            </w:tcBorders>
          </w:tcPr>
          <w:p w:rsidR="003D55C5" w:rsidRDefault="003D55C5" w:rsidP="003D55C5">
            <w:pPr>
              <w:pStyle w:val="ISOMB"/>
              <w:spacing w:before="60" w:after="60" w:line="240" w:lineRule="auto"/>
            </w:pPr>
          </w:p>
        </w:tc>
        <w:tc>
          <w:tcPr>
            <w:tcW w:w="774" w:type="dxa"/>
            <w:tcBorders>
              <w:top w:val="single" w:sz="6" w:space="0" w:color="auto"/>
              <w:bottom w:val="single" w:sz="6" w:space="0" w:color="auto"/>
            </w:tcBorders>
          </w:tcPr>
          <w:p w:rsidR="003D55C5" w:rsidRDefault="003D55C5" w:rsidP="003D55C5">
            <w:pPr>
              <w:pStyle w:val="ISOMB"/>
              <w:spacing w:before="60" w:after="60" w:line="240" w:lineRule="auto"/>
              <w:rPr>
                <w:rFonts w:cs="Arial"/>
                <w:szCs w:val="18"/>
              </w:rPr>
            </w:pPr>
            <w:r>
              <w:t>NIWC</w:t>
            </w:r>
          </w:p>
        </w:tc>
        <w:tc>
          <w:tcPr>
            <w:tcW w:w="1276" w:type="dxa"/>
            <w:tcBorders>
              <w:top w:val="single" w:sz="6" w:space="0" w:color="auto"/>
              <w:bottom w:val="single" w:sz="6" w:space="0" w:color="auto"/>
            </w:tcBorders>
          </w:tcPr>
          <w:p w:rsidR="003D55C5" w:rsidRDefault="003D55C5" w:rsidP="003D55C5">
            <w:pPr>
              <w:pStyle w:val="ISOClause"/>
              <w:spacing w:before="60" w:after="60" w:line="240" w:lineRule="auto"/>
              <w:rPr>
                <w:rFonts w:cs="Arial"/>
                <w:szCs w:val="18"/>
              </w:rPr>
            </w:pPr>
            <w:r>
              <w:t>5.3</w:t>
            </w:r>
          </w:p>
        </w:tc>
        <w:tc>
          <w:tcPr>
            <w:tcW w:w="1070" w:type="dxa"/>
            <w:tcBorders>
              <w:top w:val="single" w:sz="6" w:space="0" w:color="auto"/>
              <w:bottom w:val="single" w:sz="6" w:space="0" w:color="auto"/>
            </w:tcBorders>
          </w:tcPr>
          <w:p w:rsidR="003D55C5" w:rsidRPr="001E74C5" w:rsidRDefault="003D55C5" w:rsidP="003D55C5">
            <w:pPr>
              <w:pStyle w:val="ISOParagraph"/>
              <w:spacing w:before="60" w:after="60" w:line="240" w:lineRule="auto"/>
              <w:rPr>
                <w:rFonts w:cs="Arial"/>
                <w:szCs w:val="18"/>
              </w:rPr>
            </w:pPr>
            <w:r>
              <w:rPr>
                <w:rFonts w:cs="Arial"/>
                <w:szCs w:val="18"/>
              </w:rPr>
              <w:t>Para 1, 2</w:t>
            </w:r>
            <w:r w:rsidRPr="0034286C">
              <w:rPr>
                <w:rFonts w:cs="Arial"/>
                <w:szCs w:val="18"/>
                <w:vertAlign w:val="superscript"/>
              </w:rPr>
              <w:t>nd</w:t>
            </w:r>
            <w:r>
              <w:rPr>
                <w:rFonts w:cs="Arial"/>
                <w:szCs w:val="18"/>
              </w:rPr>
              <w:t xml:space="preserve"> sentence</w:t>
            </w:r>
          </w:p>
        </w:tc>
        <w:tc>
          <w:tcPr>
            <w:tcW w:w="720" w:type="dxa"/>
            <w:tcBorders>
              <w:top w:val="single" w:sz="6" w:space="0" w:color="auto"/>
              <w:bottom w:val="single" w:sz="6" w:space="0" w:color="auto"/>
            </w:tcBorders>
          </w:tcPr>
          <w:p w:rsidR="003D55C5" w:rsidRDefault="003D55C5" w:rsidP="003D55C5">
            <w:pPr>
              <w:pStyle w:val="ISOCommType"/>
              <w:spacing w:before="60" w:after="60" w:line="240" w:lineRule="auto"/>
              <w:rPr>
                <w:rFonts w:cs="Arial"/>
                <w:szCs w:val="18"/>
              </w:rPr>
            </w:pPr>
            <w:r>
              <w:rPr>
                <w:rFonts w:cs="Arial"/>
                <w:szCs w:val="18"/>
              </w:rPr>
              <w:t>te</w:t>
            </w:r>
          </w:p>
        </w:tc>
        <w:tc>
          <w:tcPr>
            <w:tcW w:w="4440" w:type="dxa"/>
            <w:tcBorders>
              <w:top w:val="single" w:sz="6" w:space="0" w:color="auto"/>
              <w:bottom w:val="single" w:sz="6" w:space="0" w:color="auto"/>
            </w:tcBorders>
          </w:tcPr>
          <w:p w:rsidR="003D55C5" w:rsidRPr="001E74C5" w:rsidRDefault="003D55C5" w:rsidP="003D55C5">
            <w:pPr>
              <w:spacing w:before="60" w:after="60"/>
              <w:jc w:val="left"/>
              <w:rPr>
                <w:rFonts w:cs="Arial"/>
                <w:sz w:val="18"/>
                <w:szCs w:val="18"/>
              </w:rPr>
            </w:pPr>
            <w:r w:rsidRPr="0034286C">
              <w:rPr>
                <w:rFonts w:cs="Arial"/>
                <w:sz w:val="18"/>
                <w:szCs w:val="18"/>
              </w:rPr>
              <w:t>Technically, this depends on the value of AXTY in the CSAX component. There should be a requirement that AXTY corresponding to Vertical CRS’s for soundings must be 12 (gravity related depth – positive down), while AXTY corresponding to Vertical CRS’s not for soundings must be 11 (gravity related height – positive up).</w:t>
            </w:r>
          </w:p>
        </w:tc>
        <w:tc>
          <w:tcPr>
            <w:tcW w:w="4200" w:type="dxa"/>
            <w:tcBorders>
              <w:top w:val="single" w:sz="6" w:space="0" w:color="auto"/>
              <w:bottom w:val="single" w:sz="6" w:space="0" w:color="auto"/>
            </w:tcBorders>
          </w:tcPr>
          <w:p w:rsidR="003D55C5" w:rsidRDefault="003D55C5" w:rsidP="003D55C5">
            <w:pPr>
              <w:pStyle w:val="ISOChange"/>
              <w:spacing w:before="60" w:after="60" w:line="240" w:lineRule="auto"/>
              <w:rPr>
                <w:rFonts w:cs="Arial"/>
                <w:szCs w:val="18"/>
              </w:rPr>
            </w:pPr>
          </w:p>
        </w:tc>
        <w:tc>
          <w:tcPr>
            <w:tcW w:w="2605" w:type="dxa"/>
            <w:tcBorders>
              <w:top w:val="single" w:sz="6" w:space="0" w:color="auto"/>
              <w:bottom w:val="single" w:sz="6" w:space="0" w:color="auto"/>
            </w:tcBorders>
            <w:shd w:val="clear" w:color="auto" w:fill="BFBFBF"/>
          </w:tcPr>
          <w:p w:rsidR="003D55C5" w:rsidRDefault="003D55C5" w:rsidP="003D55C5">
            <w:pPr>
              <w:pStyle w:val="ISOSecretObservations"/>
              <w:spacing w:before="60" w:after="60" w:line="240" w:lineRule="auto"/>
              <w:rPr>
                <w:rFonts w:cs="Arial"/>
                <w:szCs w:val="18"/>
              </w:rPr>
            </w:pPr>
            <w:r w:rsidRPr="003D55C5">
              <w:rPr>
                <w:rFonts w:cs="Arial"/>
                <w:b/>
                <w:bCs/>
                <w:szCs w:val="18"/>
              </w:rPr>
              <w:t>Agree.</w:t>
            </w:r>
            <w:r w:rsidRPr="003D55C5">
              <w:rPr>
                <w:rFonts w:cs="Arial"/>
                <w:szCs w:val="18"/>
              </w:rPr>
              <w:t xml:space="preserve">  However no suggested change included.  </w:t>
            </w:r>
            <w:r w:rsidRPr="003D55C5">
              <w:rPr>
                <w:rFonts w:cs="Arial"/>
                <w:b/>
                <w:bCs/>
                <w:szCs w:val="18"/>
              </w:rPr>
              <w:t>To be discussed.</w:t>
            </w:r>
            <w:r w:rsidR="00845A02">
              <w:rPr>
                <w:rFonts w:cs="Arial"/>
                <w:szCs w:val="18"/>
              </w:rPr>
              <w:t xml:space="preserve">  </w:t>
            </w:r>
            <w:bookmarkStart w:id="62" w:name="_Hlk117633921"/>
            <w:r w:rsidR="00845A02">
              <w:rPr>
                <w:rFonts w:cs="Arial"/>
                <w:szCs w:val="18"/>
              </w:rPr>
              <w:t>[Note additional NIWC comments for Tables 5-1 and 5-2.]</w:t>
            </w:r>
            <w:bookmarkEnd w:id="62"/>
          </w:p>
          <w:p w:rsidR="00AC0C11" w:rsidRPr="00845A02" w:rsidRDefault="00AC0C11" w:rsidP="003D55C5">
            <w:pPr>
              <w:pStyle w:val="ISOSecretObservations"/>
              <w:spacing w:before="60" w:after="60" w:line="240" w:lineRule="auto"/>
              <w:rPr>
                <w:rFonts w:cs="Arial"/>
                <w:szCs w:val="18"/>
              </w:rPr>
            </w:pPr>
            <w:r>
              <w:rPr>
                <w:b/>
                <w:bCs/>
                <w:color w:val="FF0000"/>
              </w:rPr>
              <w:t>S-101PT: No change required.</w:t>
            </w:r>
          </w:p>
        </w:tc>
      </w:tr>
      <w:tr w:rsidR="005705FA" w:rsidTr="00F800A6">
        <w:tblPrEx>
          <w:tblCellMar>
            <w:top w:w="0" w:type="dxa"/>
            <w:bottom w:w="0" w:type="dxa"/>
          </w:tblCellMar>
        </w:tblPrEx>
        <w:trPr>
          <w:jc w:val="center"/>
        </w:trPr>
        <w:tc>
          <w:tcPr>
            <w:tcW w:w="667" w:type="dxa"/>
            <w:tcBorders>
              <w:top w:val="single" w:sz="6" w:space="0" w:color="auto"/>
              <w:bottom w:val="single" w:sz="6" w:space="0" w:color="auto"/>
            </w:tcBorders>
          </w:tcPr>
          <w:p w:rsidR="005705FA" w:rsidRDefault="005705FA" w:rsidP="005705FA">
            <w:pPr>
              <w:pStyle w:val="ISOMB"/>
              <w:spacing w:before="60" w:after="60" w:line="240" w:lineRule="auto"/>
            </w:pPr>
          </w:p>
        </w:tc>
        <w:tc>
          <w:tcPr>
            <w:tcW w:w="774" w:type="dxa"/>
            <w:tcBorders>
              <w:top w:val="single" w:sz="6" w:space="0" w:color="auto"/>
              <w:bottom w:val="single" w:sz="6" w:space="0" w:color="auto"/>
            </w:tcBorders>
          </w:tcPr>
          <w:p w:rsidR="005705FA" w:rsidRPr="001E74C5" w:rsidRDefault="005705FA" w:rsidP="005705FA">
            <w:pPr>
              <w:pStyle w:val="ISOMB"/>
              <w:spacing w:before="60" w:after="60" w:line="240" w:lineRule="auto"/>
              <w:rPr>
                <w:rFonts w:cs="Arial"/>
                <w:szCs w:val="18"/>
              </w:rPr>
            </w:pPr>
            <w:r>
              <w:rPr>
                <w:rFonts w:cs="Arial"/>
                <w:szCs w:val="18"/>
              </w:rPr>
              <w:t>DE</w:t>
            </w:r>
          </w:p>
        </w:tc>
        <w:tc>
          <w:tcPr>
            <w:tcW w:w="1276" w:type="dxa"/>
            <w:tcBorders>
              <w:top w:val="single" w:sz="6" w:space="0" w:color="auto"/>
              <w:bottom w:val="single" w:sz="6" w:space="0" w:color="auto"/>
            </w:tcBorders>
          </w:tcPr>
          <w:p w:rsidR="005705FA" w:rsidRPr="001E74C5" w:rsidRDefault="005705FA" w:rsidP="005705FA">
            <w:pPr>
              <w:pStyle w:val="ISOClause"/>
              <w:spacing w:before="60" w:after="60" w:line="240" w:lineRule="auto"/>
              <w:rPr>
                <w:rFonts w:cs="Arial"/>
                <w:szCs w:val="18"/>
              </w:rPr>
            </w:pPr>
            <w:r>
              <w:rPr>
                <w:rFonts w:cs="Arial"/>
                <w:szCs w:val="18"/>
              </w:rPr>
              <w:t>5.3</w:t>
            </w:r>
          </w:p>
        </w:tc>
        <w:tc>
          <w:tcPr>
            <w:tcW w:w="1070" w:type="dxa"/>
            <w:tcBorders>
              <w:top w:val="single" w:sz="6" w:space="0" w:color="auto"/>
              <w:bottom w:val="single" w:sz="6" w:space="0" w:color="auto"/>
            </w:tcBorders>
          </w:tcPr>
          <w:p w:rsidR="005705FA" w:rsidRPr="001E74C5" w:rsidRDefault="005705FA" w:rsidP="005705FA">
            <w:pPr>
              <w:pStyle w:val="ISOParagraph"/>
              <w:spacing w:before="60" w:after="60" w:line="240" w:lineRule="auto"/>
              <w:rPr>
                <w:rFonts w:cs="Arial"/>
                <w:szCs w:val="18"/>
              </w:rPr>
            </w:pPr>
          </w:p>
        </w:tc>
        <w:tc>
          <w:tcPr>
            <w:tcW w:w="720" w:type="dxa"/>
            <w:tcBorders>
              <w:top w:val="single" w:sz="6" w:space="0" w:color="auto"/>
              <w:bottom w:val="single" w:sz="6" w:space="0" w:color="auto"/>
            </w:tcBorders>
          </w:tcPr>
          <w:p w:rsidR="005705FA" w:rsidRPr="001E74C5" w:rsidRDefault="005705FA" w:rsidP="005705FA">
            <w:pPr>
              <w:pStyle w:val="ISOCommType"/>
              <w:spacing w:before="60" w:after="60" w:line="240" w:lineRule="auto"/>
              <w:rPr>
                <w:rFonts w:cs="Arial"/>
                <w:szCs w:val="18"/>
              </w:rPr>
            </w:pPr>
            <w:r>
              <w:rPr>
                <w:rFonts w:cs="Arial"/>
                <w:szCs w:val="18"/>
              </w:rPr>
              <w:t>ge</w:t>
            </w:r>
          </w:p>
        </w:tc>
        <w:tc>
          <w:tcPr>
            <w:tcW w:w="4440" w:type="dxa"/>
            <w:tcBorders>
              <w:top w:val="single" w:sz="6" w:space="0" w:color="auto"/>
              <w:bottom w:val="single" w:sz="6" w:space="0" w:color="auto"/>
            </w:tcBorders>
          </w:tcPr>
          <w:p w:rsidR="005705FA" w:rsidRPr="001E74C5" w:rsidRDefault="005705FA" w:rsidP="00C574D0">
            <w:pPr>
              <w:spacing w:before="60" w:after="60"/>
              <w:jc w:val="left"/>
              <w:rPr>
                <w:rFonts w:cs="Arial"/>
                <w:sz w:val="18"/>
                <w:szCs w:val="18"/>
              </w:rPr>
            </w:pPr>
          </w:p>
        </w:tc>
        <w:tc>
          <w:tcPr>
            <w:tcW w:w="4200" w:type="dxa"/>
            <w:tcBorders>
              <w:top w:val="single" w:sz="6" w:space="0" w:color="auto"/>
              <w:bottom w:val="single" w:sz="6" w:space="0" w:color="auto"/>
            </w:tcBorders>
          </w:tcPr>
          <w:p w:rsidR="005705FA" w:rsidRPr="001E74C5" w:rsidRDefault="005705FA" w:rsidP="005705FA">
            <w:pPr>
              <w:pStyle w:val="ISOChange"/>
              <w:spacing w:before="60" w:after="60" w:line="240" w:lineRule="auto"/>
              <w:rPr>
                <w:rFonts w:cs="Arial"/>
                <w:szCs w:val="18"/>
              </w:rPr>
            </w:pPr>
            <w:bookmarkStart w:id="63" w:name="_Hlk117631424"/>
            <w:r>
              <w:rPr>
                <w:rFonts w:cs="Arial"/>
                <w:szCs w:val="18"/>
              </w:rPr>
              <w:t>Add reference to where the general encoding of CRS is presented.</w:t>
            </w:r>
            <w:r>
              <w:t xml:space="preserve"> -&gt; B-5.1.9 - B-5.1.12</w:t>
            </w:r>
            <w:bookmarkEnd w:id="63"/>
          </w:p>
        </w:tc>
        <w:tc>
          <w:tcPr>
            <w:tcW w:w="2605" w:type="dxa"/>
            <w:tcBorders>
              <w:top w:val="single" w:sz="6" w:space="0" w:color="auto"/>
              <w:bottom w:val="single" w:sz="6" w:space="0" w:color="auto"/>
            </w:tcBorders>
            <w:shd w:val="clear" w:color="auto" w:fill="BFBFBF"/>
          </w:tcPr>
          <w:p w:rsidR="005705FA" w:rsidRDefault="00C574D0" w:rsidP="00D329A1">
            <w:pPr>
              <w:pStyle w:val="ISOSecretObservations"/>
              <w:spacing w:before="60" w:after="60" w:line="240" w:lineRule="auto"/>
              <w:rPr>
                <w:rFonts w:cs="Arial"/>
                <w:szCs w:val="18"/>
              </w:rPr>
            </w:pPr>
            <w:r w:rsidRPr="00C574D0">
              <w:rPr>
                <w:rFonts w:cs="Arial"/>
                <w:b/>
                <w:bCs/>
                <w:szCs w:val="18"/>
              </w:rPr>
              <w:t>Agree.</w:t>
            </w:r>
            <w:r w:rsidRPr="00C574D0">
              <w:rPr>
                <w:rFonts w:cs="Arial"/>
                <w:szCs w:val="18"/>
              </w:rPr>
              <w:t xml:space="preserve">  Draft changes included for discussion.</w:t>
            </w:r>
          </w:p>
          <w:p w:rsidR="00AC0C11" w:rsidRPr="00D329A1" w:rsidRDefault="00AC0C11" w:rsidP="00D329A1">
            <w:pPr>
              <w:pStyle w:val="ISOSecretObservations"/>
              <w:spacing w:before="60" w:after="60" w:line="240" w:lineRule="auto"/>
              <w:rPr>
                <w:rFonts w:cs="Arial"/>
                <w:szCs w:val="18"/>
              </w:rPr>
            </w:pPr>
            <w:r>
              <w:rPr>
                <w:b/>
                <w:bCs/>
                <w:color w:val="FF0000"/>
              </w:rPr>
              <w:t>S-101PT: Approved</w:t>
            </w:r>
          </w:p>
        </w:tc>
      </w:tr>
      <w:tr w:rsidR="00350D33" w:rsidTr="00D207AB">
        <w:tblPrEx>
          <w:tblCellMar>
            <w:top w:w="0" w:type="dxa"/>
            <w:bottom w:w="0" w:type="dxa"/>
          </w:tblCellMar>
        </w:tblPrEx>
        <w:trPr>
          <w:jc w:val="center"/>
        </w:trPr>
        <w:tc>
          <w:tcPr>
            <w:tcW w:w="667" w:type="dxa"/>
            <w:tcBorders>
              <w:top w:val="single" w:sz="6" w:space="0" w:color="auto"/>
              <w:bottom w:val="single" w:sz="6" w:space="0" w:color="auto"/>
            </w:tcBorders>
            <w:shd w:val="clear" w:color="auto" w:fill="D9D9D9"/>
          </w:tcPr>
          <w:p w:rsidR="00350D33" w:rsidRDefault="00350D33" w:rsidP="00350D33">
            <w:pPr>
              <w:pStyle w:val="ISOMB"/>
              <w:spacing w:before="60" w:after="60" w:line="240" w:lineRule="auto"/>
            </w:pPr>
          </w:p>
        </w:tc>
        <w:tc>
          <w:tcPr>
            <w:tcW w:w="774" w:type="dxa"/>
            <w:tcBorders>
              <w:top w:val="single" w:sz="6" w:space="0" w:color="auto"/>
              <w:bottom w:val="single" w:sz="6" w:space="0" w:color="auto"/>
            </w:tcBorders>
            <w:shd w:val="clear" w:color="auto" w:fill="D9D9D9"/>
          </w:tcPr>
          <w:p w:rsidR="00350D33" w:rsidRDefault="00EC3109" w:rsidP="00350D33">
            <w:pPr>
              <w:pStyle w:val="ISOMB"/>
              <w:spacing w:before="60" w:after="60" w:line="240" w:lineRule="auto"/>
            </w:pPr>
            <w:r>
              <w:t>7Cs</w:t>
            </w:r>
          </w:p>
        </w:tc>
        <w:tc>
          <w:tcPr>
            <w:tcW w:w="1276" w:type="dxa"/>
            <w:tcBorders>
              <w:top w:val="single" w:sz="6" w:space="0" w:color="auto"/>
              <w:bottom w:val="single" w:sz="6" w:space="0" w:color="auto"/>
            </w:tcBorders>
            <w:shd w:val="clear" w:color="auto" w:fill="D9D9D9"/>
          </w:tcPr>
          <w:p w:rsidR="00350D33" w:rsidRDefault="00EC3109" w:rsidP="00350D33">
            <w:pPr>
              <w:pStyle w:val="ISOClause"/>
              <w:spacing w:before="60" w:after="60" w:line="240" w:lineRule="auto"/>
            </w:pPr>
            <w:r>
              <w:t>5.3</w:t>
            </w:r>
          </w:p>
        </w:tc>
        <w:tc>
          <w:tcPr>
            <w:tcW w:w="1070" w:type="dxa"/>
            <w:tcBorders>
              <w:top w:val="single" w:sz="6" w:space="0" w:color="auto"/>
              <w:bottom w:val="single" w:sz="6" w:space="0" w:color="auto"/>
            </w:tcBorders>
            <w:shd w:val="clear" w:color="auto" w:fill="D9D9D9"/>
          </w:tcPr>
          <w:p w:rsidR="00350D33" w:rsidRDefault="00EC3109" w:rsidP="00350D33">
            <w:pPr>
              <w:pStyle w:val="ISOParagraph"/>
              <w:spacing w:before="60" w:after="60" w:line="240" w:lineRule="auto"/>
            </w:pPr>
            <w:r>
              <w:t>Table 5-1</w:t>
            </w:r>
          </w:p>
          <w:p w:rsidR="00A32E95" w:rsidRDefault="00A32E95" w:rsidP="00350D33">
            <w:pPr>
              <w:pStyle w:val="ISOParagraph"/>
              <w:spacing w:before="60" w:after="60" w:line="240" w:lineRule="auto"/>
            </w:pPr>
            <w:r>
              <w:t>First row  CSID</w:t>
            </w:r>
          </w:p>
        </w:tc>
        <w:tc>
          <w:tcPr>
            <w:tcW w:w="720" w:type="dxa"/>
            <w:tcBorders>
              <w:top w:val="single" w:sz="6" w:space="0" w:color="auto"/>
              <w:bottom w:val="single" w:sz="6" w:space="0" w:color="auto"/>
            </w:tcBorders>
            <w:shd w:val="clear" w:color="auto" w:fill="D9D9D9"/>
          </w:tcPr>
          <w:p w:rsidR="00350D33" w:rsidRDefault="00A32E95" w:rsidP="00350D33">
            <w:pPr>
              <w:pStyle w:val="ISOCommType"/>
              <w:spacing w:before="60" w:after="60" w:line="240" w:lineRule="auto"/>
            </w:pPr>
            <w:r>
              <w:t>ed</w:t>
            </w:r>
          </w:p>
        </w:tc>
        <w:tc>
          <w:tcPr>
            <w:tcW w:w="4440" w:type="dxa"/>
            <w:tcBorders>
              <w:top w:val="single" w:sz="6" w:space="0" w:color="auto"/>
              <w:bottom w:val="single" w:sz="6" w:space="0" w:color="auto"/>
            </w:tcBorders>
            <w:shd w:val="clear" w:color="auto" w:fill="D9D9D9"/>
          </w:tcPr>
          <w:p w:rsidR="00350D33" w:rsidRDefault="00EC3109" w:rsidP="00350D33">
            <w:pPr>
              <w:pStyle w:val="ISOComments"/>
              <w:spacing w:before="60" w:after="60" w:line="240" w:lineRule="auto"/>
            </w:pPr>
            <w:r w:rsidRPr="00BE7F49">
              <w:rPr>
                <w:rFonts w:cs="Arial"/>
                <w:snapToGrid w:val="0"/>
                <w:szCs w:val="18"/>
                <w:lang w:val="en-US"/>
              </w:rPr>
              <w:t>Record Name  (15 = Coordinate Reference System Identifier)</w:t>
            </w:r>
          </w:p>
        </w:tc>
        <w:tc>
          <w:tcPr>
            <w:tcW w:w="4200" w:type="dxa"/>
            <w:tcBorders>
              <w:top w:val="single" w:sz="6" w:space="0" w:color="auto"/>
              <w:bottom w:val="single" w:sz="6" w:space="0" w:color="auto"/>
            </w:tcBorders>
            <w:shd w:val="clear" w:color="auto" w:fill="D9D9D9"/>
          </w:tcPr>
          <w:p w:rsidR="00350D33" w:rsidRDefault="00EC3109" w:rsidP="00350D33">
            <w:pPr>
              <w:pStyle w:val="ISOChange"/>
              <w:spacing w:before="60" w:after="60" w:line="240" w:lineRule="auto"/>
              <w:rPr>
                <w:rFonts w:cs="Arial"/>
                <w:snapToGrid w:val="0"/>
                <w:szCs w:val="18"/>
                <w:lang w:val="en-US"/>
              </w:rPr>
            </w:pPr>
            <w:r w:rsidRPr="00BE7F49">
              <w:rPr>
                <w:rFonts w:cs="Arial"/>
                <w:snapToGrid w:val="0"/>
                <w:szCs w:val="18"/>
                <w:lang w:val="en-US"/>
              </w:rPr>
              <w:t>Record Name (15 = Coordinate Reference System Identifier)</w:t>
            </w:r>
          </w:p>
          <w:p w:rsidR="00A32E95" w:rsidRDefault="00A32E95" w:rsidP="00350D33">
            <w:pPr>
              <w:pStyle w:val="ISOChange"/>
              <w:spacing w:before="60" w:after="60" w:line="240" w:lineRule="auto"/>
            </w:pPr>
            <w:r>
              <w:rPr>
                <w:rFonts w:cs="Arial"/>
                <w:snapToGrid w:val="0"/>
                <w:szCs w:val="18"/>
                <w:lang w:val="en-US"/>
              </w:rPr>
              <w:t>(remove space)</w:t>
            </w:r>
          </w:p>
        </w:tc>
        <w:tc>
          <w:tcPr>
            <w:tcW w:w="2605" w:type="dxa"/>
            <w:tcBorders>
              <w:top w:val="single" w:sz="6" w:space="0" w:color="auto"/>
              <w:bottom w:val="single" w:sz="6" w:space="0" w:color="auto"/>
            </w:tcBorders>
            <w:shd w:val="clear" w:color="auto" w:fill="BFBFBF"/>
          </w:tcPr>
          <w:p w:rsidR="00350D33" w:rsidRPr="00C574D0" w:rsidRDefault="00C574D0" w:rsidP="00D329A1">
            <w:pPr>
              <w:pStyle w:val="ISOSecretObservations"/>
              <w:spacing w:before="60" w:after="60" w:line="240" w:lineRule="auto"/>
              <w:rPr>
                <w:rFonts w:cs="Arial"/>
                <w:b/>
                <w:bCs/>
                <w:szCs w:val="18"/>
              </w:rPr>
            </w:pPr>
            <w:r>
              <w:rPr>
                <w:rFonts w:cs="Arial"/>
                <w:b/>
                <w:bCs/>
                <w:szCs w:val="18"/>
              </w:rPr>
              <w:t>Applied.</w:t>
            </w:r>
          </w:p>
        </w:tc>
      </w:tr>
      <w:tr w:rsidR="003D55C5" w:rsidTr="00F800A6">
        <w:tblPrEx>
          <w:tblCellMar>
            <w:top w:w="0" w:type="dxa"/>
            <w:bottom w:w="0" w:type="dxa"/>
          </w:tblCellMar>
        </w:tblPrEx>
        <w:trPr>
          <w:jc w:val="center"/>
        </w:trPr>
        <w:tc>
          <w:tcPr>
            <w:tcW w:w="667" w:type="dxa"/>
            <w:tcBorders>
              <w:top w:val="single" w:sz="6" w:space="0" w:color="auto"/>
              <w:bottom w:val="single" w:sz="6" w:space="0" w:color="auto"/>
            </w:tcBorders>
          </w:tcPr>
          <w:p w:rsidR="003D55C5" w:rsidRDefault="003D55C5" w:rsidP="003D55C5">
            <w:pPr>
              <w:pStyle w:val="ISOMB"/>
              <w:spacing w:before="60" w:after="60" w:line="240" w:lineRule="auto"/>
            </w:pPr>
          </w:p>
        </w:tc>
        <w:tc>
          <w:tcPr>
            <w:tcW w:w="774" w:type="dxa"/>
            <w:tcBorders>
              <w:top w:val="single" w:sz="6" w:space="0" w:color="auto"/>
              <w:bottom w:val="single" w:sz="6" w:space="0" w:color="auto"/>
            </w:tcBorders>
          </w:tcPr>
          <w:p w:rsidR="003D55C5" w:rsidRPr="00D1347B" w:rsidRDefault="003D55C5" w:rsidP="003D55C5">
            <w:pPr>
              <w:pStyle w:val="ISOMB"/>
              <w:spacing w:before="60" w:after="60" w:line="240" w:lineRule="auto"/>
              <w:rPr>
                <w:rFonts w:cs="Arial"/>
                <w:szCs w:val="18"/>
              </w:rPr>
            </w:pPr>
            <w:r>
              <w:rPr>
                <w:rFonts w:cs="Arial"/>
                <w:szCs w:val="18"/>
              </w:rPr>
              <w:t>NIWC</w:t>
            </w:r>
          </w:p>
        </w:tc>
        <w:tc>
          <w:tcPr>
            <w:tcW w:w="1276" w:type="dxa"/>
            <w:tcBorders>
              <w:top w:val="single" w:sz="6" w:space="0" w:color="auto"/>
              <w:bottom w:val="single" w:sz="6" w:space="0" w:color="auto"/>
            </w:tcBorders>
          </w:tcPr>
          <w:p w:rsidR="003D55C5" w:rsidRPr="00D1347B" w:rsidRDefault="003D55C5" w:rsidP="003D55C5">
            <w:pPr>
              <w:pStyle w:val="ISOClause"/>
              <w:spacing w:before="60" w:after="60" w:line="240" w:lineRule="auto"/>
              <w:rPr>
                <w:rFonts w:cs="Arial"/>
                <w:szCs w:val="18"/>
              </w:rPr>
            </w:pPr>
            <w:r>
              <w:t>5.3</w:t>
            </w:r>
          </w:p>
        </w:tc>
        <w:tc>
          <w:tcPr>
            <w:tcW w:w="1070" w:type="dxa"/>
            <w:tcBorders>
              <w:top w:val="single" w:sz="6" w:space="0" w:color="auto"/>
              <w:bottom w:val="single" w:sz="6" w:space="0" w:color="auto"/>
            </w:tcBorders>
          </w:tcPr>
          <w:p w:rsidR="003D55C5" w:rsidRDefault="003D55C5" w:rsidP="003D55C5">
            <w:pPr>
              <w:pStyle w:val="ISOParagraph"/>
              <w:spacing w:before="60" w:after="60" w:line="240" w:lineRule="auto"/>
            </w:pPr>
            <w:r>
              <w:t>Table 5-1</w:t>
            </w:r>
          </w:p>
          <w:p w:rsidR="003D55C5" w:rsidRPr="00D1347B" w:rsidRDefault="003D55C5" w:rsidP="003D55C5">
            <w:pPr>
              <w:pStyle w:val="ISOParagraph"/>
              <w:spacing w:before="60" w:after="60" w:line="240" w:lineRule="auto"/>
              <w:rPr>
                <w:rFonts w:cs="Arial"/>
                <w:szCs w:val="18"/>
              </w:rPr>
            </w:pPr>
            <w:r>
              <w:t>Row AXTY</w:t>
            </w:r>
          </w:p>
        </w:tc>
        <w:tc>
          <w:tcPr>
            <w:tcW w:w="720" w:type="dxa"/>
            <w:tcBorders>
              <w:top w:val="single" w:sz="6" w:space="0" w:color="auto"/>
              <w:bottom w:val="single" w:sz="6" w:space="0" w:color="auto"/>
            </w:tcBorders>
          </w:tcPr>
          <w:p w:rsidR="003D55C5" w:rsidRPr="00D1347B" w:rsidRDefault="003D55C5" w:rsidP="003D55C5">
            <w:pPr>
              <w:pStyle w:val="ISOCommType"/>
              <w:spacing w:before="60" w:after="60" w:line="240" w:lineRule="auto"/>
              <w:rPr>
                <w:rFonts w:cs="Arial"/>
                <w:szCs w:val="18"/>
              </w:rPr>
            </w:pPr>
          </w:p>
        </w:tc>
        <w:tc>
          <w:tcPr>
            <w:tcW w:w="4440" w:type="dxa"/>
            <w:tcBorders>
              <w:top w:val="single" w:sz="6" w:space="0" w:color="auto"/>
              <w:bottom w:val="single" w:sz="6" w:space="0" w:color="auto"/>
            </w:tcBorders>
          </w:tcPr>
          <w:p w:rsidR="003D55C5" w:rsidRPr="00D1347B" w:rsidRDefault="003D55C5" w:rsidP="003D55C5">
            <w:pPr>
              <w:spacing w:before="60" w:after="60"/>
              <w:jc w:val="left"/>
              <w:rPr>
                <w:rFonts w:cs="Arial"/>
                <w:sz w:val="18"/>
                <w:szCs w:val="18"/>
              </w:rPr>
            </w:pPr>
            <w:r w:rsidRPr="003D55C5">
              <w:rPr>
                <w:rFonts w:cs="Arial"/>
                <w:sz w:val="18"/>
                <w:szCs w:val="18"/>
              </w:rPr>
              <w:t>This is ok for soundings, but heights should use 11.</w:t>
            </w:r>
          </w:p>
        </w:tc>
        <w:tc>
          <w:tcPr>
            <w:tcW w:w="4200" w:type="dxa"/>
            <w:tcBorders>
              <w:top w:val="single" w:sz="6" w:space="0" w:color="auto"/>
              <w:bottom w:val="single" w:sz="6" w:space="0" w:color="auto"/>
            </w:tcBorders>
          </w:tcPr>
          <w:p w:rsidR="003D55C5" w:rsidRPr="00F74A0D" w:rsidRDefault="003D55C5" w:rsidP="003D55C5">
            <w:pPr>
              <w:pStyle w:val="ISOChange"/>
              <w:spacing w:before="60" w:after="60" w:line="240" w:lineRule="auto"/>
              <w:rPr>
                <w:lang w:eastAsia="en-GB"/>
              </w:rPr>
            </w:pPr>
          </w:p>
        </w:tc>
        <w:tc>
          <w:tcPr>
            <w:tcW w:w="2605" w:type="dxa"/>
            <w:tcBorders>
              <w:top w:val="single" w:sz="6" w:space="0" w:color="auto"/>
              <w:bottom w:val="single" w:sz="6" w:space="0" w:color="auto"/>
            </w:tcBorders>
            <w:shd w:val="clear" w:color="auto" w:fill="BFBFBF"/>
          </w:tcPr>
          <w:p w:rsidR="003D55C5" w:rsidRDefault="003D55C5" w:rsidP="003D55C5">
            <w:pPr>
              <w:pStyle w:val="ISOSecretObservations"/>
              <w:spacing w:before="60" w:after="60" w:line="240" w:lineRule="auto"/>
              <w:rPr>
                <w:rFonts w:cs="Arial"/>
                <w:szCs w:val="18"/>
              </w:rPr>
            </w:pPr>
            <w:r w:rsidRPr="003D55C5">
              <w:rPr>
                <w:rFonts w:cs="Arial"/>
                <w:b/>
                <w:bCs/>
                <w:szCs w:val="18"/>
              </w:rPr>
              <w:t>Agree.</w:t>
            </w:r>
            <w:r w:rsidRPr="003D55C5">
              <w:rPr>
                <w:rFonts w:cs="Arial"/>
                <w:szCs w:val="18"/>
              </w:rPr>
              <w:t xml:space="preserve">  To be discussed with previous NIWC comment.</w:t>
            </w:r>
          </w:p>
          <w:p w:rsidR="00AC0C11" w:rsidRPr="00D329A1" w:rsidRDefault="00AC0C11" w:rsidP="003D55C5">
            <w:pPr>
              <w:pStyle w:val="ISOSecretObservations"/>
              <w:spacing w:before="60" w:after="60" w:line="240" w:lineRule="auto"/>
              <w:rPr>
                <w:rFonts w:cs="Arial"/>
                <w:szCs w:val="18"/>
              </w:rPr>
            </w:pPr>
            <w:r>
              <w:rPr>
                <w:b/>
                <w:bCs/>
                <w:color w:val="FF0000"/>
              </w:rPr>
              <w:t>S-101PT</w:t>
            </w:r>
            <w:r w:rsidRPr="00AC0C11">
              <w:rPr>
                <w:b/>
                <w:bCs/>
                <w:color w:val="FF0000"/>
                <w:highlight w:val="yellow"/>
              </w:rPr>
              <w:t>: 7Cs (Holger) to check.</w:t>
            </w:r>
          </w:p>
        </w:tc>
      </w:tr>
      <w:tr w:rsidR="003D55C5" w:rsidTr="00F800A6">
        <w:tblPrEx>
          <w:tblCellMar>
            <w:top w:w="0" w:type="dxa"/>
            <w:bottom w:w="0" w:type="dxa"/>
          </w:tblCellMar>
        </w:tblPrEx>
        <w:trPr>
          <w:jc w:val="center"/>
        </w:trPr>
        <w:tc>
          <w:tcPr>
            <w:tcW w:w="667" w:type="dxa"/>
            <w:tcBorders>
              <w:top w:val="single" w:sz="6" w:space="0" w:color="auto"/>
              <w:bottom w:val="single" w:sz="6" w:space="0" w:color="auto"/>
            </w:tcBorders>
          </w:tcPr>
          <w:p w:rsidR="003D55C5" w:rsidRDefault="003D55C5" w:rsidP="003D55C5">
            <w:pPr>
              <w:pStyle w:val="ISOMB"/>
              <w:spacing w:before="60" w:after="60" w:line="240" w:lineRule="auto"/>
            </w:pPr>
          </w:p>
        </w:tc>
        <w:tc>
          <w:tcPr>
            <w:tcW w:w="774" w:type="dxa"/>
            <w:tcBorders>
              <w:top w:val="single" w:sz="6" w:space="0" w:color="auto"/>
              <w:bottom w:val="single" w:sz="6" w:space="0" w:color="auto"/>
            </w:tcBorders>
          </w:tcPr>
          <w:p w:rsidR="003D55C5" w:rsidRPr="00D1347B" w:rsidRDefault="003D55C5" w:rsidP="003D55C5">
            <w:pPr>
              <w:pStyle w:val="ISOMB"/>
              <w:spacing w:before="60" w:after="60" w:line="240" w:lineRule="auto"/>
              <w:rPr>
                <w:rFonts w:cs="Arial"/>
                <w:szCs w:val="18"/>
              </w:rPr>
            </w:pPr>
            <w:r>
              <w:rPr>
                <w:rFonts w:cs="Arial"/>
                <w:szCs w:val="18"/>
              </w:rPr>
              <w:t>NIWC</w:t>
            </w:r>
          </w:p>
        </w:tc>
        <w:tc>
          <w:tcPr>
            <w:tcW w:w="1276" w:type="dxa"/>
            <w:tcBorders>
              <w:top w:val="single" w:sz="6" w:space="0" w:color="auto"/>
              <w:bottom w:val="single" w:sz="6" w:space="0" w:color="auto"/>
            </w:tcBorders>
          </w:tcPr>
          <w:p w:rsidR="003D55C5" w:rsidRPr="00D1347B" w:rsidRDefault="003D55C5" w:rsidP="003D55C5">
            <w:pPr>
              <w:pStyle w:val="ISOClause"/>
              <w:spacing w:before="60" w:after="60" w:line="240" w:lineRule="auto"/>
              <w:rPr>
                <w:rFonts w:cs="Arial"/>
                <w:szCs w:val="18"/>
              </w:rPr>
            </w:pPr>
            <w:r>
              <w:t>5.3</w:t>
            </w:r>
          </w:p>
        </w:tc>
        <w:tc>
          <w:tcPr>
            <w:tcW w:w="1070" w:type="dxa"/>
            <w:tcBorders>
              <w:top w:val="single" w:sz="6" w:space="0" w:color="auto"/>
              <w:bottom w:val="single" w:sz="6" w:space="0" w:color="auto"/>
            </w:tcBorders>
          </w:tcPr>
          <w:p w:rsidR="003D55C5" w:rsidRDefault="003D55C5" w:rsidP="003D55C5">
            <w:pPr>
              <w:pStyle w:val="ISOParagraph"/>
              <w:spacing w:before="60" w:after="60" w:line="240" w:lineRule="auto"/>
            </w:pPr>
            <w:r>
              <w:t>Table 5-2</w:t>
            </w:r>
          </w:p>
          <w:p w:rsidR="003D55C5" w:rsidRPr="00D1347B" w:rsidRDefault="003D55C5" w:rsidP="003D55C5">
            <w:pPr>
              <w:pStyle w:val="ISOParagraph"/>
              <w:spacing w:before="60" w:after="60" w:line="240" w:lineRule="auto"/>
              <w:rPr>
                <w:rFonts w:cs="Arial"/>
                <w:szCs w:val="18"/>
              </w:rPr>
            </w:pPr>
            <w:r>
              <w:t>Row AXTY</w:t>
            </w:r>
          </w:p>
        </w:tc>
        <w:tc>
          <w:tcPr>
            <w:tcW w:w="720" w:type="dxa"/>
            <w:tcBorders>
              <w:top w:val="single" w:sz="6" w:space="0" w:color="auto"/>
              <w:bottom w:val="single" w:sz="6" w:space="0" w:color="auto"/>
            </w:tcBorders>
          </w:tcPr>
          <w:p w:rsidR="003D55C5" w:rsidRPr="00D1347B" w:rsidRDefault="003D55C5" w:rsidP="003D55C5">
            <w:pPr>
              <w:pStyle w:val="ISOCommType"/>
              <w:spacing w:before="60" w:after="60" w:line="240" w:lineRule="auto"/>
              <w:rPr>
                <w:rFonts w:cs="Arial"/>
                <w:szCs w:val="18"/>
              </w:rPr>
            </w:pPr>
          </w:p>
        </w:tc>
        <w:tc>
          <w:tcPr>
            <w:tcW w:w="4440" w:type="dxa"/>
            <w:tcBorders>
              <w:top w:val="single" w:sz="6" w:space="0" w:color="auto"/>
              <w:bottom w:val="single" w:sz="6" w:space="0" w:color="auto"/>
            </w:tcBorders>
          </w:tcPr>
          <w:p w:rsidR="003D55C5" w:rsidRPr="00D1347B" w:rsidRDefault="003D55C5" w:rsidP="003D55C5">
            <w:pPr>
              <w:spacing w:before="60" w:after="60"/>
              <w:jc w:val="left"/>
              <w:rPr>
                <w:rFonts w:cs="Arial"/>
                <w:sz w:val="18"/>
                <w:szCs w:val="18"/>
              </w:rPr>
            </w:pPr>
            <w:r w:rsidRPr="003D55C5">
              <w:rPr>
                <w:rFonts w:cs="Arial"/>
                <w:sz w:val="18"/>
                <w:szCs w:val="18"/>
              </w:rPr>
              <w:t>This is ok for soundings, but heights should use 11.</w:t>
            </w:r>
          </w:p>
        </w:tc>
        <w:tc>
          <w:tcPr>
            <w:tcW w:w="4200" w:type="dxa"/>
            <w:tcBorders>
              <w:top w:val="single" w:sz="6" w:space="0" w:color="auto"/>
              <w:bottom w:val="single" w:sz="6" w:space="0" w:color="auto"/>
            </w:tcBorders>
          </w:tcPr>
          <w:p w:rsidR="003D55C5" w:rsidRPr="00F74A0D" w:rsidRDefault="003D55C5" w:rsidP="003D55C5">
            <w:pPr>
              <w:pStyle w:val="ISOChange"/>
              <w:spacing w:before="60" w:after="60" w:line="240" w:lineRule="auto"/>
              <w:rPr>
                <w:lang w:eastAsia="en-GB"/>
              </w:rPr>
            </w:pPr>
          </w:p>
        </w:tc>
        <w:tc>
          <w:tcPr>
            <w:tcW w:w="2605" w:type="dxa"/>
            <w:tcBorders>
              <w:top w:val="single" w:sz="6" w:space="0" w:color="auto"/>
              <w:bottom w:val="single" w:sz="6" w:space="0" w:color="auto"/>
            </w:tcBorders>
            <w:shd w:val="clear" w:color="auto" w:fill="BFBFBF"/>
          </w:tcPr>
          <w:p w:rsidR="003D55C5" w:rsidRDefault="003D55C5" w:rsidP="003D55C5">
            <w:pPr>
              <w:pStyle w:val="ISOSecretObservations"/>
              <w:spacing w:before="60" w:after="60" w:line="240" w:lineRule="auto"/>
              <w:rPr>
                <w:rFonts w:cs="Arial"/>
                <w:szCs w:val="18"/>
              </w:rPr>
            </w:pPr>
            <w:r w:rsidRPr="003D55C5">
              <w:rPr>
                <w:rFonts w:cs="Arial"/>
                <w:b/>
                <w:bCs/>
                <w:szCs w:val="18"/>
              </w:rPr>
              <w:t>Agree.</w:t>
            </w:r>
            <w:r w:rsidRPr="003D55C5">
              <w:rPr>
                <w:rFonts w:cs="Arial"/>
                <w:szCs w:val="18"/>
              </w:rPr>
              <w:t xml:space="preserve">  To be discussed with previous NIWC comment.</w:t>
            </w:r>
          </w:p>
          <w:p w:rsidR="00AC0C11" w:rsidRPr="00D329A1" w:rsidRDefault="00AC0C11" w:rsidP="003D55C5">
            <w:pPr>
              <w:pStyle w:val="ISOSecretObservations"/>
              <w:spacing w:before="60" w:after="60" w:line="240" w:lineRule="auto"/>
              <w:rPr>
                <w:rFonts w:cs="Arial"/>
                <w:szCs w:val="18"/>
              </w:rPr>
            </w:pPr>
            <w:r>
              <w:rPr>
                <w:b/>
                <w:bCs/>
                <w:color w:val="FF0000"/>
              </w:rPr>
              <w:t>S-101PT</w:t>
            </w:r>
            <w:r w:rsidRPr="00AC0C11">
              <w:rPr>
                <w:b/>
                <w:bCs/>
                <w:color w:val="FF0000"/>
                <w:highlight w:val="yellow"/>
              </w:rPr>
              <w:t>: 7Cs (Holger) to check. Tom R to provide diagram?</w:t>
            </w:r>
          </w:p>
        </w:tc>
      </w:tr>
      <w:tr w:rsidR="00757EC5" w:rsidTr="00D207AB">
        <w:tblPrEx>
          <w:tblCellMar>
            <w:top w:w="0" w:type="dxa"/>
            <w:bottom w:w="0" w:type="dxa"/>
          </w:tblCellMar>
        </w:tblPrEx>
        <w:trPr>
          <w:jc w:val="center"/>
        </w:trPr>
        <w:tc>
          <w:tcPr>
            <w:tcW w:w="667" w:type="dxa"/>
            <w:tcBorders>
              <w:top w:val="single" w:sz="6" w:space="0" w:color="auto"/>
              <w:bottom w:val="single" w:sz="6" w:space="0" w:color="auto"/>
            </w:tcBorders>
            <w:shd w:val="clear" w:color="auto" w:fill="D9D9D9"/>
          </w:tcPr>
          <w:p w:rsidR="00757EC5" w:rsidRDefault="00757EC5" w:rsidP="00757EC5">
            <w:pPr>
              <w:pStyle w:val="ISOMB"/>
              <w:spacing w:before="60" w:after="60" w:line="240" w:lineRule="auto"/>
            </w:pPr>
          </w:p>
        </w:tc>
        <w:tc>
          <w:tcPr>
            <w:tcW w:w="774" w:type="dxa"/>
            <w:tcBorders>
              <w:top w:val="single" w:sz="6" w:space="0" w:color="auto"/>
              <w:bottom w:val="single" w:sz="6" w:space="0" w:color="auto"/>
            </w:tcBorders>
            <w:shd w:val="clear" w:color="auto" w:fill="D9D9D9"/>
          </w:tcPr>
          <w:p w:rsidR="00757EC5" w:rsidRPr="00757EC5" w:rsidRDefault="00757EC5" w:rsidP="00757EC5">
            <w:pPr>
              <w:pStyle w:val="ISOMB"/>
              <w:spacing w:before="60" w:after="60" w:line="240" w:lineRule="auto"/>
              <w:rPr>
                <w:rFonts w:cs="Arial"/>
                <w:szCs w:val="18"/>
              </w:rPr>
            </w:pPr>
            <w:r w:rsidRPr="00757EC5">
              <w:rPr>
                <w:szCs w:val="18"/>
              </w:rPr>
              <w:t>7Cs</w:t>
            </w:r>
          </w:p>
        </w:tc>
        <w:tc>
          <w:tcPr>
            <w:tcW w:w="1276" w:type="dxa"/>
            <w:tcBorders>
              <w:top w:val="single" w:sz="6" w:space="0" w:color="auto"/>
              <w:bottom w:val="single" w:sz="6" w:space="0" w:color="auto"/>
            </w:tcBorders>
            <w:shd w:val="clear" w:color="auto" w:fill="D9D9D9"/>
          </w:tcPr>
          <w:p w:rsidR="00757EC5" w:rsidRPr="00757EC5" w:rsidRDefault="00757EC5" w:rsidP="00757EC5">
            <w:pPr>
              <w:pStyle w:val="ISOClause"/>
              <w:spacing w:before="60" w:after="60" w:line="240" w:lineRule="auto"/>
              <w:rPr>
                <w:rFonts w:cs="Arial"/>
                <w:szCs w:val="18"/>
              </w:rPr>
            </w:pPr>
            <w:r w:rsidRPr="00757EC5">
              <w:rPr>
                <w:szCs w:val="18"/>
              </w:rPr>
              <w:t>7</w:t>
            </w:r>
          </w:p>
        </w:tc>
        <w:tc>
          <w:tcPr>
            <w:tcW w:w="1070" w:type="dxa"/>
            <w:tcBorders>
              <w:top w:val="single" w:sz="6" w:space="0" w:color="auto"/>
              <w:bottom w:val="single" w:sz="6" w:space="0" w:color="auto"/>
            </w:tcBorders>
            <w:shd w:val="clear" w:color="auto" w:fill="D9D9D9"/>
          </w:tcPr>
          <w:p w:rsidR="00757EC5" w:rsidRPr="00757EC5" w:rsidRDefault="00757EC5" w:rsidP="00757EC5">
            <w:pPr>
              <w:pStyle w:val="ISOParagraph"/>
              <w:spacing w:before="60" w:after="60" w:line="240" w:lineRule="auto"/>
              <w:rPr>
                <w:rFonts w:cs="Arial"/>
                <w:szCs w:val="18"/>
              </w:rPr>
            </w:pPr>
            <w:r w:rsidRPr="00757EC5">
              <w:rPr>
                <w:szCs w:val="18"/>
              </w:rPr>
              <w:t>Second line</w:t>
            </w:r>
          </w:p>
        </w:tc>
        <w:tc>
          <w:tcPr>
            <w:tcW w:w="720" w:type="dxa"/>
            <w:tcBorders>
              <w:top w:val="single" w:sz="6" w:space="0" w:color="auto"/>
              <w:bottom w:val="single" w:sz="6" w:space="0" w:color="auto"/>
            </w:tcBorders>
            <w:shd w:val="clear" w:color="auto" w:fill="D9D9D9"/>
          </w:tcPr>
          <w:p w:rsidR="00757EC5" w:rsidRPr="00757EC5" w:rsidRDefault="00757EC5" w:rsidP="00757EC5">
            <w:pPr>
              <w:pStyle w:val="ISOCommType"/>
              <w:spacing w:before="60" w:after="60" w:line="240" w:lineRule="auto"/>
              <w:rPr>
                <w:rFonts w:cs="Arial"/>
                <w:szCs w:val="18"/>
              </w:rPr>
            </w:pPr>
            <w:r w:rsidRPr="00757EC5">
              <w:rPr>
                <w:szCs w:val="18"/>
              </w:rPr>
              <w:t>ed</w:t>
            </w:r>
          </w:p>
        </w:tc>
        <w:tc>
          <w:tcPr>
            <w:tcW w:w="4440" w:type="dxa"/>
            <w:tcBorders>
              <w:top w:val="single" w:sz="6" w:space="0" w:color="auto"/>
              <w:bottom w:val="single" w:sz="6" w:space="0" w:color="auto"/>
            </w:tcBorders>
            <w:shd w:val="clear" w:color="auto" w:fill="D9D9D9"/>
          </w:tcPr>
          <w:p w:rsidR="00757EC5" w:rsidRPr="00757EC5" w:rsidRDefault="00757EC5" w:rsidP="00757EC5">
            <w:pPr>
              <w:spacing w:before="60" w:after="60"/>
              <w:jc w:val="left"/>
              <w:rPr>
                <w:rFonts w:cs="Arial"/>
                <w:sz w:val="18"/>
                <w:szCs w:val="18"/>
              </w:rPr>
            </w:pPr>
            <w:r w:rsidRPr="00757EC5">
              <w:rPr>
                <w:sz w:val="18"/>
                <w:szCs w:val="18"/>
                <w:lang w:eastAsia="en-GB"/>
              </w:rPr>
              <w:t>S-101 Feature Catalogue</w:t>
            </w:r>
            <w:r w:rsidRPr="00757EC5">
              <w:rPr>
                <w:sz w:val="18"/>
                <w:szCs w:val="18"/>
              </w:rPr>
              <w:t>.  This Guide is</w:t>
            </w:r>
          </w:p>
        </w:tc>
        <w:tc>
          <w:tcPr>
            <w:tcW w:w="4200" w:type="dxa"/>
            <w:tcBorders>
              <w:top w:val="single" w:sz="6" w:space="0" w:color="auto"/>
              <w:bottom w:val="single" w:sz="6" w:space="0" w:color="auto"/>
            </w:tcBorders>
            <w:shd w:val="clear" w:color="auto" w:fill="D9D9D9"/>
          </w:tcPr>
          <w:p w:rsidR="00757EC5" w:rsidRPr="00757EC5" w:rsidRDefault="00757EC5" w:rsidP="00757EC5">
            <w:pPr>
              <w:pStyle w:val="ISOChange"/>
              <w:spacing w:before="60" w:after="60" w:line="240" w:lineRule="auto"/>
              <w:rPr>
                <w:szCs w:val="18"/>
              </w:rPr>
            </w:pPr>
            <w:r w:rsidRPr="00757EC5">
              <w:rPr>
                <w:szCs w:val="18"/>
                <w:lang w:eastAsia="en-GB"/>
              </w:rPr>
              <w:t>S-101 Feature Catalogue</w:t>
            </w:r>
            <w:r w:rsidRPr="00757EC5">
              <w:rPr>
                <w:szCs w:val="18"/>
              </w:rPr>
              <w:t>. This Guide is</w:t>
            </w:r>
          </w:p>
          <w:p w:rsidR="00757EC5" w:rsidRPr="00757EC5" w:rsidRDefault="00757EC5" w:rsidP="00757EC5">
            <w:pPr>
              <w:pStyle w:val="ISOChange"/>
              <w:spacing w:before="60" w:after="60" w:line="240" w:lineRule="auto"/>
              <w:rPr>
                <w:szCs w:val="18"/>
                <w:lang w:eastAsia="en-GB"/>
              </w:rPr>
            </w:pPr>
            <w:r w:rsidRPr="00757EC5">
              <w:rPr>
                <w:rFonts w:cs="Arial"/>
                <w:snapToGrid w:val="0"/>
                <w:szCs w:val="18"/>
                <w:lang w:val="en-US"/>
              </w:rPr>
              <w:t>(remove space)</w:t>
            </w:r>
          </w:p>
        </w:tc>
        <w:tc>
          <w:tcPr>
            <w:tcW w:w="2605" w:type="dxa"/>
            <w:tcBorders>
              <w:top w:val="single" w:sz="6" w:space="0" w:color="auto"/>
              <w:bottom w:val="single" w:sz="6" w:space="0" w:color="auto"/>
            </w:tcBorders>
            <w:shd w:val="clear" w:color="auto" w:fill="BFBFBF"/>
          </w:tcPr>
          <w:p w:rsidR="00757EC5" w:rsidRPr="00757EC5" w:rsidRDefault="00757EC5" w:rsidP="00757EC5">
            <w:pPr>
              <w:pStyle w:val="ISOSecretObservations"/>
              <w:spacing w:before="60" w:after="60" w:line="240" w:lineRule="auto"/>
              <w:rPr>
                <w:rFonts w:cs="Arial"/>
                <w:b/>
                <w:bCs/>
                <w:szCs w:val="18"/>
              </w:rPr>
            </w:pPr>
            <w:r>
              <w:rPr>
                <w:rFonts w:cs="Arial"/>
                <w:b/>
                <w:bCs/>
                <w:szCs w:val="18"/>
              </w:rPr>
              <w:t>Applied.</w:t>
            </w:r>
          </w:p>
        </w:tc>
      </w:tr>
      <w:tr w:rsidR="005705FA" w:rsidTr="00F800A6">
        <w:tblPrEx>
          <w:tblCellMar>
            <w:top w:w="0" w:type="dxa"/>
            <w:bottom w:w="0" w:type="dxa"/>
          </w:tblCellMar>
        </w:tblPrEx>
        <w:trPr>
          <w:jc w:val="center"/>
        </w:trPr>
        <w:tc>
          <w:tcPr>
            <w:tcW w:w="667" w:type="dxa"/>
            <w:tcBorders>
              <w:top w:val="single" w:sz="6" w:space="0" w:color="auto"/>
              <w:bottom w:val="single" w:sz="6" w:space="0" w:color="auto"/>
            </w:tcBorders>
          </w:tcPr>
          <w:p w:rsidR="005705FA" w:rsidRDefault="005705FA" w:rsidP="005705FA">
            <w:pPr>
              <w:pStyle w:val="ISOMB"/>
              <w:spacing w:before="60" w:after="60" w:line="240" w:lineRule="auto"/>
            </w:pPr>
          </w:p>
        </w:tc>
        <w:tc>
          <w:tcPr>
            <w:tcW w:w="774" w:type="dxa"/>
            <w:tcBorders>
              <w:top w:val="single" w:sz="6" w:space="0" w:color="auto"/>
              <w:bottom w:val="single" w:sz="6" w:space="0" w:color="auto"/>
            </w:tcBorders>
          </w:tcPr>
          <w:p w:rsidR="005705FA" w:rsidRPr="00D1347B" w:rsidRDefault="005705FA" w:rsidP="005705FA">
            <w:pPr>
              <w:pStyle w:val="ISOMB"/>
              <w:spacing w:before="60" w:after="60" w:line="240" w:lineRule="auto"/>
              <w:rPr>
                <w:rFonts w:cs="Arial"/>
                <w:szCs w:val="18"/>
              </w:rPr>
            </w:pPr>
            <w:r w:rsidRPr="00D1347B">
              <w:rPr>
                <w:rFonts w:cs="Arial"/>
                <w:szCs w:val="18"/>
              </w:rPr>
              <w:t>DE</w:t>
            </w:r>
          </w:p>
        </w:tc>
        <w:tc>
          <w:tcPr>
            <w:tcW w:w="1276" w:type="dxa"/>
            <w:tcBorders>
              <w:top w:val="single" w:sz="6" w:space="0" w:color="auto"/>
              <w:bottom w:val="single" w:sz="6" w:space="0" w:color="auto"/>
            </w:tcBorders>
          </w:tcPr>
          <w:p w:rsidR="005705FA" w:rsidRPr="00D1347B" w:rsidRDefault="005705FA" w:rsidP="005705FA">
            <w:pPr>
              <w:pStyle w:val="ISOClause"/>
              <w:spacing w:before="60" w:after="60" w:line="240" w:lineRule="auto"/>
              <w:rPr>
                <w:rFonts w:cs="Arial"/>
                <w:szCs w:val="18"/>
              </w:rPr>
            </w:pPr>
            <w:r w:rsidRPr="00D1347B">
              <w:rPr>
                <w:rFonts w:cs="Arial"/>
                <w:szCs w:val="18"/>
              </w:rPr>
              <w:t>8.5</w:t>
            </w:r>
          </w:p>
        </w:tc>
        <w:tc>
          <w:tcPr>
            <w:tcW w:w="1070" w:type="dxa"/>
            <w:tcBorders>
              <w:top w:val="single" w:sz="6" w:space="0" w:color="auto"/>
              <w:bottom w:val="single" w:sz="6" w:space="0" w:color="auto"/>
            </w:tcBorders>
          </w:tcPr>
          <w:p w:rsidR="005705FA" w:rsidRPr="00D1347B" w:rsidRDefault="005705FA" w:rsidP="005705FA">
            <w:pPr>
              <w:pStyle w:val="ISOParagraph"/>
              <w:spacing w:before="60" w:after="60" w:line="240" w:lineRule="auto"/>
              <w:rPr>
                <w:rFonts w:cs="Arial"/>
                <w:szCs w:val="18"/>
              </w:rPr>
            </w:pPr>
          </w:p>
        </w:tc>
        <w:tc>
          <w:tcPr>
            <w:tcW w:w="720" w:type="dxa"/>
            <w:tcBorders>
              <w:top w:val="single" w:sz="6" w:space="0" w:color="auto"/>
              <w:bottom w:val="single" w:sz="6" w:space="0" w:color="auto"/>
            </w:tcBorders>
          </w:tcPr>
          <w:p w:rsidR="005705FA" w:rsidRPr="00D1347B" w:rsidRDefault="005705FA" w:rsidP="005705FA">
            <w:pPr>
              <w:pStyle w:val="ISOCommType"/>
              <w:spacing w:before="60" w:after="60" w:line="240" w:lineRule="auto"/>
              <w:rPr>
                <w:rFonts w:cs="Arial"/>
                <w:szCs w:val="18"/>
              </w:rPr>
            </w:pPr>
            <w:r w:rsidRPr="00D1347B">
              <w:rPr>
                <w:rFonts w:cs="Arial"/>
                <w:szCs w:val="18"/>
              </w:rPr>
              <w:t>ge</w:t>
            </w:r>
          </w:p>
        </w:tc>
        <w:tc>
          <w:tcPr>
            <w:tcW w:w="4440" w:type="dxa"/>
            <w:tcBorders>
              <w:top w:val="single" w:sz="6" w:space="0" w:color="auto"/>
              <w:bottom w:val="single" w:sz="6" w:space="0" w:color="auto"/>
            </w:tcBorders>
          </w:tcPr>
          <w:p w:rsidR="005705FA" w:rsidRPr="00D1347B" w:rsidRDefault="005705FA" w:rsidP="003D55C5">
            <w:pPr>
              <w:spacing w:before="60" w:after="60"/>
              <w:jc w:val="left"/>
              <w:rPr>
                <w:rFonts w:cs="Arial"/>
                <w:sz w:val="18"/>
                <w:szCs w:val="18"/>
              </w:rPr>
            </w:pPr>
            <w:bookmarkStart w:id="64" w:name="_Hlk117634347"/>
            <w:r w:rsidRPr="00D1347B">
              <w:rPr>
                <w:rFonts w:cs="Arial"/>
                <w:sz w:val="18"/>
                <w:szCs w:val="18"/>
              </w:rPr>
              <w:t xml:space="preserve">Has a decision been made of how many different </w:t>
            </w:r>
            <w:r w:rsidRPr="00D1347B">
              <w:rPr>
                <w:rFonts w:cs="Arial"/>
                <w:sz w:val="18"/>
                <w:szCs w:val="18"/>
              </w:rPr>
              <w:lastRenderedPageBreak/>
              <w:t>versions will be supported at once?</w:t>
            </w:r>
            <w:bookmarkEnd w:id="64"/>
          </w:p>
        </w:tc>
        <w:tc>
          <w:tcPr>
            <w:tcW w:w="4200" w:type="dxa"/>
            <w:tcBorders>
              <w:top w:val="single" w:sz="6" w:space="0" w:color="auto"/>
              <w:bottom w:val="single" w:sz="6" w:space="0" w:color="auto"/>
            </w:tcBorders>
          </w:tcPr>
          <w:p w:rsidR="005705FA" w:rsidRPr="00F74A0D" w:rsidRDefault="005705FA" w:rsidP="005705FA">
            <w:pPr>
              <w:pStyle w:val="ISOChange"/>
              <w:spacing w:before="60" w:after="60" w:line="240" w:lineRule="auto"/>
              <w:rPr>
                <w:lang w:eastAsia="en-GB"/>
              </w:rPr>
            </w:pPr>
          </w:p>
        </w:tc>
        <w:tc>
          <w:tcPr>
            <w:tcW w:w="2605" w:type="dxa"/>
            <w:tcBorders>
              <w:top w:val="single" w:sz="6" w:space="0" w:color="auto"/>
              <w:bottom w:val="single" w:sz="6" w:space="0" w:color="auto"/>
            </w:tcBorders>
            <w:shd w:val="clear" w:color="auto" w:fill="BFBFBF"/>
          </w:tcPr>
          <w:p w:rsidR="005705FA" w:rsidRDefault="00845A02" w:rsidP="00D329A1">
            <w:pPr>
              <w:pStyle w:val="ISOSecretObservations"/>
              <w:spacing w:before="60" w:after="60" w:line="240" w:lineRule="auto"/>
              <w:rPr>
                <w:rFonts w:cs="Arial"/>
                <w:szCs w:val="18"/>
              </w:rPr>
            </w:pPr>
            <w:bookmarkStart w:id="65" w:name="_Hlk117634365"/>
            <w:r>
              <w:rPr>
                <w:rFonts w:cs="Arial"/>
                <w:szCs w:val="18"/>
              </w:rPr>
              <w:t xml:space="preserve">Not sure about this one.  Is </w:t>
            </w:r>
            <w:r>
              <w:rPr>
                <w:rFonts w:cs="Arial"/>
                <w:szCs w:val="18"/>
              </w:rPr>
              <w:lastRenderedPageBreak/>
              <w:t>there something about this in S-98?</w:t>
            </w:r>
            <w:bookmarkEnd w:id="65"/>
          </w:p>
          <w:p w:rsidR="00D41450" w:rsidRPr="00D329A1" w:rsidRDefault="00D41450" w:rsidP="00D329A1">
            <w:pPr>
              <w:pStyle w:val="ISOSecretObservations"/>
              <w:spacing w:before="60" w:after="60" w:line="240" w:lineRule="auto"/>
              <w:rPr>
                <w:rFonts w:cs="Arial"/>
                <w:szCs w:val="18"/>
              </w:rPr>
            </w:pPr>
            <w:r>
              <w:rPr>
                <w:b/>
                <w:bCs/>
                <w:color w:val="FF0000"/>
              </w:rPr>
              <w:t>S-101PT: Replace existing text with reference to S-98.</w:t>
            </w:r>
          </w:p>
        </w:tc>
      </w:tr>
      <w:tr w:rsidR="00845A02" w:rsidTr="00F800A6">
        <w:tblPrEx>
          <w:tblCellMar>
            <w:top w:w="0" w:type="dxa"/>
            <w:bottom w:w="0" w:type="dxa"/>
          </w:tblCellMar>
        </w:tblPrEx>
        <w:trPr>
          <w:jc w:val="center"/>
        </w:trPr>
        <w:tc>
          <w:tcPr>
            <w:tcW w:w="667" w:type="dxa"/>
            <w:tcBorders>
              <w:top w:val="single" w:sz="6" w:space="0" w:color="auto"/>
              <w:bottom w:val="single" w:sz="6" w:space="0" w:color="auto"/>
            </w:tcBorders>
          </w:tcPr>
          <w:p w:rsidR="00845A02" w:rsidRDefault="00845A02" w:rsidP="00350D33">
            <w:pPr>
              <w:pStyle w:val="ISOMB"/>
              <w:spacing w:before="60" w:after="60" w:line="240" w:lineRule="auto"/>
            </w:pPr>
          </w:p>
        </w:tc>
        <w:tc>
          <w:tcPr>
            <w:tcW w:w="774" w:type="dxa"/>
            <w:tcBorders>
              <w:top w:val="single" w:sz="6" w:space="0" w:color="auto"/>
              <w:bottom w:val="single" w:sz="6" w:space="0" w:color="auto"/>
            </w:tcBorders>
          </w:tcPr>
          <w:p w:rsidR="00845A02" w:rsidRDefault="00845A02" w:rsidP="00350D33">
            <w:pPr>
              <w:pStyle w:val="ISOMB"/>
              <w:spacing w:before="60" w:after="60" w:line="240" w:lineRule="auto"/>
            </w:pPr>
            <w:r>
              <w:t>NIWC</w:t>
            </w:r>
          </w:p>
        </w:tc>
        <w:tc>
          <w:tcPr>
            <w:tcW w:w="1276" w:type="dxa"/>
            <w:tcBorders>
              <w:top w:val="single" w:sz="6" w:space="0" w:color="auto"/>
              <w:bottom w:val="single" w:sz="6" w:space="0" w:color="auto"/>
            </w:tcBorders>
          </w:tcPr>
          <w:p w:rsidR="00845A02" w:rsidRDefault="00845A02" w:rsidP="00350D33">
            <w:pPr>
              <w:pStyle w:val="ISOClause"/>
              <w:spacing w:before="60" w:after="60" w:line="240" w:lineRule="auto"/>
            </w:pPr>
            <w:r>
              <w:t>8.5</w:t>
            </w:r>
          </w:p>
        </w:tc>
        <w:tc>
          <w:tcPr>
            <w:tcW w:w="1070" w:type="dxa"/>
            <w:tcBorders>
              <w:top w:val="single" w:sz="6" w:space="0" w:color="auto"/>
              <w:bottom w:val="single" w:sz="6" w:space="0" w:color="auto"/>
            </w:tcBorders>
          </w:tcPr>
          <w:p w:rsidR="00845A02" w:rsidRDefault="00845A02" w:rsidP="00350D33">
            <w:pPr>
              <w:pStyle w:val="ISOParagraph"/>
              <w:spacing w:before="60" w:after="60" w:line="240" w:lineRule="auto"/>
            </w:pPr>
            <w:r>
              <w:t>Entire</w:t>
            </w:r>
          </w:p>
        </w:tc>
        <w:tc>
          <w:tcPr>
            <w:tcW w:w="720" w:type="dxa"/>
            <w:tcBorders>
              <w:top w:val="single" w:sz="6" w:space="0" w:color="auto"/>
              <w:bottom w:val="single" w:sz="6" w:space="0" w:color="auto"/>
            </w:tcBorders>
          </w:tcPr>
          <w:p w:rsidR="00845A02" w:rsidRDefault="00845A02" w:rsidP="00350D33">
            <w:pPr>
              <w:pStyle w:val="ISOCommType"/>
              <w:spacing w:before="60" w:after="60" w:line="240" w:lineRule="auto"/>
            </w:pPr>
            <w:r>
              <w:t>te</w:t>
            </w:r>
          </w:p>
        </w:tc>
        <w:tc>
          <w:tcPr>
            <w:tcW w:w="4440" w:type="dxa"/>
            <w:tcBorders>
              <w:top w:val="single" w:sz="6" w:space="0" w:color="auto"/>
              <w:bottom w:val="single" w:sz="6" w:space="0" w:color="auto"/>
            </w:tcBorders>
          </w:tcPr>
          <w:p w:rsidR="00845A02" w:rsidRPr="00F74A0D" w:rsidRDefault="00845A02" w:rsidP="00350D33">
            <w:pPr>
              <w:pStyle w:val="ISOComments"/>
              <w:spacing w:before="60" w:after="60" w:line="240" w:lineRule="auto"/>
              <w:rPr>
                <w:lang w:eastAsia="en-GB"/>
              </w:rPr>
            </w:pPr>
            <w:r>
              <w:t xml:space="preserve">Does this information add value? </w:t>
            </w:r>
          </w:p>
        </w:tc>
        <w:tc>
          <w:tcPr>
            <w:tcW w:w="4200" w:type="dxa"/>
            <w:tcBorders>
              <w:top w:val="single" w:sz="6" w:space="0" w:color="auto"/>
              <w:bottom w:val="single" w:sz="6" w:space="0" w:color="auto"/>
            </w:tcBorders>
          </w:tcPr>
          <w:p w:rsidR="00845A02" w:rsidRPr="00F74A0D" w:rsidRDefault="00845A02" w:rsidP="00350D33">
            <w:pPr>
              <w:pStyle w:val="ISOChange"/>
              <w:spacing w:before="60" w:after="60" w:line="240" w:lineRule="auto"/>
              <w:rPr>
                <w:lang w:eastAsia="en-GB"/>
              </w:rPr>
            </w:pPr>
            <w:r>
              <w:t>Recommend delete. If retained, it could use more detail – new versions of the FC and/or PC may be released independent of changes to the PS – for example, in the case of corrections.</w:t>
            </w:r>
          </w:p>
        </w:tc>
        <w:tc>
          <w:tcPr>
            <w:tcW w:w="2605" w:type="dxa"/>
            <w:tcBorders>
              <w:top w:val="single" w:sz="6" w:space="0" w:color="auto"/>
              <w:bottom w:val="single" w:sz="6" w:space="0" w:color="auto"/>
            </w:tcBorders>
            <w:shd w:val="clear" w:color="auto" w:fill="BFBFBF"/>
          </w:tcPr>
          <w:p w:rsidR="00845A02" w:rsidRDefault="00845A02" w:rsidP="00D329A1">
            <w:pPr>
              <w:pStyle w:val="ISOSecretObservations"/>
              <w:spacing w:before="60" w:after="60" w:line="240" w:lineRule="auto"/>
              <w:rPr>
                <w:rFonts w:cs="Arial"/>
                <w:b/>
                <w:bCs/>
                <w:szCs w:val="18"/>
              </w:rPr>
            </w:pPr>
            <w:r>
              <w:rPr>
                <w:rFonts w:cs="Arial"/>
                <w:b/>
                <w:bCs/>
                <w:szCs w:val="18"/>
              </w:rPr>
              <w:t>To be discussed.</w:t>
            </w:r>
          </w:p>
          <w:p w:rsidR="00D41450" w:rsidRPr="00845A02" w:rsidRDefault="00D41450" w:rsidP="00D329A1">
            <w:pPr>
              <w:pStyle w:val="ISOSecretObservations"/>
              <w:spacing w:before="60" w:after="60" w:line="240" w:lineRule="auto"/>
              <w:rPr>
                <w:rFonts w:cs="Arial"/>
                <w:b/>
                <w:bCs/>
                <w:szCs w:val="18"/>
              </w:rPr>
            </w:pPr>
            <w:r>
              <w:rPr>
                <w:b/>
                <w:bCs/>
                <w:color w:val="FF0000"/>
              </w:rPr>
              <w:t>S-101PT: Replace existing text with reference to S-98.</w:t>
            </w:r>
          </w:p>
        </w:tc>
      </w:tr>
      <w:tr w:rsidR="00350D33" w:rsidTr="00D207AB">
        <w:tblPrEx>
          <w:tblCellMar>
            <w:top w:w="0" w:type="dxa"/>
            <w:bottom w:w="0" w:type="dxa"/>
          </w:tblCellMar>
        </w:tblPrEx>
        <w:trPr>
          <w:jc w:val="center"/>
        </w:trPr>
        <w:tc>
          <w:tcPr>
            <w:tcW w:w="667" w:type="dxa"/>
            <w:tcBorders>
              <w:top w:val="single" w:sz="6" w:space="0" w:color="auto"/>
              <w:bottom w:val="single" w:sz="6" w:space="0" w:color="auto"/>
            </w:tcBorders>
            <w:shd w:val="clear" w:color="auto" w:fill="D9D9D9"/>
          </w:tcPr>
          <w:p w:rsidR="00350D33" w:rsidRDefault="00350D33" w:rsidP="00350D33">
            <w:pPr>
              <w:pStyle w:val="ISOMB"/>
              <w:spacing w:before="60" w:after="60" w:line="240" w:lineRule="auto"/>
            </w:pPr>
          </w:p>
        </w:tc>
        <w:tc>
          <w:tcPr>
            <w:tcW w:w="774" w:type="dxa"/>
            <w:tcBorders>
              <w:top w:val="single" w:sz="6" w:space="0" w:color="auto"/>
              <w:bottom w:val="single" w:sz="6" w:space="0" w:color="auto"/>
            </w:tcBorders>
            <w:shd w:val="clear" w:color="auto" w:fill="D9D9D9"/>
          </w:tcPr>
          <w:p w:rsidR="00350D33" w:rsidRDefault="00CC68F2" w:rsidP="00350D33">
            <w:pPr>
              <w:pStyle w:val="ISOMB"/>
              <w:spacing w:before="60" w:after="60" w:line="240" w:lineRule="auto"/>
            </w:pPr>
            <w:r>
              <w:t>7Cs</w:t>
            </w:r>
          </w:p>
        </w:tc>
        <w:tc>
          <w:tcPr>
            <w:tcW w:w="1276" w:type="dxa"/>
            <w:tcBorders>
              <w:top w:val="single" w:sz="6" w:space="0" w:color="auto"/>
              <w:bottom w:val="single" w:sz="6" w:space="0" w:color="auto"/>
            </w:tcBorders>
            <w:shd w:val="clear" w:color="auto" w:fill="D9D9D9"/>
          </w:tcPr>
          <w:p w:rsidR="00350D33" w:rsidRDefault="00CC68F2" w:rsidP="00350D33">
            <w:pPr>
              <w:pStyle w:val="ISOClause"/>
              <w:spacing w:before="60" w:after="60" w:line="240" w:lineRule="auto"/>
            </w:pPr>
            <w:r>
              <w:t>9.1</w:t>
            </w:r>
          </w:p>
        </w:tc>
        <w:tc>
          <w:tcPr>
            <w:tcW w:w="1070" w:type="dxa"/>
            <w:tcBorders>
              <w:top w:val="single" w:sz="6" w:space="0" w:color="auto"/>
              <w:bottom w:val="single" w:sz="6" w:space="0" w:color="auto"/>
            </w:tcBorders>
            <w:shd w:val="clear" w:color="auto" w:fill="D9D9D9"/>
          </w:tcPr>
          <w:p w:rsidR="00350D33" w:rsidRDefault="00CC68F2" w:rsidP="00350D33">
            <w:pPr>
              <w:pStyle w:val="ISOParagraph"/>
              <w:spacing w:before="60" w:after="60" w:line="240" w:lineRule="auto"/>
            </w:pPr>
            <w:r>
              <w:t>Second to last paragraph</w:t>
            </w:r>
          </w:p>
        </w:tc>
        <w:tc>
          <w:tcPr>
            <w:tcW w:w="720" w:type="dxa"/>
            <w:tcBorders>
              <w:top w:val="single" w:sz="6" w:space="0" w:color="auto"/>
              <w:bottom w:val="single" w:sz="6" w:space="0" w:color="auto"/>
            </w:tcBorders>
            <w:shd w:val="clear" w:color="auto" w:fill="D9D9D9"/>
          </w:tcPr>
          <w:p w:rsidR="00350D33" w:rsidRDefault="00CC68F2" w:rsidP="00350D33">
            <w:pPr>
              <w:pStyle w:val="ISOCommType"/>
              <w:spacing w:before="60" w:after="60" w:line="240" w:lineRule="auto"/>
            </w:pPr>
            <w:r>
              <w:t>ed</w:t>
            </w:r>
          </w:p>
        </w:tc>
        <w:tc>
          <w:tcPr>
            <w:tcW w:w="4440" w:type="dxa"/>
            <w:tcBorders>
              <w:top w:val="single" w:sz="6" w:space="0" w:color="auto"/>
              <w:bottom w:val="single" w:sz="6" w:space="0" w:color="auto"/>
            </w:tcBorders>
            <w:shd w:val="clear" w:color="auto" w:fill="D9D9D9"/>
          </w:tcPr>
          <w:p w:rsidR="00350D33" w:rsidRDefault="00CC68F2" w:rsidP="00350D33">
            <w:pPr>
              <w:pStyle w:val="ISOComments"/>
              <w:spacing w:before="60" w:after="60" w:line="240" w:lineRule="auto"/>
            </w:pPr>
            <w:r w:rsidRPr="003F76E9">
              <w:rPr>
                <w:rFonts w:cs="Arial"/>
                <w:szCs w:val="22"/>
              </w:rPr>
              <w:t>defined in S-100.  This model reflects</w:t>
            </w:r>
          </w:p>
        </w:tc>
        <w:tc>
          <w:tcPr>
            <w:tcW w:w="4200" w:type="dxa"/>
            <w:tcBorders>
              <w:top w:val="single" w:sz="6" w:space="0" w:color="auto"/>
              <w:bottom w:val="single" w:sz="6" w:space="0" w:color="auto"/>
            </w:tcBorders>
            <w:shd w:val="clear" w:color="auto" w:fill="D9D9D9"/>
          </w:tcPr>
          <w:p w:rsidR="00350D33" w:rsidRDefault="00CC68F2" w:rsidP="00350D33">
            <w:pPr>
              <w:pStyle w:val="ISOChange"/>
              <w:spacing w:before="60" w:after="60" w:line="240" w:lineRule="auto"/>
              <w:rPr>
                <w:rFonts w:cs="Arial"/>
                <w:szCs w:val="22"/>
              </w:rPr>
            </w:pPr>
            <w:r w:rsidRPr="003F76E9">
              <w:rPr>
                <w:rFonts w:cs="Arial"/>
                <w:szCs w:val="22"/>
              </w:rPr>
              <w:t>defined in S-100. This model reflects</w:t>
            </w:r>
          </w:p>
          <w:p w:rsidR="00CC68F2" w:rsidRDefault="00CC68F2" w:rsidP="00350D33">
            <w:pPr>
              <w:pStyle w:val="ISOChange"/>
              <w:spacing w:before="60" w:after="60" w:line="240" w:lineRule="auto"/>
            </w:pPr>
            <w:r>
              <w:rPr>
                <w:rFonts w:cs="Arial"/>
                <w:snapToGrid w:val="0"/>
                <w:szCs w:val="18"/>
                <w:lang w:val="en-US"/>
              </w:rPr>
              <w:t>(remove space)</w:t>
            </w:r>
          </w:p>
        </w:tc>
        <w:tc>
          <w:tcPr>
            <w:tcW w:w="2605" w:type="dxa"/>
            <w:tcBorders>
              <w:top w:val="single" w:sz="6" w:space="0" w:color="auto"/>
              <w:bottom w:val="single" w:sz="6" w:space="0" w:color="auto"/>
            </w:tcBorders>
            <w:shd w:val="clear" w:color="auto" w:fill="BFBFBF"/>
          </w:tcPr>
          <w:p w:rsidR="00350D33" w:rsidRPr="00D663B3" w:rsidRDefault="00D663B3" w:rsidP="00D329A1">
            <w:pPr>
              <w:pStyle w:val="ISOSecretObservations"/>
              <w:spacing w:before="60" w:after="60" w:line="240" w:lineRule="auto"/>
              <w:rPr>
                <w:rFonts w:cs="Arial"/>
                <w:b/>
                <w:bCs/>
                <w:szCs w:val="18"/>
              </w:rPr>
            </w:pPr>
            <w:r>
              <w:rPr>
                <w:rFonts w:cs="Arial"/>
                <w:b/>
                <w:bCs/>
                <w:szCs w:val="18"/>
              </w:rPr>
              <w:t>Applied.</w:t>
            </w:r>
          </w:p>
        </w:tc>
      </w:tr>
      <w:tr w:rsidR="00350D33" w:rsidTr="00D207AB">
        <w:tblPrEx>
          <w:tblCellMar>
            <w:top w:w="0" w:type="dxa"/>
            <w:bottom w:w="0" w:type="dxa"/>
          </w:tblCellMar>
        </w:tblPrEx>
        <w:trPr>
          <w:jc w:val="center"/>
        </w:trPr>
        <w:tc>
          <w:tcPr>
            <w:tcW w:w="667" w:type="dxa"/>
            <w:tcBorders>
              <w:top w:val="single" w:sz="6" w:space="0" w:color="auto"/>
              <w:bottom w:val="single" w:sz="6" w:space="0" w:color="auto"/>
            </w:tcBorders>
            <w:shd w:val="clear" w:color="auto" w:fill="D9D9D9"/>
          </w:tcPr>
          <w:p w:rsidR="00350D33" w:rsidRDefault="00350D33" w:rsidP="00350D33">
            <w:pPr>
              <w:pStyle w:val="ISOMB"/>
              <w:spacing w:before="60" w:after="60" w:line="240" w:lineRule="auto"/>
            </w:pPr>
          </w:p>
        </w:tc>
        <w:tc>
          <w:tcPr>
            <w:tcW w:w="774" w:type="dxa"/>
            <w:tcBorders>
              <w:top w:val="single" w:sz="6" w:space="0" w:color="auto"/>
              <w:bottom w:val="single" w:sz="6" w:space="0" w:color="auto"/>
            </w:tcBorders>
            <w:shd w:val="clear" w:color="auto" w:fill="D9D9D9"/>
          </w:tcPr>
          <w:p w:rsidR="00350D33" w:rsidRDefault="00CC68F2" w:rsidP="00350D33">
            <w:pPr>
              <w:pStyle w:val="ISOMB"/>
              <w:spacing w:before="60" w:after="60" w:line="240" w:lineRule="auto"/>
            </w:pPr>
            <w:r>
              <w:t>7C</w:t>
            </w:r>
            <w:r w:rsidR="000178EA">
              <w:t>s</w:t>
            </w:r>
          </w:p>
        </w:tc>
        <w:tc>
          <w:tcPr>
            <w:tcW w:w="1276" w:type="dxa"/>
            <w:tcBorders>
              <w:top w:val="single" w:sz="6" w:space="0" w:color="auto"/>
              <w:bottom w:val="single" w:sz="6" w:space="0" w:color="auto"/>
            </w:tcBorders>
            <w:shd w:val="clear" w:color="auto" w:fill="D9D9D9"/>
          </w:tcPr>
          <w:p w:rsidR="00350D33" w:rsidRDefault="00CC68F2" w:rsidP="00350D33">
            <w:pPr>
              <w:pStyle w:val="ISOClause"/>
              <w:spacing w:before="60" w:after="60" w:line="240" w:lineRule="auto"/>
            </w:pPr>
            <w:r>
              <w:t>9.1</w:t>
            </w:r>
          </w:p>
        </w:tc>
        <w:tc>
          <w:tcPr>
            <w:tcW w:w="1070" w:type="dxa"/>
            <w:tcBorders>
              <w:top w:val="single" w:sz="6" w:space="0" w:color="auto"/>
              <w:bottom w:val="single" w:sz="6" w:space="0" w:color="auto"/>
            </w:tcBorders>
            <w:shd w:val="clear" w:color="auto" w:fill="D9D9D9"/>
          </w:tcPr>
          <w:p w:rsidR="00350D33" w:rsidRDefault="00CC68F2" w:rsidP="00350D33">
            <w:pPr>
              <w:pStyle w:val="ISOParagraph"/>
              <w:spacing w:before="60" w:after="60" w:line="240" w:lineRule="auto"/>
            </w:pPr>
            <w:r>
              <w:t>Second to last paragraph</w:t>
            </w:r>
          </w:p>
        </w:tc>
        <w:tc>
          <w:tcPr>
            <w:tcW w:w="720" w:type="dxa"/>
            <w:tcBorders>
              <w:top w:val="single" w:sz="6" w:space="0" w:color="auto"/>
              <w:bottom w:val="single" w:sz="6" w:space="0" w:color="auto"/>
            </w:tcBorders>
            <w:shd w:val="clear" w:color="auto" w:fill="D9D9D9"/>
          </w:tcPr>
          <w:p w:rsidR="00350D33" w:rsidRDefault="007C0734" w:rsidP="00350D33">
            <w:pPr>
              <w:pStyle w:val="ISOCommType"/>
              <w:spacing w:before="60" w:after="60" w:line="240" w:lineRule="auto"/>
            </w:pPr>
            <w:r>
              <w:t>ed</w:t>
            </w:r>
          </w:p>
        </w:tc>
        <w:tc>
          <w:tcPr>
            <w:tcW w:w="4440" w:type="dxa"/>
            <w:tcBorders>
              <w:top w:val="single" w:sz="6" w:space="0" w:color="auto"/>
              <w:bottom w:val="single" w:sz="6" w:space="0" w:color="auto"/>
            </w:tcBorders>
            <w:shd w:val="clear" w:color="auto" w:fill="D9D9D9"/>
          </w:tcPr>
          <w:p w:rsidR="00350D33" w:rsidRDefault="00CC68F2" w:rsidP="00350D33">
            <w:pPr>
              <w:tabs>
                <w:tab w:val="left" w:pos="1635"/>
              </w:tabs>
              <w:jc w:val="left"/>
            </w:pPr>
            <w:r w:rsidRPr="00CC68F2">
              <w:rPr>
                <w:rFonts w:cs="Arial"/>
                <w:sz w:val="18"/>
                <w:szCs w:val="22"/>
              </w:rPr>
              <w:t>marine navigation systems.  The Portrayal Catalogue</w:t>
            </w:r>
          </w:p>
        </w:tc>
        <w:tc>
          <w:tcPr>
            <w:tcW w:w="4200" w:type="dxa"/>
            <w:tcBorders>
              <w:top w:val="single" w:sz="6" w:space="0" w:color="auto"/>
              <w:bottom w:val="single" w:sz="6" w:space="0" w:color="auto"/>
            </w:tcBorders>
            <w:shd w:val="clear" w:color="auto" w:fill="D9D9D9"/>
          </w:tcPr>
          <w:p w:rsidR="00350D33" w:rsidRDefault="00CC68F2" w:rsidP="00350D33">
            <w:pPr>
              <w:pStyle w:val="ISOChange"/>
              <w:spacing w:before="60" w:after="60" w:line="240" w:lineRule="auto"/>
              <w:rPr>
                <w:rFonts w:cs="Arial"/>
                <w:szCs w:val="22"/>
              </w:rPr>
            </w:pPr>
            <w:r w:rsidRPr="003F76E9">
              <w:rPr>
                <w:rFonts w:cs="Arial"/>
                <w:szCs w:val="22"/>
              </w:rPr>
              <w:t>marine navigation systems. The Portrayal Catalogue</w:t>
            </w:r>
          </w:p>
          <w:p w:rsidR="00CC68F2" w:rsidRDefault="00CC68F2" w:rsidP="00350D33">
            <w:pPr>
              <w:pStyle w:val="ISOChange"/>
              <w:spacing w:before="60" w:after="60" w:line="240" w:lineRule="auto"/>
            </w:pPr>
            <w:r>
              <w:rPr>
                <w:rFonts w:cs="Arial"/>
                <w:snapToGrid w:val="0"/>
                <w:szCs w:val="18"/>
                <w:lang w:val="en-US"/>
              </w:rPr>
              <w:t>(remove space)</w:t>
            </w:r>
          </w:p>
        </w:tc>
        <w:tc>
          <w:tcPr>
            <w:tcW w:w="2605" w:type="dxa"/>
            <w:tcBorders>
              <w:top w:val="single" w:sz="6" w:space="0" w:color="auto"/>
              <w:bottom w:val="single" w:sz="6" w:space="0" w:color="auto"/>
            </w:tcBorders>
            <w:shd w:val="clear" w:color="auto" w:fill="BFBFBF"/>
          </w:tcPr>
          <w:p w:rsidR="00350D33" w:rsidRPr="00D663B3" w:rsidRDefault="00D663B3" w:rsidP="00D329A1">
            <w:pPr>
              <w:pStyle w:val="ISOSecretObservations"/>
              <w:spacing w:before="60" w:after="60" w:line="240" w:lineRule="auto"/>
              <w:rPr>
                <w:rFonts w:cs="Arial"/>
                <w:b/>
                <w:bCs/>
                <w:szCs w:val="18"/>
              </w:rPr>
            </w:pPr>
            <w:r>
              <w:rPr>
                <w:rFonts w:cs="Arial"/>
                <w:b/>
                <w:bCs/>
                <w:szCs w:val="18"/>
              </w:rPr>
              <w:t>Applied.</w:t>
            </w:r>
          </w:p>
        </w:tc>
      </w:tr>
      <w:tr w:rsidR="00D663B3" w:rsidTr="00F800A6">
        <w:tblPrEx>
          <w:tblCellMar>
            <w:top w:w="0" w:type="dxa"/>
            <w:bottom w:w="0" w:type="dxa"/>
          </w:tblCellMar>
        </w:tblPrEx>
        <w:trPr>
          <w:jc w:val="center"/>
        </w:trPr>
        <w:tc>
          <w:tcPr>
            <w:tcW w:w="667" w:type="dxa"/>
            <w:tcBorders>
              <w:top w:val="single" w:sz="6" w:space="0" w:color="auto"/>
              <w:bottom w:val="single" w:sz="6" w:space="0" w:color="auto"/>
            </w:tcBorders>
          </w:tcPr>
          <w:p w:rsidR="00D663B3" w:rsidRDefault="00D663B3" w:rsidP="00270BB7">
            <w:pPr>
              <w:pStyle w:val="ISOMB"/>
              <w:spacing w:before="60" w:after="60" w:line="240" w:lineRule="auto"/>
            </w:pPr>
          </w:p>
        </w:tc>
        <w:tc>
          <w:tcPr>
            <w:tcW w:w="774" w:type="dxa"/>
            <w:tcBorders>
              <w:top w:val="single" w:sz="6" w:space="0" w:color="auto"/>
              <w:bottom w:val="single" w:sz="6" w:space="0" w:color="auto"/>
            </w:tcBorders>
          </w:tcPr>
          <w:p w:rsidR="00D663B3" w:rsidRPr="00A747BF" w:rsidRDefault="00D663B3" w:rsidP="00270BB7">
            <w:pPr>
              <w:pStyle w:val="ISOMB"/>
              <w:spacing w:before="60" w:after="60" w:line="240" w:lineRule="auto"/>
            </w:pPr>
            <w:r>
              <w:t>NIWC</w:t>
            </w:r>
          </w:p>
        </w:tc>
        <w:tc>
          <w:tcPr>
            <w:tcW w:w="1276" w:type="dxa"/>
            <w:tcBorders>
              <w:top w:val="single" w:sz="6" w:space="0" w:color="auto"/>
              <w:bottom w:val="single" w:sz="6" w:space="0" w:color="auto"/>
            </w:tcBorders>
          </w:tcPr>
          <w:p w:rsidR="00D663B3" w:rsidRDefault="00D663B3" w:rsidP="00270BB7">
            <w:pPr>
              <w:pStyle w:val="ISOComments"/>
              <w:spacing w:before="60" w:after="60" w:line="240" w:lineRule="auto"/>
            </w:pPr>
            <w:r>
              <w:t>9.2</w:t>
            </w:r>
          </w:p>
        </w:tc>
        <w:tc>
          <w:tcPr>
            <w:tcW w:w="1070" w:type="dxa"/>
            <w:tcBorders>
              <w:top w:val="single" w:sz="6" w:space="0" w:color="auto"/>
              <w:bottom w:val="single" w:sz="6" w:space="0" w:color="auto"/>
            </w:tcBorders>
          </w:tcPr>
          <w:p w:rsidR="00D663B3" w:rsidRDefault="00D663B3" w:rsidP="00270BB7">
            <w:pPr>
              <w:pStyle w:val="ISOComments"/>
              <w:spacing w:before="60" w:after="60" w:line="240" w:lineRule="auto"/>
            </w:pPr>
            <w:r>
              <w:t>Portrayal Catalogue structure</w:t>
            </w:r>
          </w:p>
        </w:tc>
        <w:tc>
          <w:tcPr>
            <w:tcW w:w="720" w:type="dxa"/>
            <w:tcBorders>
              <w:top w:val="single" w:sz="6" w:space="0" w:color="auto"/>
              <w:bottom w:val="single" w:sz="6" w:space="0" w:color="auto"/>
            </w:tcBorders>
          </w:tcPr>
          <w:p w:rsidR="00D663B3" w:rsidRDefault="00D663B3" w:rsidP="00270BB7">
            <w:pPr>
              <w:pStyle w:val="ISOCommType"/>
              <w:spacing w:before="60" w:after="60" w:line="240" w:lineRule="auto"/>
            </w:pPr>
            <w:r>
              <w:t>te</w:t>
            </w:r>
          </w:p>
        </w:tc>
        <w:tc>
          <w:tcPr>
            <w:tcW w:w="4440" w:type="dxa"/>
            <w:tcBorders>
              <w:top w:val="single" w:sz="6" w:space="0" w:color="auto"/>
              <w:bottom w:val="single" w:sz="6" w:space="0" w:color="auto"/>
            </w:tcBorders>
          </w:tcPr>
          <w:p w:rsidR="00D663B3" w:rsidRPr="00DB38C9" w:rsidRDefault="00D663B3" w:rsidP="00637679">
            <w:pPr>
              <w:pStyle w:val="ISOComments"/>
              <w:spacing w:before="60" w:after="60" w:line="240" w:lineRule="auto"/>
            </w:pPr>
            <w:r>
              <w:t>This is out of date wrt S-100, and we just said it’s defined in S-100.</w:t>
            </w:r>
          </w:p>
        </w:tc>
        <w:tc>
          <w:tcPr>
            <w:tcW w:w="4200" w:type="dxa"/>
            <w:tcBorders>
              <w:top w:val="single" w:sz="6" w:space="0" w:color="auto"/>
              <w:bottom w:val="single" w:sz="6" w:space="0" w:color="auto"/>
            </w:tcBorders>
          </w:tcPr>
          <w:p w:rsidR="00D663B3" w:rsidRDefault="00D663B3" w:rsidP="00270BB7">
            <w:pPr>
              <w:pStyle w:val="ISOChange"/>
              <w:spacing w:before="60" w:after="60" w:line="240" w:lineRule="auto"/>
            </w:pPr>
            <w:r>
              <w:t>Delete.</w:t>
            </w:r>
          </w:p>
        </w:tc>
        <w:tc>
          <w:tcPr>
            <w:tcW w:w="2605" w:type="dxa"/>
            <w:tcBorders>
              <w:top w:val="single" w:sz="6" w:space="0" w:color="auto"/>
              <w:bottom w:val="single" w:sz="6" w:space="0" w:color="auto"/>
            </w:tcBorders>
            <w:shd w:val="clear" w:color="auto" w:fill="BFBFBF"/>
          </w:tcPr>
          <w:p w:rsidR="00D663B3" w:rsidRDefault="00D7189C" w:rsidP="00D329A1">
            <w:pPr>
              <w:pStyle w:val="ISOSecretObservations"/>
              <w:spacing w:before="60" w:after="60" w:line="240" w:lineRule="auto"/>
              <w:rPr>
                <w:rFonts w:cs="Arial"/>
                <w:szCs w:val="18"/>
              </w:rPr>
            </w:pPr>
            <w:r w:rsidRPr="00D7189C">
              <w:rPr>
                <w:rFonts w:cs="Arial"/>
                <w:b/>
                <w:bCs/>
                <w:szCs w:val="18"/>
              </w:rPr>
              <w:t>Agree.</w:t>
            </w:r>
            <w:r w:rsidRPr="00D7189C">
              <w:rPr>
                <w:rFonts w:cs="Arial"/>
                <w:szCs w:val="18"/>
              </w:rPr>
              <w:t xml:space="preserve">  Have amended the clause to include more specific references in S-100 Part 9 – for consideration.</w:t>
            </w:r>
          </w:p>
          <w:p w:rsidR="00D41450" w:rsidRPr="00D329A1" w:rsidRDefault="00D41450" w:rsidP="00D329A1">
            <w:pPr>
              <w:pStyle w:val="ISOSecretObservations"/>
              <w:spacing w:before="60" w:after="60" w:line="240" w:lineRule="auto"/>
              <w:rPr>
                <w:rFonts w:cs="Arial"/>
                <w:szCs w:val="18"/>
              </w:rPr>
            </w:pPr>
            <w:r>
              <w:rPr>
                <w:b/>
                <w:bCs/>
                <w:color w:val="FF0000"/>
              </w:rPr>
              <w:t>S-101PT: Approved</w:t>
            </w:r>
            <w:r w:rsidR="005349EF">
              <w:rPr>
                <w:b/>
                <w:bCs/>
                <w:color w:val="FF0000"/>
              </w:rPr>
              <w:t>.</w:t>
            </w:r>
          </w:p>
        </w:tc>
      </w:tr>
      <w:tr w:rsidR="00270BB7" w:rsidTr="00D207AB">
        <w:tblPrEx>
          <w:tblCellMar>
            <w:top w:w="0" w:type="dxa"/>
            <w:bottom w:w="0" w:type="dxa"/>
          </w:tblCellMar>
        </w:tblPrEx>
        <w:trPr>
          <w:jc w:val="center"/>
        </w:trPr>
        <w:tc>
          <w:tcPr>
            <w:tcW w:w="667" w:type="dxa"/>
            <w:tcBorders>
              <w:top w:val="single" w:sz="6" w:space="0" w:color="auto"/>
              <w:bottom w:val="single" w:sz="6" w:space="0" w:color="auto"/>
            </w:tcBorders>
            <w:shd w:val="clear" w:color="auto" w:fill="D9D9D9"/>
          </w:tcPr>
          <w:p w:rsidR="00270BB7" w:rsidRDefault="00270BB7" w:rsidP="00270BB7">
            <w:pPr>
              <w:pStyle w:val="ISOMB"/>
              <w:spacing w:before="60" w:after="60" w:line="240" w:lineRule="auto"/>
            </w:pPr>
          </w:p>
        </w:tc>
        <w:tc>
          <w:tcPr>
            <w:tcW w:w="774" w:type="dxa"/>
            <w:tcBorders>
              <w:top w:val="single" w:sz="6" w:space="0" w:color="auto"/>
              <w:bottom w:val="single" w:sz="6" w:space="0" w:color="auto"/>
            </w:tcBorders>
            <w:shd w:val="clear" w:color="auto" w:fill="D9D9D9"/>
          </w:tcPr>
          <w:p w:rsidR="00270BB7" w:rsidRPr="00A747BF" w:rsidRDefault="00270BB7" w:rsidP="00270BB7">
            <w:pPr>
              <w:pStyle w:val="ISOMB"/>
              <w:spacing w:before="60" w:after="60" w:line="240" w:lineRule="auto"/>
              <w:rPr>
                <w:szCs w:val="18"/>
              </w:rPr>
            </w:pPr>
            <w:r w:rsidRPr="00A747BF">
              <w:t>LR</w:t>
            </w:r>
          </w:p>
        </w:tc>
        <w:tc>
          <w:tcPr>
            <w:tcW w:w="1276" w:type="dxa"/>
            <w:tcBorders>
              <w:top w:val="single" w:sz="6" w:space="0" w:color="auto"/>
              <w:bottom w:val="single" w:sz="6" w:space="0" w:color="auto"/>
            </w:tcBorders>
            <w:shd w:val="clear" w:color="auto" w:fill="D9D9D9"/>
          </w:tcPr>
          <w:p w:rsidR="00270BB7" w:rsidRDefault="00270BB7" w:rsidP="00270BB7">
            <w:pPr>
              <w:pStyle w:val="ISOComments"/>
              <w:spacing w:before="60" w:after="60" w:line="240" w:lineRule="auto"/>
            </w:pPr>
            <w:r>
              <w:t>10.1.2</w:t>
            </w:r>
          </w:p>
          <w:p w:rsidR="00270BB7" w:rsidRDefault="00270BB7" w:rsidP="00270BB7">
            <w:pPr>
              <w:pStyle w:val="ISOComments"/>
              <w:spacing w:before="60" w:after="60" w:line="240" w:lineRule="auto"/>
            </w:pPr>
            <w:r>
              <w:t>And B-5.1.2</w:t>
            </w:r>
          </w:p>
        </w:tc>
        <w:tc>
          <w:tcPr>
            <w:tcW w:w="1070" w:type="dxa"/>
            <w:tcBorders>
              <w:top w:val="single" w:sz="6" w:space="0" w:color="auto"/>
              <w:bottom w:val="single" w:sz="6" w:space="0" w:color="auto"/>
            </w:tcBorders>
            <w:shd w:val="clear" w:color="auto" w:fill="D9D9D9"/>
          </w:tcPr>
          <w:p w:rsidR="00270BB7" w:rsidRPr="007B0B94" w:rsidRDefault="00270BB7" w:rsidP="00270BB7">
            <w:pPr>
              <w:pStyle w:val="ISOComments"/>
              <w:spacing w:before="60" w:after="60" w:line="240" w:lineRule="auto"/>
            </w:pPr>
            <w:r>
              <w:t>1</w:t>
            </w:r>
            <w:r w:rsidRPr="006140AD">
              <w:rPr>
                <w:vertAlign w:val="superscript"/>
              </w:rPr>
              <w:t>st</w:t>
            </w:r>
            <w:r>
              <w:t xml:space="preserve"> paragraph</w:t>
            </w:r>
          </w:p>
        </w:tc>
        <w:tc>
          <w:tcPr>
            <w:tcW w:w="720" w:type="dxa"/>
            <w:tcBorders>
              <w:top w:val="single" w:sz="6" w:space="0" w:color="auto"/>
              <w:bottom w:val="single" w:sz="6" w:space="0" w:color="auto"/>
            </w:tcBorders>
            <w:shd w:val="clear" w:color="auto" w:fill="D9D9D9"/>
          </w:tcPr>
          <w:p w:rsidR="00270BB7" w:rsidRDefault="00270BB7" w:rsidP="00270BB7">
            <w:pPr>
              <w:pStyle w:val="ISOCommType"/>
              <w:spacing w:before="60" w:after="60" w:line="240" w:lineRule="auto"/>
            </w:pPr>
            <w:r>
              <w:t>te</w:t>
            </w:r>
          </w:p>
        </w:tc>
        <w:tc>
          <w:tcPr>
            <w:tcW w:w="4440" w:type="dxa"/>
            <w:tcBorders>
              <w:top w:val="single" w:sz="6" w:space="0" w:color="auto"/>
              <w:bottom w:val="single" w:sz="6" w:space="0" w:color="auto"/>
            </w:tcBorders>
            <w:shd w:val="clear" w:color="auto" w:fill="D9D9D9"/>
          </w:tcPr>
          <w:p w:rsidR="00270BB7" w:rsidRDefault="00270BB7" w:rsidP="00637679">
            <w:pPr>
              <w:pStyle w:val="ISOComments"/>
              <w:spacing w:before="60" w:after="60" w:line="240" w:lineRule="auto"/>
            </w:pPr>
            <w:bookmarkStart w:id="66" w:name="_Hlk117636585"/>
            <w:r w:rsidRPr="00DB38C9">
              <w:t>The values of the DSSI-CMFZ sub-field</w:t>
            </w:r>
            <w:r>
              <w:t xml:space="preserve"> </w:t>
            </w:r>
            <w:r w:rsidRPr="00DB38C9">
              <w:t>in prod Spec and in D</w:t>
            </w:r>
            <w:r w:rsidR="00637679">
              <w:t>C</w:t>
            </w:r>
            <w:r w:rsidRPr="00DB38C9">
              <w:t>EG the clauses 11.3.1 and 11.8.1 must match</w:t>
            </w:r>
            <w:r>
              <w:t>. Now Spec indicates value {10} but the latest version DCEG uses value 100</w:t>
            </w:r>
            <w:bookmarkEnd w:id="66"/>
          </w:p>
        </w:tc>
        <w:tc>
          <w:tcPr>
            <w:tcW w:w="4200" w:type="dxa"/>
            <w:tcBorders>
              <w:top w:val="single" w:sz="6" w:space="0" w:color="auto"/>
              <w:bottom w:val="single" w:sz="6" w:space="0" w:color="auto"/>
            </w:tcBorders>
            <w:shd w:val="clear" w:color="auto" w:fill="D9D9D9"/>
          </w:tcPr>
          <w:p w:rsidR="00270BB7" w:rsidRDefault="00270BB7" w:rsidP="00270BB7">
            <w:pPr>
              <w:pStyle w:val="ISOChange"/>
              <w:spacing w:before="60" w:after="60" w:line="240" w:lineRule="auto"/>
            </w:pPr>
            <w:bookmarkStart w:id="67" w:name="_Hlk117636700"/>
            <w:r>
              <w:t>Set identical value for both documents.</w:t>
            </w:r>
            <w:bookmarkEnd w:id="67"/>
          </w:p>
        </w:tc>
        <w:tc>
          <w:tcPr>
            <w:tcW w:w="2605" w:type="dxa"/>
            <w:tcBorders>
              <w:top w:val="single" w:sz="6" w:space="0" w:color="auto"/>
              <w:bottom w:val="single" w:sz="6" w:space="0" w:color="auto"/>
            </w:tcBorders>
            <w:shd w:val="clear" w:color="auto" w:fill="BFBFBF"/>
          </w:tcPr>
          <w:p w:rsidR="00270BB7" w:rsidRPr="00D329A1" w:rsidRDefault="00D7189C" w:rsidP="00D329A1">
            <w:pPr>
              <w:pStyle w:val="ISOSecretObservations"/>
              <w:spacing w:before="60" w:after="60" w:line="240" w:lineRule="auto"/>
              <w:rPr>
                <w:rFonts w:cs="Arial"/>
                <w:szCs w:val="18"/>
              </w:rPr>
            </w:pPr>
            <w:r w:rsidRPr="00D7189C">
              <w:rPr>
                <w:rFonts w:cs="Arial"/>
                <w:szCs w:val="18"/>
              </w:rPr>
              <w:t>Refer Paper S-101PT8-22 and Action S-101PT8/33.</w:t>
            </w:r>
            <w:r>
              <w:rPr>
                <w:rFonts w:cs="Arial"/>
                <w:szCs w:val="18"/>
              </w:rPr>
              <w:t xml:space="preserve">  </w:t>
            </w:r>
            <w:bookmarkStart w:id="68" w:name="_Hlk117636759"/>
            <w:r>
              <w:rPr>
                <w:rFonts w:cs="Arial"/>
                <w:szCs w:val="18"/>
              </w:rPr>
              <w:t>DCEG value amended to {10}.</w:t>
            </w:r>
            <w:bookmarkEnd w:id="68"/>
          </w:p>
        </w:tc>
      </w:tr>
      <w:tr w:rsidR="000A20F1" w:rsidTr="00F800A6">
        <w:tblPrEx>
          <w:tblCellMar>
            <w:top w:w="0" w:type="dxa"/>
            <w:bottom w:w="0" w:type="dxa"/>
          </w:tblCellMar>
        </w:tblPrEx>
        <w:trPr>
          <w:jc w:val="center"/>
        </w:trPr>
        <w:tc>
          <w:tcPr>
            <w:tcW w:w="667" w:type="dxa"/>
            <w:tcBorders>
              <w:top w:val="single" w:sz="6" w:space="0" w:color="auto"/>
              <w:bottom w:val="single" w:sz="6" w:space="0" w:color="auto"/>
            </w:tcBorders>
          </w:tcPr>
          <w:p w:rsidR="000A20F1" w:rsidRDefault="000A20F1" w:rsidP="00D03013">
            <w:pPr>
              <w:pStyle w:val="ISOMB"/>
              <w:spacing w:before="60" w:after="60" w:line="240" w:lineRule="auto"/>
            </w:pPr>
          </w:p>
        </w:tc>
        <w:tc>
          <w:tcPr>
            <w:tcW w:w="774" w:type="dxa"/>
            <w:tcBorders>
              <w:top w:val="single" w:sz="6" w:space="0" w:color="auto"/>
              <w:bottom w:val="single" w:sz="6" w:space="0" w:color="auto"/>
            </w:tcBorders>
          </w:tcPr>
          <w:p w:rsidR="000A20F1" w:rsidRPr="00DF2E54" w:rsidRDefault="000A20F1" w:rsidP="00D03013">
            <w:pPr>
              <w:pStyle w:val="ISOMB"/>
              <w:spacing w:before="60" w:after="60" w:line="240" w:lineRule="auto"/>
              <w:rPr>
                <w:szCs w:val="18"/>
              </w:rPr>
            </w:pPr>
            <w:r>
              <w:rPr>
                <w:szCs w:val="18"/>
              </w:rPr>
              <w:t>RM</w:t>
            </w:r>
          </w:p>
        </w:tc>
        <w:tc>
          <w:tcPr>
            <w:tcW w:w="1276" w:type="dxa"/>
            <w:tcBorders>
              <w:top w:val="single" w:sz="6" w:space="0" w:color="auto"/>
              <w:bottom w:val="single" w:sz="6" w:space="0" w:color="auto"/>
            </w:tcBorders>
          </w:tcPr>
          <w:p w:rsidR="000A20F1" w:rsidRPr="00DF2E54" w:rsidRDefault="000A20F1" w:rsidP="00D03013">
            <w:pPr>
              <w:pStyle w:val="ISOClause"/>
              <w:spacing w:before="60" w:after="60" w:line="240" w:lineRule="auto"/>
              <w:rPr>
                <w:szCs w:val="18"/>
              </w:rPr>
            </w:pPr>
            <w:r>
              <w:rPr>
                <w:szCs w:val="18"/>
              </w:rPr>
              <w:t>11.1</w:t>
            </w:r>
          </w:p>
        </w:tc>
        <w:tc>
          <w:tcPr>
            <w:tcW w:w="1070" w:type="dxa"/>
            <w:tcBorders>
              <w:top w:val="single" w:sz="6" w:space="0" w:color="auto"/>
              <w:bottom w:val="single" w:sz="6" w:space="0" w:color="auto"/>
            </w:tcBorders>
          </w:tcPr>
          <w:p w:rsidR="000A20F1" w:rsidRPr="00DF2E54" w:rsidRDefault="000A20F1" w:rsidP="00D03013">
            <w:pPr>
              <w:pStyle w:val="ISOParagraph"/>
              <w:spacing w:before="60" w:after="60" w:line="240" w:lineRule="auto"/>
              <w:rPr>
                <w:szCs w:val="18"/>
              </w:rPr>
            </w:pPr>
            <w:r>
              <w:rPr>
                <w:szCs w:val="18"/>
              </w:rPr>
              <w:t>Figure 11-1</w:t>
            </w:r>
          </w:p>
        </w:tc>
        <w:tc>
          <w:tcPr>
            <w:tcW w:w="720" w:type="dxa"/>
            <w:tcBorders>
              <w:top w:val="single" w:sz="6" w:space="0" w:color="auto"/>
              <w:bottom w:val="single" w:sz="6" w:space="0" w:color="auto"/>
            </w:tcBorders>
          </w:tcPr>
          <w:p w:rsidR="000A20F1" w:rsidRPr="00DF2E54" w:rsidRDefault="000A20F1" w:rsidP="00D03013">
            <w:pPr>
              <w:pStyle w:val="ISOCommType"/>
              <w:spacing w:before="60" w:after="60" w:line="240" w:lineRule="auto"/>
              <w:rPr>
                <w:szCs w:val="18"/>
              </w:rPr>
            </w:pPr>
            <w:r>
              <w:rPr>
                <w:szCs w:val="18"/>
              </w:rPr>
              <w:t>te</w:t>
            </w:r>
          </w:p>
        </w:tc>
        <w:tc>
          <w:tcPr>
            <w:tcW w:w="4440" w:type="dxa"/>
            <w:tcBorders>
              <w:top w:val="single" w:sz="6" w:space="0" w:color="auto"/>
              <w:bottom w:val="single" w:sz="6" w:space="0" w:color="auto"/>
            </w:tcBorders>
          </w:tcPr>
          <w:p w:rsidR="000A20F1" w:rsidRPr="00DF2E54" w:rsidRDefault="000A20F1" w:rsidP="00D03013">
            <w:pPr>
              <w:pStyle w:val="ISOComments"/>
              <w:spacing w:before="60" w:after="60" w:line="240" w:lineRule="auto"/>
              <w:rPr>
                <w:szCs w:val="18"/>
              </w:rPr>
            </w:pPr>
          </w:p>
        </w:tc>
        <w:tc>
          <w:tcPr>
            <w:tcW w:w="4200" w:type="dxa"/>
            <w:tcBorders>
              <w:top w:val="single" w:sz="6" w:space="0" w:color="auto"/>
              <w:bottom w:val="single" w:sz="6" w:space="0" w:color="auto"/>
            </w:tcBorders>
          </w:tcPr>
          <w:p w:rsidR="000A20F1" w:rsidRPr="00C939D2" w:rsidRDefault="000A20F1" w:rsidP="000A20F1">
            <w:pPr>
              <w:pStyle w:val="CommentText"/>
              <w:spacing w:before="60" w:after="60" w:line="240" w:lineRule="auto"/>
              <w:rPr>
                <w:rStyle w:val="CommentReference"/>
                <w:lang w:val="en-US"/>
              </w:rPr>
            </w:pPr>
            <w:r w:rsidRPr="00C939D2">
              <w:rPr>
                <w:rStyle w:val="CommentReference"/>
                <w:lang w:val="en-US"/>
              </w:rPr>
              <w:t xml:space="preserve">Add a sentence about what it means </w:t>
            </w:r>
            <w:r w:rsidRPr="00C939D2">
              <w:rPr>
                <w:rStyle w:val="CommentReference"/>
                <w:b/>
                <w:bCs/>
                <w:lang w:val="en-US"/>
              </w:rPr>
              <w:t>in the context of S-101</w:t>
            </w:r>
            <w:r w:rsidRPr="00C939D2">
              <w:rPr>
                <w:rStyle w:val="CommentReference"/>
                <w:lang w:val="en-US"/>
              </w:rPr>
              <w:t>.</w:t>
            </w:r>
          </w:p>
          <w:p w:rsidR="000A20F1" w:rsidRPr="00DF2E54" w:rsidRDefault="000A20F1" w:rsidP="000A20F1">
            <w:pPr>
              <w:pStyle w:val="ISOChange"/>
              <w:spacing w:before="60" w:after="60" w:line="240" w:lineRule="auto"/>
              <w:rPr>
                <w:szCs w:val="18"/>
              </w:rPr>
            </w:pPr>
            <w:r w:rsidRPr="00C939D2">
              <w:rPr>
                <w:rStyle w:val="CommentReference"/>
                <w:lang w:val="en-US"/>
              </w:rPr>
              <w:t>Refer  to it and/or at least some of its components in clause 11.2, again in the context of S-101.</w:t>
            </w:r>
          </w:p>
        </w:tc>
        <w:tc>
          <w:tcPr>
            <w:tcW w:w="2605" w:type="dxa"/>
            <w:tcBorders>
              <w:top w:val="single" w:sz="6" w:space="0" w:color="auto"/>
              <w:bottom w:val="single" w:sz="6" w:space="0" w:color="auto"/>
            </w:tcBorders>
            <w:shd w:val="clear" w:color="auto" w:fill="BFBFBF"/>
          </w:tcPr>
          <w:p w:rsidR="000A20F1" w:rsidRDefault="000A20F1" w:rsidP="00D329A1">
            <w:pPr>
              <w:pStyle w:val="ISOSecretObservations"/>
              <w:spacing w:before="60" w:after="60" w:line="240" w:lineRule="auto"/>
              <w:rPr>
                <w:rFonts w:cs="Arial"/>
                <w:b/>
                <w:bCs/>
                <w:szCs w:val="18"/>
              </w:rPr>
            </w:pPr>
            <w:r>
              <w:rPr>
                <w:b/>
                <w:bCs/>
                <w:color w:val="FF0000"/>
              </w:rPr>
              <w:t>S-101PT: Remove Figure 11-1 and add reference to S-100 Part 17.</w:t>
            </w:r>
          </w:p>
        </w:tc>
      </w:tr>
      <w:tr w:rsidR="00D03013" w:rsidTr="00F800A6">
        <w:tblPrEx>
          <w:tblCellMar>
            <w:top w:w="0" w:type="dxa"/>
            <w:bottom w:w="0" w:type="dxa"/>
          </w:tblCellMar>
        </w:tblPrEx>
        <w:trPr>
          <w:jc w:val="center"/>
        </w:trPr>
        <w:tc>
          <w:tcPr>
            <w:tcW w:w="667" w:type="dxa"/>
            <w:tcBorders>
              <w:top w:val="single" w:sz="6" w:space="0" w:color="auto"/>
              <w:bottom w:val="single" w:sz="6" w:space="0" w:color="auto"/>
            </w:tcBorders>
          </w:tcPr>
          <w:p w:rsidR="00D03013" w:rsidRDefault="00D03013" w:rsidP="00D03013">
            <w:pPr>
              <w:pStyle w:val="ISOMB"/>
              <w:spacing w:before="60" w:after="60" w:line="240" w:lineRule="auto"/>
            </w:pPr>
          </w:p>
        </w:tc>
        <w:tc>
          <w:tcPr>
            <w:tcW w:w="774" w:type="dxa"/>
            <w:tcBorders>
              <w:top w:val="single" w:sz="6" w:space="0" w:color="auto"/>
              <w:bottom w:val="single" w:sz="6" w:space="0" w:color="auto"/>
            </w:tcBorders>
          </w:tcPr>
          <w:p w:rsidR="00D03013" w:rsidRPr="00DF2E54" w:rsidRDefault="00D03013" w:rsidP="00D03013">
            <w:pPr>
              <w:pStyle w:val="ISOMB"/>
              <w:spacing w:before="60" w:after="60" w:line="240" w:lineRule="auto"/>
              <w:rPr>
                <w:szCs w:val="18"/>
              </w:rPr>
            </w:pPr>
            <w:r w:rsidRPr="00DF2E54">
              <w:rPr>
                <w:szCs w:val="18"/>
              </w:rPr>
              <w:t>PRIMAR</w:t>
            </w:r>
          </w:p>
        </w:tc>
        <w:tc>
          <w:tcPr>
            <w:tcW w:w="1276" w:type="dxa"/>
            <w:tcBorders>
              <w:top w:val="single" w:sz="6" w:space="0" w:color="auto"/>
              <w:bottom w:val="single" w:sz="6" w:space="0" w:color="auto"/>
            </w:tcBorders>
          </w:tcPr>
          <w:p w:rsidR="00D03013" w:rsidRDefault="00D03013" w:rsidP="00D03013">
            <w:pPr>
              <w:pStyle w:val="ISOClause"/>
              <w:spacing w:before="60" w:after="60" w:line="240" w:lineRule="auto"/>
              <w:rPr>
                <w:szCs w:val="18"/>
              </w:rPr>
            </w:pPr>
            <w:r w:rsidRPr="00DF2E54">
              <w:rPr>
                <w:szCs w:val="18"/>
              </w:rPr>
              <w:t>11.2</w:t>
            </w:r>
          </w:p>
          <w:p w:rsidR="00D03013" w:rsidRPr="00DF2E54" w:rsidRDefault="00D03013" w:rsidP="00D03013">
            <w:pPr>
              <w:pStyle w:val="ISOClause"/>
              <w:spacing w:before="60" w:after="60" w:line="240" w:lineRule="auto"/>
              <w:rPr>
                <w:szCs w:val="18"/>
              </w:rPr>
            </w:pPr>
            <w:r>
              <w:rPr>
                <w:szCs w:val="18"/>
              </w:rPr>
              <w:lastRenderedPageBreak/>
              <w:t>11.2.1</w:t>
            </w:r>
          </w:p>
        </w:tc>
        <w:tc>
          <w:tcPr>
            <w:tcW w:w="1070" w:type="dxa"/>
            <w:tcBorders>
              <w:top w:val="single" w:sz="6" w:space="0" w:color="auto"/>
              <w:bottom w:val="single" w:sz="6" w:space="0" w:color="auto"/>
            </w:tcBorders>
          </w:tcPr>
          <w:p w:rsidR="00D03013" w:rsidRPr="00DF2E54" w:rsidRDefault="00D03013" w:rsidP="00D03013">
            <w:pPr>
              <w:pStyle w:val="ISOParagraph"/>
              <w:spacing w:before="60" w:after="60" w:line="240" w:lineRule="auto"/>
              <w:rPr>
                <w:szCs w:val="18"/>
              </w:rPr>
            </w:pPr>
            <w:r w:rsidRPr="00DF2E54">
              <w:rPr>
                <w:szCs w:val="18"/>
              </w:rPr>
              <w:lastRenderedPageBreak/>
              <w:t>2</w:t>
            </w:r>
            <w:r w:rsidRPr="00DF2E54">
              <w:rPr>
                <w:szCs w:val="18"/>
                <w:vertAlign w:val="superscript"/>
              </w:rPr>
              <w:t>nd</w:t>
            </w:r>
            <w:r w:rsidRPr="00DF2E54">
              <w:rPr>
                <w:szCs w:val="18"/>
              </w:rPr>
              <w:t xml:space="preserve"> sentence</w:t>
            </w:r>
          </w:p>
        </w:tc>
        <w:tc>
          <w:tcPr>
            <w:tcW w:w="720" w:type="dxa"/>
            <w:tcBorders>
              <w:top w:val="single" w:sz="6" w:space="0" w:color="auto"/>
              <w:bottom w:val="single" w:sz="6" w:space="0" w:color="auto"/>
            </w:tcBorders>
          </w:tcPr>
          <w:p w:rsidR="00D03013" w:rsidRPr="00DF2E54" w:rsidRDefault="00D03013" w:rsidP="00D03013">
            <w:pPr>
              <w:pStyle w:val="ISOCommType"/>
              <w:spacing w:before="60" w:after="60" w:line="240" w:lineRule="auto"/>
              <w:rPr>
                <w:szCs w:val="18"/>
              </w:rPr>
            </w:pPr>
          </w:p>
        </w:tc>
        <w:tc>
          <w:tcPr>
            <w:tcW w:w="4440" w:type="dxa"/>
            <w:tcBorders>
              <w:top w:val="single" w:sz="6" w:space="0" w:color="auto"/>
              <w:bottom w:val="single" w:sz="6" w:space="0" w:color="auto"/>
            </w:tcBorders>
          </w:tcPr>
          <w:p w:rsidR="00D03013" w:rsidRPr="00DF2E54" w:rsidRDefault="00D03013" w:rsidP="00D03013">
            <w:pPr>
              <w:pStyle w:val="ISOComments"/>
              <w:spacing w:before="60" w:after="60" w:line="240" w:lineRule="auto"/>
              <w:rPr>
                <w:szCs w:val="18"/>
              </w:rPr>
            </w:pPr>
            <w:r w:rsidRPr="00DF2E54">
              <w:rPr>
                <w:szCs w:val="18"/>
              </w:rPr>
              <w:t>“Each Exchange Set consists of one or more ENC datasets with an associated XML metadata file…”</w:t>
            </w:r>
          </w:p>
          <w:p w:rsidR="00D03013" w:rsidRPr="00DF2E54" w:rsidRDefault="00D03013" w:rsidP="00D03013">
            <w:pPr>
              <w:pStyle w:val="ISOComments"/>
              <w:spacing w:before="60" w:after="60" w:line="240" w:lineRule="auto"/>
              <w:rPr>
                <w:szCs w:val="18"/>
              </w:rPr>
            </w:pPr>
            <w:bookmarkStart w:id="69" w:name="_Hlk117637106"/>
            <w:r w:rsidRPr="00DF2E54">
              <w:rPr>
                <w:szCs w:val="18"/>
              </w:rPr>
              <w:lastRenderedPageBreak/>
              <w:t xml:space="preserve">Does this mean that an associated XML metadata file must be created for all dataset files? </w:t>
            </w:r>
            <w:bookmarkEnd w:id="69"/>
          </w:p>
        </w:tc>
        <w:tc>
          <w:tcPr>
            <w:tcW w:w="4200" w:type="dxa"/>
            <w:tcBorders>
              <w:top w:val="single" w:sz="6" w:space="0" w:color="auto"/>
              <w:bottom w:val="single" w:sz="6" w:space="0" w:color="auto"/>
            </w:tcBorders>
          </w:tcPr>
          <w:p w:rsidR="00D03013" w:rsidRPr="00DF2E54" w:rsidRDefault="00D03013" w:rsidP="00D03013">
            <w:pPr>
              <w:pStyle w:val="ISOChange"/>
              <w:spacing w:before="60" w:after="60" w:line="240" w:lineRule="auto"/>
              <w:rPr>
                <w:szCs w:val="18"/>
              </w:rPr>
            </w:pPr>
            <w:bookmarkStart w:id="70" w:name="_Hlk117637124"/>
            <w:r w:rsidRPr="00DF2E54">
              <w:rPr>
                <w:szCs w:val="18"/>
              </w:rPr>
              <w:lastRenderedPageBreak/>
              <w:t>If yes – It should be added to 11.2.1 as a mandatory element for clarification.</w:t>
            </w:r>
          </w:p>
          <w:p w:rsidR="00D03013" w:rsidRPr="00DF2E54" w:rsidRDefault="00D03013" w:rsidP="00D03013">
            <w:pPr>
              <w:pStyle w:val="ISOChange"/>
              <w:spacing w:before="60" w:after="60" w:line="240" w:lineRule="auto"/>
              <w:rPr>
                <w:szCs w:val="18"/>
              </w:rPr>
            </w:pPr>
            <w:r w:rsidRPr="00DF2E54">
              <w:rPr>
                <w:szCs w:val="18"/>
              </w:rPr>
              <w:lastRenderedPageBreak/>
              <w:t xml:space="preserve">One could argue that it is already covered by 11.2.1 bullet 1: “ENC datasets – ISO/IEC 8211 encoding of features/attributes and </w:t>
            </w:r>
            <w:r w:rsidRPr="00DF2E54">
              <w:rPr>
                <w:b/>
                <w:bCs/>
                <w:szCs w:val="18"/>
              </w:rPr>
              <w:t xml:space="preserve">their associated </w:t>
            </w:r>
            <w:r w:rsidRPr="00DF2E54">
              <w:rPr>
                <w:szCs w:val="18"/>
              </w:rPr>
              <w:t xml:space="preserve">geometry and </w:t>
            </w:r>
            <w:r w:rsidRPr="00DF2E54">
              <w:rPr>
                <w:b/>
                <w:bCs/>
                <w:szCs w:val="18"/>
              </w:rPr>
              <w:t>metadata</w:t>
            </w:r>
            <w:r w:rsidRPr="00DF2E54">
              <w:rPr>
                <w:szCs w:val="18"/>
              </w:rPr>
              <w:t>”.</w:t>
            </w:r>
          </w:p>
          <w:p w:rsidR="00D03013" w:rsidRPr="00DF2E54" w:rsidRDefault="00D03013" w:rsidP="00D03013">
            <w:pPr>
              <w:pStyle w:val="ISOChange"/>
              <w:spacing w:before="60" w:after="60" w:line="240" w:lineRule="auto"/>
              <w:rPr>
                <w:szCs w:val="18"/>
              </w:rPr>
            </w:pPr>
            <w:r w:rsidRPr="00DF2E54">
              <w:rPr>
                <w:szCs w:val="18"/>
              </w:rPr>
              <w:t>However, a clarification of the associated XML metadata file as mandatory would be helpful.</w:t>
            </w:r>
          </w:p>
          <w:p w:rsidR="00D03013" w:rsidRPr="00DF2E54" w:rsidRDefault="00D03013" w:rsidP="00D03013">
            <w:pPr>
              <w:pStyle w:val="ISOChange"/>
              <w:spacing w:before="60" w:after="60" w:line="240" w:lineRule="auto"/>
              <w:rPr>
                <w:szCs w:val="18"/>
              </w:rPr>
            </w:pPr>
            <w:r w:rsidRPr="00DF2E54">
              <w:rPr>
                <w:szCs w:val="18"/>
              </w:rPr>
              <w:t>If no – change sentence to: Each Exchange Set consists of one or more ENC datasets</w:t>
            </w:r>
            <w:r w:rsidRPr="00DF2E54">
              <w:rPr>
                <w:color w:val="FF0000"/>
                <w:szCs w:val="18"/>
              </w:rPr>
              <w:t>, optionally</w:t>
            </w:r>
            <w:r w:rsidRPr="00DF2E54">
              <w:rPr>
                <w:szCs w:val="18"/>
              </w:rPr>
              <w:t xml:space="preserve"> with an associated XML metadata file</w:t>
            </w:r>
            <w:r w:rsidRPr="00DF2E54">
              <w:rPr>
                <w:color w:val="FF0000"/>
                <w:szCs w:val="18"/>
              </w:rPr>
              <w:t>,</w:t>
            </w:r>
            <w:r w:rsidRPr="00DF2E54">
              <w:rPr>
                <w:szCs w:val="18"/>
              </w:rPr>
              <w:t>…”</w:t>
            </w:r>
            <w:bookmarkEnd w:id="70"/>
          </w:p>
        </w:tc>
        <w:tc>
          <w:tcPr>
            <w:tcW w:w="2605" w:type="dxa"/>
            <w:tcBorders>
              <w:top w:val="single" w:sz="6" w:space="0" w:color="auto"/>
              <w:bottom w:val="single" w:sz="6" w:space="0" w:color="auto"/>
            </w:tcBorders>
            <w:shd w:val="clear" w:color="auto" w:fill="BFBFBF"/>
          </w:tcPr>
          <w:p w:rsidR="00D03013" w:rsidRDefault="00D7189C" w:rsidP="00D329A1">
            <w:pPr>
              <w:pStyle w:val="ISOSecretObservations"/>
              <w:spacing w:before="60" w:after="60" w:line="240" w:lineRule="auto"/>
              <w:rPr>
                <w:rFonts w:cs="Arial"/>
                <w:b/>
                <w:bCs/>
                <w:szCs w:val="18"/>
              </w:rPr>
            </w:pPr>
            <w:r>
              <w:rPr>
                <w:rFonts w:cs="Arial"/>
                <w:b/>
                <w:bCs/>
                <w:szCs w:val="18"/>
              </w:rPr>
              <w:lastRenderedPageBreak/>
              <w:t>To be discussed.</w:t>
            </w:r>
          </w:p>
          <w:p w:rsidR="000A20F1" w:rsidRPr="00D7189C" w:rsidRDefault="000A20F1" w:rsidP="00D329A1">
            <w:pPr>
              <w:pStyle w:val="ISOSecretObservations"/>
              <w:spacing w:before="60" w:after="60" w:line="240" w:lineRule="auto"/>
              <w:rPr>
                <w:rFonts w:cs="Arial"/>
                <w:b/>
                <w:bCs/>
                <w:szCs w:val="18"/>
              </w:rPr>
            </w:pPr>
            <w:r>
              <w:rPr>
                <w:b/>
                <w:bCs/>
                <w:color w:val="FF0000"/>
              </w:rPr>
              <w:lastRenderedPageBreak/>
              <w:t xml:space="preserve">S-101PT: Amended to state that the associated XML metadata file is optional. </w:t>
            </w:r>
            <w:r w:rsidR="00516DBA">
              <w:rPr>
                <w:b/>
                <w:bCs/>
                <w:color w:val="FF0000"/>
              </w:rPr>
              <w:t>Additional changes agreed (Primar, IC-ENC, IHO Sec) at S-100WG7.</w:t>
            </w:r>
          </w:p>
        </w:tc>
      </w:tr>
      <w:tr w:rsidR="00D7189C" w:rsidTr="00F800A6">
        <w:tblPrEx>
          <w:tblCellMar>
            <w:top w:w="0" w:type="dxa"/>
            <w:bottom w:w="0" w:type="dxa"/>
          </w:tblCellMar>
        </w:tblPrEx>
        <w:trPr>
          <w:jc w:val="center"/>
        </w:trPr>
        <w:tc>
          <w:tcPr>
            <w:tcW w:w="667" w:type="dxa"/>
            <w:tcBorders>
              <w:top w:val="single" w:sz="6" w:space="0" w:color="auto"/>
              <w:bottom w:val="single" w:sz="6" w:space="0" w:color="auto"/>
            </w:tcBorders>
          </w:tcPr>
          <w:p w:rsidR="00D7189C" w:rsidRDefault="00D7189C" w:rsidP="00D7189C">
            <w:pPr>
              <w:pStyle w:val="ISOMB"/>
              <w:spacing w:before="60" w:after="60" w:line="240" w:lineRule="auto"/>
            </w:pPr>
          </w:p>
        </w:tc>
        <w:tc>
          <w:tcPr>
            <w:tcW w:w="774" w:type="dxa"/>
            <w:tcBorders>
              <w:top w:val="single" w:sz="6" w:space="0" w:color="auto"/>
              <w:bottom w:val="single" w:sz="6" w:space="0" w:color="auto"/>
            </w:tcBorders>
          </w:tcPr>
          <w:p w:rsidR="00D7189C" w:rsidRPr="00DF2E54" w:rsidRDefault="00D7189C" w:rsidP="00D7189C">
            <w:pPr>
              <w:pStyle w:val="ISOMB"/>
              <w:spacing w:before="60" w:after="60" w:line="240" w:lineRule="auto"/>
              <w:rPr>
                <w:szCs w:val="18"/>
              </w:rPr>
            </w:pPr>
            <w:r>
              <w:rPr>
                <w:szCs w:val="18"/>
              </w:rPr>
              <w:t>PRIMAR</w:t>
            </w:r>
          </w:p>
        </w:tc>
        <w:tc>
          <w:tcPr>
            <w:tcW w:w="1276" w:type="dxa"/>
            <w:tcBorders>
              <w:top w:val="single" w:sz="6" w:space="0" w:color="auto"/>
              <w:bottom w:val="single" w:sz="6" w:space="0" w:color="auto"/>
            </w:tcBorders>
          </w:tcPr>
          <w:p w:rsidR="00D7189C" w:rsidRDefault="00D7189C" w:rsidP="00D7189C">
            <w:pPr>
              <w:pStyle w:val="ISOClause"/>
              <w:spacing w:before="60" w:after="60" w:line="240" w:lineRule="auto"/>
              <w:rPr>
                <w:szCs w:val="18"/>
              </w:rPr>
            </w:pPr>
            <w:r w:rsidRPr="00DF2E54">
              <w:rPr>
                <w:szCs w:val="18"/>
              </w:rPr>
              <w:t>11.2</w:t>
            </w:r>
          </w:p>
          <w:p w:rsidR="00D7189C" w:rsidRPr="00DF2E54" w:rsidRDefault="00D7189C" w:rsidP="00D7189C">
            <w:pPr>
              <w:pStyle w:val="ISOClause"/>
              <w:spacing w:before="60" w:after="60" w:line="240" w:lineRule="auto"/>
              <w:rPr>
                <w:szCs w:val="18"/>
              </w:rPr>
            </w:pPr>
          </w:p>
        </w:tc>
        <w:tc>
          <w:tcPr>
            <w:tcW w:w="1070" w:type="dxa"/>
            <w:tcBorders>
              <w:top w:val="single" w:sz="6" w:space="0" w:color="auto"/>
              <w:bottom w:val="single" w:sz="6" w:space="0" w:color="auto"/>
            </w:tcBorders>
          </w:tcPr>
          <w:p w:rsidR="00D7189C" w:rsidRPr="00DF2E54" w:rsidRDefault="00D7189C" w:rsidP="00D7189C">
            <w:pPr>
              <w:pStyle w:val="ISOParagraph"/>
              <w:spacing w:before="60" w:after="60" w:line="240" w:lineRule="auto"/>
              <w:rPr>
                <w:szCs w:val="18"/>
              </w:rPr>
            </w:pPr>
          </w:p>
        </w:tc>
        <w:tc>
          <w:tcPr>
            <w:tcW w:w="720" w:type="dxa"/>
            <w:tcBorders>
              <w:top w:val="single" w:sz="6" w:space="0" w:color="auto"/>
              <w:bottom w:val="single" w:sz="6" w:space="0" w:color="auto"/>
            </w:tcBorders>
          </w:tcPr>
          <w:p w:rsidR="00D7189C" w:rsidRPr="00DF2E54" w:rsidRDefault="00D7189C" w:rsidP="00D7189C">
            <w:pPr>
              <w:pStyle w:val="ISOCommType"/>
              <w:spacing w:before="60" w:after="60" w:line="240" w:lineRule="auto"/>
              <w:rPr>
                <w:szCs w:val="18"/>
              </w:rPr>
            </w:pPr>
          </w:p>
        </w:tc>
        <w:tc>
          <w:tcPr>
            <w:tcW w:w="4440" w:type="dxa"/>
            <w:tcBorders>
              <w:top w:val="single" w:sz="6" w:space="0" w:color="auto"/>
              <w:bottom w:val="single" w:sz="6" w:space="0" w:color="auto"/>
            </w:tcBorders>
          </w:tcPr>
          <w:p w:rsidR="00D7189C" w:rsidRDefault="00D7189C" w:rsidP="00D7189C">
            <w:pPr>
              <w:pStyle w:val="ISOComments"/>
              <w:spacing w:before="60" w:after="60" w:line="240" w:lineRule="auto"/>
              <w:rPr>
                <w:szCs w:val="18"/>
              </w:rPr>
            </w:pPr>
            <w:bookmarkStart w:id="71" w:name="_Hlk117637727"/>
            <w:r>
              <w:rPr>
                <w:szCs w:val="18"/>
              </w:rPr>
              <w:t>Following up from the comment above related to the associated XML Metadata file:</w:t>
            </w:r>
          </w:p>
          <w:p w:rsidR="00D7189C" w:rsidRPr="00DF2E54" w:rsidRDefault="00D7189C" w:rsidP="00D7189C">
            <w:pPr>
              <w:pStyle w:val="ISOComments"/>
              <w:spacing w:before="60" w:after="60" w:line="240" w:lineRule="auto"/>
              <w:rPr>
                <w:szCs w:val="18"/>
              </w:rPr>
            </w:pPr>
            <w:r>
              <w:rPr>
                <w:szCs w:val="18"/>
              </w:rPr>
              <w:t>Should this file have a defined naming convention?</w:t>
            </w:r>
            <w:bookmarkEnd w:id="71"/>
          </w:p>
        </w:tc>
        <w:tc>
          <w:tcPr>
            <w:tcW w:w="4200" w:type="dxa"/>
            <w:tcBorders>
              <w:top w:val="single" w:sz="6" w:space="0" w:color="auto"/>
              <w:bottom w:val="single" w:sz="6" w:space="0" w:color="auto"/>
            </w:tcBorders>
          </w:tcPr>
          <w:p w:rsidR="00D7189C" w:rsidRDefault="00D7189C" w:rsidP="00D7189C">
            <w:pPr>
              <w:pStyle w:val="ISOChange"/>
              <w:spacing w:before="60" w:after="60" w:line="240" w:lineRule="auto"/>
              <w:rPr>
                <w:szCs w:val="18"/>
              </w:rPr>
            </w:pPr>
            <w:bookmarkStart w:id="72" w:name="_Hlk117637747"/>
            <w:r>
              <w:rPr>
                <w:szCs w:val="18"/>
              </w:rPr>
              <w:t>If yes – refer to S-100 5.0.0 Part 10c-12 for HDF5 encoding where the naming convention for associated Metadata files are:</w:t>
            </w:r>
          </w:p>
          <w:p w:rsidR="00D7189C" w:rsidRPr="00DF2E54" w:rsidRDefault="00D7189C" w:rsidP="00D7189C">
            <w:pPr>
              <w:pStyle w:val="ISOChange"/>
              <w:spacing w:before="60" w:after="60" w:line="240" w:lineRule="auto"/>
              <w:rPr>
                <w:szCs w:val="18"/>
              </w:rPr>
            </w:pPr>
            <w:r>
              <w:rPr>
                <w:szCs w:val="18"/>
              </w:rPr>
              <w:t>MD_&lt;data file base name&gt;.XML</w:t>
            </w:r>
            <w:bookmarkEnd w:id="72"/>
          </w:p>
        </w:tc>
        <w:tc>
          <w:tcPr>
            <w:tcW w:w="2605" w:type="dxa"/>
            <w:tcBorders>
              <w:top w:val="single" w:sz="6" w:space="0" w:color="auto"/>
              <w:bottom w:val="single" w:sz="6" w:space="0" w:color="auto"/>
            </w:tcBorders>
            <w:shd w:val="clear" w:color="auto" w:fill="BFBFBF"/>
          </w:tcPr>
          <w:p w:rsidR="00D7189C" w:rsidRDefault="00D7189C" w:rsidP="00D7189C">
            <w:pPr>
              <w:pStyle w:val="ISOSecretObservations"/>
              <w:spacing w:before="60" w:after="60" w:line="240" w:lineRule="auto"/>
              <w:rPr>
                <w:rFonts w:cs="Arial"/>
                <w:b/>
                <w:bCs/>
                <w:szCs w:val="18"/>
              </w:rPr>
            </w:pPr>
            <w:r>
              <w:rPr>
                <w:rFonts w:cs="Arial"/>
                <w:b/>
                <w:bCs/>
                <w:szCs w:val="18"/>
              </w:rPr>
              <w:t>To be discussed.</w:t>
            </w:r>
          </w:p>
          <w:p w:rsidR="000A20F1" w:rsidRPr="00D329A1" w:rsidRDefault="000A20F1" w:rsidP="00D7189C">
            <w:pPr>
              <w:pStyle w:val="ISOSecretObservations"/>
              <w:spacing w:before="60" w:after="60" w:line="240" w:lineRule="auto"/>
              <w:rPr>
                <w:rFonts w:cs="Arial"/>
                <w:szCs w:val="18"/>
              </w:rPr>
            </w:pPr>
            <w:r>
              <w:rPr>
                <w:b/>
                <w:bCs/>
                <w:color w:val="FF0000"/>
              </w:rPr>
              <w:t xml:space="preserve">S-101PT: Amended to state that the associated XML metadata file is optional. </w:t>
            </w:r>
            <w:r w:rsidR="00516DBA">
              <w:rPr>
                <w:b/>
                <w:bCs/>
                <w:color w:val="FF0000"/>
              </w:rPr>
              <w:t>Additional changes agreed (Primar, IC-ENC, IHO Sec) at S-100WG7. See new clause 11.5.</w:t>
            </w:r>
          </w:p>
        </w:tc>
      </w:tr>
      <w:tr w:rsidR="007E4AF4" w:rsidTr="00F800A6">
        <w:tblPrEx>
          <w:tblCellMar>
            <w:top w:w="0" w:type="dxa"/>
            <w:bottom w:w="0" w:type="dxa"/>
          </w:tblCellMar>
        </w:tblPrEx>
        <w:trPr>
          <w:jc w:val="center"/>
        </w:trPr>
        <w:tc>
          <w:tcPr>
            <w:tcW w:w="667" w:type="dxa"/>
            <w:tcBorders>
              <w:top w:val="single" w:sz="6" w:space="0" w:color="auto"/>
              <w:bottom w:val="single" w:sz="6" w:space="0" w:color="auto"/>
            </w:tcBorders>
          </w:tcPr>
          <w:p w:rsidR="007E4AF4" w:rsidRDefault="007E4AF4" w:rsidP="00350D33">
            <w:pPr>
              <w:pStyle w:val="ISOMB"/>
              <w:spacing w:before="60" w:after="60" w:line="240" w:lineRule="auto"/>
            </w:pPr>
          </w:p>
        </w:tc>
        <w:tc>
          <w:tcPr>
            <w:tcW w:w="774" w:type="dxa"/>
            <w:tcBorders>
              <w:top w:val="single" w:sz="6" w:space="0" w:color="auto"/>
              <w:bottom w:val="single" w:sz="6" w:space="0" w:color="auto"/>
            </w:tcBorders>
          </w:tcPr>
          <w:p w:rsidR="007E4AF4" w:rsidRDefault="007E4AF4" w:rsidP="00350D33">
            <w:pPr>
              <w:pStyle w:val="ISOMB"/>
              <w:spacing w:before="60" w:after="60" w:line="240" w:lineRule="auto"/>
            </w:pPr>
            <w:r>
              <w:t>NIWC</w:t>
            </w:r>
          </w:p>
        </w:tc>
        <w:tc>
          <w:tcPr>
            <w:tcW w:w="1276" w:type="dxa"/>
            <w:tcBorders>
              <w:top w:val="single" w:sz="6" w:space="0" w:color="auto"/>
              <w:bottom w:val="single" w:sz="6" w:space="0" w:color="auto"/>
            </w:tcBorders>
          </w:tcPr>
          <w:p w:rsidR="007E4AF4" w:rsidRDefault="007E4AF4" w:rsidP="00350D33">
            <w:pPr>
              <w:pStyle w:val="ISOClause"/>
              <w:spacing w:before="60" w:after="60" w:line="240" w:lineRule="auto"/>
            </w:pPr>
            <w:r>
              <w:t>11.2</w:t>
            </w:r>
          </w:p>
        </w:tc>
        <w:tc>
          <w:tcPr>
            <w:tcW w:w="1070" w:type="dxa"/>
            <w:tcBorders>
              <w:top w:val="single" w:sz="6" w:space="0" w:color="auto"/>
              <w:bottom w:val="single" w:sz="6" w:space="0" w:color="auto"/>
            </w:tcBorders>
          </w:tcPr>
          <w:p w:rsidR="007E4AF4" w:rsidRDefault="007E4AF4" w:rsidP="00350D33">
            <w:pPr>
              <w:pStyle w:val="ISOParagraph"/>
              <w:spacing w:before="60" w:after="60" w:line="240" w:lineRule="auto"/>
            </w:pPr>
            <w:r>
              <w:t>Other Delivery Information – 1</w:t>
            </w:r>
            <w:r w:rsidRPr="007E4AF4">
              <w:rPr>
                <w:vertAlign w:val="superscript"/>
              </w:rPr>
              <w:t>st</w:t>
            </w:r>
            <w:r>
              <w:t xml:space="preserve"> para</w:t>
            </w:r>
          </w:p>
        </w:tc>
        <w:tc>
          <w:tcPr>
            <w:tcW w:w="720" w:type="dxa"/>
            <w:tcBorders>
              <w:top w:val="single" w:sz="6" w:space="0" w:color="auto"/>
              <w:bottom w:val="single" w:sz="6" w:space="0" w:color="auto"/>
            </w:tcBorders>
          </w:tcPr>
          <w:p w:rsidR="007E4AF4" w:rsidRDefault="007E4AF4" w:rsidP="00350D33">
            <w:pPr>
              <w:pStyle w:val="ISOCommType"/>
              <w:spacing w:before="60" w:after="60" w:line="240" w:lineRule="auto"/>
            </w:pPr>
            <w:r>
              <w:t>te</w:t>
            </w:r>
          </w:p>
        </w:tc>
        <w:tc>
          <w:tcPr>
            <w:tcW w:w="4440" w:type="dxa"/>
            <w:tcBorders>
              <w:top w:val="single" w:sz="6" w:space="0" w:color="auto"/>
              <w:bottom w:val="single" w:sz="6" w:space="0" w:color="auto"/>
            </w:tcBorders>
          </w:tcPr>
          <w:p w:rsidR="007E4AF4" w:rsidRPr="007C0734" w:rsidRDefault="007E4AF4" w:rsidP="007E4AF4">
            <w:pPr>
              <w:spacing w:before="60" w:after="60"/>
              <w:jc w:val="left"/>
              <w:rPr>
                <w:rFonts w:cs="Arial"/>
                <w:sz w:val="18"/>
                <w:szCs w:val="22"/>
              </w:rPr>
            </w:pPr>
          </w:p>
        </w:tc>
        <w:tc>
          <w:tcPr>
            <w:tcW w:w="4200" w:type="dxa"/>
            <w:tcBorders>
              <w:top w:val="single" w:sz="6" w:space="0" w:color="auto"/>
              <w:bottom w:val="single" w:sz="6" w:space="0" w:color="auto"/>
            </w:tcBorders>
          </w:tcPr>
          <w:p w:rsidR="007E4AF4" w:rsidRPr="000F0F0F" w:rsidRDefault="007E4AF4" w:rsidP="00350D33">
            <w:pPr>
              <w:pStyle w:val="ISOChange"/>
              <w:spacing w:before="60" w:after="60" w:line="240" w:lineRule="auto"/>
              <w:rPr>
                <w:rFonts w:cs="Arial"/>
              </w:rPr>
            </w:pPr>
            <w:r w:rsidRPr="007E4AF4">
              <w:rPr>
                <w:rFonts w:cs="Arial"/>
              </w:rPr>
              <w:t>Delete – delivery of files on physical media is not required.</w:t>
            </w:r>
          </w:p>
        </w:tc>
        <w:tc>
          <w:tcPr>
            <w:tcW w:w="2605" w:type="dxa"/>
            <w:tcBorders>
              <w:top w:val="single" w:sz="6" w:space="0" w:color="auto"/>
              <w:bottom w:val="single" w:sz="6" w:space="0" w:color="auto"/>
            </w:tcBorders>
            <w:shd w:val="clear" w:color="auto" w:fill="BFBFBF"/>
          </w:tcPr>
          <w:p w:rsidR="007E4AF4" w:rsidRDefault="007E4AF4" w:rsidP="00D329A1">
            <w:pPr>
              <w:pStyle w:val="ISOSecretObservations"/>
              <w:spacing w:before="60" w:after="60" w:line="240" w:lineRule="auto"/>
              <w:rPr>
                <w:b/>
                <w:bCs/>
              </w:rPr>
            </w:pPr>
            <w:r>
              <w:t xml:space="preserve">Does this specifically infer physical media?  Am not sure.  </w:t>
            </w:r>
            <w:r>
              <w:rPr>
                <w:b/>
                <w:bCs/>
              </w:rPr>
              <w:t>To be discussed.</w:t>
            </w:r>
          </w:p>
          <w:p w:rsidR="00FF5BF3" w:rsidRPr="00D329A1" w:rsidRDefault="00FF5BF3" w:rsidP="00D329A1">
            <w:pPr>
              <w:pStyle w:val="ISOSecretObservations"/>
              <w:spacing w:before="60" w:after="60" w:line="240" w:lineRule="auto"/>
              <w:rPr>
                <w:rFonts w:cs="Arial"/>
                <w:szCs w:val="18"/>
              </w:rPr>
            </w:pPr>
            <w:r>
              <w:rPr>
                <w:b/>
                <w:bCs/>
                <w:color w:val="FF0000"/>
              </w:rPr>
              <w:t xml:space="preserve">S-101PT: </w:t>
            </w:r>
            <w:r w:rsidR="00E83785">
              <w:rPr>
                <w:b/>
                <w:bCs/>
                <w:color w:val="FF0000"/>
              </w:rPr>
              <w:t>See below</w:t>
            </w:r>
            <w:r>
              <w:rPr>
                <w:b/>
                <w:bCs/>
                <w:color w:val="FF0000"/>
              </w:rPr>
              <w:t>.</w:t>
            </w:r>
          </w:p>
        </w:tc>
      </w:tr>
      <w:tr w:rsidR="00FF5BF3" w:rsidTr="00F800A6">
        <w:tblPrEx>
          <w:tblCellMar>
            <w:top w:w="0" w:type="dxa"/>
            <w:bottom w:w="0" w:type="dxa"/>
          </w:tblCellMar>
        </w:tblPrEx>
        <w:trPr>
          <w:jc w:val="center"/>
        </w:trPr>
        <w:tc>
          <w:tcPr>
            <w:tcW w:w="667" w:type="dxa"/>
            <w:tcBorders>
              <w:top w:val="single" w:sz="6" w:space="0" w:color="auto"/>
              <w:bottom w:val="single" w:sz="6" w:space="0" w:color="auto"/>
            </w:tcBorders>
          </w:tcPr>
          <w:p w:rsidR="00FF5BF3" w:rsidRDefault="00FF5BF3" w:rsidP="00350D33">
            <w:pPr>
              <w:pStyle w:val="ISOMB"/>
              <w:spacing w:before="60" w:after="60" w:line="240" w:lineRule="auto"/>
            </w:pPr>
          </w:p>
        </w:tc>
        <w:tc>
          <w:tcPr>
            <w:tcW w:w="774" w:type="dxa"/>
            <w:tcBorders>
              <w:top w:val="single" w:sz="6" w:space="0" w:color="auto"/>
              <w:bottom w:val="single" w:sz="6" w:space="0" w:color="auto"/>
            </w:tcBorders>
          </w:tcPr>
          <w:p w:rsidR="00FF5BF3" w:rsidRDefault="00FF5BF3" w:rsidP="00350D33">
            <w:pPr>
              <w:pStyle w:val="ISOMB"/>
              <w:spacing w:before="60" w:after="60" w:line="240" w:lineRule="auto"/>
            </w:pPr>
            <w:r>
              <w:t>IC-ENC</w:t>
            </w:r>
          </w:p>
        </w:tc>
        <w:tc>
          <w:tcPr>
            <w:tcW w:w="1276" w:type="dxa"/>
            <w:tcBorders>
              <w:top w:val="single" w:sz="6" w:space="0" w:color="auto"/>
              <w:bottom w:val="single" w:sz="6" w:space="0" w:color="auto"/>
            </w:tcBorders>
          </w:tcPr>
          <w:p w:rsidR="00FF5BF3" w:rsidRDefault="00FF5BF3" w:rsidP="00350D33">
            <w:pPr>
              <w:pStyle w:val="ISOClause"/>
              <w:spacing w:before="60" w:after="60" w:line="240" w:lineRule="auto"/>
            </w:pPr>
            <w:r>
              <w:t>11.2</w:t>
            </w:r>
            <w:r w:rsidR="00E83785">
              <w:t>, 11.2.1, 11.2.2</w:t>
            </w:r>
          </w:p>
        </w:tc>
        <w:tc>
          <w:tcPr>
            <w:tcW w:w="1070" w:type="dxa"/>
            <w:tcBorders>
              <w:top w:val="single" w:sz="6" w:space="0" w:color="auto"/>
              <w:bottom w:val="single" w:sz="6" w:space="0" w:color="auto"/>
            </w:tcBorders>
          </w:tcPr>
          <w:p w:rsidR="00FF5BF3" w:rsidRDefault="00FF5BF3" w:rsidP="00350D33">
            <w:pPr>
              <w:pStyle w:val="ISOParagraph"/>
              <w:spacing w:before="60" w:after="60" w:line="240" w:lineRule="auto"/>
            </w:pPr>
            <w:r>
              <w:t>Last 7 para’s</w:t>
            </w:r>
            <w:r w:rsidR="00E83785">
              <w:t xml:space="preserve"> and entire sub-clauses</w:t>
            </w:r>
          </w:p>
        </w:tc>
        <w:tc>
          <w:tcPr>
            <w:tcW w:w="720" w:type="dxa"/>
            <w:tcBorders>
              <w:top w:val="single" w:sz="6" w:space="0" w:color="auto"/>
              <w:bottom w:val="single" w:sz="6" w:space="0" w:color="auto"/>
            </w:tcBorders>
          </w:tcPr>
          <w:p w:rsidR="00FF5BF3" w:rsidRDefault="00FF5BF3" w:rsidP="00350D33">
            <w:pPr>
              <w:pStyle w:val="ISOCommType"/>
              <w:spacing w:before="60" w:after="60" w:line="240" w:lineRule="auto"/>
            </w:pPr>
            <w:r>
              <w:t>te</w:t>
            </w:r>
          </w:p>
        </w:tc>
        <w:tc>
          <w:tcPr>
            <w:tcW w:w="4440" w:type="dxa"/>
            <w:tcBorders>
              <w:top w:val="single" w:sz="6" w:space="0" w:color="auto"/>
              <w:bottom w:val="single" w:sz="6" w:space="0" w:color="auto"/>
            </w:tcBorders>
          </w:tcPr>
          <w:p w:rsidR="00FF5BF3" w:rsidRPr="007C0734" w:rsidRDefault="00FF5BF3" w:rsidP="007E4AF4">
            <w:pPr>
              <w:spacing w:before="60" w:after="60"/>
              <w:jc w:val="left"/>
              <w:rPr>
                <w:rFonts w:cs="Arial"/>
                <w:sz w:val="18"/>
                <w:szCs w:val="22"/>
              </w:rPr>
            </w:pPr>
          </w:p>
        </w:tc>
        <w:tc>
          <w:tcPr>
            <w:tcW w:w="4200" w:type="dxa"/>
            <w:tcBorders>
              <w:top w:val="single" w:sz="6" w:space="0" w:color="auto"/>
              <w:bottom w:val="single" w:sz="6" w:space="0" w:color="auto"/>
            </w:tcBorders>
          </w:tcPr>
          <w:p w:rsidR="00FF5BF3" w:rsidRPr="007E4AF4" w:rsidRDefault="00FF5BF3" w:rsidP="00350D33">
            <w:pPr>
              <w:pStyle w:val="ISOChange"/>
              <w:spacing w:before="60" w:after="60" w:line="240" w:lineRule="auto"/>
              <w:rPr>
                <w:rFonts w:cs="Arial"/>
              </w:rPr>
            </w:pPr>
            <w:r>
              <w:t>Propose simplify by referring to S-100 Part 17 directly and not repeating these rules here.</w:t>
            </w:r>
          </w:p>
        </w:tc>
        <w:tc>
          <w:tcPr>
            <w:tcW w:w="2605" w:type="dxa"/>
            <w:tcBorders>
              <w:top w:val="single" w:sz="6" w:space="0" w:color="auto"/>
              <w:bottom w:val="single" w:sz="6" w:space="0" w:color="auto"/>
            </w:tcBorders>
            <w:shd w:val="clear" w:color="auto" w:fill="BFBFBF"/>
          </w:tcPr>
          <w:p w:rsidR="00FF5BF3" w:rsidRPr="00E83785" w:rsidRDefault="00E83785" w:rsidP="00D329A1">
            <w:pPr>
              <w:pStyle w:val="ISOSecretObservations"/>
              <w:spacing w:before="60" w:after="60" w:line="240" w:lineRule="auto"/>
              <w:rPr>
                <w:color w:val="FF0000"/>
              </w:rPr>
            </w:pPr>
            <w:r w:rsidRPr="00E83785">
              <w:rPr>
                <w:b/>
                <w:bCs/>
                <w:color w:val="FF0000"/>
              </w:rPr>
              <w:t>S-101PT: Refer to S-100 Part 17.  Update the section</w:t>
            </w:r>
            <w:r w:rsidR="00437D5A">
              <w:rPr>
                <w:b/>
                <w:bCs/>
                <w:color w:val="FF0000"/>
              </w:rPr>
              <w:t>.  Applied.</w:t>
            </w:r>
          </w:p>
        </w:tc>
      </w:tr>
      <w:tr w:rsidR="00350D33" w:rsidTr="00D207AB">
        <w:tblPrEx>
          <w:tblCellMar>
            <w:top w:w="0" w:type="dxa"/>
            <w:bottom w:w="0" w:type="dxa"/>
          </w:tblCellMar>
        </w:tblPrEx>
        <w:trPr>
          <w:jc w:val="center"/>
        </w:trPr>
        <w:tc>
          <w:tcPr>
            <w:tcW w:w="667" w:type="dxa"/>
            <w:tcBorders>
              <w:top w:val="single" w:sz="6" w:space="0" w:color="auto"/>
              <w:bottom w:val="single" w:sz="6" w:space="0" w:color="auto"/>
            </w:tcBorders>
            <w:shd w:val="clear" w:color="auto" w:fill="D9D9D9"/>
          </w:tcPr>
          <w:p w:rsidR="00350D33" w:rsidRDefault="00350D33" w:rsidP="00350D33">
            <w:pPr>
              <w:pStyle w:val="ISOMB"/>
              <w:spacing w:before="60" w:after="60" w:line="240" w:lineRule="auto"/>
            </w:pPr>
          </w:p>
        </w:tc>
        <w:tc>
          <w:tcPr>
            <w:tcW w:w="774" w:type="dxa"/>
            <w:tcBorders>
              <w:top w:val="single" w:sz="6" w:space="0" w:color="auto"/>
              <w:bottom w:val="single" w:sz="6" w:space="0" w:color="auto"/>
            </w:tcBorders>
            <w:shd w:val="clear" w:color="auto" w:fill="D9D9D9"/>
          </w:tcPr>
          <w:p w:rsidR="00350D33" w:rsidRDefault="007C0734" w:rsidP="00350D33">
            <w:pPr>
              <w:pStyle w:val="ISOMB"/>
              <w:spacing w:before="60" w:after="60" w:line="240" w:lineRule="auto"/>
            </w:pPr>
            <w:r>
              <w:t>7C</w:t>
            </w:r>
            <w:r w:rsidR="000178EA">
              <w:t>s</w:t>
            </w:r>
          </w:p>
        </w:tc>
        <w:tc>
          <w:tcPr>
            <w:tcW w:w="1276" w:type="dxa"/>
            <w:tcBorders>
              <w:top w:val="single" w:sz="6" w:space="0" w:color="auto"/>
              <w:bottom w:val="single" w:sz="6" w:space="0" w:color="auto"/>
            </w:tcBorders>
            <w:shd w:val="clear" w:color="auto" w:fill="D9D9D9"/>
          </w:tcPr>
          <w:p w:rsidR="00350D33" w:rsidRDefault="007C0734" w:rsidP="00350D33">
            <w:pPr>
              <w:pStyle w:val="ISOClause"/>
              <w:spacing w:before="60" w:after="60" w:line="240" w:lineRule="auto"/>
            </w:pPr>
            <w:r>
              <w:t>11.3.</w:t>
            </w:r>
            <w:r w:rsidR="000178EA">
              <w:t>1</w:t>
            </w:r>
          </w:p>
        </w:tc>
        <w:tc>
          <w:tcPr>
            <w:tcW w:w="1070" w:type="dxa"/>
            <w:tcBorders>
              <w:top w:val="single" w:sz="6" w:space="0" w:color="auto"/>
              <w:bottom w:val="single" w:sz="6" w:space="0" w:color="auto"/>
            </w:tcBorders>
            <w:shd w:val="clear" w:color="auto" w:fill="D9D9D9"/>
          </w:tcPr>
          <w:p w:rsidR="00350D33" w:rsidRDefault="000178EA" w:rsidP="00350D33">
            <w:pPr>
              <w:pStyle w:val="ISOParagraph"/>
              <w:spacing w:before="60" w:after="60" w:line="240" w:lineRule="auto"/>
            </w:pPr>
            <w:r>
              <w:t>4</w:t>
            </w:r>
            <w:r w:rsidRPr="000178EA">
              <w:rPr>
                <w:vertAlign w:val="superscript"/>
              </w:rPr>
              <w:t>th</w:t>
            </w:r>
            <w:r>
              <w:t xml:space="preserve"> bullet</w:t>
            </w:r>
          </w:p>
        </w:tc>
        <w:tc>
          <w:tcPr>
            <w:tcW w:w="720" w:type="dxa"/>
            <w:tcBorders>
              <w:top w:val="single" w:sz="6" w:space="0" w:color="auto"/>
              <w:bottom w:val="single" w:sz="6" w:space="0" w:color="auto"/>
            </w:tcBorders>
            <w:shd w:val="clear" w:color="auto" w:fill="D9D9D9"/>
          </w:tcPr>
          <w:p w:rsidR="00350D33" w:rsidRDefault="007C0734" w:rsidP="00350D33">
            <w:pPr>
              <w:pStyle w:val="ISOCommType"/>
              <w:spacing w:before="60" w:after="60" w:line="240" w:lineRule="auto"/>
            </w:pPr>
            <w:r>
              <w:t>ed</w:t>
            </w:r>
          </w:p>
        </w:tc>
        <w:tc>
          <w:tcPr>
            <w:tcW w:w="4440" w:type="dxa"/>
            <w:tcBorders>
              <w:top w:val="single" w:sz="6" w:space="0" w:color="auto"/>
              <w:bottom w:val="single" w:sz="6" w:space="0" w:color="auto"/>
            </w:tcBorders>
            <w:shd w:val="clear" w:color="auto" w:fill="D9D9D9"/>
          </w:tcPr>
          <w:p w:rsidR="00350D33" w:rsidRPr="007C0734" w:rsidRDefault="007C0734" w:rsidP="007E4AF4">
            <w:pPr>
              <w:spacing w:before="60" w:after="60"/>
              <w:jc w:val="left"/>
              <w:rPr>
                <w:rFonts w:cs="Arial"/>
                <w:sz w:val="18"/>
                <w:szCs w:val="22"/>
              </w:rPr>
            </w:pPr>
            <w:r w:rsidRPr="007C0734">
              <w:rPr>
                <w:rFonts w:cs="Arial"/>
                <w:sz w:val="18"/>
                <w:szCs w:val="22"/>
              </w:rPr>
              <w:t>deleted from the system.  The encoding structure</w:t>
            </w:r>
          </w:p>
        </w:tc>
        <w:tc>
          <w:tcPr>
            <w:tcW w:w="4200" w:type="dxa"/>
            <w:tcBorders>
              <w:top w:val="single" w:sz="6" w:space="0" w:color="auto"/>
              <w:bottom w:val="single" w:sz="6" w:space="0" w:color="auto"/>
            </w:tcBorders>
            <w:shd w:val="clear" w:color="auto" w:fill="D9D9D9"/>
          </w:tcPr>
          <w:p w:rsidR="00350D33" w:rsidRDefault="007C0734" w:rsidP="00350D33">
            <w:pPr>
              <w:pStyle w:val="ISOChange"/>
              <w:spacing w:before="60" w:after="60" w:line="240" w:lineRule="auto"/>
              <w:rPr>
                <w:rFonts w:cs="Arial"/>
              </w:rPr>
            </w:pPr>
            <w:r w:rsidRPr="000F0F0F">
              <w:rPr>
                <w:rFonts w:cs="Arial"/>
              </w:rPr>
              <w:t>deleted from the system. The encoding structure</w:t>
            </w:r>
          </w:p>
          <w:p w:rsidR="007C0734" w:rsidRDefault="007C0734" w:rsidP="00350D33">
            <w:pPr>
              <w:pStyle w:val="ISOChange"/>
              <w:spacing w:before="60" w:after="60" w:line="240" w:lineRule="auto"/>
            </w:pPr>
            <w:r>
              <w:rPr>
                <w:rFonts w:cs="Arial"/>
              </w:rPr>
              <w:t>(remove space)</w:t>
            </w:r>
          </w:p>
        </w:tc>
        <w:tc>
          <w:tcPr>
            <w:tcW w:w="2605" w:type="dxa"/>
            <w:tcBorders>
              <w:top w:val="single" w:sz="6" w:space="0" w:color="auto"/>
              <w:bottom w:val="single" w:sz="6" w:space="0" w:color="auto"/>
            </w:tcBorders>
            <w:shd w:val="clear" w:color="auto" w:fill="BFBFBF"/>
          </w:tcPr>
          <w:p w:rsidR="00350D33" w:rsidRPr="005349EF" w:rsidRDefault="007E4AF4" w:rsidP="00D329A1">
            <w:pPr>
              <w:pStyle w:val="ISOSecretObservations"/>
              <w:spacing w:before="60" w:after="60" w:line="240" w:lineRule="auto"/>
              <w:rPr>
                <w:rFonts w:cs="Arial"/>
                <w:b/>
                <w:bCs/>
                <w:color w:val="FF0000"/>
                <w:szCs w:val="18"/>
              </w:rPr>
            </w:pPr>
            <w:r w:rsidRPr="005349EF">
              <w:rPr>
                <w:rFonts w:cs="Arial"/>
                <w:b/>
                <w:bCs/>
                <w:color w:val="FF0000"/>
                <w:szCs w:val="18"/>
              </w:rPr>
              <w:t>Applied.</w:t>
            </w:r>
          </w:p>
        </w:tc>
      </w:tr>
      <w:tr w:rsidR="005529E0" w:rsidTr="003078C3">
        <w:tblPrEx>
          <w:tblCellMar>
            <w:top w:w="0" w:type="dxa"/>
            <w:bottom w:w="0" w:type="dxa"/>
          </w:tblCellMar>
        </w:tblPrEx>
        <w:trPr>
          <w:jc w:val="center"/>
        </w:trPr>
        <w:tc>
          <w:tcPr>
            <w:tcW w:w="667" w:type="dxa"/>
            <w:tcBorders>
              <w:top w:val="single" w:sz="6" w:space="0" w:color="auto"/>
              <w:bottom w:val="single" w:sz="6" w:space="0" w:color="auto"/>
            </w:tcBorders>
            <w:shd w:val="clear" w:color="auto" w:fill="auto"/>
          </w:tcPr>
          <w:p w:rsidR="005529E0" w:rsidRDefault="005529E0" w:rsidP="005529E0">
            <w:pPr>
              <w:pStyle w:val="ISOMB"/>
              <w:spacing w:before="60" w:after="60" w:line="240" w:lineRule="auto"/>
            </w:pPr>
          </w:p>
        </w:tc>
        <w:tc>
          <w:tcPr>
            <w:tcW w:w="774" w:type="dxa"/>
            <w:tcBorders>
              <w:top w:val="single" w:sz="6" w:space="0" w:color="auto"/>
              <w:bottom w:val="single" w:sz="6" w:space="0" w:color="auto"/>
            </w:tcBorders>
            <w:shd w:val="clear" w:color="auto" w:fill="auto"/>
          </w:tcPr>
          <w:p w:rsidR="005529E0" w:rsidRPr="0011438D" w:rsidRDefault="005529E0" w:rsidP="005529E0">
            <w:pPr>
              <w:pStyle w:val="ISOMB"/>
              <w:spacing w:before="60" w:after="60" w:line="240" w:lineRule="auto"/>
              <w:rPr>
                <w:szCs w:val="18"/>
              </w:rPr>
            </w:pPr>
            <w:r w:rsidRPr="00A747BF">
              <w:t>LR</w:t>
            </w:r>
          </w:p>
        </w:tc>
        <w:tc>
          <w:tcPr>
            <w:tcW w:w="1276" w:type="dxa"/>
            <w:tcBorders>
              <w:top w:val="single" w:sz="6" w:space="0" w:color="auto"/>
              <w:bottom w:val="single" w:sz="6" w:space="0" w:color="auto"/>
            </w:tcBorders>
            <w:shd w:val="clear" w:color="auto" w:fill="auto"/>
          </w:tcPr>
          <w:p w:rsidR="005529E0" w:rsidRDefault="005529E0" w:rsidP="005529E0">
            <w:pPr>
              <w:pStyle w:val="ISOClause"/>
              <w:spacing w:before="60" w:after="60" w:line="240" w:lineRule="auto"/>
            </w:pPr>
            <w:r>
              <w:t>11.3.1</w:t>
            </w:r>
          </w:p>
        </w:tc>
        <w:tc>
          <w:tcPr>
            <w:tcW w:w="1070" w:type="dxa"/>
            <w:tcBorders>
              <w:top w:val="single" w:sz="6" w:space="0" w:color="auto"/>
              <w:bottom w:val="single" w:sz="6" w:space="0" w:color="auto"/>
            </w:tcBorders>
            <w:shd w:val="clear" w:color="auto" w:fill="auto"/>
          </w:tcPr>
          <w:p w:rsidR="005529E0" w:rsidRDefault="005529E0" w:rsidP="005529E0">
            <w:pPr>
              <w:pStyle w:val="ISOParagraph"/>
              <w:spacing w:before="60" w:after="60" w:line="240" w:lineRule="auto"/>
            </w:pPr>
            <w:r>
              <w:t xml:space="preserve">Add </w:t>
            </w:r>
            <w:r>
              <w:lastRenderedPageBreak/>
              <w:t>paragraph</w:t>
            </w:r>
          </w:p>
        </w:tc>
        <w:tc>
          <w:tcPr>
            <w:tcW w:w="720" w:type="dxa"/>
            <w:tcBorders>
              <w:top w:val="single" w:sz="6" w:space="0" w:color="auto"/>
              <w:bottom w:val="single" w:sz="6" w:space="0" w:color="auto"/>
            </w:tcBorders>
            <w:shd w:val="clear" w:color="auto" w:fill="auto"/>
          </w:tcPr>
          <w:p w:rsidR="005529E0" w:rsidRDefault="005529E0" w:rsidP="005529E0">
            <w:pPr>
              <w:pStyle w:val="ISOCommType"/>
              <w:spacing w:before="60" w:after="60" w:line="240" w:lineRule="auto"/>
            </w:pPr>
            <w:r>
              <w:lastRenderedPageBreak/>
              <w:t>te</w:t>
            </w:r>
          </w:p>
        </w:tc>
        <w:tc>
          <w:tcPr>
            <w:tcW w:w="4440" w:type="dxa"/>
            <w:tcBorders>
              <w:top w:val="single" w:sz="6" w:space="0" w:color="auto"/>
              <w:bottom w:val="single" w:sz="6" w:space="0" w:color="auto"/>
            </w:tcBorders>
            <w:shd w:val="clear" w:color="auto" w:fill="auto"/>
          </w:tcPr>
          <w:p w:rsidR="005529E0" w:rsidRDefault="005529E0" w:rsidP="005529E0">
            <w:pPr>
              <w:pStyle w:val="ISOComments"/>
              <w:spacing w:before="60" w:after="60" w:line="240" w:lineRule="auto"/>
            </w:pPr>
            <w:r>
              <w:t xml:space="preserve">The information about name and geographic area </w:t>
            </w:r>
            <w:r>
              <w:lastRenderedPageBreak/>
              <w:t>consistency base dataset and its updates are missing. The S-57 prod Spec contains the following sentence:  “</w:t>
            </w:r>
            <w:r w:rsidRPr="004A4F09">
              <w:rPr>
                <w:i/>
                <w:iCs/>
              </w:rPr>
              <w:t>Update cell files have the same name as the original base cell file, with an extension number greater than or equal to 001</w:t>
            </w:r>
            <w:r>
              <w:rPr>
                <w:i/>
                <w:iCs/>
              </w:rPr>
              <w:t>.</w:t>
            </w:r>
            <w:r w:rsidRPr="004A4F09">
              <w:rPr>
                <w:rFonts w:cs="Arial"/>
                <w:sz w:val="20"/>
                <w:lang w:val="en-US" w:eastAsia="ru-RU"/>
              </w:rPr>
              <w:t xml:space="preserve"> </w:t>
            </w:r>
            <w:r w:rsidRPr="00CE1CA3">
              <w:rPr>
                <w:rFonts w:cs="Arial"/>
                <w:i/>
                <w:iCs/>
                <w:szCs w:val="18"/>
                <w:lang w:val="en-US" w:eastAsia="ru-RU"/>
              </w:rPr>
              <w:t>They cover the same geographical area as the base cell file to which they apply”</w:t>
            </w:r>
            <w:r>
              <w:rPr>
                <w:rFonts w:cs="Arial"/>
                <w:i/>
                <w:iCs/>
                <w:szCs w:val="18"/>
                <w:lang w:val="en-US" w:eastAsia="ru-RU"/>
              </w:rPr>
              <w:t>.</w:t>
            </w:r>
            <w:r w:rsidRPr="00CE1CA3">
              <w:rPr>
                <w:szCs w:val="18"/>
              </w:rPr>
              <w:t xml:space="preserve"> </w:t>
            </w:r>
            <w:r>
              <w:rPr>
                <w:szCs w:val="18"/>
              </w:rPr>
              <w:t>Will S-101 exchange set support update dataset with different names? Can they extend Data Coverage area of Base cell?</w:t>
            </w:r>
          </w:p>
        </w:tc>
        <w:tc>
          <w:tcPr>
            <w:tcW w:w="4200" w:type="dxa"/>
            <w:tcBorders>
              <w:top w:val="single" w:sz="6" w:space="0" w:color="auto"/>
              <w:bottom w:val="single" w:sz="6" w:space="0" w:color="auto"/>
            </w:tcBorders>
            <w:shd w:val="clear" w:color="auto" w:fill="auto"/>
          </w:tcPr>
          <w:p w:rsidR="005529E0" w:rsidRDefault="005529E0" w:rsidP="005529E0">
            <w:pPr>
              <w:pStyle w:val="ISOChange"/>
              <w:spacing w:before="60" w:after="60" w:line="240" w:lineRule="auto"/>
            </w:pPr>
            <w:r>
              <w:lastRenderedPageBreak/>
              <w:t>Add the following sentences to the end of clause:</w:t>
            </w:r>
          </w:p>
          <w:p w:rsidR="005529E0" w:rsidRDefault="005529E0" w:rsidP="005529E0">
            <w:pPr>
              <w:pStyle w:val="ISOChange"/>
              <w:spacing w:before="60" w:after="60"/>
            </w:pPr>
            <w:r w:rsidRPr="004A4F09">
              <w:rPr>
                <w:i/>
                <w:iCs/>
              </w:rPr>
              <w:lastRenderedPageBreak/>
              <w:t xml:space="preserve">Update </w:t>
            </w:r>
            <w:r>
              <w:rPr>
                <w:i/>
                <w:iCs/>
              </w:rPr>
              <w:t>dataset</w:t>
            </w:r>
            <w:r w:rsidRPr="004A4F09">
              <w:rPr>
                <w:i/>
                <w:iCs/>
              </w:rPr>
              <w:t xml:space="preserve"> files have the same name as the </w:t>
            </w:r>
            <w:r>
              <w:rPr>
                <w:i/>
                <w:iCs/>
              </w:rPr>
              <w:t>B</w:t>
            </w:r>
            <w:r w:rsidRPr="004A4F09">
              <w:rPr>
                <w:i/>
                <w:iCs/>
              </w:rPr>
              <w:t xml:space="preserve">ase </w:t>
            </w:r>
            <w:r>
              <w:rPr>
                <w:i/>
                <w:iCs/>
              </w:rPr>
              <w:t>dataset</w:t>
            </w:r>
            <w:r w:rsidRPr="004A4F09">
              <w:rPr>
                <w:i/>
                <w:iCs/>
              </w:rPr>
              <w:t xml:space="preserve"> file, with an extension number greater than or equal to 001</w:t>
            </w:r>
            <w:r w:rsidRPr="00CE1CA3">
              <w:rPr>
                <w:i/>
                <w:iCs/>
                <w:szCs w:val="18"/>
              </w:rPr>
              <w:t>.</w:t>
            </w:r>
            <w:r w:rsidRPr="00CE1CA3">
              <w:rPr>
                <w:rFonts w:cs="Arial"/>
                <w:szCs w:val="18"/>
                <w:lang w:val="en-US" w:eastAsia="ru-RU"/>
              </w:rPr>
              <w:t xml:space="preserve"> </w:t>
            </w:r>
            <w:r w:rsidRPr="00CE1CA3">
              <w:rPr>
                <w:rFonts w:cs="Arial"/>
                <w:i/>
                <w:iCs/>
                <w:szCs w:val="18"/>
                <w:lang w:val="en-US" w:eastAsia="ru-RU"/>
              </w:rPr>
              <w:t>They are covered by the geographical area of the Base dataset to which they apply.</w:t>
            </w:r>
          </w:p>
        </w:tc>
        <w:tc>
          <w:tcPr>
            <w:tcW w:w="2605" w:type="dxa"/>
            <w:tcBorders>
              <w:top w:val="single" w:sz="6" w:space="0" w:color="auto"/>
              <w:bottom w:val="single" w:sz="6" w:space="0" w:color="auto"/>
            </w:tcBorders>
            <w:shd w:val="clear" w:color="auto" w:fill="BFBFBF"/>
          </w:tcPr>
          <w:p w:rsidR="005529E0" w:rsidRDefault="005529E0" w:rsidP="005529E0">
            <w:pPr>
              <w:pStyle w:val="ISOSecretObservations"/>
              <w:spacing w:before="60" w:after="60" w:line="240" w:lineRule="auto"/>
              <w:rPr>
                <w:rFonts w:cs="Arial"/>
                <w:b/>
                <w:bCs/>
                <w:szCs w:val="18"/>
                <w:lang w:val="en-US"/>
              </w:rPr>
            </w:pPr>
            <w:r w:rsidRPr="005529E0">
              <w:rPr>
                <w:rFonts w:cs="Arial"/>
                <w:szCs w:val="18"/>
                <w:lang w:val="en-US"/>
              </w:rPr>
              <w:lastRenderedPageBreak/>
              <w:t xml:space="preserve">Original comment was to </w:t>
            </w:r>
            <w:r w:rsidRPr="005529E0">
              <w:rPr>
                <w:rFonts w:cs="Arial"/>
                <w:szCs w:val="18"/>
                <w:lang w:val="en-US"/>
              </w:rPr>
              <w:lastRenderedPageBreak/>
              <w:t xml:space="preserve">insert this new guidance at clause 11.3.2.  Have chosen to add here to be consistent with guidance for New Edition above.  </w:t>
            </w:r>
            <w:r w:rsidRPr="005529E0">
              <w:rPr>
                <w:rFonts w:cs="Arial"/>
                <w:b/>
                <w:bCs/>
                <w:szCs w:val="18"/>
                <w:lang w:val="en-US"/>
              </w:rPr>
              <w:t>To be discussed.</w:t>
            </w:r>
          </w:p>
          <w:p w:rsidR="005349EF" w:rsidRDefault="005349EF" w:rsidP="005529E0">
            <w:pPr>
              <w:pStyle w:val="ISOSecretObservations"/>
              <w:spacing w:before="60" w:after="60" w:line="240" w:lineRule="auto"/>
              <w:rPr>
                <w:rFonts w:cs="Arial"/>
                <w:szCs w:val="18"/>
              </w:rPr>
            </w:pPr>
            <w:r w:rsidRPr="00E83785">
              <w:rPr>
                <w:b/>
                <w:bCs/>
                <w:color w:val="FF0000"/>
              </w:rPr>
              <w:t>S-101PT:</w:t>
            </w:r>
            <w:r>
              <w:rPr>
                <w:b/>
                <w:bCs/>
                <w:color w:val="FF0000"/>
              </w:rPr>
              <w:t xml:space="preserve"> </w:t>
            </w:r>
            <w:r w:rsidRPr="005349EF">
              <w:rPr>
                <w:b/>
                <w:bCs/>
                <w:color w:val="FF0000"/>
                <w:lang w:val="en-US"/>
              </w:rPr>
              <w:t>Approved, however clarification to be added for the extension.  This will be enough for Edition 1.1.0.</w:t>
            </w:r>
          </w:p>
        </w:tc>
      </w:tr>
      <w:tr w:rsidR="003078C3" w:rsidTr="003078C3">
        <w:tblPrEx>
          <w:tblCellMar>
            <w:top w:w="0" w:type="dxa"/>
            <w:bottom w:w="0" w:type="dxa"/>
          </w:tblCellMar>
        </w:tblPrEx>
        <w:trPr>
          <w:jc w:val="center"/>
        </w:trPr>
        <w:tc>
          <w:tcPr>
            <w:tcW w:w="667" w:type="dxa"/>
            <w:tcBorders>
              <w:top w:val="single" w:sz="6" w:space="0" w:color="auto"/>
              <w:bottom w:val="single" w:sz="6" w:space="0" w:color="auto"/>
            </w:tcBorders>
            <w:shd w:val="clear" w:color="auto" w:fill="auto"/>
          </w:tcPr>
          <w:p w:rsidR="003078C3" w:rsidRDefault="003078C3" w:rsidP="003078C3">
            <w:pPr>
              <w:pStyle w:val="ISOMB"/>
              <w:spacing w:before="60" w:after="60" w:line="240" w:lineRule="auto"/>
            </w:pPr>
          </w:p>
        </w:tc>
        <w:tc>
          <w:tcPr>
            <w:tcW w:w="774" w:type="dxa"/>
            <w:tcBorders>
              <w:top w:val="single" w:sz="6" w:space="0" w:color="auto"/>
              <w:bottom w:val="single" w:sz="6" w:space="0" w:color="auto"/>
            </w:tcBorders>
            <w:shd w:val="clear" w:color="auto" w:fill="auto"/>
          </w:tcPr>
          <w:p w:rsidR="003078C3" w:rsidRDefault="003078C3" w:rsidP="003078C3">
            <w:pPr>
              <w:pStyle w:val="ISOMB"/>
              <w:spacing w:before="60" w:after="60" w:line="240" w:lineRule="auto"/>
              <w:rPr>
                <w:szCs w:val="18"/>
              </w:rPr>
            </w:pPr>
            <w:r w:rsidRPr="0011438D">
              <w:rPr>
                <w:szCs w:val="18"/>
              </w:rPr>
              <w:t>AU</w:t>
            </w:r>
          </w:p>
        </w:tc>
        <w:tc>
          <w:tcPr>
            <w:tcW w:w="1276" w:type="dxa"/>
            <w:tcBorders>
              <w:top w:val="single" w:sz="6" w:space="0" w:color="auto"/>
              <w:bottom w:val="single" w:sz="6" w:space="0" w:color="auto"/>
            </w:tcBorders>
            <w:shd w:val="clear" w:color="auto" w:fill="auto"/>
          </w:tcPr>
          <w:p w:rsidR="003078C3" w:rsidRDefault="003078C3" w:rsidP="003078C3">
            <w:pPr>
              <w:pStyle w:val="ISOClause"/>
              <w:spacing w:before="60" w:after="60" w:line="240" w:lineRule="auto"/>
              <w:rPr>
                <w:szCs w:val="18"/>
              </w:rPr>
            </w:pPr>
            <w:r>
              <w:t>11.3.2; 11.4.1</w:t>
            </w:r>
          </w:p>
        </w:tc>
        <w:tc>
          <w:tcPr>
            <w:tcW w:w="1070" w:type="dxa"/>
            <w:tcBorders>
              <w:top w:val="single" w:sz="6" w:space="0" w:color="auto"/>
              <w:bottom w:val="single" w:sz="6" w:space="0" w:color="auto"/>
            </w:tcBorders>
            <w:shd w:val="clear" w:color="auto" w:fill="auto"/>
          </w:tcPr>
          <w:p w:rsidR="003078C3" w:rsidRDefault="003078C3" w:rsidP="003078C3">
            <w:pPr>
              <w:pStyle w:val="ISOParagraph"/>
              <w:spacing w:before="60" w:after="60" w:line="240" w:lineRule="auto"/>
            </w:pPr>
          </w:p>
        </w:tc>
        <w:tc>
          <w:tcPr>
            <w:tcW w:w="720" w:type="dxa"/>
            <w:tcBorders>
              <w:top w:val="single" w:sz="6" w:space="0" w:color="auto"/>
              <w:bottom w:val="single" w:sz="6" w:space="0" w:color="auto"/>
            </w:tcBorders>
            <w:shd w:val="clear" w:color="auto" w:fill="auto"/>
          </w:tcPr>
          <w:p w:rsidR="003078C3" w:rsidRDefault="003078C3" w:rsidP="003078C3">
            <w:pPr>
              <w:pStyle w:val="ISOCommType"/>
              <w:spacing w:before="60" w:after="60" w:line="240" w:lineRule="auto"/>
            </w:pPr>
            <w:r>
              <w:t>te</w:t>
            </w:r>
          </w:p>
        </w:tc>
        <w:tc>
          <w:tcPr>
            <w:tcW w:w="4440" w:type="dxa"/>
            <w:tcBorders>
              <w:top w:val="single" w:sz="6" w:space="0" w:color="auto"/>
              <w:bottom w:val="single" w:sz="6" w:space="0" w:color="auto"/>
            </w:tcBorders>
            <w:shd w:val="clear" w:color="auto" w:fill="auto"/>
          </w:tcPr>
          <w:p w:rsidR="003078C3" w:rsidRDefault="003078C3" w:rsidP="003078C3">
            <w:pPr>
              <w:pStyle w:val="ISOComments"/>
              <w:spacing w:before="60" w:after="60" w:line="240" w:lineRule="auto"/>
            </w:pPr>
            <w:r>
              <w:t>The use of 4 characters (CCCC) to express the country code of a producer country, when it is currently defined in S-62 as a two-character combination, does not make a lot of sense.</w:t>
            </w:r>
          </w:p>
          <w:p w:rsidR="003078C3" w:rsidRPr="003078C3" w:rsidRDefault="003078C3" w:rsidP="003078C3">
            <w:pPr>
              <w:spacing w:before="60" w:after="60"/>
              <w:jc w:val="left"/>
              <w:rPr>
                <w:rFonts w:cs="Arial"/>
                <w:sz w:val="18"/>
                <w:szCs w:val="22"/>
              </w:rPr>
            </w:pPr>
            <w:r>
              <w:t>It is true that ISO has a three-letter code to uniquely identify countries (and many members use it to number their paper products) but the IHO did never recommend their use in the charting specs.</w:t>
            </w:r>
          </w:p>
        </w:tc>
        <w:tc>
          <w:tcPr>
            <w:tcW w:w="4200" w:type="dxa"/>
            <w:tcBorders>
              <w:top w:val="single" w:sz="6" w:space="0" w:color="auto"/>
              <w:bottom w:val="single" w:sz="6" w:space="0" w:color="auto"/>
            </w:tcBorders>
            <w:shd w:val="clear" w:color="auto" w:fill="auto"/>
          </w:tcPr>
          <w:p w:rsidR="003078C3" w:rsidRDefault="003078C3" w:rsidP="003078C3">
            <w:pPr>
              <w:pStyle w:val="ISOChange"/>
              <w:spacing w:before="60" w:after="60"/>
            </w:pPr>
            <w:r>
              <w:t>Consider interpreting S-100 guidance on the use of a country code (characters YYYY in S-100) as any number of characters as registered in the IHO Registry.</w:t>
            </w:r>
            <w:r>
              <w:br/>
              <w:t>Therefore, as the IHO Registry has 2-letter country/private organisations codes, S-101 datasets would have 2 characters allocated for this purpose, not four (CC instead of CCCC).</w:t>
            </w:r>
          </w:p>
          <w:p w:rsidR="003078C3" w:rsidRPr="00EA27A8" w:rsidRDefault="003078C3" w:rsidP="003078C3">
            <w:pPr>
              <w:pStyle w:val="ISOChange"/>
              <w:spacing w:before="60" w:after="60"/>
              <w:rPr>
                <w:u w:val="single"/>
              </w:rPr>
            </w:pPr>
            <w:r w:rsidRPr="00EA27A8">
              <w:rPr>
                <w:u w:val="single"/>
              </w:rPr>
              <w:t>For example:</w:t>
            </w:r>
          </w:p>
          <w:p w:rsidR="003078C3" w:rsidRDefault="003078C3" w:rsidP="003078C3">
            <w:pPr>
              <w:pStyle w:val="ISOChange"/>
              <w:spacing w:before="60" w:after="60"/>
            </w:pPr>
            <w:r w:rsidRPr="00EA27A8">
              <w:rPr>
                <w:b/>
              </w:rPr>
              <w:t>101</w:t>
            </w:r>
            <w:r w:rsidRPr="00EA27A8">
              <w:rPr>
                <w:b/>
                <w:color w:val="FF0000"/>
              </w:rPr>
              <w:t>AU</w:t>
            </w:r>
            <w:r w:rsidRPr="008A5F15">
              <w:rPr>
                <w:b/>
                <w:color w:val="000000"/>
              </w:rPr>
              <w:t>_</w:t>
            </w:r>
            <w:r w:rsidRPr="00EA27A8">
              <w:rPr>
                <w:b/>
              </w:rPr>
              <w:t>P_SYD01</w:t>
            </w:r>
            <w:r>
              <w:t xml:space="preserve">                instead of </w:t>
            </w:r>
          </w:p>
          <w:p w:rsidR="003078C3" w:rsidRPr="00EA27A8" w:rsidRDefault="003078C3" w:rsidP="003078C3">
            <w:pPr>
              <w:pStyle w:val="ISOChange"/>
              <w:spacing w:before="60" w:after="60"/>
              <w:rPr>
                <w:i/>
              </w:rPr>
            </w:pPr>
            <w:r w:rsidRPr="00EA27A8">
              <w:rPr>
                <w:i/>
              </w:rPr>
              <w:t>101</w:t>
            </w:r>
            <w:r w:rsidRPr="00EA27A8">
              <w:rPr>
                <w:i/>
                <w:color w:val="FF0000"/>
              </w:rPr>
              <w:t>AU00</w:t>
            </w:r>
            <w:r w:rsidRPr="00EA27A8">
              <w:rPr>
                <w:i/>
              </w:rPr>
              <w:t>_P_SYD01</w:t>
            </w:r>
          </w:p>
          <w:p w:rsidR="003078C3" w:rsidRPr="000F0F0F" w:rsidRDefault="003078C3" w:rsidP="003078C3">
            <w:pPr>
              <w:pStyle w:val="ISOChange"/>
              <w:spacing w:before="60" w:after="60" w:line="240" w:lineRule="auto"/>
            </w:pPr>
            <w:r>
              <w:t>Another (controversial we think) option is to establish, from scratch, a new dedicated list of country codes for S-100 products and allow countries and organisations to register a code using 2-4 characters. Once created, any S-100 related file name, etc. that requires a country code populated, must use one from that list and there should not be any additional requirement to encode ‘extra’ zeros to get to 4 characters.</w:t>
            </w:r>
          </w:p>
        </w:tc>
        <w:tc>
          <w:tcPr>
            <w:tcW w:w="2605" w:type="dxa"/>
            <w:tcBorders>
              <w:top w:val="single" w:sz="6" w:space="0" w:color="auto"/>
              <w:bottom w:val="single" w:sz="6" w:space="0" w:color="auto"/>
            </w:tcBorders>
            <w:shd w:val="clear" w:color="auto" w:fill="BFBFBF"/>
          </w:tcPr>
          <w:p w:rsidR="003078C3" w:rsidRDefault="003078C3" w:rsidP="003078C3">
            <w:pPr>
              <w:pStyle w:val="ISOSecretObservations"/>
              <w:spacing w:before="60" w:after="60" w:line="240" w:lineRule="auto"/>
              <w:rPr>
                <w:rFonts w:cs="Arial"/>
                <w:b/>
                <w:bCs/>
                <w:szCs w:val="18"/>
              </w:rPr>
            </w:pPr>
            <w:r>
              <w:rPr>
                <w:rFonts w:cs="Arial"/>
                <w:szCs w:val="18"/>
              </w:rPr>
              <w:t xml:space="preserve">It has been determined that the list of 2-character codes that can be assigned will not satisfy future requirements.  </w:t>
            </w:r>
            <w:r w:rsidRPr="003078C3">
              <w:rPr>
                <w:rFonts w:cs="Arial"/>
                <w:b/>
                <w:bCs/>
                <w:szCs w:val="18"/>
              </w:rPr>
              <w:t>Suggest retain as is.</w:t>
            </w:r>
          </w:p>
          <w:p w:rsidR="005349EF" w:rsidRDefault="005349EF" w:rsidP="003078C3">
            <w:pPr>
              <w:pStyle w:val="ISOSecretObservations"/>
              <w:spacing w:before="60" w:after="60" w:line="240" w:lineRule="auto"/>
              <w:rPr>
                <w:rFonts w:cs="Arial"/>
                <w:b/>
                <w:bCs/>
                <w:szCs w:val="18"/>
              </w:rPr>
            </w:pPr>
            <w:r>
              <w:rPr>
                <w:b/>
                <w:bCs/>
                <w:color w:val="FF0000"/>
              </w:rPr>
              <w:t>S-101PT: No change required for Editi9on 1.1.0.</w:t>
            </w:r>
          </w:p>
          <w:p w:rsidR="005349EF" w:rsidRDefault="005349EF" w:rsidP="003078C3">
            <w:pPr>
              <w:pStyle w:val="ISOSecretObservations"/>
              <w:spacing w:before="60" w:after="60" w:line="240" w:lineRule="auto"/>
              <w:rPr>
                <w:rFonts w:cs="Arial"/>
                <w:b/>
                <w:bCs/>
                <w:szCs w:val="18"/>
              </w:rPr>
            </w:pPr>
          </w:p>
        </w:tc>
      </w:tr>
      <w:tr w:rsidR="003078C3" w:rsidTr="003078C3">
        <w:tblPrEx>
          <w:tblCellMar>
            <w:top w:w="0" w:type="dxa"/>
            <w:bottom w:w="0" w:type="dxa"/>
          </w:tblCellMar>
        </w:tblPrEx>
        <w:trPr>
          <w:jc w:val="center"/>
        </w:trPr>
        <w:tc>
          <w:tcPr>
            <w:tcW w:w="667" w:type="dxa"/>
            <w:tcBorders>
              <w:top w:val="single" w:sz="6" w:space="0" w:color="auto"/>
              <w:bottom w:val="single" w:sz="6" w:space="0" w:color="auto"/>
            </w:tcBorders>
            <w:shd w:val="clear" w:color="auto" w:fill="auto"/>
          </w:tcPr>
          <w:p w:rsidR="003078C3" w:rsidRDefault="003078C3" w:rsidP="003078C3">
            <w:pPr>
              <w:pStyle w:val="ISOMB"/>
              <w:spacing w:before="60" w:after="60" w:line="240" w:lineRule="auto"/>
            </w:pPr>
          </w:p>
        </w:tc>
        <w:tc>
          <w:tcPr>
            <w:tcW w:w="774" w:type="dxa"/>
            <w:tcBorders>
              <w:top w:val="single" w:sz="6" w:space="0" w:color="auto"/>
              <w:bottom w:val="single" w:sz="6" w:space="0" w:color="auto"/>
            </w:tcBorders>
            <w:shd w:val="clear" w:color="auto" w:fill="auto"/>
          </w:tcPr>
          <w:p w:rsidR="003078C3" w:rsidRDefault="003078C3" w:rsidP="003078C3">
            <w:pPr>
              <w:pStyle w:val="ISOMB"/>
              <w:spacing w:before="60" w:after="60" w:line="240" w:lineRule="auto"/>
            </w:pPr>
            <w:r>
              <w:rPr>
                <w:szCs w:val="18"/>
              </w:rPr>
              <w:t xml:space="preserve">IHO </w:t>
            </w:r>
            <w:r>
              <w:rPr>
                <w:szCs w:val="18"/>
              </w:rPr>
              <w:lastRenderedPageBreak/>
              <w:t>Sec</w:t>
            </w:r>
          </w:p>
        </w:tc>
        <w:tc>
          <w:tcPr>
            <w:tcW w:w="1276" w:type="dxa"/>
            <w:tcBorders>
              <w:top w:val="single" w:sz="6" w:space="0" w:color="auto"/>
              <w:bottom w:val="single" w:sz="6" w:space="0" w:color="auto"/>
            </w:tcBorders>
            <w:shd w:val="clear" w:color="auto" w:fill="auto"/>
          </w:tcPr>
          <w:p w:rsidR="003078C3" w:rsidRDefault="003078C3" w:rsidP="003078C3">
            <w:pPr>
              <w:pStyle w:val="ISOClause"/>
              <w:spacing w:before="60" w:after="60" w:line="240" w:lineRule="auto"/>
            </w:pPr>
            <w:r>
              <w:rPr>
                <w:szCs w:val="18"/>
              </w:rPr>
              <w:lastRenderedPageBreak/>
              <w:t>11.3.2</w:t>
            </w:r>
          </w:p>
        </w:tc>
        <w:tc>
          <w:tcPr>
            <w:tcW w:w="1070" w:type="dxa"/>
            <w:tcBorders>
              <w:top w:val="single" w:sz="6" w:space="0" w:color="auto"/>
              <w:bottom w:val="single" w:sz="6" w:space="0" w:color="auto"/>
            </w:tcBorders>
            <w:shd w:val="clear" w:color="auto" w:fill="auto"/>
          </w:tcPr>
          <w:p w:rsidR="003078C3" w:rsidRDefault="003078C3" w:rsidP="003078C3">
            <w:pPr>
              <w:pStyle w:val="ISOParagraph"/>
              <w:spacing w:before="60" w:after="60" w:line="240" w:lineRule="auto"/>
            </w:pPr>
            <w:r>
              <w:t>2</w:t>
            </w:r>
            <w:r w:rsidRPr="003078C3">
              <w:rPr>
                <w:vertAlign w:val="superscript"/>
              </w:rPr>
              <w:t>nd</w:t>
            </w:r>
            <w:r>
              <w:t xml:space="preserve"> bullet</w:t>
            </w:r>
          </w:p>
        </w:tc>
        <w:tc>
          <w:tcPr>
            <w:tcW w:w="720" w:type="dxa"/>
            <w:tcBorders>
              <w:top w:val="single" w:sz="6" w:space="0" w:color="auto"/>
              <w:bottom w:val="single" w:sz="6" w:space="0" w:color="auto"/>
            </w:tcBorders>
            <w:shd w:val="clear" w:color="auto" w:fill="auto"/>
          </w:tcPr>
          <w:p w:rsidR="003078C3" w:rsidRDefault="003078C3" w:rsidP="003078C3">
            <w:pPr>
              <w:pStyle w:val="ISOCommType"/>
              <w:spacing w:before="60" w:after="60" w:line="240" w:lineRule="auto"/>
            </w:pPr>
            <w:r>
              <w:t>te</w:t>
            </w:r>
          </w:p>
        </w:tc>
        <w:tc>
          <w:tcPr>
            <w:tcW w:w="4440" w:type="dxa"/>
            <w:tcBorders>
              <w:top w:val="single" w:sz="6" w:space="0" w:color="auto"/>
              <w:bottom w:val="single" w:sz="6" w:space="0" w:color="auto"/>
            </w:tcBorders>
            <w:shd w:val="clear" w:color="auto" w:fill="auto"/>
          </w:tcPr>
          <w:p w:rsidR="003078C3" w:rsidRPr="000178EA" w:rsidRDefault="003078C3" w:rsidP="003078C3">
            <w:pPr>
              <w:spacing w:before="60" w:after="60"/>
              <w:jc w:val="left"/>
              <w:rPr>
                <w:rFonts w:cs="Arial"/>
                <w:sz w:val="18"/>
                <w:szCs w:val="22"/>
              </w:rPr>
            </w:pPr>
            <w:r w:rsidRPr="003078C3">
              <w:rPr>
                <w:rFonts w:cs="Arial"/>
                <w:sz w:val="18"/>
                <w:szCs w:val="22"/>
              </w:rPr>
              <w:t xml:space="preserve">Needs to be discussed (S-100WG) as what is </w:t>
            </w:r>
            <w:r w:rsidRPr="003078C3">
              <w:rPr>
                <w:rFonts w:cs="Arial"/>
                <w:sz w:val="18"/>
                <w:szCs w:val="22"/>
              </w:rPr>
              <w:lastRenderedPageBreak/>
              <w:t>described here may not necessarily be the way th</w:t>
            </w:r>
            <w:r>
              <w:rPr>
                <w:rFonts w:cs="Arial"/>
                <w:sz w:val="18"/>
                <w:szCs w:val="22"/>
              </w:rPr>
              <w:t>at</w:t>
            </w:r>
            <w:r w:rsidRPr="003078C3">
              <w:rPr>
                <w:rFonts w:cs="Arial"/>
                <w:sz w:val="18"/>
                <w:szCs w:val="22"/>
              </w:rPr>
              <w:t xml:space="preserve"> this should work. May need to be a look-up table generated from the GI Registry?</w:t>
            </w:r>
          </w:p>
        </w:tc>
        <w:tc>
          <w:tcPr>
            <w:tcW w:w="4200" w:type="dxa"/>
            <w:tcBorders>
              <w:top w:val="single" w:sz="6" w:space="0" w:color="auto"/>
              <w:bottom w:val="single" w:sz="6" w:space="0" w:color="auto"/>
            </w:tcBorders>
            <w:shd w:val="clear" w:color="auto" w:fill="auto"/>
          </w:tcPr>
          <w:p w:rsidR="003078C3" w:rsidRPr="000F0F0F" w:rsidRDefault="003078C3" w:rsidP="003078C3">
            <w:pPr>
              <w:pStyle w:val="ISOChange"/>
              <w:spacing w:before="60" w:after="60" w:line="240" w:lineRule="auto"/>
            </w:pPr>
          </w:p>
        </w:tc>
        <w:tc>
          <w:tcPr>
            <w:tcW w:w="2605" w:type="dxa"/>
            <w:tcBorders>
              <w:top w:val="single" w:sz="6" w:space="0" w:color="auto"/>
              <w:bottom w:val="single" w:sz="6" w:space="0" w:color="auto"/>
            </w:tcBorders>
            <w:shd w:val="clear" w:color="auto" w:fill="BFBFBF"/>
          </w:tcPr>
          <w:p w:rsidR="003078C3" w:rsidRDefault="003078C3" w:rsidP="003078C3">
            <w:pPr>
              <w:pStyle w:val="ISOSecretObservations"/>
              <w:spacing w:before="60" w:after="60" w:line="240" w:lineRule="auto"/>
              <w:rPr>
                <w:rFonts w:cs="Arial"/>
                <w:b/>
                <w:bCs/>
                <w:szCs w:val="18"/>
              </w:rPr>
            </w:pPr>
            <w:r>
              <w:rPr>
                <w:rFonts w:cs="Arial"/>
                <w:b/>
                <w:bCs/>
                <w:szCs w:val="18"/>
              </w:rPr>
              <w:t>To be discussed.</w:t>
            </w:r>
          </w:p>
          <w:p w:rsidR="005349EF" w:rsidRDefault="005349EF" w:rsidP="003078C3">
            <w:pPr>
              <w:pStyle w:val="ISOSecretObservations"/>
              <w:spacing w:before="60" w:after="60" w:line="240" w:lineRule="auto"/>
              <w:rPr>
                <w:rFonts w:cs="Arial"/>
                <w:b/>
                <w:bCs/>
                <w:szCs w:val="18"/>
              </w:rPr>
            </w:pPr>
            <w:r>
              <w:rPr>
                <w:b/>
                <w:bCs/>
                <w:color w:val="FF0000"/>
              </w:rPr>
              <w:lastRenderedPageBreak/>
              <w:t xml:space="preserve">S-101PT: Amended “must” to “may”. </w:t>
            </w:r>
            <w:r w:rsidRPr="005349EF">
              <w:rPr>
                <w:b/>
                <w:bCs/>
                <w:color w:val="FF0000"/>
                <w:highlight w:val="yellow"/>
              </w:rPr>
              <w:t>Needs to be discussed by S-100WG.</w:t>
            </w:r>
          </w:p>
        </w:tc>
      </w:tr>
      <w:tr w:rsidR="00350D33" w:rsidTr="00D207AB">
        <w:tblPrEx>
          <w:tblCellMar>
            <w:top w:w="0" w:type="dxa"/>
            <w:bottom w:w="0" w:type="dxa"/>
          </w:tblCellMar>
        </w:tblPrEx>
        <w:trPr>
          <w:jc w:val="center"/>
        </w:trPr>
        <w:tc>
          <w:tcPr>
            <w:tcW w:w="667" w:type="dxa"/>
            <w:tcBorders>
              <w:top w:val="single" w:sz="6" w:space="0" w:color="auto"/>
              <w:bottom w:val="single" w:sz="6" w:space="0" w:color="auto"/>
            </w:tcBorders>
            <w:shd w:val="clear" w:color="auto" w:fill="D9D9D9"/>
          </w:tcPr>
          <w:p w:rsidR="00350D33" w:rsidRDefault="00350D33" w:rsidP="00350D33">
            <w:pPr>
              <w:pStyle w:val="ISOMB"/>
              <w:spacing w:before="60" w:after="60" w:line="240" w:lineRule="auto"/>
            </w:pPr>
          </w:p>
        </w:tc>
        <w:tc>
          <w:tcPr>
            <w:tcW w:w="774" w:type="dxa"/>
            <w:tcBorders>
              <w:top w:val="single" w:sz="6" w:space="0" w:color="auto"/>
              <w:bottom w:val="single" w:sz="6" w:space="0" w:color="auto"/>
            </w:tcBorders>
            <w:shd w:val="clear" w:color="auto" w:fill="D9D9D9"/>
          </w:tcPr>
          <w:p w:rsidR="00350D33" w:rsidRDefault="000178EA" w:rsidP="00350D33">
            <w:pPr>
              <w:pStyle w:val="ISOMB"/>
              <w:spacing w:before="60" w:after="60" w:line="240" w:lineRule="auto"/>
            </w:pPr>
            <w:r>
              <w:t>7Cs</w:t>
            </w:r>
          </w:p>
        </w:tc>
        <w:tc>
          <w:tcPr>
            <w:tcW w:w="1276" w:type="dxa"/>
            <w:tcBorders>
              <w:top w:val="single" w:sz="6" w:space="0" w:color="auto"/>
              <w:bottom w:val="single" w:sz="6" w:space="0" w:color="auto"/>
            </w:tcBorders>
            <w:shd w:val="clear" w:color="auto" w:fill="D9D9D9"/>
          </w:tcPr>
          <w:p w:rsidR="00350D33" w:rsidRDefault="000178EA" w:rsidP="00350D33">
            <w:pPr>
              <w:pStyle w:val="ISOClause"/>
              <w:spacing w:before="60" w:after="60" w:line="240" w:lineRule="auto"/>
            </w:pPr>
            <w:r>
              <w:t>11.3.2</w:t>
            </w:r>
          </w:p>
        </w:tc>
        <w:tc>
          <w:tcPr>
            <w:tcW w:w="1070" w:type="dxa"/>
            <w:tcBorders>
              <w:top w:val="single" w:sz="6" w:space="0" w:color="auto"/>
              <w:bottom w:val="single" w:sz="6" w:space="0" w:color="auto"/>
            </w:tcBorders>
            <w:shd w:val="clear" w:color="auto" w:fill="D9D9D9"/>
          </w:tcPr>
          <w:p w:rsidR="00350D33" w:rsidRDefault="000178EA" w:rsidP="00350D33">
            <w:pPr>
              <w:pStyle w:val="ISOParagraph"/>
              <w:spacing w:before="60" w:after="60" w:line="240" w:lineRule="auto"/>
            </w:pPr>
            <w:r>
              <w:t>3</w:t>
            </w:r>
            <w:r w:rsidRPr="007C0734">
              <w:rPr>
                <w:vertAlign w:val="superscript"/>
              </w:rPr>
              <w:t>rd</w:t>
            </w:r>
            <w:r>
              <w:t xml:space="preserve"> bullet</w:t>
            </w:r>
          </w:p>
        </w:tc>
        <w:tc>
          <w:tcPr>
            <w:tcW w:w="720" w:type="dxa"/>
            <w:tcBorders>
              <w:top w:val="single" w:sz="6" w:space="0" w:color="auto"/>
              <w:bottom w:val="single" w:sz="6" w:space="0" w:color="auto"/>
            </w:tcBorders>
            <w:shd w:val="clear" w:color="auto" w:fill="D9D9D9"/>
          </w:tcPr>
          <w:p w:rsidR="00350D33" w:rsidRDefault="000178EA" w:rsidP="00350D33">
            <w:pPr>
              <w:pStyle w:val="ISOCommType"/>
              <w:spacing w:before="60" w:after="60" w:line="240" w:lineRule="auto"/>
            </w:pPr>
            <w:r>
              <w:t>ed</w:t>
            </w:r>
          </w:p>
        </w:tc>
        <w:tc>
          <w:tcPr>
            <w:tcW w:w="4440" w:type="dxa"/>
            <w:tcBorders>
              <w:top w:val="single" w:sz="6" w:space="0" w:color="auto"/>
              <w:bottom w:val="single" w:sz="6" w:space="0" w:color="auto"/>
            </w:tcBorders>
            <w:shd w:val="clear" w:color="auto" w:fill="D9D9D9"/>
          </w:tcPr>
          <w:p w:rsidR="00350D33" w:rsidRPr="007C0734" w:rsidRDefault="000178EA" w:rsidP="007E4AF4">
            <w:pPr>
              <w:spacing w:before="60" w:after="60"/>
              <w:jc w:val="left"/>
              <w:rPr>
                <w:rFonts w:cs="Arial"/>
                <w:sz w:val="18"/>
                <w:szCs w:val="22"/>
              </w:rPr>
            </w:pPr>
            <w:r w:rsidRPr="000178EA">
              <w:rPr>
                <w:rFonts w:cs="Arial"/>
                <w:sz w:val="18"/>
                <w:szCs w:val="22"/>
              </w:rPr>
              <w:t>unique file name.  The following characters</w:t>
            </w:r>
          </w:p>
        </w:tc>
        <w:tc>
          <w:tcPr>
            <w:tcW w:w="4200" w:type="dxa"/>
            <w:tcBorders>
              <w:top w:val="single" w:sz="6" w:space="0" w:color="auto"/>
              <w:bottom w:val="single" w:sz="6" w:space="0" w:color="auto"/>
            </w:tcBorders>
            <w:shd w:val="clear" w:color="auto" w:fill="D9D9D9"/>
          </w:tcPr>
          <w:p w:rsidR="00350D33" w:rsidRDefault="000178EA" w:rsidP="00350D33">
            <w:pPr>
              <w:pStyle w:val="ISOChange"/>
              <w:spacing w:before="60" w:after="60" w:line="240" w:lineRule="auto"/>
            </w:pPr>
            <w:r w:rsidRPr="000F0F0F">
              <w:t>unique file name. The following characters</w:t>
            </w:r>
          </w:p>
          <w:p w:rsidR="00FA4072" w:rsidRDefault="00FA4072" w:rsidP="00350D33">
            <w:pPr>
              <w:pStyle w:val="ISOChange"/>
              <w:spacing w:before="60" w:after="60" w:line="240" w:lineRule="auto"/>
            </w:pPr>
            <w:r>
              <w:t>(remove space)</w:t>
            </w:r>
          </w:p>
        </w:tc>
        <w:tc>
          <w:tcPr>
            <w:tcW w:w="2605" w:type="dxa"/>
            <w:tcBorders>
              <w:top w:val="single" w:sz="6" w:space="0" w:color="auto"/>
              <w:bottom w:val="single" w:sz="6" w:space="0" w:color="auto"/>
            </w:tcBorders>
            <w:shd w:val="clear" w:color="auto" w:fill="BFBFBF"/>
          </w:tcPr>
          <w:p w:rsidR="00350D33" w:rsidRPr="007E4AF4" w:rsidRDefault="007E4AF4" w:rsidP="00D329A1">
            <w:pPr>
              <w:pStyle w:val="ISOSecretObservations"/>
              <w:spacing w:before="60" w:after="60" w:line="240" w:lineRule="auto"/>
              <w:rPr>
                <w:rFonts w:cs="Arial"/>
                <w:b/>
                <w:bCs/>
                <w:szCs w:val="18"/>
              </w:rPr>
            </w:pPr>
            <w:r>
              <w:rPr>
                <w:rFonts w:cs="Arial"/>
                <w:b/>
                <w:bCs/>
                <w:szCs w:val="18"/>
              </w:rPr>
              <w:t>Applied.</w:t>
            </w:r>
          </w:p>
        </w:tc>
      </w:tr>
      <w:tr w:rsidR="002F7C42" w:rsidTr="00F800A6">
        <w:tblPrEx>
          <w:tblCellMar>
            <w:top w:w="0" w:type="dxa"/>
            <w:bottom w:w="0" w:type="dxa"/>
          </w:tblCellMar>
        </w:tblPrEx>
        <w:trPr>
          <w:jc w:val="center"/>
        </w:trPr>
        <w:tc>
          <w:tcPr>
            <w:tcW w:w="667" w:type="dxa"/>
            <w:tcBorders>
              <w:top w:val="single" w:sz="6" w:space="0" w:color="auto"/>
              <w:bottom w:val="single" w:sz="6" w:space="0" w:color="auto"/>
            </w:tcBorders>
          </w:tcPr>
          <w:p w:rsidR="002F7C42" w:rsidRDefault="002F7C42" w:rsidP="002F7C42">
            <w:pPr>
              <w:pStyle w:val="ISOMB"/>
              <w:spacing w:before="60" w:after="60" w:line="240" w:lineRule="auto"/>
            </w:pPr>
          </w:p>
        </w:tc>
        <w:tc>
          <w:tcPr>
            <w:tcW w:w="774" w:type="dxa"/>
            <w:tcBorders>
              <w:top w:val="single" w:sz="6" w:space="0" w:color="auto"/>
              <w:bottom w:val="single" w:sz="6" w:space="0" w:color="auto"/>
            </w:tcBorders>
          </w:tcPr>
          <w:p w:rsidR="002F7C42" w:rsidRPr="00DD7418" w:rsidRDefault="002F7C42" w:rsidP="002F7C42">
            <w:pPr>
              <w:pStyle w:val="ISOMB"/>
              <w:spacing w:before="60" w:after="60" w:line="240" w:lineRule="auto"/>
              <w:rPr>
                <w:szCs w:val="18"/>
              </w:rPr>
            </w:pPr>
            <w:r w:rsidRPr="00DF2E54">
              <w:rPr>
                <w:szCs w:val="18"/>
              </w:rPr>
              <w:t>PRIMAR</w:t>
            </w:r>
          </w:p>
        </w:tc>
        <w:tc>
          <w:tcPr>
            <w:tcW w:w="1276" w:type="dxa"/>
            <w:tcBorders>
              <w:top w:val="single" w:sz="6" w:space="0" w:color="auto"/>
              <w:bottom w:val="single" w:sz="6" w:space="0" w:color="auto"/>
            </w:tcBorders>
          </w:tcPr>
          <w:p w:rsidR="002F7C42" w:rsidRDefault="002F7C42" w:rsidP="002F7C42">
            <w:pPr>
              <w:pStyle w:val="ISOClause"/>
              <w:spacing w:before="60" w:after="60" w:line="240" w:lineRule="auto"/>
            </w:pPr>
            <w:r w:rsidRPr="00DF2E54">
              <w:rPr>
                <w:szCs w:val="18"/>
              </w:rPr>
              <w:t>11.3.2</w:t>
            </w:r>
          </w:p>
        </w:tc>
        <w:tc>
          <w:tcPr>
            <w:tcW w:w="1070" w:type="dxa"/>
            <w:tcBorders>
              <w:top w:val="single" w:sz="6" w:space="0" w:color="auto"/>
              <w:bottom w:val="single" w:sz="6" w:space="0" w:color="auto"/>
            </w:tcBorders>
          </w:tcPr>
          <w:p w:rsidR="002F7C42" w:rsidRDefault="002F7C42" w:rsidP="002F7C42">
            <w:pPr>
              <w:pStyle w:val="ISOParagraph"/>
              <w:spacing w:before="60" w:after="60" w:line="240" w:lineRule="auto"/>
            </w:pPr>
          </w:p>
        </w:tc>
        <w:tc>
          <w:tcPr>
            <w:tcW w:w="720" w:type="dxa"/>
            <w:tcBorders>
              <w:top w:val="single" w:sz="6" w:space="0" w:color="auto"/>
              <w:bottom w:val="single" w:sz="6" w:space="0" w:color="auto"/>
            </w:tcBorders>
          </w:tcPr>
          <w:p w:rsidR="002F7C42" w:rsidRDefault="002F7C42" w:rsidP="002F7C42">
            <w:pPr>
              <w:pStyle w:val="ISOCommType"/>
              <w:spacing w:before="60" w:after="60" w:line="240" w:lineRule="auto"/>
            </w:pPr>
          </w:p>
        </w:tc>
        <w:tc>
          <w:tcPr>
            <w:tcW w:w="4440" w:type="dxa"/>
            <w:tcBorders>
              <w:top w:val="single" w:sz="6" w:space="0" w:color="auto"/>
              <w:bottom w:val="single" w:sz="6" w:space="0" w:color="auto"/>
            </w:tcBorders>
          </w:tcPr>
          <w:p w:rsidR="002F7C42" w:rsidRPr="00DF2E54" w:rsidRDefault="002F7C42" w:rsidP="002F7C42">
            <w:pPr>
              <w:pStyle w:val="ISOComments"/>
              <w:spacing w:before="60" w:after="60" w:line="240" w:lineRule="auto"/>
              <w:rPr>
                <w:szCs w:val="18"/>
              </w:rPr>
            </w:pPr>
            <w:bookmarkStart w:id="73" w:name="_Hlk117639049"/>
            <w:r w:rsidRPr="00DF2E54">
              <w:rPr>
                <w:szCs w:val="18"/>
              </w:rPr>
              <w:t>Dataset file naming is expressed with numbers and upper case letters:</w:t>
            </w:r>
          </w:p>
          <w:p w:rsidR="002F7C42" w:rsidRPr="00DF2E54" w:rsidRDefault="002F7C42" w:rsidP="002F7C42">
            <w:pPr>
              <w:pStyle w:val="ISOComments"/>
              <w:spacing w:before="60" w:after="60" w:line="240" w:lineRule="auto"/>
              <w:rPr>
                <w:szCs w:val="18"/>
              </w:rPr>
            </w:pPr>
            <w:r w:rsidRPr="00DF2E54">
              <w:rPr>
                <w:szCs w:val="18"/>
              </w:rPr>
              <w:t>101CCCCØØØØØØØØØØ.EEE</w:t>
            </w:r>
          </w:p>
          <w:p w:rsidR="002F7C42" w:rsidRDefault="002F7C42" w:rsidP="002F7C42">
            <w:pPr>
              <w:pStyle w:val="ISOComments"/>
              <w:spacing w:before="60" w:after="60" w:line="240" w:lineRule="auto"/>
            </w:pPr>
            <w:r w:rsidRPr="00DF2E54">
              <w:rPr>
                <w:szCs w:val="18"/>
              </w:rPr>
              <w:t>Does this mean that only upper case letters are allowed in the dataset filename?</w:t>
            </w:r>
            <w:bookmarkEnd w:id="73"/>
          </w:p>
        </w:tc>
        <w:tc>
          <w:tcPr>
            <w:tcW w:w="4200" w:type="dxa"/>
            <w:tcBorders>
              <w:top w:val="single" w:sz="6" w:space="0" w:color="auto"/>
              <w:bottom w:val="single" w:sz="6" w:space="0" w:color="auto"/>
            </w:tcBorders>
          </w:tcPr>
          <w:p w:rsidR="002F7C42" w:rsidRPr="00DF2E54" w:rsidRDefault="002F7C42" w:rsidP="002F7C42">
            <w:pPr>
              <w:pStyle w:val="ISOChange"/>
              <w:spacing w:before="60" w:after="60" w:line="240" w:lineRule="auto"/>
              <w:rPr>
                <w:szCs w:val="18"/>
              </w:rPr>
            </w:pPr>
            <w:bookmarkStart w:id="74" w:name="_Hlk117639068"/>
            <w:r w:rsidRPr="00DF2E54">
              <w:rPr>
                <w:szCs w:val="18"/>
              </w:rPr>
              <w:t>If yes – add following sentence to 3</w:t>
            </w:r>
            <w:r w:rsidRPr="00DF2E54">
              <w:rPr>
                <w:szCs w:val="18"/>
                <w:vertAlign w:val="superscript"/>
              </w:rPr>
              <w:t>rd</w:t>
            </w:r>
            <w:r w:rsidRPr="00DF2E54">
              <w:rPr>
                <w:szCs w:val="18"/>
              </w:rPr>
              <w:t xml:space="preserve"> bullet: Characters must be upper case.</w:t>
            </w:r>
          </w:p>
          <w:p w:rsidR="002F7C42" w:rsidRPr="00DF2E54" w:rsidRDefault="002F7C42" w:rsidP="002F7C42">
            <w:pPr>
              <w:pStyle w:val="ISOChange"/>
              <w:spacing w:before="60" w:after="60" w:line="240" w:lineRule="auto"/>
              <w:rPr>
                <w:szCs w:val="18"/>
              </w:rPr>
            </w:pPr>
          </w:p>
          <w:p w:rsidR="002F7C42" w:rsidRPr="00DF2E54" w:rsidRDefault="002F7C42" w:rsidP="002F7C42">
            <w:pPr>
              <w:pStyle w:val="ISOChange"/>
              <w:spacing w:before="60" w:after="60" w:line="240" w:lineRule="auto"/>
              <w:rPr>
                <w:szCs w:val="18"/>
              </w:rPr>
            </w:pPr>
            <w:r w:rsidRPr="00DF2E54">
              <w:rPr>
                <w:szCs w:val="18"/>
              </w:rPr>
              <w:t>If no: - add following sentence to 3</w:t>
            </w:r>
            <w:r w:rsidRPr="00DF2E54">
              <w:rPr>
                <w:szCs w:val="18"/>
                <w:vertAlign w:val="superscript"/>
              </w:rPr>
              <w:t>rd</w:t>
            </w:r>
            <w:r w:rsidRPr="00DF2E54">
              <w:rPr>
                <w:szCs w:val="18"/>
              </w:rPr>
              <w:t xml:space="preserve"> bullet: Characters may be lower or upper case.</w:t>
            </w:r>
            <w:bookmarkEnd w:id="74"/>
          </w:p>
          <w:p w:rsidR="002F7C42" w:rsidRDefault="002F7C42" w:rsidP="002F7C42">
            <w:pPr>
              <w:pStyle w:val="ISOChange"/>
              <w:spacing w:before="60" w:after="60" w:line="240" w:lineRule="auto"/>
            </w:pPr>
          </w:p>
        </w:tc>
        <w:tc>
          <w:tcPr>
            <w:tcW w:w="2605" w:type="dxa"/>
            <w:tcBorders>
              <w:top w:val="single" w:sz="6" w:space="0" w:color="auto"/>
              <w:bottom w:val="single" w:sz="6" w:space="0" w:color="auto"/>
            </w:tcBorders>
            <w:shd w:val="clear" w:color="auto" w:fill="BFBFBF"/>
          </w:tcPr>
          <w:p w:rsidR="002F7C42" w:rsidRDefault="003078C3" w:rsidP="00D329A1">
            <w:pPr>
              <w:pStyle w:val="ISOSecretObservations"/>
              <w:spacing w:before="60" w:after="60" w:line="240" w:lineRule="auto"/>
              <w:rPr>
                <w:rFonts w:cs="Arial"/>
                <w:b/>
                <w:bCs/>
                <w:szCs w:val="18"/>
              </w:rPr>
            </w:pPr>
            <w:r w:rsidRPr="003078C3">
              <w:rPr>
                <w:rFonts w:cs="Arial"/>
                <w:szCs w:val="18"/>
              </w:rPr>
              <w:t xml:space="preserve">Have chosen to go with upper case only, and have simply added some bracketed text to resolve this comment.  </w:t>
            </w:r>
            <w:r w:rsidRPr="003078C3">
              <w:rPr>
                <w:rFonts w:cs="Arial"/>
                <w:b/>
                <w:bCs/>
                <w:szCs w:val="18"/>
              </w:rPr>
              <w:t>To be confirmed.</w:t>
            </w:r>
          </w:p>
          <w:p w:rsidR="005349EF" w:rsidRPr="00D329A1" w:rsidRDefault="005349EF" w:rsidP="00D329A1">
            <w:pPr>
              <w:pStyle w:val="ISOSecretObservations"/>
              <w:spacing w:before="60" w:after="60" w:line="240" w:lineRule="auto"/>
              <w:rPr>
                <w:rFonts w:cs="Arial"/>
                <w:szCs w:val="18"/>
              </w:rPr>
            </w:pPr>
            <w:r>
              <w:rPr>
                <w:b/>
                <w:bCs/>
                <w:color w:val="FF0000"/>
              </w:rPr>
              <w:t>S-101PT: Approved.</w:t>
            </w:r>
          </w:p>
        </w:tc>
      </w:tr>
      <w:tr w:rsidR="00356242" w:rsidTr="00F800A6">
        <w:tblPrEx>
          <w:tblCellMar>
            <w:top w:w="0" w:type="dxa"/>
            <w:bottom w:w="0" w:type="dxa"/>
          </w:tblCellMar>
        </w:tblPrEx>
        <w:trPr>
          <w:jc w:val="center"/>
        </w:trPr>
        <w:tc>
          <w:tcPr>
            <w:tcW w:w="667" w:type="dxa"/>
            <w:tcBorders>
              <w:top w:val="single" w:sz="6" w:space="0" w:color="auto"/>
              <w:bottom w:val="single" w:sz="6" w:space="0" w:color="auto"/>
            </w:tcBorders>
          </w:tcPr>
          <w:p w:rsidR="00356242" w:rsidRDefault="00356242" w:rsidP="00356242">
            <w:pPr>
              <w:pStyle w:val="ISOMB"/>
              <w:spacing w:before="60" w:after="60" w:line="240" w:lineRule="auto"/>
            </w:pPr>
          </w:p>
        </w:tc>
        <w:tc>
          <w:tcPr>
            <w:tcW w:w="774" w:type="dxa"/>
            <w:tcBorders>
              <w:top w:val="single" w:sz="6" w:space="0" w:color="auto"/>
              <w:bottom w:val="single" w:sz="6" w:space="0" w:color="auto"/>
            </w:tcBorders>
          </w:tcPr>
          <w:p w:rsidR="00356242" w:rsidRPr="00A747BF" w:rsidRDefault="00356242" w:rsidP="00356242">
            <w:pPr>
              <w:pStyle w:val="ISOMB"/>
              <w:spacing w:before="60" w:after="60" w:line="240" w:lineRule="auto"/>
            </w:pPr>
            <w:r w:rsidRPr="00A747BF">
              <w:t>LR</w:t>
            </w:r>
          </w:p>
        </w:tc>
        <w:tc>
          <w:tcPr>
            <w:tcW w:w="1276" w:type="dxa"/>
            <w:tcBorders>
              <w:top w:val="single" w:sz="6" w:space="0" w:color="auto"/>
              <w:bottom w:val="single" w:sz="6" w:space="0" w:color="auto"/>
            </w:tcBorders>
          </w:tcPr>
          <w:p w:rsidR="00356242" w:rsidRDefault="00356242" w:rsidP="00356242">
            <w:pPr>
              <w:pStyle w:val="ISOMB"/>
              <w:spacing w:before="60" w:after="60" w:line="240" w:lineRule="auto"/>
            </w:pPr>
            <w:r>
              <w:t>11.3.2</w:t>
            </w:r>
          </w:p>
        </w:tc>
        <w:tc>
          <w:tcPr>
            <w:tcW w:w="1070" w:type="dxa"/>
            <w:tcBorders>
              <w:top w:val="single" w:sz="6" w:space="0" w:color="auto"/>
              <w:bottom w:val="single" w:sz="6" w:space="0" w:color="auto"/>
            </w:tcBorders>
          </w:tcPr>
          <w:p w:rsidR="00356242" w:rsidRDefault="00356242" w:rsidP="00356242">
            <w:pPr>
              <w:pStyle w:val="ISOMB"/>
              <w:spacing w:before="60" w:after="60" w:line="240" w:lineRule="auto"/>
            </w:pPr>
            <w:r>
              <w:t>3</w:t>
            </w:r>
            <w:r w:rsidRPr="00AA448F">
              <w:rPr>
                <w:vertAlign w:val="superscript"/>
              </w:rPr>
              <w:t>rd</w:t>
            </w:r>
            <w:r>
              <w:t xml:space="preserve"> bullet</w:t>
            </w:r>
          </w:p>
        </w:tc>
        <w:tc>
          <w:tcPr>
            <w:tcW w:w="720" w:type="dxa"/>
            <w:tcBorders>
              <w:top w:val="single" w:sz="6" w:space="0" w:color="auto"/>
              <w:bottom w:val="single" w:sz="6" w:space="0" w:color="auto"/>
            </w:tcBorders>
          </w:tcPr>
          <w:p w:rsidR="00356242" w:rsidRDefault="00356242" w:rsidP="00356242">
            <w:pPr>
              <w:pStyle w:val="ISOMB"/>
              <w:spacing w:before="60" w:after="60" w:line="240" w:lineRule="auto"/>
            </w:pPr>
            <w:r>
              <w:t>te</w:t>
            </w:r>
          </w:p>
        </w:tc>
        <w:tc>
          <w:tcPr>
            <w:tcW w:w="4440" w:type="dxa"/>
            <w:tcBorders>
              <w:top w:val="single" w:sz="6" w:space="0" w:color="auto"/>
              <w:bottom w:val="single" w:sz="6" w:space="0" w:color="auto"/>
            </w:tcBorders>
          </w:tcPr>
          <w:p w:rsidR="00356242" w:rsidRPr="004F1647" w:rsidRDefault="00356242" w:rsidP="00356242">
            <w:pPr>
              <w:pStyle w:val="ISOMB"/>
              <w:spacing w:before="60" w:after="60" w:line="240" w:lineRule="auto"/>
              <w:rPr>
                <w:lang w:val="ru-RU"/>
              </w:rPr>
            </w:pPr>
            <w:bookmarkStart w:id="75" w:name="_Hlk117641409"/>
            <w:r w:rsidRPr="004F1647">
              <w:t>If the use of characters eight through seventeen is optional, does this mean that these characters may not exist at all</w:t>
            </w:r>
            <w:r>
              <w:t>?</w:t>
            </w:r>
            <w:r w:rsidRPr="004F1647">
              <w:t xml:space="preserve"> For example: Is the dataset name 101GB00.000 valid?</w:t>
            </w:r>
            <w:r>
              <w:rPr>
                <w:lang w:val="ru-RU"/>
              </w:rPr>
              <w:t xml:space="preserve"> </w:t>
            </w:r>
            <w:bookmarkEnd w:id="75"/>
          </w:p>
        </w:tc>
        <w:tc>
          <w:tcPr>
            <w:tcW w:w="4200" w:type="dxa"/>
            <w:tcBorders>
              <w:top w:val="single" w:sz="6" w:space="0" w:color="auto"/>
              <w:bottom w:val="single" w:sz="6" w:space="0" w:color="auto"/>
            </w:tcBorders>
          </w:tcPr>
          <w:p w:rsidR="00356242" w:rsidRPr="004F1647" w:rsidRDefault="00356242" w:rsidP="00356242">
            <w:pPr>
              <w:pStyle w:val="ISOMB"/>
              <w:spacing w:before="60" w:after="60" w:line="240" w:lineRule="auto"/>
              <w:rPr>
                <w:rFonts w:hint="cs"/>
                <w:lang w:val="en-US" w:bidi="ar-OM"/>
              </w:rPr>
            </w:pPr>
            <w:bookmarkStart w:id="76" w:name="_Hlk117641424"/>
            <w:r w:rsidRPr="00973BC6">
              <w:rPr>
                <w:lang w:val="en-US" w:bidi="ar-OM"/>
              </w:rPr>
              <w:t>Add clarification about name length.</w:t>
            </w:r>
            <w:r>
              <w:rPr>
                <w:lang w:val="en-US" w:bidi="ar-OM"/>
              </w:rPr>
              <w:t xml:space="preserve"> How many characters must a name have?</w:t>
            </w:r>
            <w:bookmarkEnd w:id="76"/>
          </w:p>
        </w:tc>
        <w:tc>
          <w:tcPr>
            <w:tcW w:w="2605" w:type="dxa"/>
            <w:tcBorders>
              <w:top w:val="single" w:sz="6" w:space="0" w:color="auto"/>
              <w:bottom w:val="single" w:sz="6" w:space="0" w:color="auto"/>
            </w:tcBorders>
            <w:shd w:val="clear" w:color="auto" w:fill="BFBFBF"/>
          </w:tcPr>
          <w:p w:rsidR="00356242" w:rsidRDefault="005529E0" w:rsidP="00D329A1">
            <w:pPr>
              <w:pStyle w:val="ISOSecretObservations"/>
              <w:spacing w:before="60" w:after="60" w:line="240" w:lineRule="auto"/>
              <w:rPr>
                <w:rFonts w:cs="Arial"/>
                <w:b/>
                <w:bCs/>
                <w:szCs w:val="18"/>
                <w:lang w:val="en-US"/>
              </w:rPr>
            </w:pPr>
            <w:r w:rsidRPr="005529E0">
              <w:rPr>
                <w:rFonts w:cs="Arial"/>
                <w:szCs w:val="18"/>
                <w:lang w:val="en-US"/>
              </w:rPr>
              <w:t xml:space="preserve">This was originally the intention behind the phrase “to the maximum”.  However, is this is not clear enough have added an additional sentence for consideration.  </w:t>
            </w:r>
            <w:r w:rsidRPr="005529E0">
              <w:rPr>
                <w:rFonts w:cs="Arial"/>
                <w:b/>
                <w:bCs/>
                <w:szCs w:val="18"/>
                <w:lang w:val="en-US"/>
              </w:rPr>
              <w:t>To be discussed.</w:t>
            </w:r>
          </w:p>
          <w:p w:rsidR="005349EF" w:rsidRPr="00D329A1" w:rsidRDefault="005349EF" w:rsidP="00D329A1">
            <w:pPr>
              <w:pStyle w:val="ISOSecretObservations"/>
              <w:spacing w:before="60" w:after="60" w:line="240" w:lineRule="auto"/>
              <w:rPr>
                <w:rFonts w:cs="Arial"/>
                <w:szCs w:val="18"/>
              </w:rPr>
            </w:pPr>
            <w:r>
              <w:rPr>
                <w:b/>
                <w:bCs/>
                <w:color w:val="FF0000"/>
              </w:rPr>
              <w:t>S-101PT: Approved.</w:t>
            </w:r>
          </w:p>
        </w:tc>
      </w:tr>
      <w:tr w:rsidR="002F7C42" w:rsidTr="00F800A6">
        <w:tblPrEx>
          <w:tblCellMar>
            <w:top w:w="0" w:type="dxa"/>
            <w:bottom w:w="0" w:type="dxa"/>
          </w:tblCellMar>
        </w:tblPrEx>
        <w:trPr>
          <w:jc w:val="center"/>
        </w:trPr>
        <w:tc>
          <w:tcPr>
            <w:tcW w:w="667" w:type="dxa"/>
            <w:tcBorders>
              <w:top w:val="single" w:sz="6" w:space="0" w:color="auto"/>
              <w:bottom w:val="single" w:sz="6" w:space="0" w:color="auto"/>
            </w:tcBorders>
          </w:tcPr>
          <w:p w:rsidR="002F7C42" w:rsidRDefault="002F7C42" w:rsidP="002F7C42">
            <w:pPr>
              <w:pStyle w:val="ISOMB"/>
              <w:spacing w:before="60" w:after="60" w:line="240" w:lineRule="auto"/>
            </w:pPr>
          </w:p>
        </w:tc>
        <w:tc>
          <w:tcPr>
            <w:tcW w:w="774" w:type="dxa"/>
            <w:tcBorders>
              <w:top w:val="single" w:sz="6" w:space="0" w:color="auto"/>
              <w:bottom w:val="single" w:sz="6" w:space="0" w:color="auto"/>
            </w:tcBorders>
          </w:tcPr>
          <w:p w:rsidR="002F7C42" w:rsidRPr="00DF2E54" w:rsidRDefault="002F7C42" w:rsidP="002F7C42">
            <w:pPr>
              <w:rPr>
                <w:sz w:val="18"/>
                <w:szCs w:val="18"/>
              </w:rPr>
            </w:pPr>
            <w:r>
              <w:rPr>
                <w:sz w:val="18"/>
                <w:szCs w:val="18"/>
              </w:rPr>
              <w:t>PRIMAR</w:t>
            </w:r>
          </w:p>
        </w:tc>
        <w:tc>
          <w:tcPr>
            <w:tcW w:w="1276" w:type="dxa"/>
            <w:tcBorders>
              <w:top w:val="single" w:sz="6" w:space="0" w:color="auto"/>
              <w:bottom w:val="single" w:sz="6" w:space="0" w:color="auto"/>
            </w:tcBorders>
          </w:tcPr>
          <w:p w:rsidR="002F7C42" w:rsidRPr="00DF2E54" w:rsidRDefault="002F7C42" w:rsidP="002F7C42">
            <w:pPr>
              <w:rPr>
                <w:sz w:val="18"/>
                <w:szCs w:val="18"/>
              </w:rPr>
            </w:pPr>
            <w:r>
              <w:rPr>
                <w:sz w:val="18"/>
                <w:szCs w:val="18"/>
              </w:rPr>
              <w:t>11.3.3</w:t>
            </w:r>
          </w:p>
        </w:tc>
        <w:tc>
          <w:tcPr>
            <w:tcW w:w="1070" w:type="dxa"/>
            <w:tcBorders>
              <w:top w:val="single" w:sz="6" w:space="0" w:color="auto"/>
              <w:bottom w:val="single" w:sz="6" w:space="0" w:color="auto"/>
            </w:tcBorders>
          </w:tcPr>
          <w:p w:rsidR="002F7C42" w:rsidRPr="00DF2E54" w:rsidRDefault="002F7C42" w:rsidP="002F7C42">
            <w:pPr>
              <w:pStyle w:val="ISOParagraph"/>
              <w:spacing w:before="60" w:after="60" w:line="240" w:lineRule="auto"/>
              <w:rPr>
                <w:szCs w:val="18"/>
              </w:rPr>
            </w:pPr>
            <w:r>
              <w:rPr>
                <w:szCs w:val="18"/>
              </w:rPr>
              <w:t>Update comment</w:t>
            </w:r>
          </w:p>
        </w:tc>
        <w:tc>
          <w:tcPr>
            <w:tcW w:w="720" w:type="dxa"/>
            <w:tcBorders>
              <w:top w:val="single" w:sz="6" w:space="0" w:color="auto"/>
              <w:bottom w:val="single" w:sz="6" w:space="0" w:color="auto"/>
            </w:tcBorders>
          </w:tcPr>
          <w:p w:rsidR="002F7C42" w:rsidRPr="00DF2E54" w:rsidRDefault="002F7C42" w:rsidP="002F7C42">
            <w:pPr>
              <w:pStyle w:val="ISOCommType"/>
              <w:spacing w:before="60" w:after="60" w:line="240" w:lineRule="auto"/>
              <w:rPr>
                <w:szCs w:val="18"/>
              </w:rPr>
            </w:pPr>
          </w:p>
        </w:tc>
        <w:tc>
          <w:tcPr>
            <w:tcW w:w="4440" w:type="dxa"/>
            <w:tcBorders>
              <w:top w:val="single" w:sz="6" w:space="0" w:color="auto"/>
              <w:bottom w:val="single" w:sz="6" w:space="0" w:color="auto"/>
            </w:tcBorders>
          </w:tcPr>
          <w:p w:rsidR="002F7C42" w:rsidRDefault="002F7C42" w:rsidP="002F7C42">
            <w:pPr>
              <w:pStyle w:val="ISOComments"/>
              <w:spacing w:before="60" w:after="60" w:line="240" w:lineRule="auto"/>
              <w:rPr>
                <w:szCs w:val="18"/>
              </w:rPr>
            </w:pPr>
            <w:bookmarkStart w:id="77" w:name="_Hlk117641668"/>
            <w:r>
              <w:rPr>
                <w:szCs w:val="18"/>
              </w:rPr>
              <w:t>11.3.3 describes a number of parameters encoded in the data and how they are used.</w:t>
            </w:r>
          </w:p>
          <w:p w:rsidR="002F7C42" w:rsidRDefault="002F7C42" w:rsidP="002F7C42">
            <w:pPr>
              <w:pStyle w:val="ISOComments"/>
              <w:spacing w:before="60" w:after="60" w:line="240" w:lineRule="auto"/>
              <w:rPr>
                <w:szCs w:val="18"/>
              </w:rPr>
            </w:pPr>
            <w:r>
              <w:rPr>
                <w:szCs w:val="18"/>
              </w:rPr>
              <w:t>The parameter “Update comment” indicates the possibility to encode a description of the change introduced by the update.</w:t>
            </w:r>
          </w:p>
          <w:p w:rsidR="002F7C42" w:rsidRPr="00DF2E54" w:rsidRDefault="002F7C42" w:rsidP="002F7C42">
            <w:pPr>
              <w:pStyle w:val="ISOComments"/>
              <w:spacing w:before="60" w:after="60" w:line="240" w:lineRule="auto"/>
              <w:rPr>
                <w:szCs w:val="18"/>
              </w:rPr>
            </w:pPr>
            <w:r>
              <w:rPr>
                <w:szCs w:val="18"/>
              </w:rPr>
              <w:t>Where is the Update comment encoded?</w:t>
            </w:r>
            <w:bookmarkEnd w:id="77"/>
          </w:p>
        </w:tc>
        <w:tc>
          <w:tcPr>
            <w:tcW w:w="4200" w:type="dxa"/>
            <w:tcBorders>
              <w:top w:val="single" w:sz="6" w:space="0" w:color="auto"/>
              <w:bottom w:val="single" w:sz="6" w:space="0" w:color="auto"/>
            </w:tcBorders>
          </w:tcPr>
          <w:p w:rsidR="002F7C42" w:rsidRDefault="002F7C42" w:rsidP="002F7C42">
            <w:pPr>
              <w:pStyle w:val="ISOChange"/>
              <w:spacing w:before="60" w:after="60" w:line="240" w:lineRule="auto"/>
              <w:rPr>
                <w:szCs w:val="18"/>
              </w:rPr>
            </w:pPr>
            <w:r>
              <w:rPr>
                <w:szCs w:val="18"/>
              </w:rPr>
              <w:t>Propose to remove if Update comment cannot be encoded.</w:t>
            </w:r>
          </w:p>
          <w:p w:rsidR="002F7C42" w:rsidRPr="00DF2E54" w:rsidRDefault="002F7C42" w:rsidP="002F7C42">
            <w:pPr>
              <w:pStyle w:val="ISOChange"/>
              <w:spacing w:before="60" w:after="60" w:line="240" w:lineRule="auto"/>
              <w:rPr>
                <w:szCs w:val="18"/>
              </w:rPr>
            </w:pPr>
            <w:r>
              <w:rPr>
                <w:szCs w:val="18"/>
              </w:rPr>
              <w:t>Would also assume that the Update Information feature and specifically the update description attribute would cover such information.</w:t>
            </w:r>
          </w:p>
        </w:tc>
        <w:tc>
          <w:tcPr>
            <w:tcW w:w="2605" w:type="dxa"/>
            <w:tcBorders>
              <w:top w:val="single" w:sz="6" w:space="0" w:color="auto"/>
              <w:bottom w:val="single" w:sz="6" w:space="0" w:color="auto"/>
            </w:tcBorders>
            <w:shd w:val="clear" w:color="auto" w:fill="BFBFBF"/>
          </w:tcPr>
          <w:p w:rsidR="002F7C42" w:rsidRDefault="005529E0" w:rsidP="00D329A1">
            <w:pPr>
              <w:pStyle w:val="ISOSecretObservations"/>
              <w:spacing w:before="60" w:after="60" w:line="240" w:lineRule="auto"/>
              <w:rPr>
                <w:rFonts w:cs="Arial"/>
                <w:b/>
                <w:bCs/>
                <w:szCs w:val="18"/>
                <w:lang w:val="en-US"/>
              </w:rPr>
            </w:pPr>
            <w:r w:rsidRPr="005529E0">
              <w:rPr>
                <w:rFonts w:cs="Arial"/>
                <w:b/>
                <w:bCs/>
                <w:szCs w:val="18"/>
                <w:lang w:val="en-US"/>
              </w:rPr>
              <w:t>To be discussed.</w:t>
            </w:r>
          </w:p>
          <w:p w:rsidR="005349EF" w:rsidRDefault="005349EF" w:rsidP="00D329A1">
            <w:pPr>
              <w:pStyle w:val="ISOSecretObservations"/>
              <w:spacing w:before="60" w:after="60" w:line="240" w:lineRule="auto"/>
              <w:rPr>
                <w:b/>
                <w:bCs/>
                <w:color w:val="FF0000"/>
              </w:rPr>
            </w:pPr>
            <w:r>
              <w:rPr>
                <w:b/>
                <w:bCs/>
                <w:color w:val="FF0000"/>
              </w:rPr>
              <w:t>S-101PT: Agreed to remove.</w:t>
            </w:r>
          </w:p>
          <w:p w:rsidR="005349EF" w:rsidRPr="00D329A1" w:rsidRDefault="005349EF" w:rsidP="00D329A1">
            <w:pPr>
              <w:pStyle w:val="ISOSecretObservations"/>
              <w:spacing w:before="60" w:after="60" w:line="240" w:lineRule="auto"/>
              <w:rPr>
                <w:rFonts w:cs="Arial"/>
                <w:szCs w:val="18"/>
              </w:rPr>
            </w:pPr>
            <w:r w:rsidRPr="005349EF">
              <w:rPr>
                <w:b/>
                <w:bCs/>
                <w:color w:val="FF0000"/>
                <w:highlight w:val="yellow"/>
              </w:rPr>
              <w:t>Additional action: Review the need for Update Number in the ISO 8211 encoding</w:t>
            </w:r>
            <w:r w:rsidR="009B718E">
              <w:rPr>
                <w:b/>
                <w:bCs/>
                <w:color w:val="FF0000"/>
                <w:highlight w:val="yellow"/>
              </w:rPr>
              <w:t xml:space="preserve"> (for Edition 1.2.0?)</w:t>
            </w:r>
            <w:r w:rsidRPr="005349EF">
              <w:rPr>
                <w:b/>
                <w:bCs/>
                <w:color w:val="FF0000"/>
                <w:highlight w:val="yellow"/>
              </w:rPr>
              <w:t>.</w:t>
            </w:r>
          </w:p>
        </w:tc>
      </w:tr>
      <w:tr w:rsidR="005705FA" w:rsidTr="00F800A6">
        <w:tblPrEx>
          <w:tblCellMar>
            <w:top w:w="0" w:type="dxa"/>
            <w:bottom w:w="0" w:type="dxa"/>
          </w:tblCellMar>
        </w:tblPrEx>
        <w:trPr>
          <w:jc w:val="center"/>
        </w:trPr>
        <w:tc>
          <w:tcPr>
            <w:tcW w:w="667" w:type="dxa"/>
            <w:tcBorders>
              <w:top w:val="single" w:sz="6" w:space="0" w:color="auto"/>
              <w:bottom w:val="single" w:sz="6" w:space="0" w:color="auto"/>
            </w:tcBorders>
          </w:tcPr>
          <w:p w:rsidR="005705FA" w:rsidRDefault="005705FA" w:rsidP="005705FA">
            <w:pPr>
              <w:pStyle w:val="ISOMB"/>
              <w:spacing w:before="60" w:after="60" w:line="240" w:lineRule="auto"/>
            </w:pPr>
          </w:p>
        </w:tc>
        <w:tc>
          <w:tcPr>
            <w:tcW w:w="774" w:type="dxa"/>
            <w:tcBorders>
              <w:top w:val="single" w:sz="6" w:space="0" w:color="auto"/>
              <w:bottom w:val="single" w:sz="6" w:space="0" w:color="auto"/>
            </w:tcBorders>
          </w:tcPr>
          <w:p w:rsidR="005705FA" w:rsidRPr="00D1347B" w:rsidRDefault="005705FA" w:rsidP="005705FA">
            <w:pPr>
              <w:pStyle w:val="ISOMB"/>
              <w:spacing w:before="60" w:after="60" w:line="240" w:lineRule="auto"/>
              <w:rPr>
                <w:rFonts w:cs="Arial"/>
                <w:szCs w:val="18"/>
              </w:rPr>
            </w:pPr>
            <w:r>
              <w:rPr>
                <w:rFonts w:cs="Arial"/>
                <w:szCs w:val="18"/>
              </w:rPr>
              <w:t>DE</w:t>
            </w:r>
          </w:p>
        </w:tc>
        <w:tc>
          <w:tcPr>
            <w:tcW w:w="1276" w:type="dxa"/>
            <w:tcBorders>
              <w:top w:val="single" w:sz="6" w:space="0" w:color="auto"/>
              <w:bottom w:val="single" w:sz="6" w:space="0" w:color="auto"/>
            </w:tcBorders>
          </w:tcPr>
          <w:p w:rsidR="005705FA" w:rsidRPr="00D1347B" w:rsidRDefault="005705FA" w:rsidP="005705FA">
            <w:pPr>
              <w:pStyle w:val="ISOClause"/>
              <w:spacing w:before="60" w:after="60" w:line="240" w:lineRule="auto"/>
              <w:rPr>
                <w:rFonts w:cs="Arial"/>
                <w:szCs w:val="18"/>
              </w:rPr>
            </w:pPr>
            <w:r>
              <w:rPr>
                <w:rFonts w:cs="Arial"/>
                <w:szCs w:val="18"/>
              </w:rPr>
              <w:t>11.3.3</w:t>
            </w:r>
          </w:p>
        </w:tc>
        <w:tc>
          <w:tcPr>
            <w:tcW w:w="1070" w:type="dxa"/>
            <w:tcBorders>
              <w:top w:val="single" w:sz="6" w:space="0" w:color="auto"/>
              <w:bottom w:val="single" w:sz="6" w:space="0" w:color="auto"/>
            </w:tcBorders>
          </w:tcPr>
          <w:p w:rsidR="005705FA" w:rsidRPr="00D1347B" w:rsidRDefault="00690FCC" w:rsidP="005705FA">
            <w:pPr>
              <w:pStyle w:val="ISOParagraph"/>
              <w:spacing w:before="60" w:after="60" w:line="240" w:lineRule="auto"/>
              <w:rPr>
                <w:rFonts w:cs="Arial"/>
                <w:szCs w:val="18"/>
              </w:rPr>
            </w:pPr>
            <w:r>
              <w:rPr>
                <w:rFonts w:cs="Arial"/>
                <w:szCs w:val="18"/>
              </w:rPr>
              <w:t>7</w:t>
            </w:r>
            <w:r w:rsidR="005705FA" w:rsidRPr="00CE189B">
              <w:rPr>
                <w:rFonts w:cs="Arial"/>
                <w:szCs w:val="18"/>
                <w:vertAlign w:val="superscript"/>
              </w:rPr>
              <w:t>th</w:t>
            </w:r>
            <w:r w:rsidR="005705FA">
              <w:rPr>
                <w:rFonts w:cs="Arial"/>
                <w:szCs w:val="18"/>
              </w:rPr>
              <w:t xml:space="preserve"> </w:t>
            </w:r>
            <w:r w:rsidR="005705FA">
              <w:rPr>
                <w:rFonts w:cs="Arial"/>
                <w:szCs w:val="18"/>
              </w:rPr>
              <w:lastRenderedPageBreak/>
              <w:t>paragraph</w:t>
            </w:r>
          </w:p>
        </w:tc>
        <w:tc>
          <w:tcPr>
            <w:tcW w:w="720" w:type="dxa"/>
            <w:tcBorders>
              <w:top w:val="single" w:sz="6" w:space="0" w:color="auto"/>
              <w:bottom w:val="single" w:sz="6" w:space="0" w:color="auto"/>
            </w:tcBorders>
          </w:tcPr>
          <w:p w:rsidR="005705FA" w:rsidRPr="00D1347B" w:rsidRDefault="005705FA" w:rsidP="005705FA">
            <w:pPr>
              <w:pStyle w:val="ISOCommType"/>
              <w:spacing w:before="60" w:after="60" w:line="240" w:lineRule="auto"/>
              <w:rPr>
                <w:rFonts w:cs="Arial"/>
                <w:szCs w:val="18"/>
              </w:rPr>
            </w:pPr>
            <w:r>
              <w:rPr>
                <w:rFonts w:cs="Arial"/>
                <w:szCs w:val="18"/>
              </w:rPr>
              <w:lastRenderedPageBreak/>
              <w:t>ed</w:t>
            </w:r>
          </w:p>
        </w:tc>
        <w:tc>
          <w:tcPr>
            <w:tcW w:w="4440" w:type="dxa"/>
            <w:tcBorders>
              <w:top w:val="single" w:sz="6" w:space="0" w:color="auto"/>
              <w:bottom w:val="single" w:sz="6" w:space="0" w:color="auto"/>
            </w:tcBorders>
          </w:tcPr>
          <w:p w:rsidR="005705FA" w:rsidRPr="00D1347B" w:rsidRDefault="005705FA" w:rsidP="005705FA">
            <w:pPr>
              <w:jc w:val="left"/>
              <w:rPr>
                <w:rFonts w:cs="Arial"/>
                <w:sz w:val="18"/>
                <w:szCs w:val="18"/>
              </w:rPr>
            </w:pPr>
          </w:p>
        </w:tc>
        <w:tc>
          <w:tcPr>
            <w:tcW w:w="4200" w:type="dxa"/>
            <w:tcBorders>
              <w:top w:val="single" w:sz="6" w:space="0" w:color="auto"/>
              <w:bottom w:val="single" w:sz="6" w:space="0" w:color="auto"/>
            </w:tcBorders>
          </w:tcPr>
          <w:p w:rsidR="005705FA" w:rsidRPr="00D1347B" w:rsidRDefault="005705FA" w:rsidP="005705FA">
            <w:pPr>
              <w:pStyle w:val="ISOChange"/>
              <w:spacing w:before="60" w:after="60" w:line="240" w:lineRule="auto"/>
              <w:rPr>
                <w:rFonts w:cs="Arial"/>
                <w:szCs w:val="18"/>
              </w:rPr>
            </w:pPr>
            <w:bookmarkStart w:id="78" w:name="_Hlk117641940"/>
            <w:r>
              <w:rPr>
                <w:rFonts w:cs="Arial"/>
                <w:szCs w:val="18"/>
              </w:rPr>
              <w:t>message = method?</w:t>
            </w:r>
            <w:bookmarkEnd w:id="78"/>
          </w:p>
        </w:tc>
        <w:tc>
          <w:tcPr>
            <w:tcW w:w="2605" w:type="dxa"/>
            <w:tcBorders>
              <w:top w:val="single" w:sz="6" w:space="0" w:color="auto"/>
              <w:bottom w:val="single" w:sz="6" w:space="0" w:color="auto"/>
            </w:tcBorders>
            <w:shd w:val="clear" w:color="auto" w:fill="BFBFBF"/>
          </w:tcPr>
          <w:p w:rsidR="005705FA" w:rsidRDefault="00690FCC" w:rsidP="00D329A1">
            <w:pPr>
              <w:pStyle w:val="ISOSecretObservations"/>
              <w:spacing w:before="60" w:after="60" w:line="240" w:lineRule="auto"/>
              <w:rPr>
                <w:rFonts w:cs="Arial"/>
                <w:b/>
                <w:bCs/>
                <w:szCs w:val="18"/>
              </w:rPr>
            </w:pPr>
            <w:r w:rsidRPr="00690FCC">
              <w:rPr>
                <w:rFonts w:cs="Arial"/>
                <w:szCs w:val="18"/>
              </w:rPr>
              <w:t xml:space="preserve">The word “message” is not used anywhere in the </w:t>
            </w:r>
            <w:r w:rsidRPr="00690FCC">
              <w:rPr>
                <w:rFonts w:cs="Arial"/>
                <w:szCs w:val="18"/>
              </w:rPr>
              <w:lastRenderedPageBreak/>
              <w:t xml:space="preserve">document.  Have therefore applied this change.  </w:t>
            </w:r>
            <w:r w:rsidRPr="00690FCC">
              <w:rPr>
                <w:rFonts w:cs="Arial"/>
                <w:b/>
                <w:bCs/>
                <w:szCs w:val="18"/>
              </w:rPr>
              <w:t>To be confirmed.</w:t>
            </w:r>
          </w:p>
          <w:p w:rsidR="005349EF" w:rsidRPr="00D329A1" w:rsidRDefault="005349EF" w:rsidP="00D329A1">
            <w:pPr>
              <w:pStyle w:val="ISOSecretObservations"/>
              <w:spacing w:before="60" w:after="60" w:line="240" w:lineRule="auto"/>
              <w:rPr>
                <w:rFonts w:cs="Arial"/>
                <w:szCs w:val="18"/>
              </w:rPr>
            </w:pPr>
            <w:r>
              <w:rPr>
                <w:b/>
                <w:bCs/>
                <w:color w:val="FF0000"/>
              </w:rPr>
              <w:t>S-101PT: Approved.</w:t>
            </w:r>
          </w:p>
        </w:tc>
      </w:tr>
      <w:tr w:rsidR="007F4B0A" w:rsidTr="00F800A6">
        <w:tblPrEx>
          <w:tblCellMar>
            <w:top w:w="0" w:type="dxa"/>
            <w:bottom w:w="0" w:type="dxa"/>
          </w:tblCellMar>
        </w:tblPrEx>
        <w:trPr>
          <w:jc w:val="center"/>
        </w:trPr>
        <w:tc>
          <w:tcPr>
            <w:tcW w:w="667" w:type="dxa"/>
            <w:tcBorders>
              <w:top w:val="single" w:sz="6" w:space="0" w:color="auto"/>
              <w:bottom w:val="single" w:sz="6" w:space="0" w:color="auto"/>
            </w:tcBorders>
          </w:tcPr>
          <w:p w:rsidR="007F4B0A" w:rsidRDefault="007F4B0A" w:rsidP="007F4B0A">
            <w:pPr>
              <w:pStyle w:val="ISOMB"/>
              <w:spacing w:before="60" w:after="60" w:line="240" w:lineRule="auto"/>
            </w:pPr>
          </w:p>
        </w:tc>
        <w:tc>
          <w:tcPr>
            <w:tcW w:w="774" w:type="dxa"/>
            <w:tcBorders>
              <w:top w:val="single" w:sz="6" w:space="0" w:color="auto"/>
              <w:bottom w:val="single" w:sz="6" w:space="0" w:color="auto"/>
            </w:tcBorders>
          </w:tcPr>
          <w:p w:rsidR="007F4B0A" w:rsidRDefault="007F4B0A" w:rsidP="007F4B0A">
            <w:r w:rsidRPr="0011438D">
              <w:rPr>
                <w:sz w:val="18"/>
                <w:szCs w:val="18"/>
              </w:rPr>
              <w:t>AU</w:t>
            </w:r>
          </w:p>
        </w:tc>
        <w:tc>
          <w:tcPr>
            <w:tcW w:w="1276" w:type="dxa"/>
            <w:tcBorders>
              <w:top w:val="single" w:sz="6" w:space="0" w:color="auto"/>
              <w:bottom w:val="single" w:sz="6" w:space="0" w:color="auto"/>
            </w:tcBorders>
          </w:tcPr>
          <w:p w:rsidR="007F4B0A" w:rsidRDefault="007F4B0A" w:rsidP="007F4B0A">
            <w:pPr>
              <w:pStyle w:val="ISOClause"/>
              <w:spacing w:before="60" w:after="60" w:line="240" w:lineRule="auto"/>
            </w:pPr>
            <w:r>
              <w:t>11.4</w:t>
            </w:r>
          </w:p>
        </w:tc>
        <w:tc>
          <w:tcPr>
            <w:tcW w:w="1070" w:type="dxa"/>
            <w:tcBorders>
              <w:top w:val="single" w:sz="6" w:space="0" w:color="auto"/>
              <w:bottom w:val="single" w:sz="6" w:space="0" w:color="auto"/>
            </w:tcBorders>
          </w:tcPr>
          <w:p w:rsidR="007F4B0A" w:rsidRDefault="007F4B0A" w:rsidP="007F4B0A">
            <w:pPr>
              <w:pStyle w:val="ISOParagraph"/>
              <w:spacing w:before="60" w:after="60" w:line="240" w:lineRule="auto"/>
            </w:pPr>
          </w:p>
        </w:tc>
        <w:tc>
          <w:tcPr>
            <w:tcW w:w="720" w:type="dxa"/>
            <w:tcBorders>
              <w:top w:val="single" w:sz="6" w:space="0" w:color="auto"/>
              <w:bottom w:val="single" w:sz="6" w:space="0" w:color="auto"/>
            </w:tcBorders>
          </w:tcPr>
          <w:p w:rsidR="007F4B0A" w:rsidRDefault="007F4B0A" w:rsidP="007F4B0A">
            <w:pPr>
              <w:pStyle w:val="ISOCommType"/>
              <w:spacing w:before="60" w:after="60" w:line="240" w:lineRule="auto"/>
            </w:pPr>
            <w:r>
              <w:t>Ed</w:t>
            </w:r>
          </w:p>
        </w:tc>
        <w:tc>
          <w:tcPr>
            <w:tcW w:w="4440" w:type="dxa"/>
            <w:tcBorders>
              <w:top w:val="single" w:sz="6" w:space="0" w:color="auto"/>
              <w:bottom w:val="single" w:sz="6" w:space="0" w:color="auto"/>
            </w:tcBorders>
          </w:tcPr>
          <w:p w:rsidR="007F4B0A" w:rsidRDefault="007F4B0A" w:rsidP="007F4B0A">
            <w:pPr>
              <w:pStyle w:val="ISOComments"/>
              <w:spacing w:before="60" w:after="60" w:line="240" w:lineRule="auto"/>
            </w:pPr>
            <w:bookmarkStart w:id="79" w:name="_Hlk117642126"/>
            <w:r>
              <w:t>Unnecessary use of brackets.</w:t>
            </w:r>
            <w:bookmarkEnd w:id="79"/>
          </w:p>
        </w:tc>
        <w:tc>
          <w:tcPr>
            <w:tcW w:w="4200" w:type="dxa"/>
            <w:tcBorders>
              <w:top w:val="single" w:sz="6" w:space="0" w:color="auto"/>
              <w:bottom w:val="single" w:sz="6" w:space="0" w:color="auto"/>
            </w:tcBorders>
          </w:tcPr>
          <w:p w:rsidR="007F4B0A" w:rsidRDefault="007F4B0A" w:rsidP="007F4B0A">
            <w:pPr>
              <w:pStyle w:val="ISOChange"/>
              <w:spacing w:before="60" w:after="60" w:line="240" w:lineRule="auto"/>
            </w:pPr>
            <w:bookmarkStart w:id="80" w:name="_Hlk117642142"/>
            <w:r>
              <w:t>Remove brackets from last sentence of the first bullet point:</w:t>
            </w:r>
          </w:p>
          <w:p w:rsidR="007F4B0A" w:rsidRDefault="007F4B0A" w:rsidP="007F4B0A">
            <w:pPr>
              <w:pStyle w:val="ISOChange"/>
              <w:spacing w:before="60" w:after="60" w:line="240" w:lineRule="auto"/>
            </w:pPr>
            <w:r w:rsidRPr="007574E1">
              <w:rPr>
                <w:color w:val="FF0000"/>
              </w:rPr>
              <w:t>(</w:t>
            </w:r>
            <w:r w:rsidRPr="00EE1D62">
              <w:t>Extensible mark-up language (XML) supports UTF-8 character encoding.</w:t>
            </w:r>
            <w:r w:rsidRPr="007574E1">
              <w:rPr>
                <w:color w:val="FF0000"/>
              </w:rPr>
              <w:t>)</w:t>
            </w:r>
            <w:bookmarkEnd w:id="80"/>
          </w:p>
        </w:tc>
        <w:tc>
          <w:tcPr>
            <w:tcW w:w="2605" w:type="dxa"/>
            <w:tcBorders>
              <w:top w:val="single" w:sz="6" w:space="0" w:color="auto"/>
              <w:bottom w:val="single" w:sz="6" w:space="0" w:color="auto"/>
            </w:tcBorders>
            <w:shd w:val="clear" w:color="auto" w:fill="BFBFBF"/>
          </w:tcPr>
          <w:p w:rsidR="007F4B0A" w:rsidRDefault="00690FCC" w:rsidP="00D329A1">
            <w:pPr>
              <w:pStyle w:val="ISOSecretObservations"/>
              <w:spacing w:before="60" w:after="60" w:line="240" w:lineRule="auto"/>
              <w:rPr>
                <w:rFonts w:cs="Arial"/>
                <w:b/>
                <w:bCs/>
                <w:szCs w:val="18"/>
              </w:rPr>
            </w:pPr>
            <w:r w:rsidRPr="00690FCC">
              <w:rPr>
                <w:rFonts w:cs="Arial"/>
                <w:b/>
                <w:bCs/>
                <w:szCs w:val="18"/>
              </w:rPr>
              <w:t>Applied.</w:t>
            </w:r>
            <w:r w:rsidRPr="00690FCC">
              <w:rPr>
                <w:rFonts w:cs="Arial"/>
                <w:szCs w:val="18"/>
              </w:rPr>
              <w:t xml:space="preserve">  However not sure why the brackets were included in the first place.  </w:t>
            </w:r>
            <w:r w:rsidRPr="00690FCC">
              <w:rPr>
                <w:rFonts w:cs="Arial"/>
                <w:b/>
                <w:bCs/>
                <w:szCs w:val="18"/>
              </w:rPr>
              <w:t>To be confirmed.</w:t>
            </w:r>
          </w:p>
          <w:p w:rsidR="005349EF" w:rsidRPr="00D329A1" w:rsidRDefault="005349EF" w:rsidP="00D329A1">
            <w:pPr>
              <w:pStyle w:val="ISOSecretObservations"/>
              <w:spacing w:before="60" w:after="60" w:line="240" w:lineRule="auto"/>
              <w:rPr>
                <w:rFonts w:cs="Arial"/>
                <w:szCs w:val="18"/>
              </w:rPr>
            </w:pPr>
            <w:r>
              <w:rPr>
                <w:b/>
                <w:bCs/>
                <w:color w:val="FF0000"/>
              </w:rPr>
              <w:t>S-101PT: Approved.</w:t>
            </w:r>
          </w:p>
        </w:tc>
      </w:tr>
      <w:tr w:rsidR="00350D33" w:rsidTr="00D207AB">
        <w:tblPrEx>
          <w:tblCellMar>
            <w:top w:w="0" w:type="dxa"/>
            <w:bottom w:w="0" w:type="dxa"/>
          </w:tblCellMar>
        </w:tblPrEx>
        <w:trPr>
          <w:jc w:val="center"/>
        </w:trPr>
        <w:tc>
          <w:tcPr>
            <w:tcW w:w="667" w:type="dxa"/>
            <w:tcBorders>
              <w:top w:val="single" w:sz="6" w:space="0" w:color="auto"/>
              <w:bottom w:val="single" w:sz="6" w:space="0" w:color="auto"/>
            </w:tcBorders>
            <w:shd w:val="clear" w:color="auto" w:fill="D9D9D9"/>
          </w:tcPr>
          <w:p w:rsidR="00350D33" w:rsidRDefault="00350D33" w:rsidP="00350D33">
            <w:pPr>
              <w:pStyle w:val="ISOMB"/>
              <w:spacing w:before="60" w:after="60" w:line="240" w:lineRule="auto"/>
            </w:pPr>
          </w:p>
        </w:tc>
        <w:tc>
          <w:tcPr>
            <w:tcW w:w="774" w:type="dxa"/>
            <w:tcBorders>
              <w:top w:val="single" w:sz="6" w:space="0" w:color="auto"/>
              <w:bottom w:val="single" w:sz="6" w:space="0" w:color="auto"/>
            </w:tcBorders>
            <w:shd w:val="clear" w:color="auto" w:fill="D9D9D9"/>
          </w:tcPr>
          <w:p w:rsidR="00350D33" w:rsidRDefault="00945F76" w:rsidP="00350D33">
            <w:pPr>
              <w:pStyle w:val="ISOMB"/>
              <w:spacing w:before="60" w:after="60" w:line="240" w:lineRule="auto"/>
            </w:pPr>
            <w:r>
              <w:t>7Cs</w:t>
            </w:r>
          </w:p>
        </w:tc>
        <w:tc>
          <w:tcPr>
            <w:tcW w:w="1276" w:type="dxa"/>
            <w:tcBorders>
              <w:top w:val="single" w:sz="6" w:space="0" w:color="auto"/>
              <w:bottom w:val="single" w:sz="6" w:space="0" w:color="auto"/>
            </w:tcBorders>
            <w:shd w:val="clear" w:color="auto" w:fill="D9D9D9"/>
          </w:tcPr>
          <w:p w:rsidR="00350D33" w:rsidRDefault="00945F76" w:rsidP="00350D33">
            <w:pPr>
              <w:pStyle w:val="ISOClause"/>
              <w:spacing w:before="60" w:after="60" w:line="240" w:lineRule="auto"/>
            </w:pPr>
            <w:r>
              <w:t>11.4</w:t>
            </w:r>
          </w:p>
        </w:tc>
        <w:tc>
          <w:tcPr>
            <w:tcW w:w="1070" w:type="dxa"/>
            <w:tcBorders>
              <w:top w:val="single" w:sz="6" w:space="0" w:color="auto"/>
              <w:bottom w:val="single" w:sz="6" w:space="0" w:color="auto"/>
            </w:tcBorders>
            <w:shd w:val="clear" w:color="auto" w:fill="D9D9D9"/>
          </w:tcPr>
          <w:p w:rsidR="00350D33" w:rsidRDefault="00945F76" w:rsidP="00350D33">
            <w:pPr>
              <w:pStyle w:val="ISOParagraph"/>
              <w:spacing w:before="60" w:after="60" w:line="240" w:lineRule="auto"/>
            </w:pPr>
            <w:r>
              <w:t>1</w:t>
            </w:r>
            <w:r w:rsidRPr="00945F76">
              <w:rPr>
                <w:vertAlign w:val="superscript"/>
              </w:rPr>
              <w:t>st</w:t>
            </w:r>
            <w:r>
              <w:t xml:space="preserve"> bullet</w:t>
            </w:r>
          </w:p>
        </w:tc>
        <w:tc>
          <w:tcPr>
            <w:tcW w:w="720" w:type="dxa"/>
            <w:tcBorders>
              <w:top w:val="single" w:sz="6" w:space="0" w:color="auto"/>
              <w:bottom w:val="single" w:sz="6" w:space="0" w:color="auto"/>
            </w:tcBorders>
            <w:shd w:val="clear" w:color="auto" w:fill="D9D9D9"/>
          </w:tcPr>
          <w:p w:rsidR="00350D33" w:rsidRDefault="00350D33" w:rsidP="00350D33">
            <w:pPr>
              <w:pStyle w:val="ISOCommType"/>
              <w:spacing w:before="60" w:after="60" w:line="240" w:lineRule="auto"/>
            </w:pPr>
          </w:p>
        </w:tc>
        <w:tc>
          <w:tcPr>
            <w:tcW w:w="4440" w:type="dxa"/>
            <w:tcBorders>
              <w:top w:val="single" w:sz="6" w:space="0" w:color="auto"/>
              <w:bottom w:val="single" w:sz="6" w:space="0" w:color="auto"/>
            </w:tcBorders>
            <w:shd w:val="clear" w:color="auto" w:fill="D9D9D9"/>
          </w:tcPr>
          <w:p w:rsidR="00350D33" w:rsidRPr="007C0734" w:rsidRDefault="00945F76" w:rsidP="00350D33">
            <w:pPr>
              <w:jc w:val="left"/>
              <w:rPr>
                <w:rFonts w:cs="Arial"/>
                <w:sz w:val="18"/>
                <w:szCs w:val="22"/>
              </w:rPr>
            </w:pPr>
            <w:r w:rsidRPr="00945F76">
              <w:rPr>
                <w:rFonts w:cs="Arial"/>
                <w:sz w:val="18"/>
                <w:szCs w:val="22"/>
              </w:rPr>
              <w:t>UTF-8 character encoding.)  (TXT), (XML),</w:t>
            </w:r>
            <w:r w:rsidRPr="00EE1D62">
              <w:rPr>
                <w:b/>
              </w:rPr>
              <w:t xml:space="preserve"> (HTM)</w:t>
            </w:r>
            <w:r w:rsidRPr="00EE1D62">
              <w:t>.</w:t>
            </w:r>
          </w:p>
        </w:tc>
        <w:tc>
          <w:tcPr>
            <w:tcW w:w="4200" w:type="dxa"/>
            <w:tcBorders>
              <w:top w:val="single" w:sz="6" w:space="0" w:color="auto"/>
              <w:bottom w:val="single" w:sz="6" w:space="0" w:color="auto"/>
            </w:tcBorders>
            <w:shd w:val="clear" w:color="auto" w:fill="D9D9D9"/>
          </w:tcPr>
          <w:p w:rsidR="00350D33" w:rsidRDefault="00945F76" w:rsidP="00350D33">
            <w:pPr>
              <w:pStyle w:val="ISOChange"/>
              <w:spacing w:before="60" w:after="60" w:line="240" w:lineRule="auto"/>
            </w:pPr>
            <w:r w:rsidRPr="00EE1D62">
              <w:t xml:space="preserve">UTF-8 character encoding.) </w:t>
            </w:r>
            <w:r w:rsidRPr="00EE1D62">
              <w:rPr>
                <w:b/>
              </w:rPr>
              <w:t>(TXT)</w:t>
            </w:r>
            <w:r w:rsidRPr="00EE1D62">
              <w:t>,</w:t>
            </w:r>
            <w:r w:rsidRPr="00EE1D62">
              <w:rPr>
                <w:b/>
              </w:rPr>
              <w:t xml:space="preserve"> (XML)</w:t>
            </w:r>
            <w:r w:rsidRPr="00EE1D62">
              <w:t>,</w:t>
            </w:r>
            <w:r w:rsidRPr="00EE1D62">
              <w:rPr>
                <w:b/>
              </w:rPr>
              <w:t xml:space="preserve"> (HTM)</w:t>
            </w:r>
            <w:r w:rsidRPr="00EE1D62">
              <w:t>.</w:t>
            </w:r>
          </w:p>
          <w:p w:rsidR="00945F76" w:rsidRDefault="00945F76" w:rsidP="00350D33">
            <w:pPr>
              <w:pStyle w:val="ISOChange"/>
              <w:spacing w:before="60" w:after="60" w:line="240" w:lineRule="auto"/>
            </w:pPr>
            <w:r>
              <w:t>(remove space)</w:t>
            </w:r>
          </w:p>
        </w:tc>
        <w:tc>
          <w:tcPr>
            <w:tcW w:w="2605" w:type="dxa"/>
            <w:tcBorders>
              <w:top w:val="single" w:sz="6" w:space="0" w:color="auto"/>
              <w:bottom w:val="single" w:sz="6" w:space="0" w:color="auto"/>
            </w:tcBorders>
            <w:shd w:val="clear" w:color="auto" w:fill="BFBFBF"/>
          </w:tcPr>
          <w:p w:rsidR="00350D33" w:rsidRPr="00690FCC" w:rsidRDefault="00690FCC" w:rsidP="00D329A1">
            <w:pPr>
              <w:pStyle w:val="ISOSecretObservations"/>
              <w:spacing w:before="60" w:after="60" w:line="240" w:lineRule="auto"/>
              <w:rPr>
                <w:rFonts w:cs="Arial"/>
                <w:b/>
                <w:bCs/>
                <w:szCs w:val="18"/>
              </w:rPr>
            </w:pPr>
            <w:r>
              <w:rPr>
                <w:rFonts w:cs="Arial"/>
                <w:b/>
                <w:bCs/>
                <w:szCs w:val="18"/>
              </w:rPr>
              <w:t>Applied.</w:t>
            </w:r>
          </w:p>
        </w:tc>
      </w:tr>
      <w:tr w:rsidR="00350D33" w:rsidTr="00D207AB">
        <w:tblPrEx>
          <w:tblCellMar>
            <w:top w:w="0" w:type="dxa"/>
            <w:bottom w:w="0" w:type="dxa"/>
          </w:tblCellMar>
        </w:tblPrEx>
        <w:trPr>
          <w:jc w:val="center"/>
        </w:trPr>
        <w:tc>
          <w:tcPr>
            <w:tcW w:w="667" w:type="dxa"/>
            <w:tcBorders>
              <w:top w:val="single" w:sz="6" w:space="0" w:color="auto"/>
              <w:bottom w:val="single" w:sz="6" w:space="0" w:color="auto"/>
            </w:tcBorders>
            <w:shd w:val="clear" w:color="auto" w:fill="D9D9D9"/>
          </w:tcPr>
          <w:p w:rsidR="00350D33" w:rsidRDefault="00350D33" w:rsidP="00350D33">
            <w:pPr>
              <w:pStyle w:val="ISOMB"/>
              <w:spacing w:before="60" w:after="60" w:line="240" w:lineRule="auto"/>
            </w:pPr>
          </w:p>
        </w:tc>
        <w:tc>
          <w:tcPr>
            <w:tcW w:w="774" w:type="dxa"/>
            <w:tcBorders>
              <w:top w:val="single" w:sz="6" w:space="0" w:color="auto"/>
              <w:bottom w:val="single" w:sz="6" w:space="0" w:color="auto"/>
            </w:tcBorders>
            <w:shd w:val="clear" w:color="auto" w:fill="D9D9D9"/>
          </w:tcPr>
          <w:p w:rsidR="00350D33" w:rsidRDefault="00945F76" w:rsidP="00350D33">
            <w:pPr>
              <w:pStyle w:val="ISOMB"/>
              <w:spacing w:before="60" w:after="60" w:line="240" w:lineRule="auto"/>
            </w:pPr>
            <w:r>
              <w:t>7Cs</w:t>
            </w:r>
          </w:p>
        </w:tc>
        <w:tc>
          <w:tcPr>
            <w:tcW w:w="1276" w:type="dxa"/>
            <w:tcBorders>
              <w:top w:val="single" w:sz="6" w:space="0" w:color="auto"/>
              <w:bottom w:val="single" w:sz="6" w:space="0" w:color="auto"/>
            </w:tcBorders>
            <w:shd w:val="clear" w:color="auto" w:fill="D9D9D9"/>
          </w:tcPr>
          <w:p w:rsidR="00350D33" w:rsidRDefault="00945F76" w:rsidP="00350D33">
            <w:pPr>
              <w:pStyle w:val="ISOClause"/>
              <w:spacing w:before="60" w:after="60" w:line="240" w:lineRule="auto"/>
            </w:pPr>
            <w:r>
              <w:t>11.4</w:t>
            </w:r>
          </w:p>
        </w:tc>
        <w:tc>
          <w:tcPr>
            <w:tcW w:w="1070" w:type="dxa"/>
            <w:tcBorders>
              <w:top w:val="single" w:sz="6" w:space="0" w:color="auto"/>
              <w:bottom w:val="single" w:sz="6" w:space="0" w:color="auto"/>
            </w:tcBorders>
            <w:shd w:val="clear" w:color="auto" w:fill="D9D9D9"/>
          </w:tcPr>
          <w:p w:rsidR="00350D33" w:rsidRDefault="00945F76" w:rsidP="00350D33">
            <w:pPr>
              <w:pStyle w:val="ISOParagraph"/>
              <w:spacing w:before="60" w:after="60" w:line="240" w:lineRule="auto"/>
            </w:pPr>
            <w:r>
              <w:t>2</w:t>
            </w:r>
            <w:r w:rsidRPr="00945F76">
              <w:rPr>
                <w:vertAlign w:val="superscript"/>
              </w:rPr>
              <w:t>nd</w:t>
            </w:r>
            <w:r>
              <w:t xml:space="preserve"> bullet</w:t>
            </w:r>
          </w:p>
        </w:tc>
        <w:tc>
          <w:tcPr>
            <w:tcW w:w="720" w:type="dxa"/>
            <w:tcBorders>
              <w:top w:val="single" w:sz="6" w:space="0" w:color="auto"/>
              <w:bottom w:val="single" w:sz="6" w:space="0" w:color="auto"/>
            </w:tcBorders>
            <w:shd w:val="clear" w:color="auto" w:fill="D9D9D9"/>
          </w:tcPr>
          <w:p w:rsidR="00350D33" w:rsidRDefault="00660C22" w:rsidP="00350D33">
            <w:pPr>
              <w:pStyle w:val="ISOCommType"/>
              <w:spacing w:before="60" w:after="60" w:line="240" w:lineRule="auto"/>
            </w:pPr>
            <w:r>
              <w:t>ed</w:t>
            </w:r>
          </w:p>
        </w:tc>
        <w:tc>
          <w:tcPr>
            <w:tcW w:w="4440" w:type="dxa"/>
            <w:tcBorders>
              <w:top w:val="single" w:sz="6" w:space="0" w:color="auto"/>
              <w:bottom w:val="single" w:sz="6" w:space="0" w:color="auto"/>
            </w:tcBorders>
            <w:shd w:val="clear" w:color="auto" w:fill="D9D9D9"/>
          </w:tcPr>
          <w:p w:rsidR="00350D33" w:rsidRPr="007C0734" w:rsidRDefault="00945F76" w:rsidP="00350D33">
            <w:pPr>
              <w:jc w:val="left"/>
              <w:rPr>
                <w:rFonts w:cs="Arial"/>
                <w:sz w:val="18"/>
                <w:szCs w:val="22"/>
              </w:rPr>
            </w:pPr>
            <w:r w:rsidRPr="00945F76">
              <w:rPr>
                <w:sz w:val="18"/>
              </w:rPr>
              <w:t>TIFF (6.0 specification)  (TIFF).</w:t>
            </w:r>
          </w:p>
        </w:tc>
        <w:tc>
          <w:tcPr>
            <w:tcW w:w="4200" w:type="dxa"/>
            <w:tcBorders>
              <w:top w:val="single" w:sz="6" w:space="0" w:color="auto"/>
              <w:bottom w:val="single" w:sz="6" w:space="0" w:color="auto"/>
            </w:tcBorders>
            <w:shd w:val="clear" w:color="auto" w:fill="D9D9D9"/>
          </w:tcPr>
          <w:p w:rsidR="00350D33" w:rsidRDefault="00945F76" w:rsidP="00350D33">
            <w:pPr>
              <w:pStyle w:val="ISOChange"/>
              <w:spacing w:before="60" w:after="60" w:line="240" w:lineRule="auto"/>
            </w:pPr>
            <w:r w:rsidRPr="00EE1D62">
              <w:t xml:space="preserve">TIFF (6.0 specification) </w:t>
            </w:r>
            <w:r w:rsidRPr="00EE1D62">
              <w:rPr>
                <w:b/>
              </w:rPr>
              <w:t>(TIFF)</w:t>
            </w:r>
            <w:r w:rsidRPr="00EE1D62">
              <w:t>.</w:t>
            </w:r>
          </w:p>
          <w:p w:rsidR="00945F76" w:rsidRDefault="00945F76" w:rsidP="00350D33">
            <w:pPr>
              <w:pStyle w:val="ISOChange"/>
              <w:spacing w:before="60" w:after="60" w:line="240" w:lineRule="auto"/>
            </w:pPr>
            <w:r>
              <w:t>(remove space)</w:t>
            </w:r>
          </w:p>
        </w:tc>
        <w:tc>
          <w:tcPr>
            <w:tcW w:w="2605" w:type="dxa"/>
            <w:tcBorders>
              <w:top w:val="single" w:sz="6" w:space="0" w:color="auto"/>
              <w:bottom w:val="single" w:sz="6" w:space="0" w:color="auto"/>
            </w:tcBorders>
            <w:shd w:val="clear" w:color="auto" w:fill="BFBFBF"/>
          </w:tcPr>
          <w:p w:rsidR="00350D33" w:rsidRPr="00690FCC" w:rsidRDefault="00690FCC" w:rsidP="00D329A1">
            <w:pPr>
              <w:pStyle w:val="ISOSecretObservations"/>
              <w:spacing w:before="60" w:after="60" w:line="240" w:lineRule="auto"/>
              <w:rPr>
                <w:rFonts w:cs="Arial"/>
                <w:b/>
                <w:bCs/>
                <w:szCs w:val="18"/>
              </w:rPr>
            </w:pPr>
            <w:r>
              <w:rPr>
                <w:rFonts w:cs="Arial"/>
                <w:b/>
                <w:bCs/>
                <w:szCs w:val="18"/>
              </w:rPr>
              <w:t>Applied.</w:t>
            </w:r>
          </w:p>
        </w:tc>
      </w:tr>
      <w:tr w:rsidR="00690FCC" w:rsidTr="00F800A6">
        <w:tblPrEx>
          <w:tblCellMar>
            <w:top w:w="0" w:type="dxa"/>
            <w:bottom w:w="0" w:type="dxa"/>
          </w:tblCellMar>
        </w:tblPrEx>
        <w:trPr>
          <w:jc w:val="center"/>
        </w:trPr>
        <w:tc>
          <w:tcPr>
            <w:tcW w:w="667" w:type="dxa"/>
            <w:tcBorders>
              <w:top w:val="single" w:sz="6" w:space="0" w:color="auto"/>
              <w:bottom w:val="single" w:sz="6" w:space="0" w:color="auto"/>
            </w:tcBorders>
          </w:tcPr>
          <w:p w:rsidR="00690FCC" w:rsidRDefault="00690FCC" w:rsidP="00690FCC">
            <w:pPr>
              <w:pStyle w:val="ISOMB"/>
              <w:spacing w:before="60" w:after="60" w:line="240" w:lineRule="auto"/>
            </w:pPr>
          </w:p>
        </w:tc>
        <w:tc>
          <w:tcPr>
            <w:tcW w:w="774" w:type="dxa"/>
            <w:tcBorders>
              <w:top w:val="single" w:sz="6" w:space="0" w:color="auto"/>
              <w:bottom w:val="single" w:sz="6" w:space="0" w:color="auto"/>
            </w:tcBorders>
          </w:tcPr>
          <w:p w:rsidR="00690FCC" w:rsidRPr="00DF2E54" w:rsidRDefault="00690FCC" w:rsidP="00690FCC">
            <w:pPr>
              <w:pStyle w:val="ISOMB"/>
              <w:spacing w:before="60" w:after="60" w:line="240" w:lineRule="auto"/>
              <w:rPr>
                <w:szCs w:val="18"/>
              </w:rPr>
            </w:pPr>
            <w:r>
              <w:rPr>
                <w:szCs w:val="18"/>
              </w:rPr>
              <w:t>IHO Sec</w:t>
            </w:r>
          </w:p>
        </w:tc>
        <w:tc>
          <w:tcPr>
            <w:tcW w:w="1276" w:type="dxa"/>
            <w:tcBorders>
              <w:top w:val="single" w:sz="6" w:space="0" w:color="auto"/>
              <w:bottom w:val="single" w:sz="6" w:space="0" w:color="auto"/>
            </w:tcBorders>
          </w:tcPr>
          <w:p w:rsidR="00690FCC" w:rsidRPr="00DF2E54" w:rsidRDefault="00690FCC" w:rsidP="00690FCC">
            <w:pPr>
              <w:pStyle w:val="ISOClause"/>
              <w:spacing w:before="60" w:after="60" w:line="240" w:lineRule="auto"/>
              <w:rPr>
                <w:szCs w:val="18"/>
              </w:rPr>
            </w:pPr>
            <w:r>
              <w:rPr>
                <w:szCs w:val="18"/>
              </w:rPr>
              <w:t>11.4.1</w:t>
            </w:r>
          </w:p>
        </w:tc>
        <w:tc>
          <w:tcPr>
            <w:tcW w:w="1070" w:type="dxa"/>
            <w:tcBorders>
              <w:top w:val="single" w:sz="6" w:space="0" w:color="auto"/>
              <w:bottom w:val="single" w:sz="6" w:space="0" w:color="auto"/>
            </w:tcBorders>
          </w:tcPr>
          <w:p w:rsidR="00690FCC" w:rsidRDefault="00690FCC" w:rsidP="00690FCC">
            <w:pPr>
              <w:pStyle w:val="ISOParagraph"/>
              <w:spacing w:before="60" w:after="60" w:line="240" w:lineRule="auto"/>
            </w:pPr>
            <w:r>
              <w:t>2</w:t>
            </w:r>
            <w:r w:rsidRPr="003078C3">
              <w:rPr>
                <w:vertAlign w:val="superscript"/>
              </w:rPr>
              <w:t>nd</w:t>
            </w:r>
            <w:r>
              <w:t xml:space="preserve"> bullet</w:t>
            </w:r>
          </w:p>
        </w:tc>
        <w:tc>
          <w:tcPr>
            <w:tcW w:w="720" w:type="dxa"/>
            <w:tcBorders>
              <w:top w:val="single" w:sz="6" w:space="0" w:color="auto"/>
              <w:bottom w:val="single" w:sz="6" w:space="0" w:color="auto"/>
            </w:tcBorders>
          </w:tcPr>
          <w:p w:rsidR="00690FCC" w:rsidRDefault="00690FCC" w:rsidP="00690FCC">
            <w:pPr>
              <w:pStyle w:val="ISOCommType"/>
              <w:spacing w:before="60" w:after="60" w:line="240" w:lineRule="auto"/>
            </w:pPr>
            <w:r>
              <w:t>te</w:t>
            </w:r>
          </w:p>
        </w:tc>
        <w:tc>
          <w:tcPr>
            <w:tcW w:w="4440" w:type="dxa"/>
            <w:tcBorders>
              <w:top w:val="single" w:sz="6" w:space="0" w:color="auto"/>
              <w:bottom w:val="single" w:sz="6" w:space="0" w:color="auto"/>
            </w:tcBorders>
          </w:tcPr>
          <w:p w:rsidR="00690FCC" w:rsidRPr="00DF2E54" w:rsidRDefault="00690FCC" w:rsidP="00690FCC">
            <w:pPr>
              <w:pStyle w:val="ISOComments"/>
              <w:spacing w:before="60" w:after="60" w:line="240" w:lineRule="auto"/>
              <w:rPr>
                <w:szCs w:val="18"/>
              </w:rPr>
            </w:pPr>
            <w:r w:rsidRPr="003078C3">
              <w:rPr>
                <w:rFonts w:cs="Arial"/>
                <w:szCs w:val="22"/>
              </w:rPr>
              <w:t>Needs to be discussed (S-100WG) as what is described here may not necessarily be the way th</w:t>
            </w:r>
            <w:r>
              <w:rPr>
                <w:rFonts w:cs="Arial"/>
                <w:szCs w:val="22"/>
              </w:rPr>
              <w:t>at</w:t>
            </w:r>
            <w:r w:rsidRPr="003078C3">
              <w:rPr>
                <w:rFonts w:cs="Arial"/>
                <w:szCs w:val="22"/>
              </w:rPr>
              <w:t xml:space="preserve"> this should work. May need to be a look-up table generated from the GI Registry?</w:t>
            </w:r>
          </w:p>
        </w:tc>
        <w:tc>
          <w:tcPr>
            <w:tcW w:w="4200" w:type="dxa"/>
            <w:tcBorders>
              <w:top w:val="single" w:sz="6" w:space="0" w:color="auto"/>
              <w:bottom w:val="single" w:sz="6" w:space="0" w:color="auto"/>
            </w:tcBorders>
          </w:tcPr>
          <w:p w:rsidR="00690FCC" w:rsidRPr="00DF2E54" w:rsidRDefault="00690FCC" w:rsidP="00690FCC">
            <w:pPr>
              <w:pStyle w:val="ISOChange"/>
              <w:spacing w:before="60" w:after="60" w:line="240" w:lineRule="auto"/>
              <w:rPr>
                <w:szCs w:val="18"/>
              </w:rPr>
            </w:pPr>
          </w:p>
        </w:tc>
        <w:tc>
          <w:tcPr>
            <w:tcW w:w="2605" w:type="dxa"/>
            <w:tcBorders>
              <w:top w:val="single" w:sz="6" w:space="0" w:color="auto"/>
              <w:bottom w:val="single" w:sz="6" w:space="0" w:color="auto"/>
            </w:tcBorders>
            <w:shd w:val="clear" w:color="auto" w:fill="BFBFBF"/>
          </w:tcPr>
          <w:p w:rsidR="00690FCC" w:rsidRDefault="00690FCC" w:rsidP="00690FCC">
            <w:pPr>
              <w:pStyle w:val="ISOSecretObservations"/>
              <w:spacing w:before="60" w:after="60" w:line="240" w:lineRule="auto"/>
              <w:rPr>
                <w:rFonts w:cs="Arial"/>
                <w:b/>
                <w:bCs/>
                <w:szCs w:val="18"/>
              </w:rPr>
            </w:pPr>
            <w:r>
              <w:rPr>
                <w:rFonts w:cs="Arial"/>
                <w:b/>
                <w:bCs/>
                <w:szCs w:val="18"/>
              </w:rPr>
              <w:t>To be discussed.</w:t>
            </w:r>
          </w:p>
          <w:p w:rsidR="005349EF" w:rsidRDefault="005349EF" w:rsidP="00690FCC">
            <w:pPr>
              <w:pStyle w:val="ISOSecretObservations"/>
              <w:spacing w:before="60" w:after="60" w:line="240" w:lineRule="auto"/>
              <w:rPr>
                <w:szCs w:val="18"/>
              </w:rPr>
            </w:pPr>
            <w:r>
              <w:rPr>
                <w:b/>
                <w:bCs/>
                <w:color w:val="FF0000"/>
              </w:rPr>
              <w:t xml:space="preserve">S-101PT: Amended “must” to “may”. </w:t>
            </w:r>
            <w:r w:rsidRPr="005349EF">
              <w:rPr>
                <w:b/>
                <w:bCs/>
                <w:color w:val="FF0000"/>
                <w:highlight w:val="yellow"/>
              </w:rPr>
              <w:t>Needs to be discussed by S-100WG.</w:t>
            </w:r>
          </w:p>
        </w:tc>
      </w:tr>
      <w:tr w:rsidR="002F7C42" w:rsidTr="00F800A6">
        <w:tblPrEx>
          <w:tblCellMar>
            <w:top w:w="0" w:type="dxa"/>
            <w:bottom w:w="0" w:type="dxa"/>
          </w:tblCellMar>
        </w:tblPrEx>
        <w:trPr>
          <w:jc w:val="center"/>
        </w:trPr>
        <w:tc>
          <w:tcPr>
            <w:tcW w:w="667" w:type="dxa"/>
            <w:tcBorders>
              <w:top w:val="single" w:sz="6" w:space="0" w:color="auto"/>
              <w:bottom w:val="single" w:sz="6" w:space="0" w:color="auto"/>
            </w:tcBorders>
          </w:tcPr>
          <w:p w:rsidR="002F7C42" w:rsidRDefault="002F7C42" w:rsidP="002F7C42">
            <w:pPr>
              <w:pStyle w:val="ISOMB"/>
              <w:spacing w:before="60" w:after="60" w:line="240" w:lineRule="auto"/>
            </w:pPr>
          </w:p>
        </w:tc>
        <w:tc>
          <w:tcPr>
            <w:tcW w:w="774" w:type="dxa"/>
            <w:tcBorders>
              <w:top w:val="single" w:sz="6" w:space="0" w:color="auto"/>
              <w:bottom w:val="single" w:sz="6" w:space="0" w:color="auto"/>
            </w:tcBorders>
          </w:tcPr>
          <w:p w:rsidR="002F7C42" w:rsidRDefault="002F7C42" w:rsidP="002F7C42">
            <w:pPr>
              <w:pStyle w:val="ISOMB"/>
              <w:spacing w:before="60" w:after="60" w:line="240" w:lineRule="auto"/>
            </w:pPr>
            <w:r w:rsidRPr="00DF2E54">
              <w:rPr>
                <w:szCs w:val="18"/>
              </w:rPr>
              <w:t>PRIMAR</w:t>
            </w:r>
          </w:p>
        </w:tc>
        <w:tc>
          <w:tcPr>
            <w:tcW w:w="1276" w:type="dxa"/>
            <w:tcBorders>
              <w:top w:val="single" w:sz="6" w:space="0" w:color="auto"/>
              <w:bottom w:val="single" w:sz="6" w:space="0" w:color="auto"/>
            </w:tcBorders>
          </w:tcPr>
          <w:p w:rsidR="002F7C42" w:rsidRDefault="002F7C42" w:rsidP="002F7C42">
            <w:pPr>
              <w:pStyle w:val="ISOClause"/>
              <w:spacing w:before="60" w:after="60" w:line="240" w:lineRule="auto"/>
            </w:pPr>
            <w:r w:rsidRPr="00DF2E54">
              <w:rPr>
                <w:szCs w:val="18"/>
              </w:rPr>
              <w:t>11.4.1</w:t>
            </w:r>
          </w:p>
        </w:tc>
        <w:tc>
          <w:tcPr>
            <w:tcW w:w="1070" w:type="dxa"/>
            <w:tcBorders>
              <w:top w:val="single" w:sz="6" w:space="0" w:color="auto"/>
              <w:bottom w:val="single" w:sz="6" w:space="0" w:color="auto"/>
            </w:tcBorders>
          </w:tcPr>
          <w:p w:rsidR="002F7C42" w:rsidRDefault="002F7C42" w:rsidP="002F7C42">
            <w:pPr>
              <w:pStyle w:val="ISOParagraph"/>
              <w:spacing w:before="60" w:after="60" w:line="240" w:lineRule="auto"/>
            </w:pPr>
          </w:p>
        </w:tc>
        <w:tc>
          <w:tcPr>
            <w:tcW w:w="720" w:type="dxa"/>
            <w:tcBorders>
              <w:top w:val="single" w:sz="6" w:space="0" w:color="auto"/>
              <w:bottom w:val="single" w:sz="6" w:space="0" w:color="auto"/>
            </w:tcBorders>
          </w:tcPr>
          <w:p w:rsidR="002F7C42" w:rsidRDefault="002F7C42" w:rsidP="002F7C42">
            <w:pPr>
              <w:pStyle w:val="ISOCommType"/>
              <w:spacing w:before="60" w:after="60" w:line="240" w:lineRule="auto"/>
            </w:pPr>
          </w:p>
        </w:tc>
        <w:tc>
          <w:tcPr>
            <w:tcW w:w="4440" w:type="dxa"/>
            <w:tcBorders>
              <w:top w:val="single" w:sz="6" w:space="0" w:color="auto"/>
              <w:bottom w:val="single" w:sz="6" w:space="0" w:color="auto"/>
            </w:tcBorders>
          </w:tcPr>
          <w:p w:rsidR="002F7C42" w:rsidRPr="00DF2E54" w:rsidRDefault="002F7C42" w:rsidP="002F7C42">
            <w:pPr>
              <w:pStyle w:val="ISOComments"/>
              <w:spacing w:before="60" w:after="60" w:line="240" w:lineRule="auto"/>
              <w:rPr>
                <w:szCs w:val="18"/>
              </w:rPr>
            </w:pPr>
            <w:r w:rsidRPr="00DF2E54">
              <w:rPr>
                <w:szCs w:val="18"/>
              </w:rPr>
              <w:t>Support file naming is expressed with numbers and upper case letters:</w:t>
            </w:r>
          </w:p>
          <w:p w:rsidR="002F7C42" w:rsidRPr="00DF2E54" w:rsidRDefault="002F7C42" w:rsidP="002F7C42">
            <w:pPr>
              <w:pStyle w:val="ISOComments"/>
              <w:spacing w:before="60" w:after="60" w:line="240" w:lineRule="auto"/>
              <w:rPr>
                <w:szCs w:val="18"/>
              </w:rPr>
            </w:pPr>
            <w:r w:rsidRPr="00DF2E54">
              <w:rPr>
                <w:szCs w:val="18"/>
              </w:rPr>
              <w:t>101CCCCØØØØØØØØØØ.EEE</w:t>
            </w:r>
          </w:p>
          <w:p w:rsidR="002F7C42" w:rsidRDefault="002F7C42" w:rsidP="002F7C42">
            <w:pPr>
              <w:pStyle w:val="ISOComments"/>
              <w:spacing w:before="60" w:after="60" w:line="240" w:lineRule="auto"/>
            </w:pPr>
            <w:r w:rsidRPr="00DF2E54">
              <w:rPr>
                <w:szCs w:val="18"/>
              </w:rPr>
              <w:t>Does this mean that only upper case letters are allowed in the support filename?</w:t>
            </w:r>
          </w:p>
        </w:tc>
        <w:tc>
          <w:tcPr>
            <w:tcW w:w="4200" w:type="dxa"/>
            <w:tcBorders>
              <w:top w:val="single" w:sz="6" w:space="0" w:color="auto"/>
              <w:bottom w:val="single" w:sz="6" w:space="0" w:color="auto"/>
            </w:tcBorders>
          </w:tcPr>
          <w:p w:rsidR="002F7C42" w:rsidRPr="00DF2E54" w:rsidRDefault="002F7C42" w:rsidP="002F7C42">
            <w:pPr>
              <w:pStyle w:val="ISOChange"/>
              <w:spacing w:before="60" w:after="60" w:line="240" w:lineRule="auto"/>
              <w:rPr>
                <w:szCs w:val="18"/>
              </w:rPr>
            </w:pPr>
            <w:r w:rsidRPr="00DF2E54">
              <w:rPr>
                <w:szCs w:val="18"/>
              </w:rPr>
              <w:t>If yes – add following sentence to 3</w:t>
            </w:r>
            <w:r w:rsidRPr="00DF2E54">
              <w:rPr>
                <w:szCs w:val="18"/>
                <w:vertAlign w:val="superscript"/>
              </w:rPr>
              <w:t>rd</w:t>
            </w:r>
            <w:r w:rsidRPr="00DF2E54">
              <w:rPr>
                <w:szCs w:val="18"/>
              </w:rPr>
              <w:t xml:space="preserve"> bullet: Characters must be upper case.</w:t>
            </w:r>
          </w:p>
          <w:p w:rsidR="002F7C42" w:rsidRPr="00DF2E54" w:rsidRDefault="002F7C42" w:rsidP="002F7C42">
            <w:pPr>
              <w:pStyle w:val="ISOChange"/>
              <w:spacing w:before="60" w:after="60" w:line="240" w:lineRule="auto"/>
              <w:rPr>
                <w:szCs w:val="18"/>
              </w:rPr>
            </w:pPr>
          </w:p>
          <w:p w:rsidR="002F7C42" w:rsidRPr="00DF2E54" w:rsidRDefault="002F7C42" w:rsidP="002F7C42">
            <w:pPr>
              <w:pStyle w:val="ISOChange"/>
              <w:spacing w:before="60" w:after="60" w:line="240" w:lineRule="auto"/>
              <w:rPr>
                <w:szCs w:val="18"/>
              </w:rPr>
            </w:pPr>
            <w:r w:rsidRPr="00DF2E54">
              <w:rPr>
                <w:szCs w:val="18"/>
              </w:rPr>
              <w:t>If no: - add following sentence to 3</w:t>
            </w:r>
            <w:r w:rsidRPr="00DF2E54">
              <w:rPr>
                <w:szCs w:val="18"/>
                <w:vertAlign w:val="superscript"/>
              </w:rPr>
              <w:t>rd</w:t>
            </w:r>
            <w:r w:rsidRPr="00DF2E54">
              <w:rPr>
                <w:szCs w:val="18"/>
              </w:rPr>
              <w:t xml:space="preserve"> bullet: Characters may be lower or upper case.</w:t>
            </w:r>
          </w:p>
          <w:p w:rsidR="002F7C42" w:rsidRDefault="002F7C42" w:rsidP="002F7C42">
            <w:pPr>
              <w:pStyle w:val="ISOChange"/>
              <w:spacing w:before="60" w:after="60"/>
            </w:pPr>
          </w:p>
        </w:tc>
        <w:tc>
          <w:tcPr>
            <w:tcW w:w="2605" w:type="dxa"/>
            <w:tcBorders>
              <w:top w:val="single" w:sz="6" w:space="0" w:color="auto"/>
              <w:bottom w:val="single" w:sz="6" w:space="0" w:color="auto"/>
            </w:tcBorders>
            <w:shd w:val="clear" w:color="auto" w:fill="BFBFBF"/>
          </w:tcPr>
          <w:p w:rsidR="00690FCC" w:rsidRDefault="00690FCC" w:rsidP="00D329A1">
            <w:pPr>
              <w:pStyle w:val="ISOSecretObservations"/>
              <w:spacing w:before="60" w:after="60" w:line="240" w:lineRule="auto"/>
              <w:rPr>
                <w:b/>
                <w:bCs/>
                <w:szCs w:val="18"/>
              </w:rPr>
            </w:pPr>
            <w:r>
              <w:rPr>
                <w:szCs w:val="18"/>
              </w:rPr>
              <w:t xml:space="preserve">Have chosen to go with upper case only, and have simply added some bracketed text to resolve this comment.  </w:t>
            </w:r>
            <w:r>
              <w:rPr>
                <w:b/>
                <w:bCs/>
                <w:szCs w:val="18"/>
              </w:rPr>
              <w:t>To be confirmed.</w:t>
            </w:r>
          </w:p>
          <w:p w:rsidR="005349EF" w:rsidRPr="00690FCC" w:rsidRDefault="005349EF" w:rsidP="00D329A1">
            <w:pPr>
              <w:pStyle w:val="ISOSecretObservations"/>
              <w:spacing w:before="60" w:after="60" w:line="240" w:lineRule="auto"/>
              <w:rPr>
                <w:b/>
                <w:bCs/>
                <w:szCs w:val="18"/>
              </w:rPr>
            </w:pPr>
            <w:r>
              <w:rPr>
                <w:b/>
                <w:bCs/>
                <w:color w:val="FF0000"/>
              </w:rPr>
              <w:t>S-101PT: Approved.</w:t>
            </w:r>
          </w:p>
        </w:tc>
      </w:tr>
      <w:tr w:rsidR="00350D33" w:rsidTr="00D207AB">
        <w:tblPrEx>
          <w:tblCellMar>
            <w:top w:w="0" w:type="dxa"/>
            <w:bottom w:w="0" w:type="dxa"/>
          </w:tblCellMar>
        </w:tblPrEx>
        <w:trPr>
          <w:jc w:val="center"/>
        </w:trPr>
        <w:tc>
          <w:tcPr>
            <w:tcW w:w="667" w:type="dxa"/>
            <w:tcBorders>
              <w:top w:val="single" w:sz="6" w:space="0" w:color="auto"/>
              <w:bottom w:val="single" w:sz="6" w:space="0" w:color="auto"/>
            </w:tcBorders>
            <w:shd w:val="clear" w:color="auto" w:fill="D9D9D9"/>
          </w:tcPr>
          <w:p w:rsidR="00350D33" w:rsidRDefault="00350D33" w:rsidP="00350D33">
            <w:pPr>
              <w:pStyle w:val="ISOMB"/>
              <w:spacing w:before="60" w:after="60" w:line="240" w:lineRule="auto"/>
            </w:pPr>
          </w:p>
        </w:tc>
        <w:tc>
          <w:tcPr>
            <w:tcW w:w="774" w:type="dxa"/>
            <w:tcBorders>
              <w:top w:val="single" w:sz="6" w:space="0" w:color="auto"/>
              <w:bottom w:val="single" w:sz="6" w:space="0" w:color="auto"/>
            </w:tcBorders>
            <w:shd w:val="clear" w:color="auto" w:fill="D9D9D9"/>
          </w:tcPr>
          <w:p w:rsidR="00350D33" w:rsidRDefault="00E70092" w:rsidP="00350D33">
            <w:pPr>
              <w:pStyle w:val="ISOMB"/>
              <w:spacing w:before="60" w:after="60" w:line="240" w:lineRule="auto"/>
            </w:pPr>
            <w:r>
              <w:t>7Cs</w:t>
            </w:r>
          </w:p>
        </w:tc>
        <w:tc>
          <w:tcPr>
            <w:tcW w:w="1276" w:type="dxa"/>
            <w:tcBorders>
              <w:top w:val="single" w:sz="6" w:space="0" w:color="auto"/>
              <w:bottom w:val="single" w:sz="6" w:space="0" w:color="auto"/>
            </w:tcBorders>
            <w:shd w:val="clear" w:color="auto" w:fill="D9D9D9"/>
          </w:tcPr>
          <w:p w:rsidR="00350D33" w:rsidRDefault="00E70092" w:rsidP="00350D33">
            <w:pPr>
              <w:pStyle w:val="ISOClause"/>
              <w:spacing w:before="60" w:after="60" w:line="240" w:lineRule="auto"/>
            </w:pPr>
            <w:r>
              <w:t>11.4.2</w:t>
            </w:r>
          </w:p>
        </w:tc>
        <w:tc>
          <w:tcPr>
            <w:tcW w:w="1070" w:type="dxa"/>
            <w:tcBorders>
              <w:top w:val="single" w:sz="6" w:space="0" w:color="auto"/>
              <w:bottom w:val="single" w:sz="6" w:space="0" w:color="auto"/>
            </w:tcBorders>
            <w:shd w:val="clear" w:color="auto" w:fill="D9D9D9"/>
          </w:tcPr>
          <w:p w:rsidR="00350D33" w:rsidRDefault="00350D33" w:rsidP="00350D33">
            <w:pPr>
              <w:pStyle w:val="ISOParagraph"/>
              <w:spacing w:before="60" w:after="60" w:line="240" w:lineRule="auto"/>
            </w:pPr>
          </w:p>
        </w:tc>
        <w:tc>
          <w:tcPr>
            <w:tcW w:w="720" w:type="dxa"/>
            <w:tcBorders>
              <w:top w:val="single" w:sz="6" w:space="0" w:color="auto"/>
              <w:bottom w:val="single" w:sz="6" w:space="0" w:color="auto"/>
            </w:tcBorders>
            <w:shd w:val="clear" w:color="auto" w:fill="D9D9D9"/>
          </w:tcPr>
          <w:p w:rsidR="00350D33" w:rsidRDefault="00660C22" w:rsidP="00350D33">
            <w:pPr>
              <w:pStyle w:val="ISOCommType"/>
              <w:spacing w:before="60" w:after="60" w:line="240" w:lineRule="auto"/>
            </w:pPr>
            <w:r>
              <w:t>ed</w:t>
            </w:r>
          </w:p>
        </w:tc>
        <w:tc>
          <w:tcPr>
            <w:tcW w:w="4440" w:type="dxa"/>
            <w:tcBorders>
              <w:top w:val="single" w:sz="6" w:space="0" w:color="auto"/>
              <w:bottom w:val="single" w:sz="6" w:space="0" w:color="auto"/>
            </w:tcBorders>
            <w:shd w:val="clear" w:color="auto" w:fill="D9D9D9"/>
          </w:tcPr>
          <w:p w:rsidR="00350D33" w:rsidRPr="00E70092" w:rsidRDefault="00E70092" w:rsidP="00350D33">
            <w:pPr>
              <w:jc w:val="left"/>
              <w:rPr>
                <w:sz w:val="18"/>
              </w:rPr>
            </w:pPr>
            <w:bookmarkStart w:id="81" w:name="_Hlk117642790"/>
            <w:r w:rsidRPr="00E70092">
              <w:rPr>
                <w:sz w:val="18"/>
              </w:rPr>
              <w:t>Figure 11-2, 11-3, 11-4, 11-5</w:t>
            </w:r>
            <w:bookmarkEnd w:id="81"/>
          </w:p>
        </w:tc>
        <w:tc>
          <w:tcPr>
            <w:tcW w:w="4200" w:type="dxa"/>
            <w:tcBorders>
              <w:top w:val="single" w:sz="6" w:space="0" w:color="auto"/>
              <w:bottom w:val="single" w:sz="6" w:space="0" w:color="auto"/>
            </w:tcBorders>
            <w:shd w:val="clear" w:color="auto" w:fill="D9D9D9"/>
          </w:tcPr>
          <w:p w:rsidR="00350D33" w:rsidRDefault="00E70092" w:rsidP="00350D33">
            <w:pPr>
              <w:pStyle w:val="ISOChange"/>
              <w:spacing w:before="60" w:after="60" w:line="240" w:lineRule="auto"/>
            </w:pPr>
            <w:bookmarkStart w:id="82" w:name="_Hlk117642809"/>
            <w:r>
              <w:t xml:space="preserve">Keep </w:t>
            </w:r>
            <w:r w:rsidR="001B4CE6">
              <w:t xml:space="preserve">always </w:t>
            </w:r>
            <w:r>
              <w:t>introductory text and figure together</w:t>
            </w:r>
            <w:bookmarkEnd w:id="82"/>
          </w:p>
        </w:tc>
        <w:tc>
          <w:tcPr>
            <w:tcW w:w="2605" w:type="dxa"/>
            <w:tcBorders>
              <w:top w:val="single" w:sz="6" w:space="0" w:color="auto"/>
              <w:bottom w:val="single" w:sz="6" w:space="0" w:color="auto"/>
            </w:tcBorders>
            <w:shd w:val="clear" w:color="auto" w:fill="BFBFBF"/>
          </w:tcPr>
          <w:p w:rsidR="00350D33" w:rsidRPr="00D329A1" w:rsidRDefault="00690FCC" w:rsidP="00D329A1">
            <w:pPr>
              <w:pStyle w:val="ISOSecretObservations"/>
              <w:spacing w:before="60" w:after="60" w:line="240" w:lineRule="auto"/>
              <w:rPr>
                <w:rFonts w:cs="Arial"/>
                <w:szCs w:val="18"/>
              </w:rPr>
            </w:pPr>
            <w:r>
              <w:rPr>
                <w:rFonts w:cs="Arial"/>
                <w:b/>
                <w:bCs/>
                <w:szCs w:val="18"/>
              </w:rPr>
              <w:t>Applied</w:t>
            </w:r>
            <w:r w:rsidRPr="00690FCC">
              <w:rPr>
                <w:rFonts w:cs="Arial"/>
                <w:b/>
                <w:bCs/>
                <w:szCs w:val="18"/>
              </w:rPr>
              <w:t>.</w:t>
            </w:r>
          </w:p>
        </w:tc>
      </w:tr>
      <w:tr w:rsidR="00356242" w:rsidTr="00F800A6">
        <w:tblPrEx>
          <w:tblCellMar>
            <w:top w:w="0" w:type="dxa"/>
            <w:bottom w:w="0" w:type="dxa"/>
          </w:tblCellMar>
        </w:tblPrEx>
        <w:trPr>
          <w:jc w:val="center"/>
        </w:trPr>
        <w:tc>
          <w:tcPr>
            <w:tcW w:w="667" w:type="dxa"/>
            <w:tcBorders>
              <w:top w:val="single" w:sz="6" w:space="0" w:color="auto"/>
              <w:bottom w:val="single" w:sz="6" w:space="0" w:color="auto"/>
            </w:tcBorders>
          </w:tcPr>
          <w:p w:rsidR="00356242" w:rsidRDefault="00356242" w:rsidP="00356242">
            <w:pPr>
              <w:pStyle w:val="ISOMB"/>
              <w:spacing w:before="60" w:after="60" w:line="240" w:lineRule="auto"/>
            </w:pPr>
          </w:p>
        </w:tc>
        <w:tc>
          <w:tcPr>
            <w:tcW w:w="774" w:type="dxa"/>
            <w:tcBorders>
              <w:top w:val="single" w:sz="6" w:space="0" w:color="auto"/>
              <w:bottom w:val="single" w:sz="6" w:space="0" w:color="auto"/>
            </w:tcBorders>
          </w:tcPr>
          <w:p w:rsidR="00356242" w:rsidRDefault="00356242" w:rsidP="00356242">
            <w:pPr>
              <w:pStyle w:val="ISOMB"/>
              <w:spacing w:before="60" w:after="60" w:line="240" w:lineRule="auto"/>
            </w:pPr>
            <w:r w:rsidRPr="00AA448F">
              <w:t>LR</w:t>
            </w:r>
          </w:p>
        </w:tc>
        <w:tc>
          <w:tcPr>
            <w:tcW w:w="1276" w:type="dxa"/>
            <w:tcBorders>
              <w:top w:val="single" w:sz="6" w:space="0" w:color="auto"/>
              <w:bottom w:val="single" w:sz="6" w:space="0" w:color="auto"/>
            </w:tcBorders>
          </w:tcPr>
          <w:p w:rsidR="00356242" w:rsidRDefault="00356242" w:rsidP="00356242">
            <w:pPr>
              <w:pStyle w:val="ISOClause"/>
              <w:spacing w:before="60" w:after="60" w:line="240" w:lineRule="auto"/>
            </w:pPr>
            <w:r>
              <w:t>11.4.2</w:t>
            </w:r>
          </w:p>
        </w:tc>
        <w:tc>
          <w:tcPr>
            <w:tcW w:w="1070" w:type="dxa"/>
            <w:tcBorders>
              <w:top w:val="single" w:sz="6" w:space="0" w:color="auto"/>
              <w:bottom w:val="single" w:sz="6" w:space="0" w:color="auto"/>
            </w:tcBorders>
          </w:tcPr>
          <w:p w:rsidR="00356242" w:rsidRDefault="00356242" w:rsidP="00356242">
            <w:pPr>
              <w:pStyle w:val="ISOParagraph"/>
              <w:spacing w:before="60" w:after="60" w:line="240" w:lineRule="auto"/>
            </w:pPr>
            <w:r>
              <w:t>2</w:t>
            </w:r>
            <w:r w:rsidRPr="00AC6B7A">
              <w:rPr>
                <w:vertAlign w:val="superscript"/>
              </w:rPr>
              <w:t>nd</w:t>
            </w:r>
            <w:r>
              <w:t xml:space="preserve"> paragraph</w:t>
            </w:r>
          </w:p>
        </w:tc>
        <w:tc>
          <w:tcPr>
            <w:tcW w:w="720" w:type="dxa"/>
            <w:tcBorders>
              <w:top w:val="single" w:sz="6" w:space="0" w:color="auto"/>
              <w:bottom w:val="single" w:sz="6" w:space="0" w:color="auto"/>
            </w:tcBorders>
          </w:tcPr>
          <w:p w:rsidR="00356242" w:rsidRDefault="00356242" w:rsidP="00356242">
            <w:pPr>
              <w:pStyle w:val="ISOCommType"/>
              <w:spacing w:before="60" w:after="60" w:line="240" w:lineRule="auto"/>
            </w:pPr>
            <w:r>
              <w:t>te</w:t>
            </w:r>
          </w:p>
        </w:tc>
        <w:tc>
          <w:tcPr>
            <w:tcW w:w="4440" w:type="dxa"/>
            <w:tcBorders>
              <w:top w:val="single" w:sz="6" w:space="0" w:color="auto"/>
              <w:bottom w:val="single" w:sz="6" w:space="0" w:color="auto"/>
            </w:tcBorders>
          </w:tcPr>
          <w:p w:rsidR="00356242" w:rsidRDefault="00356242" w:rsidP="00356242">
            <w:pPr>
              <w:pStyle w:val="ISOComments"/>
              <w:spacing w:before="60" w:after="60"/>
            </w:pPr>
            <w:bookmarkStart w:id="83" w:name="_Hlk117643369"/>
            <w:r>
              <w:t xml:space="preserve">The mechanism of replacement of a support file is not clear. What should be included in updating </w:t>
            </w:r>
            <w:r>
              <w:lastRenderedPageBreak/>
              <w:t>Exchange set if a support file is just replaced?</w:t>
            </w:r>
          </w:p>
          <w:p w:rsidR="00356242" w:rsidRDefault="00356242" w:rsidP="00356242">
            <w:pPr>
              <w:pStyle w:val="ISOComments"/>
              <w:spacing w:before="60" w:after="60"/>
            </w:pPr>
            <w:r>
              <w:t>We should include new support file and Exchange Catalogue with discovery metadata for the support file.</w:t>
            </w:r>
          </w:p>
          <w:p w:rsidR="00356242" w:rsidRDefault="00356242" w:rsidP="00356242">
            <w:pPr>
              <w:pStyle w:val="ISOComments"/>
              <w:spacing w:before="60" w:after="60"/>
            </w:pPr>
            <w:r>
              <w:t xml:space="preserve">However, no dataset update has been created since features that refer to the support file were not changed. </w:t>
            </w:r>
            <w:r w:rsidRPr="003077FB">
              <w:t>It contains a file name</w:t>
            </w:r>
            <w:r>
              <w:t>d</w:t>
            </w:r>
            <w:r w:rsidRPr="003077FB">
              <w:t xml:space="preserve"> according to DCEG but not MRN.</w:t>
            </w:r>
            <w:r>
              <w:t xml:space="preserve"> We just replaced the support file while its name was not changed. Consequently, there is no update dataset in the Exchange set. This contradicts the 11.2.1 clause.</w:t>
            </w:r>
          </w:p>
          <w:p w:rsidR="00356242" w:rsidRPr="006865FC" w:rsidRDefault="00356242" w:rsidP="00356242">
            <w:pPr>
              <w:pStyle w:val="ISOComments"/>
              <w:spacing w:before="60" w:after="60" w:line="240" w:lineRule="auto"/>
              <w:rPr>
                <w:lang w:val="en-US" w:bidi="ar-OM"/>
              </w:rPr>
            </w:pPr>
            <w:r>
              <w:t>Should we reflect changes of support file substance by updating features in dataset? If so, we probably, need to create fake update records of attributes changes that refer to the support file. Or we need to add Update information meta feature linked with features that refer to support file.</w:t>
            </w:r>
            <w:bookmarkEnd w:id="83"/>
          </w:p>
        </w:tc>
        <w:tc>
          <w:tcPr>
            <w:tcW w:w="4200" w:type="dxa"/>
            <w:tcBorders>
              <w:top w:val="single" w:sz="6" w:space="0" w:color="auto"/>
              <w:bottom w:val="single" w:sz="6" w:space="0" w:color="auto"/>
            </w:tcBorders>
          </w:tcPr>
          <w:p w:rsidR="00356242" w:rsidRPr="00991580" w:rsidRDefault="00356242" w:rsidP="00356242">
            <w:pPr>
              <w:pStyle w:val="ISOChange"/>
              <w:spacing w:before="60" w:after="60" w:line="240" w:lineRule="auto"/>
              <w:rPr>
                <w:lang w:val="en-US" w:bidi="ar-OM"/>
              </w:rPr>
            </w:pPr>
            <w:bookmarkStart w:id="84" w:name="_Hlk117643389"/>
            <w:r w:rsidRPr="00973BC6">
              <w:rPr>
                <w:lang w:val="en-US" w:bidi="ar-OM"/>
              </w:rPr>
              <w:lastRenderedPageBreak/>
              <w:t>Add a clarification about</w:t>
            </w:r>
            <w:r>
              <w:rPr>
                <w:lang w:val="en-US" w:bidi="ar-OM"/>
              </w:rPr>
              <w:t xml:space="preserve"> how to create Update dataset to reflect replacement of the support file.</w:t>
            </w:r>
            <w:bookmarkEnd w:id="84"/>
            <w:r>
              <w:rPr>
                <w:lang w:val="en-US" w:bidi="ar-OM"/>
              </w:rPr>
              <w:t xml:space="preserve"> </w:t>
            </w:r>
          </w:p>
        </w:tc>
        <w:tc>
          <w:tcPr>
            <w:tcW w:w="2605" w:type="dxa"/>
            <w:tcBorders>
              <w:top w:val="single" w:sz="6" w:space="0" w:color="auto"/>
              <w:bottom w:val="single" w:sz="6" w:space="0" w:color="auto"/>
            </w:tcBorders>
            <w:shd w:val="clear" w:color="auto" w:fill="BFBFBF"/>
          </w:tcPr>
          <w:p w:rsidR="00356242" w:rsidRDefault="00467CA8" w:rsidP="00D329A1">
            <w:pPr>
              <w:pStyle w:val="ISOSecretObservations"/>
              <w:spacing w:before="60" w:after="60" w:line="240" w:lineRule="auto"/>
              <w:rPr>
                <w:b/>
                <w:bCs/>
                <w:lang w:val="en-US" w:bidi="ar-OM"/>
              </w:rPr>
            </w:pPr>
            <w:r>
              <w:rPr>
                <w:lang w:val="en-US" w:bidi="ar-OM"/>
              </w:rPr>
              <w:t xml:space="preserve">This needs a fully worked scenario that describes the </w:t>
            </w:r>
            <w:r>
              <w:rPr>
                <w:lang w:val="en-US" w:bidi="ar-OM"/>
              </w:rPr>
              <w:lastRenderedPageBreak/>
              <w:t xml:space="preserve">requirement.  </w:t>
            </w:r>
            <w:r>
              <w:rPr>
                <w:b/>
                <w:bCs/>
                <w:lang w:val="en-US" w:bidi="ar-OM"/>
              </w:rPr>
              <w:t>To be discussed.</w:t>
            </w:r>
          </w:p>
          <w:p w:rsidR="005349EF" w:rsidRPr="00D329A1" w:rsidRDefault="005349EF" w:rsidP="00D329A1">
            <w:pPr>
              <w:pStyle w:val="ISOSecretObservations"/>
              <w:spacing w:before="60" w:after="60" w:line="240" w:lineRule="auto"/>
              <w:rPr>
                <w:rFonts w:cs="Arial"/>
                <w:szCs w:val="18"/>
              </w:rPr>
            </w:pPr>
            <w:r>
              <w:rPr>
                <w:b/>
                <w:bCs/>
                <w:color w:val="FF0000"/>
              </w:rPr>
              <w:t xml:space="preserve">S-101PT: No change for Edition 1.1.0. </w:t>
            </w:r>
            <w:r w:rsidRPr="005349EF">
              <w:rPr>
                <w:b/>
                <w:bCs/>
                <w:color w:val="FF0000"/>
                <w:highlight w:val="yellow"/>
              </w:rPr>
              <w:t>Lloyd’s Register to submit proposal to TSM (</w:t>
            </w:r>
            <w:r>
              <w:rPr>
                <w:b/>
                <w:bCs/>
                <w:color w:val="FF0000"/>
                <w:highlight w:val="yellow"/>
              </w:rPr>
              <w:t xml:space="preserve">March </w:t>
            </w:r>
            <w:r w:rsidRPr="005349EF">
              <w:rPr>
                <w:b/>
                <w:bCs/>
                <w:color w:val="FF0000"/>
                <w:highlight w:val="yellow"/>
              </w:rPr>
              <w:t>2023) for consideration for Edition 1.2.0.</w:t>
            </w:r>
          </w:p>
        </w:tc>
      </w:tr>
      <w:tr w:rsidR="007C4FF7" w:rsidTr="00F800A6">
        <w:tblPrEx>
          <w:tblCellMar>
            <w:top w:w="0" w:type="dxa"/>
            <w:bottom w:w="0" w:type="dxa"/>
          </w:tblCellMar>
        </w:tblPrEx>
        <w:trPr>
          <w:jc w:val="center"/>
        </w:trPr>
        <w:tc>
          <w:tcPr>
            <w:tcW w:w="667" w:type="dxa"/>
            <w:tcBorders>
              <w:top w:val="single" w:sz="6" w:space="0" w:color="auto"/>
              <w:bottom w:val="single" w:sz="6" w:space="0" w:color="auto"/>
            </w:tcBorders>
          </w:tcPr>
          <w:p w:rsidR="007C4FF7" w:rsidRDefault="007C4FF7" w:rsidP="007C4FF7">
            <w:pPr>
              <w:pStyle w:val="ISOMB"/>
              <w:spacing w:before="60" w:after="60" w:line="240" w:lineRule="auto"/>
            </w:pPr>
          </w:p>
        </w:tc>
        <w:tc>
          <w:tcPr>
            <w:tcW w:w="774" w:type="dxa"/>
            <w:tcBorders>
              <w:top w:val="single" w:sz="6" w:space="0" w:color="auto"/>
              <w:bottom w:val="single" w:sz="6" w:space="0" w:color="auto"/>
            </w:tcBorders>
          </w:tcPr>
          <w:p w:rsidR="007C4FF7" w:rsidRPr="00701EA6" w:rsidRDefault="007C4FF7" w:rsidP="007C4FF7">
            <w:pPr>
              <w:pStyle w:val="ISOMB"/>
              <w:spacing w:before="60" w:after="60" w:line="240" w:lineRule="auto"/>
              <w:rPr>
                <w:rFonts w:cs="Arial"/>
                <w:szCs w:val="18"/>
              </w:rPr>
            </w:pPr>
            <w:r>
              <w:rPr>
                <w:rFonts w:cs="Arial"/>
                <w:szCs w:val="18"/>
              </w:rPr>
              <w:t>NIWC</w:t>
            </w:r>
          </w:p>
        </w:tc>
        <w:tc>
          <w:tcPr>
            <w:tcW w:w="1276" w:type="dxa"/>
            <w:tcBorders>
              <w:top w:val="single" w:sz="6" w:space="0" w:color="auto"/>
              <w:bottom w:val="single" w:sz="6" w:space="0" w:color="auto"/>
            </w:tcBorders>
          </w:tcPr>
          <w:p w:rsidR="007C4FF7" w:rsidRPr="00701EA6" w:rsidRDefault="007C4FF7" w:rsidP="007C4FF7">
            <w:pPr>
              <w:pStyle w:val="ISOClause"/>
              <w:spacing w:before="60" w:after="60" w:line="240" w:lineRule="auto"/>
              <w:rPr>
                <w:rFonts w:cs="Arial"/>
                <w:szCs w:val="18"/>
              </w:rPr>
            </w:pPr>
            <w:r w:rsidRPr="00701EA6">
              <w:rPr>
                <w:rFonts w:cs="Arial"/>
                <w:szCs w:val="18"/>
              </w:rPr>
              <w:t>12.1</w:t>
            </w:r>
          </w:p>
        </w:tc>
        <w:tc>
          <w:tcPr>
            <w:tcW w:w="1070" w:type="dxa"/>
            <w:tcBorders>
              <w:top w:val="single" w:sz="6" w:space="0" w:color="auto"/>
              <w:bottom w:val="single" w:sz="6" w:space="0" w:color="auto"/>
            </w:tcBorders>
          </w:tcPr>
          <w:p w:rsidR="007C4FF7" w:rsidRPr="00701EA6" w:rsidRDefault="007C4FF7" w:rsidP="007C4FF7">
            <w:pPr>
              <w:pStyle w:val="ISOParagraph"/>
              <w:spacing w:before="60" w:after="60" w:line="240" w:lineRule="auto"/>
              <w:rPr>
                <w:rFonts w:cs="Arial"/>
                <w:szCs w:val="18"/>
              </w:rPr>
            </w:pPr>
            <w:r w:rsidRPr="00701EA6">
              <w:rPr>
                <w:rFonts w:cs="Arial"/>
                <w:szCs w:val="18"/>
              </w:rPr>
              <w:t>Fig. 12-3</w:t>
            </w:r>
          </w:p>
        </w:tc>
        <w:tc>
          <w:tcPr>
            <w:tcW w:w="720" w:type="dxa"/>
            <w:tcBorders>
              <w:top w:val="single" w:sz="6" w:space="0" w:color="auto"/>
              <w:bottom w:val="single" w:sz="6" w:space="0" w:color="auto"/>
            </w:tcBorders>
          </w:tcPr>
          <w:p w:rsidR="007C4FF7" w:rsidRPr="00701EA6" w:rsidRDefault="007C4FF7" w:rsidP="007C4FF7">
            <w:pPr>
              <w:pStyle w:val="ISOCommType"/>
              <w:spacing w:before="60" w:after="60" w:line="240" w:lineRule="auto"/>
              <w:rPr>
                <w:rFonts w:cs="Arial"/>
                <w:szCs w:val="18"/>
              </w:rPr>
            </w:pPr>
            <w:r>
              <w:rPr>
                <w:rFonts w:cs="Arial"/>
                <w:szCs w:val="18"/>
              </w:rPr>
              <w:t>te</w:t>
            </w:r>
          </w:p>
        </w:tc>
        <w:tc>
          <w:tcPr>
            <w:tcW w:w="4440" w:type="dxa"/>
            <w:tcBorders>
              <w:top w:val="single" w:sz="6" w:space="0" w:color="auto"/>
              <w:bottom w:val="single" w:sz="6" w:space="0" w:color="auto"/>
            </w:tcBorders>
          </w:tcPr>
          <w:p w:rsidR="007C4FF7" w:rsidRPr="00701EA6" w:rsidRDefault="007C4FF7" w:rsidP="007C4FF7">
            <w:pPr>
              <w:jc w:val="left"/>
              <w:rPr>
                <w:rFonts w:cs="Arial"/>
                <w:sz w:val="18"/>
                <w:szCs w:val="18"/>
              </w:rPr>
            </w:pPr>
          </w:p>
        </w:tc>
        <w:tc>
          <w:tcPr>
            <w:tcW w:w="4200" w:type="dxa"/>
            <w:tcBorders>
              <w:top w:val="single" w:sz="6" w:space="0" w:color="auto"/>
              <w:bottom w:val="single" w:sz="6" w:space="0" w:color="auto"/>
            </w:tcBorders>
          </w:tcPr>
          <w:p w:rsidR="007C4FF7" w:rsidRPr="00701EA6" w:rsidRDefault="007C4FF7" w:rsidP="007C4FF7">
            <w:pPr>
              <w:pStyle w:val="ISOChange"/>
              <w:spacing w:before="60" w:after="60" w:line="240" w:lineRule="auto"/>
              <w:rPr>
                <w:rFonts w:cs="Arial"/>
                <w:szCs w:val="18"/>
              </w:rPr>
            </w:pPr>
            <w:r w:rsidRPr="007C4FF7">
              <w:rPr>
                <w:rFonts w:cs="Arial"/>
                <w:szCs w:val="18"/>
              </w:rPr>
              <w:t>Recommend delete and reference S-100 5.0 Figure 17-7. Note S-101 specifics in the UML tables below.</w:t>
            </w:r>
          </w:p>
        </w:tc>
        <w:tc>
          <w:tcPr>
            <w:tcW w:w="2605" w:type="dxa"/>
            <w:tcBorders>
              <w:top w:val="single" w:sz="6" w:space="0" w:color="auto"/>
              <w:bottom w:val="single" w:sz="6" w:space="0" w:color="auto"/>
            </w:tcBorders>
            <w:shd w:val="clear" w:color="auto" w:fill="BFBFBF"/>
          </w:tcPr>
          <w:p w:rsidR="007C4FF7" w:rsidRDefault="007C4FF7" w:rsidP="007C4FF7">
            <w:pPr>
              <w:pStyle w:val="ISOSecretObservations"/>
              <w:spacing w:before="60" w:after="60" w:line="240" w:lineRule="auto"/>
              <w:rPr>
                <w:b/>
                <w:bCs/>
                <w:lang w:val="en-US" w:bidi="ar-OM"/>
              </w:rPr>
            </w:pPr>
            <w:bookmarkStart w:id="85" w:name="_Hlk117645669"/>
            <w:r>
              <w:rPr>
                <w:lang w:val="en-US" w:bidi="ar-OM"/>
              </w:rPr>
              <w:t>Even though it will require additional maintenance and alignment, consider that it is better to have all this information in the PS as it is important and will save readers from having to go and interpret another Figure in another document and then work out the different multiplicities from the Tables below.</w:t>
            </w:r>
            <w:bookmarkEnd w:id="85"/>
            <w:r>
              <w:rPr>
                <w:b/>
                <w:bCs/>
                <w:lang w:val="en-US" w:bidi="ar-OM"/>
              </w:rPr>
              <w:t xml:space="preserve">  To be discussed.</w:t>
            </w:r>
          </w:p>
          <w:p w:rsidR="009B718E" w:rsidRDefault="009B718E" w:rsidP="007C4FF7">
            <w:pPr>
              <w:pStyle w:val="ISOSecretObservations"/>
              <w:spacing w:before="60" w:after="60" w:line="240" w:lineRule="auto"/>
              <w:rPr>
                <w:b/>
                <w:bCs/>
                <w:lang w:val="en-US" w:bidi="ar-OM"/>
              </w:rPr>
            </w:pPr>
            <w:r>
              <w:rPr>
                <w:b/>
                <w:bCs/>
                <w:color w:val="FF0000"/>
              </w:rPr>
              <w:t>S-101PT: Agreed to remove for Edition 1.1.0.</w:t>
            </w:r>
          </w:p>
        </w:tc>
      </w:tr>
      <w:tr w:rsidR="00894EC8" w:rsidTr="00F800A6">
        <w:tblPrEx>
          <w:tblCellMar>
            <w:top w:w="0" w:type="dxa"/>
            <w:bottom w:w="0" w:type="dxa"/>
          </w:tblCellMar>
        </w:tblPrEx>
        <w:trPr>
          <w:jc w:val="center"/>
        </w:trPr>
        <w:tc>
          <w:tcPr>
            <w:tcW w:w="667" w:type="dxa"/>
            <w:tcBorders>
              <w:top w:val="single" w:sz="6" w:space="0" w:color="auto"/>
              <w:bottom w:val="single" w:sz="6" w:space="0" w:color="auto"/>
            </w:tcBorders>
          </w:tcPr>
          <w:p w:rsidR="00894EC8" w:rsidRDefault="00894EC8" w:rsidP="00894EC8">
            <w:pPr>
              <w:pStyle w:val="ISOMB"/>
              <w:spacing w:before="60" w:after="60" w:line="240" w:lineRule="auto"/>
            </w:pPr>
          </w:p>
        </w:tc>
        <w:tc>
          <w:tcPr>
            <w:tcW w:w="774" w:type="dxa"/>
            <w:tcBorders>
              <w:top w:val="single" w:sz="6" w:space="0" w:color="auto"/>
              <w:bottom w:val="single" w:sz="6" w:space="0" w:color="auto"/>
            </w:tcBorders>
          </w:tcPr>
          <w:p w:rsidR="00894EC8" w:rsidRPr="00701EA6" w:rsidRDefault="00894EC8" w:rsidP="00894EC8">
            <w:pPr>
              <w:pStyle w:val="ISOMB"/>
              <w:spacing w:before="60" w:after="60" w:line="240" w:lineRule="auto"/>
              <w:rPr>
                <w:rFonts w:cs="Arial"/>
                <w:szCs w:val="18"/>
              </w:rPr>
            </w:pPr>
            <w:r w:rsidRPr="00701EA6">
              <w:rPr>
                <w:rFonts w:cs="Arial"/>
                <w:szCs w:val="18"/>
              </w:rPr>
              <w:t>DE</w:t>
            </w:r>
          </w:p>
        </w:tc>
        <w:tc>
          <w:tcPr>
            <w:tcW w:w="1276" w:type="dxa"/>
            <w:tcBorders>
              <w:top w:val="single" w:sz="6" w:space="0" w:color="auto"/>
              <w:bottom w:val="single" w:sz="6" w:space="0" w:color="auto"/>
            </w:tcBorders>
          </w:tcPr>
          <w:p w:rsidR="00894EC8" w:rsidRPr="00701EA6" w:rsidRDefault="00894EC8" w:rsidP="00894EC8">
            <w:pPr>
              <w:pStyle w:val="ISOClause"/>
              <w:spacing w:before="60" w:after="60" w:line="240" w:lineRule="auto"/>
              <w:rPr>
                <w:rFonts w:cs="Arial"/>
                <w:szCs w:val="18"/>
              </w:rPr>
            </w:pPr>
            <w:r w:rsidRPr="00701EA6">
              <w:rPr>
                <w:rFonts w:cs="Arial"/>
                <w:szCs w:val="18"/>
              </w:rPr>
              <w:t>12.1</w:t>
            </w:r>
          </w:p>
        </w:tc>
        <w:tc>
          <w:tcPr>
            <w:tcW w:w="1070" w:type="dxa"/>
            <w:tcBorders>
              <w:top w:val="single" w:sz="6" w:space="0" w:color="auto"/>
              <w:bottom w:val="single" w:sz="6" w:space="0" w:color="auto"/>
            </w:tcBorders>
          </w:tcPr>
          <w:p w:rsidR="00894EC8" w:rsidRPr="00701EA6" w:rsidRDefault="00894EC8" w:rsidP="00894EC8">
            <w:pPr>
              <w:pStyle w:val="ISOParagraph"/>
              <w:spacing w:before="60" w:after="60" w:line="240" w:lineRule="auto"/>
              <w:rPr>
                <w:rFonts w:cs="Arial"/>
                <w:szCs w:val="18"/>
              </w:rPr>
            </w:pPr>
            <w:r w:rsidRPr="00701EA6">
              <w:rPr>
                <w:rFonts w:cs="Arial"/>
                <w:szCs w:val="18"/>
              </w:rPr>
              <w:t>Fig. 12-3</w:t>
            </w:r>
          </w:p>
        </w:tc>
        <w:tc>
          <w:tcPr>
            <w:tcW w:w="720" w:type="dxa"/>
            <w:tcBorders>
              <w:top w:val="single" w:sz="6" w:space="0" w:color="auto"/>
              <w:bottom w:val="single" w:sz="6" w:space="0" w:color="auto"/>
            </w:tcBorders>
          </w:tcPr>
          <w:p w:rsidR="00894EC8" w:rsidRPr="00701EA6" w:rsidRDefault="00894EC8" w:rsidP="00894EC8">
            <w:pPr>
              <w:pStyle w:val="ISOCommType"/>
              <w:spacing w:before="60" w:after="60" w:line="240" w:lineRule="auto"/>
              <w:rPr>
                <w:rFonts w:cs="Arial"/>
                <w:szCs w:val="18"/>
              </w:rPr>
            </w:pPr>
            <w:r w:rsidRPr="00701EA6">
              <w:rPr>
                <w:rFonts w:cs="Arial"/>
                <w:szCs w:val="18"/>
              </w:rPr>
              <w:t>ed</w:t>
            </w:r>
          </w:p>
        </w:tc>
        <w:tc>
          <w:tcPr>
            <w:tcW w:w="4440" w:type="dxa"/>
            <w:tcBorders>
              <w:top w:val="single" w:sz="6" w:space="0" w:color="auto"/>
              <w:bottom w:val="single" w:sz="6" w:space="0" w:color="auto"/>
            </w:tcBorders>
          </w:tcPr>
          <w:p w:rsidR="00894EC8" w:rsidRPr="00701EA6" w:rsidRDefault="00894EC8" w:rsidP="007C4FF7">
            <w:pPr>
              <w:spacing w:before="60" w:after="60"/>
              <w:jc w:val="left"/>
              <w:rPr>
                <w:rFonts w:cs="Arial"/>
                <w:sz w:val="18"/>
                <w:szCs w:val="18"/>
              </w:rPr>
            </w:pPr>
          </w:p>
        </w:tc>
        <w:tc>
          <w:tcPr>
            <w:tcW w:w="4200" w:type="dxa"/>
            <w:tcBorders>
              <w:top w:val="single" w:sz="6" w:space="0" w:color="auto"/>
              <w:bottom w:val="single" w:sz="6" w:space="0" w:color="auto"/>
            </w:tcBorders>
          </w:tcPr>
          <w:p w:rsidR="00894EC8" w:rsidRPr="00701EA6" w:rsidRDefault="00894EC8" w:rsidP="00894EC8">
            <w:pPr>
              <w:pStyle w:val="ISOChange"/>
              <w:spacing w:before="60" w:after="60" w:line="240" w:lineRule="auto"/>
              <w:rPr>
                <w:rFonts w:cs="Arial"/>
                <w:szCs w:val="18"/>
              </w:rPr>
            </w:pPr>
            <w:bookmarkStart w:id="86" w:name="_Hlk117645358"/>
            <w:r w:rsidRPr="00701EA6">
              <w:rPr>
                <w:rFonts w:cs="Arial"/>
                <w:szCs w:val="18"/>
              </w:rPr>
              <w:t xml:space="preserve">Replace Fig. </w:t>
            </w:r>
            <w:r w:rsidR="00701EA6" w:rsidRPr="00701EA6">
              <w:rPr>
                <w:rFonts w:cs="Arial"/>
                <w:szCs w:val="18"/>
              </w:rPr>
              <w:t>12-3</w:t>
            </w:r>
            <w:r w:rsidRPr="00701EA6">
              <w:rPr>
                <w:rFonts w:cs="Arial"/>
                <w:szCs w:val="18"/>
              </w:rPr>
              <w:t xml:space="preserve"> pr</w:t>
            </w:r>
            <w:r w:rsidR="00701EA6" w:rsidRPr="00701EA6">
              <w:rPr>
                <w:rFonts w:cs="Arial"/>
                <w:szCs w:val="18"/>
              </w:rPr>
              <w:t>oposed alternative figure/table</w:t>
            </w:r>
            <w:r w:rsidRPr="00701EA6">
              <w:rPr>
                <w:rFonts w:cs="Arial"/>
                <w:szCs w:val="18"/>
              </w:rPr>
              <w:t xml:space="preserve"> (follows this Table)</w:t>
            </w:r>
            <w:bookmarkEnd w:id="86"/>
          </w:p>
        </w:tc>
        <w:tc>
          <w:tcPr>
            <w:tcW w:w="2605" w:type="dxa"/>
            <w:tcBorders>
              <w:top w:val="single" w:sz="6" w:space="0" w:color="auto"/>
              <w:bottom w:val="single" w:sz="6" w:space="0" w:color="auto"/>
            </w:tcBorders>
            <w:shd w:val="clear" w:color="auto" w:fill="BFBFBF"/>
          </w:tcPr>
          <w:p w:rsidR="00894EC8" w:rsidRDefault="007C4FF7" w:rsidP="00D329A1">
            <w:pPr>
              <w:pStyle w:val="ISOSecretObservations"/>
              <w:spacing w:before="60" w:after="60" w:line="240" w:lineRule="auto"/>
              <w:rPr>
                <w:b/>
                <w:bCs/>
                <w:lang w:val="en-US" w:bidi="ar-OM"/>
              </w:rPr>
            </w:pPr>
            <w:r>
              <w:rPr>
                <w:b/>
                <w:bCs/>
                <w:lang w:val="en-US" w:bidi="ar-OM"/>
              </w:rPr>
              <w:t>To be discussed.</w:t>
            </w:r>
          </w:p>
          <w:p w:rsidR="009B718E" w:rsidRPr="00D329A1" w:rsidRDefault="009B718E" w:rsidP="00D329A1">
            <w:pPr>
              <w:pStyle w:val="ISOSecretObservations"/>
              <w:spacing w:before="60" w:after="60" w:line="240" w:lineRule="auto"/>
              <w:rPr>
                <w:rFonts w:cs="Arial"/>
                <w:szCs w:val="18"/>
              </w:rPr>
            </w:pPr>
            <w:r>
              <w:rPr>
                <w:b/>
                <w:bCs/>
                <w:color w:val="FF0000"/>
              </w:rPr>
              <w:t>S-101PT: Agreed to remove for Edition 1.1.0.</w:t>
            </w:r>
          </w:p>
        </w:tc>
      </w:tr>
      <w:tr w:rsidR="009B704E" w:rsidTr="009B704E">
        <w:tblPrEx>
          <w:tblCellMar>
            <w:top w:w="0" w:type="dxa"/>
            <w:bottom w:w="0" w:type="dxa"/>
          </w:tblCellMar>
        </w:tblPrEx>
        <w:trPr>
          <w:jc w:val="center"/>
        </w:trPr>
        <w:tc>
          <w:tcPr>
            <w:tcW w:w="667" w:type="dxa"/>
            <w:tcBorders>
              <w:top w:val="single" w:sz="6" w:space="0" w:color="auto"/>
              <w:bottom w:val="single" w:sz="6" w:space="0" w:color="auto"/>
            </w:tcBorders>
            <w:shd w:val="clear" w:color="auto" w:fill="auto"/>
          </w:tcPr>
          <w:p w:rsidR="009B704E" w:rsidRDefault="009B704E" w:rsidP="00894EC8">
            <w:pPr>
              <w:pStyle w:val="ISOMB"/>
              <w:spacing w:before="60" w:after="60" w:line="240" w:lineRule="auto"/>
            </w:pPr>
          </w:p>
        </w:tc>
        <w:tc>
          <w:tcPr>
            <w:tcW w:w="774" w:type="dxa"/>
            <w:tcBorders>
              <w:top w:val="single" w:sz="6" w:space="0" w:color="auto"/>
              <w:bottom w:val="single" w:sz="6" w:space="0" w:color="auto"/>
            </w:tcBorders>
            <w:shd w:val="clear" w:color="auto" w:fill="auto"/>
          </w:tcPr>
          <w:p w:rsidR="009B704E" w:rsidRDefault="009B704E" w:rsidP="00894EC8">
            <w:pPr>
              <w:pStyle w:val="ISOMB"/>
              <w:spacing w:before="60" w:after="60" w:line="240" w:lineRule="auto"/>
            </w:pPr>
            <w:r>
              <w:t>NIWC</w:t>
            </w:r>
          </w:p>
        </w:tc>
        <w:tc>
          <w:tcPr>
            <w:tcW w:w="1276" w:type="dxa"/>
            <w:tcBorders>
              <w:top w:val="single" w:sz="6" w:space="0" w:color="auto"/>
              <w:bottom w:val="single" w:sz="6" w:space="0" w:color="auto"/>
            </w:tcBorders>
            <w:shd w:val="clear" w:color="auto" w:fill="auto"/>
          </w:tcPr>
          <w:p w:rsidR="009B704E" w:rsidRDefault="009B704E" w:rsidP="00894EC8">
            <w:pPr>
              <w:pStyle w:val="ISOClause"/>
              <w:spacing w:before="60" w:after="60" w:line="240" w:lineRule="auto"/>
            </w:pPr>
            <w:r>
              <w:t>12.2</w:t>
            </w:r>
          </w:p>
        </w:tc>
        <w:tc>
          <w:tcPr>
            <w:tcW w:w="1070" w:type="dxa"/>
            <w:tcBorders>
              <w:top w:val="single" w:sz="6" w:space="0" w:color="auto"/>
              <w:bottom w:val="single" w:sz="6" w:space="0" w:color="auto"/>
            </w:tcBorders>
            <w:shd w:val="clear" w:color="auto" w:fill="auto"/>
          </w:tcPr>
          <w:p w:rsidR="009B704E" w:rsidRDefault="009B704E" w:rsidP="00894EC8">
            <w:pPr>
              <w:pStyle w:val="ISOParagraph"/>
              <w:spacing w:before="60" w:after="60" w:line="240" w:lineRule="auto"/>
            </w:pPr>
            <w:r>
              <w:t>Last para</w:t>
            </w:r>
          </w:p>
        </w:tc>
        <w:tc>
          <w:tcPr>
            <w:tcW w:w="720" w:type="dxa"/>
            <w:tcBorders>
              <w:top w:val="single" w:sz="6" w:space="0" w:color="auto"/>
              <w:bottom w:val="single" w:sz="6" w:space="0" w:color="auto"/>
            </w:tcBorders>
            <w:shd w:val="clear" w:color="auto" w:fill="auto"/>
          </w:tcPr>
          <w:p w:rsidR="009B704E" w:rsidRDefault="009B704E" w:rsidP="00894EC8">
            <w:pPr>
              <w:pStyle w:val="ISOCommType"/>
              <w:spacing w:before="60" w:after="60" w:line="240" w:lineRule="auto"/>
            </w:pPr>
            <w:r>
              <w:t>te</w:t>
            </w:r>
          </w:p>
        </w:tc>
        <w:tc>
          <w:tcPr>
            <w:tcW w:w="4440" w:type="dxa"/>
            <w:tcBorders>
              <w:top w:val="single" w:sz="6" w:space="0" w:color="auto"/>
              <w:bottom w:val="single" w:sz="6" w:space="0" w:color="auto"/>
            </w:tcBorders>
            <w:shd w:val="clear" w:color="auto" w:fill="auto"/>
          </w:tcPr>
          <w:p w:rsidR="009B704E" w:rsidRPr="00B337AC" w:rsidRDefault="009B704E" w:rsidP="007C4FF7">
            <w:pPr>
              <w:spacing w:before="60" w:after="60"/>
              <w:jc w:val="left"/>
              <w:rPr>
                <w:sz w:val="18"/>
              </w:rPr>
            </w:pPr>
            <w:r w:rsidRPr="009B704E">
              <w:rPr>
                <w:sz w:val="18"/>
              </w:rPr>
              <w:t>It’s hard to see how these tables differ from those provided in S-100 without doing a side-by-side comparison.</w:t>
            </w:r>
          </w:p>
        </w:tc>
        <w:tc>
          <w:tcPr>
            <w:tcW w:w="4200" w:type="dxa"/>
            <w:tcBorders>
              <w:top w:val="single" w:sz="6" w:space="0" w:color="auto"/>
              <w:bottom w:val="single" w:sz="6" w:space="0" w:color="auto"/>
            </w:tcBorders>
            <w:shd w:val="clear" w:color="auto" w:fill="auto"/>
          </w:tcPr>
          <w:p w:rsidR="009B704E" w:rsidRPr="009B704E" w:rsidRDefault="009B704E" w:rsidP="009B704E">
            <w:pPr>
              <w:pStyle w:val="ISOChange"/>
              <w:spacing w:before="60" w:after="60" w:line="240" w:lineRule="auto"/>
            </w:pPr>
            <w:r w:rsidRPr="009B704E">
              <w:t>Recommend the UML tables either:</w:t>
            </w:r>
          </w:p>
          <w:p w:rsidR="009B704E" w:rsidRPr="009B704E" w:rsidRDefault="009B704E" w:rsidP="009B704E">
            <w:pPr>
              <w:pStyle w:val="ISOChange"/>
              <w:numPr>
                <w:ilvl w:val="0"/>
                <w:numId w:val="9"/>
              </w:numPr>
              <w:spacing w:before="60" w:after="60" w:line="240" w:lineRule="auto"/>
            </w:pPr>
            <w:r w:rsidRPr="009B704E">
              <w:t xml:space="preserve"> Highlight the changes from S-100 using a different background color, italic text, or some other method</w:t>
            </w:r>
          </w:p>
          <w:p w:rsidR="009B704E" w:rsidRPr="009B704E" w:rsidRDefault="009B704E" w:rsidP="009B704E">
            <w:pPr>
              <w:pStyle w:val="ISOChange"/>
              <w:numPr>
                <w:ilvl w:val="0"/>
                <w:numId w:val="9"/>
              </w:numPr>
              <w:spacing w:before="60" w:after="60" w:line="240" w:lineRule="auto"/>
            </w:pPr>
            <w:r w:rsidRPr="009B704E">
              <w:t xml:space="preserve"> Only show entries that are different then S-100</w:t>
            </w:r>
          </w:p>
        </w:tc>
        <w:tc>
          <w:tcPr>
            <w:tcW w:w="2605" w:type="dxa"/>
            <w:tcBorders>
              <w:top w:val="single" w:sz="6" w:space="0" w:color="auto"/>
              <w:bottom w:val="single" w:sz="6" w:space="0" w:color="auto"/>
            </w:tcBorders>
            <w:shd w:val="clear" w:color="auto" w:fill="BFBFBF"/>
          </w:tcPr>
          <w:p w:rsidR="009B704E" w:rsidRDefault="009B704E" w:rsidP="00D329A1">
            <w:pPr>
              <w:pStyle w:val="ISOSecretObservations"/>
              <w:spacing w:before="60" w:after="60" w:line="240" w:lineRule="auto"/>
              <w:rPr>
                <w:rFonts w:cs="Arial"/>
                <w:b/>
                <w:bCs/>
                <w:szCs w:val="18"/>
              </w:rPr>
            </w:pPr>
            <w:bookmarkStart w:id="87" w:name="_Hlk117647308"/>
            <w:r>
              <w:rPr>
                <w:rFonts w:cs="Arial"/>
                <w:szCs w:val="18"/>
              </w:rPr>
              <w:t xml:space="preserve">Have included a statement that the restricted multiplicities are noted in the Remarks column of the tables.  </w:t>
            </w:r>
            <w:r>
              <w:rPr>
                <w:rFonts w:cs="Arial"/>
                <w:b/>
                <w:bCs/>
                <w:szCs w:val="18"/>
              </w:rPr>
              <w:t>To be discussed.</w:t>
            </w:r>
            <w:bookmarkEnd w:id="87"/>
          </w:p>
          <w:p w:rsidR="009B718E" w:rsidRPr="009B704E" w:rsidRDefault="009B718E" w:rsidP="00D329A1">
            <w:pPr>
              <w:pStyle w:val="ISOSecretObservations"/>
              <w:spacing w:before="60" w:after="60" w:line="240" w:lineRule="auto"/>
              <w:rPr>
                <w:rFonts w:cs="Arial"/>
                <w:b/>
                <w:bCs/>
                <w:szCs w:val="18"/>
              </w:rPr>
            </w:pPr>
            <w:r>
              <w:rPr>
                <w:b/>
                <w:bCs/>
                <w:color w:val="FF0000"/>
              </w:rPr>
              <w:t xml:space="preserve">S-101PT: Not for Edition 1.1.0. </w:t>
            </w:r>
            <w:r w:rsidRPr="009B718E">
              <w:rPr>
                <w:b/>
                <w:bCs/>
                <w:color w:val="FF0000"/>
                <w:highlight w:val="yellow"/>
              </w:rPr>
              <w:t>Perhaps for Edition 1.2.0 if still considered useful.</w:t>
            </w:r>
          </w:p>
        </w:tc>
      </w:tr>
      <w:tr w:rsidR="009B704E" w:rsidTr="009B704E">
        <w:tblPrEx>
          <w:tblCellMar>
            <w:top w:w="0" w:type="dxa"/>
            <w:bottom w:w="0" w:type="dxa"/>
          </w:tblCellMar>
        </w:tblPrEx>
        <w:trPr>
          <w:jc w:val="center"/>
        </w:trPr>
        <w:tc>
          <w:tcPr>
            <w:tcW w:w="667" w:type="dxa"/>
            <w:tcBorders>
              <w:top w:val="single" w:sz="6" w:space="0" w:color="auto"/>
              <w:bottom w:val="single" w:sz="6" w:space="0" w:color="auto"/>
            </w:tcBorders>
            <w:shd w:val="clear" w:color="auto" w:fill="auto"/>
          </w:tcPr>
          <w:p w:rsidR="009B704E" w:rsidRDefault="009B704E" w:rsidP="00894EC8">
            <w:pPr>
              <w:pStyle w:val="ISOMB"/>
              <w:spacing w:before="60" w:after="60" w:line="240" w:lineRule="auto"/>
            </w:pPr>
          </w:p>
        </w:tc>
        <w:tc>
          <w:tcPr>
            <w:tcW w:w="774" w:type="dxa"/>
            <w:tcBorders>
              <w:top w:val="single" w:sz="6" w:space="0" w:color="auto"/>
              <w:bottom w:val="single" w:sz="6" w:space="0" w:color="auto"/>
            </w:tcBorders>
            <w:shd w:val="clear" w:color="auto" w:fill="auto"/>
          </w:tcPr>
          <w:p w:rsidR="009B704E" w:rsidRDefault="009B704E" w:rsidP="00894EC8">
            <w:pPr>
              <w:pStyle w:val="ISOMB"/>
              <w:spacing w:before="60" w:after="60" w:line="240" w:lineRule="auto"/>
            </w:pPr>
            <w:r>
              <w:t>NIWC</w:t>
            </w:r>
          </w:p>
        </w:tc>
        <w:tc>
          <w:tcPr>
            <w:tcW w:w="1276" w:type="dxa"/>
            <w:tcBorders>
              <w:top w:val="single" w:sz="6" w:space="0" w:color="auto"/>
              <w:bottom w:val="single" w:sz="6" w:space="0" w:color="auto"/>
            </w:tcBorders>
            <w:shd w:val="clear" w:color="auto" w:fill="auto"/>
          </w:tcPr>
          <w:p w:rsidR="009B704E" w:rsidRDefault="009B704E" w:rsidP="00894EC8">
            <w:pPr>
              <w:pStyle w:val="ISOClause"/>
              <w:spacing w:before="60" w:after="60" w:line="240" w:lineRule="auto"/>
            </w:pPr>
            <w:r>
              <w:t>12.1.1</w:t>
            </w:r>
          </w:p>
        </w:tc>
        <w:tc>
          <w:tcPr>
            <w:tcW w:w="1070" w:type="dxa"/>
            <w:tcBorders>
              <w:top w:val="single" w:sz="6" w:space="0" w:color="auto"/>
              <w:bottom w:val="single" w:sz="6" w:space="0" w:color="auto"/>
            </w:tcBorders>
            <w:shd w:val="clear" w:color="auto" w:fill="auto"/>
          </w:tcPr>
          <w:p w:rsidR="009B704E" w:rsidRDefault="009B704E" w:rsidP="00894EC8">
            <w:pPr>
              <w:pStyle w:val="ISOParagraph"/>
              <w:spacing w:before="60" w:after="60" w:line="240" w:lineRule="auto"/>
            </w:pPr>
            <w:r>
              <w:t>1</w:t>
            </w:r>
            <w:r w:rsidRPr="009B704E">
              <w:rPr>
                <w:vertAlign w:val="superscript"/>
              </w:rPr>
              <w:t>st</w:t>
            </w:r>
            <w:r>
              <w:t xml:space="preserve"> sentence</w:t>
            </w:r>
          </w:p>
        </w:tc>
        <w:tc>
          <w:tcPr>
            <w:tcW w:w="720" w:type="dxa"/>
            <w:tcBorders>
              <w:top w:val="single" w:sz="6" w:space="0" w:color="auto"/>
              <w:bottom w:val="single" w:sz="6" w:space="0" w:color="auto"/>
            </w:tcBorders>
            <w:shd w:val="clear" w:color="auto" w:fill="auto"/>
          </w:tcPr>
          <w:p w:rsidR="009B704E" w:rsidRDefault="009B704E" w:rsidP="00894EC8">
            <w:pPr>
              <w:pStyle w:val="ISOCommType"/>
              <w:spacing w:before="60" w:after="60" w:line="240" w:lineRule="auto"/>
            </w:pPr>
            <w:r>
              <w:t>te</w:t>
            </w:r>
          </w:p>
        </w:tc>
        <w:tc>
          <w:tcPr>
            <w:tcW w:w="4440" w:type="dxa"/>
            <w:tcBorders>
              <w:top w:val="single" w:sz="6" w:space="0" w:color="auto"/>
              <w:bottom w:val="single" w:sz="6" w:space="0" w:color="auto"/>
            </w:tcBorders>
            <w:shd w:val="clear" w:color="auto" w:fill="auto"/>
          </w:tcPr>
          <w:p w:rsidR="009B704E" w:rsidRPr="00B337AC" w:rsidRDefault="009B704E" w:rsidP="009B704E">
            <w:pPr>
              <w:spacing w:before="60" w:after="60"/>
              <w:jc w:val="left"/>
              <w:rPr>
                <w:sz w:val="18"/>
              </w:rPr>
            </w:pPr>
            <w:r w:rsidRPr="009B704E">
              <w:rPr>
                <w:sz w:val="18"/>
                <w:lang w:val="fr-FR"/>
              </w:rPr>
              <w:t/>
            </w:r>
            <w:r w:rsidRPr="009B704E">
              <w:rPr>
                <w:sz w:val="18"/>
              </w:rPr>
              <w:t>The file is XML, the structure is defined in XML Schema Definition Language. Don’t think either is worth mentioning here.</w:t>
            </w:r>
          </w:p>
        </w:tc>
        <w:tc>
          <w:tcPr>
            <w:tcW w:w="4200" w:type="dxa"/>
            <w:tcBorders>
              <w:top w:val="single" w:sz="6" w:space="0" w:color="auto"/>
              <w:bottom w:val="single" w:sz="6" w:space="0" w:color="auto"/>
            </w:tcBorders>
            <w:shd w:val="clear" w:color="auto" w:fill="auto"/>
          </w:tcPr>
          <w:p w:rsidR="009B704E" w:rsidRPr="009B704E" w:rsidRDefault="009B704E" w:rsidP="009B704E">
            <w:pPr>
              <w:pStyle w:val="ISOChange"/>
              <w:spacing w:before="60" w:after="60" w:line="240" w:lineRule="auto"/>
            </w:pPr>
            <w:r w:rsidRPr="009B704E">
              <w:t>Recommend remove.</w:t>
            </w:r>
          </w:p>
        </w:tc>
        <w:tc>
          <w:tcPr>
            <w:tcW w:w="2605" w:type="dxa"/>
            <w:tcBorders>
              <w:top w:val="single" w:sz="6" w:space="0" w:color="auto"/>
              <w:bottom w:val="single" w:sz="6" w:space="0" w:color="auto"/>
            </w:tcBorders>
            <w:shd w:val="clear" w:color="auto" w:fill="BFBFBF"/>
          </w:tcPr>
          <w:p w:rsidR="009B704E" w:rsidRDefault="009B704E" w:rsidP="00D329A1">
            <w:pPr>
              <w:pStyle w:val="ISOSecretObservations"/>
              <w:spacing w:before="60" w:after="60" w:line="240" w:lineRule="auto"/>
              <w:rPr>
                <w:b/>
                <w:bCs/>
              </w:rPr>
            </w:pPr>
            <w:r>
              <w:rPr>
                <w:b/>
                <w:bCs/>
              </w:rPr>
              <w:t>Applied.  To be confirmed.</w:t>
            </w:r>
          </w:p>
          <w:p w:rsidR="009B718E" w:rsidRDefault="009B718E" w:rsidP="00D329A1">
            <w:pPr>
              <w:pStyle w:val="ISOSecretObservations"/>
              <w:spacing w:before="60" w:after="60" w:line="240" w:lineRule="auto"/>
              <w:rPr>
                <w:rFonts w:cs="Arial"/>
                <w:b/>
                <w:bCs/>
                <w:szCs w:val="18"/>
              </w:rPr>
            </w:pPr>
            <w:r>
              <w:rPr>
                <w:b/>
                <w:bCs/>
                <w:color w:val="FF0000"/>
              </w:rPr>
              <w:t>S-101PT: Approved.</w:t>
            </w:r>
          </w:p>
        </w:tc>
      </w:tr>
      <w:tr w:rsidR="00894EC8" w:rsidTr="00D207AB">
        <w:tblPrEx>
          <w:tblCellMar>
            <w:top w:w="0" w:type="dxa"/>
            <w:bottom w:w="0" w:type="dxa"/>
          </w:tblCellMar>
        </w:tblPrEx>
        <w:trPr>
          <w:jc w:val="center"/>
        </w:trPr>
        <w:tc>
          <w:tcPr>
            <w:tcW w:w="667" w:type="dxa"/>
            <w:tcBorders>
              <w:top w:val="single" w:sz="6" w:space="0" w:color="auto"/>
              <w:bottom w:val="single" w:sz="6" w:space="0" w:color="auto"/>
            </w:tcBorders>
            <w:shd w:val="clear" w:color="auto" w:fill="D9D9D9"/>
          </w:tcPr>
          <w:p w:rsidR="00894EC8" w:rsidRDefault="00894EC8" w:rsidP="00894EC8">
            <w:pPr>
              <w:pStyle w:val="ISOMB"/>
              <w:spacing w:before="60" w:after="60" w:line="240" w:lineRule="auto"/>
            </w:pPr>
          </w:p>
        </w:tc>
        <w:tc>
          <w:tcPr>
            <w:tcW w:w="774" w:type="dxa"/>
            <w:tcBorders>
              <w:top w:val="single" w:sz="6" w:space="0" w:color="auto"/>
              <w:bottom w:val="single" w:sz="6" w:space="0" w:color="auto"/>
            </w:tcBorders>
            <w:shd w:val="clear" w:color="auto" w:fill="D9D9D9"/>
          </w:tcPr>
          <w:p w:rsidR="00894EC8" w:rsidRDefault="00894EC8" w:rsidP="00894EC8">
            <w:pPr>
              <w:pStyle w:val="ISOMB"/>
              <w:spacing w:before="60" w:after="60" w:line="240" w:lineRule="auto"/>
            </w:pPr>
            <w:r>
              <w:t>7Cs</w:t>
            </w:r>
          </w:p>
        </w:tc>
        <w:tc>
          <w:tcPr>
            <w:tcW w:w="1276" w:type="dxa"/>
            <w:tcBorders>
              <w:top w:val="single" w:sz="6" w:space="0" w:color="auto"/>
              <w:bottom w:val="single" w:sz="6" w:space="0" w:color="auto"/>
            </w:tcBorders>
            <w:shd w:val="clear" w:color="auto" w:fill="D9D9D9"/>
          </w:tcPr>
          <w:p w:rsidR="00894EC8" w:rsidRDefault="00894EC8" w:rsidP="00894EC8">
            <w:pPr>
              <w:pStyle w:val="ISOClause"/>
              <w:spacing w:before="60" w:after="60" w:line="240" w:lineRule="auto"/>
            </w:pPr>
            <w:r>
              <w:t>12.1.1</w:t>
            </w:r>
          </w:p>
        </w:tc>
        <w:tc>
          <w:tcPr>
            <w:tcW w:w="1070" w:type="dxa"/>
            <w:tcBorders>
              <w:top w:val="single" w:sz="6" w:space="0" w:color="auto"/>
              <w:bottom w:val="single" w:sz="6" w:space="0" w:color="auto"/>
            </w:tcBorders>
            <w:shd w:val="clear" w:color="auto" w:fill="D9D9D9"/>
          </w:tcPr>
          <w:p w:rsidR="00894EC8" w:rsidRDefault="00894EC8" w:rsidP="00894EC8">
            <w:pPr>
              <w:pStyle w:val="ISOParagraph"/>
              <w:spacing w:before="60" w:after="60" w:line="240" w:lineRule="auto"/>
            </w:pPr>
            <w:r>
              <w:t>1</w:t>
            </w:r>
            <w:r w:rsidRPr="00B337AC">
              <w:rPr>
                <w:vertAlign w:val="superscript"/>
              </w:rPr>
              <w:t>st</w:t>
            </w:r>
            <w:r>
              <w:t xml:space="preserve"> paragraph</w:t>
            </w:r>
          </w:p>
        </w:tc>
        <w:tc>
          <w:tcPr>
            <w:tcW w:w="720" w:type="dxa"/>
            <w:tcBorders>
              <w:top w:val="single" w:sz="6" w:space="0" w:color="auto"/>
              <w:bottom w:val="single" w:sz="6" w:space="0" w:color="auto"/>
            </w:tcBorders>
            <w:shd w:val="clear" w:color="auto" w:fill="D9D9D9"/>
          </w:tcPr>
          <w:p w:rsidR="00894EC8" w:rsidRDefault="00894EC8" w:rsidP="00894EC8">
            <w:pPr>
              <w:pStyle w:val="ISOCommType"/>
              <w:spacing w:before="60" w:after="60" w:line="240" w:lineRule="auto"/>
            </w:pPr>
            <w:r>
              <w:t>ed</w:t>
            </w:r>
          </w:p>
        </w:tc>
        <w:tc>
          <w:tcPr>
            <w:tcW w:w="4440" w:type="dxa"/>
            <w:tcBorders>
              <w:top w:val="single" w:sz="6" w:space="0" w:color="auto"/>
              <w:bottom w:val="single" w:sz="6" w:space="0" w:color="auto"/>
            </w:tcBorders>
            <w:shd w:val="clear" w:color="auto" w:fill="D9D9D9"/>
          </w:tcPr>
          <w:p w:rsidR="00894EC8" w:rsidRPr="00B337AC" w:rsidRDefault="00894EC8" w:rsidP="007C4FF7">
            <w:pPr>
              <w:spacing w:before="60" w:after="60"/>
              <w:jc w:val="left"/>
              <w:rPr>
                <w:sz w:val="18"/>
              </w:rPr>
            </w:pPr>
            <w:r w:rsidRPr="00B337AC">
              <w:rPr>
                <w:sz w:val="18"/>
              </w:rPr>
              <w:t>XML Schema language.  The Exchange Catalogue</w:t>
            </w:r>
          </w:p>
        </w:tc>
        <w:tc>
          <w:tcPr>
            <w:tcW w:w="4200" w:type="dxa"/>
            <w:tcBorders>
              <w:top w:val="single" w:sz="6" w:space="0" w:color="auto"/>
              <w:bottom w:val="single" w:sz="6" w:space="0" w:color="auto"/>
            </w:tcBorders>
            <w:shd w:val="clear" w:color="auto" w:fill="D9D9D9"/>
          </w:tcPr>
          <w:p w:rsidR="009B704E" w:rsidRPr="009B704E" w:rsidRDefault="009B704E" w:rsidP="009B704E">
            <w:pPr>
              <w:pStyle w:val="ISOChange"/>
              <w:spacing w:before="60" w:after="60" w:line="240" w:lineRule="auto"/>
            </w:pPr>
            <w:r w:rsidRPr="009B704E">
              <w:t>XML Schema language. The Exchange Catalogue</w:t>
            </w:r>
          </w:p>
          <w:p w:rsidR="00894EC8" w:rsidRDefault="009B704E" w:rsidP="009B704E">
            <w:pPr>
              <w:pStyle w:val="ISOChange"/>
              <w:spacing w:before="60" w:after="60" w:line="240" w:lineRule="auto"/>
            </w:pPr>
            <w:r w:rsidRPr="009B704E">
              <w:t>(remove space)</w:t>
            </w:r>
          </w:p>
        </w:tc>
        <w:tc>
          <w:tcPr>
            <w:tcW w:w="2605" w:type="dxa"/>
            <w:tcBorders>
              <w:top w:val="single" w:sz="6" w:space="0" w:color="auto"/>
              <w:bottom w:val="single" w:sz="6" w:space="0" w:color="auto"/>
            </w:tcBorders>
            <w:shd w:val="clear" w:color="auto" w:fill="BFBFBF"/>
          </w:tcPr>
          <w:p w:rsidR="00894EC8" w:rsidRPr="009B704E" w:rsidRDefault="009B704E" w:rsidP="00D329A1">
            <w:pPr>
              <w:pStyle w:val="ISOSecretObservations"/>
              <w:spacing w:before="60" w:after="60" w:line="240" w:lineRule="auto"/>
              <w:rPr>
                <w:rFonts w:cs="Arial"/>
                <w:b/>
                <w:bCs/>
                <w:szCs w:val="18"/>
              </w:rPr>
            </w:pPr>
            <w:r>
              <w:rPr>
                <w:rFonts w:cs="Arial"/>
                <w:b/>
                <w:bCs/>
                <w:szCs w:val="18"/>
              </w:rPr>
              <w:t>Applied.</w:t>
            </w:r>
          </w:p>
        </w:tc>
      </w:tr>
      <w:tr w:rsidR="007962CC" w:rsidTr="00D207AB">
        <w:tblPrEx>
          <w:tblCellMar>
            <w:top w:w="0" w:type="dxa"/>
            <w:bottom w:w="0" w:type="dxa"/>
          </w:tblCellMar>
        </w:tblPrEx>
        <w:trPr>
          <w:jc w:val="center"/>
        </w:trPr>
        <w:tc>
          <w:tcPr>
            <w:tcW w:w="667" w:type="dxa"/>
            <w:tcBorders>
              <w:top w:val="single" w:sz="6" w:space="0" w:color="auto"/>
              <w:bottom w:val="single" w:sz="6" w:space="0" w:color="auto"/>
            </w:tcBorders>
            <w:shd w:val="clear" w:color="auto" w:fill="D9D9D9"/>
          </w:tcPr>
          <w:p w:rsidR="007962CC" w:rsidRDefault="007962CC" w:rsidP="007962CC">
            <w:pPr>
              <w:pStyle w:val="ISOMB"/>
              <w:spacing w:before="60" w:after="60" w:line="240" w:lineRule="auto"/>
            </w:pPr>
          </w:p>
        </w:tc>
        <w:tc>
          <w:tcPr>
            <w:tcW w:w="774" w:type="dxa"/>
            <w:tcBorders>
              <w:top w:val="single" w:sz="6" w:space="0" w:color="auto"/>
              <w:bottom w:val="single" w:sz="6" w:space="0" w:color="auto"/>
            </w:tcBorders>
            <w:shd w:val="clear" w:color="auto" w:fill="D9D9D9"/>
          </w:tcPr>
          <w:p w:rsidR="007962CC" w:rsidRPr="00D1347B" w:rsidRDefault="007962CC" w:rsidP="007962CC">
            <w:pPr>
              <w:pStyle w:val="ISOMB"/>
              <w:spacing w:before="60" w:after="60" w:line="240" w:lineRule="auto"/>
              <w:rPr>
                <w:rFonts w:cs="Arial"/>
                <w:szCs w:val="18"/>
              </w:rPr>
            </w:pPr>
            <w:r>
              <w:rPr>
                <w:rFonts w:cs="Arial"/>
                <w:szCs w:val="18"/>
              </w:rPr>
              <w:t>DE</w:t>
            </w:r>
          </w:p>
        </w:tc>
        <w:tc>
          <w:tcPr>
            <w:tcW w:w="1276" w:type="dxa"/>
            <w:tcBorders>
              <w:top w:val="single" w:sz="6" w:space="0" w:color="auto"/>
              <w:bottom w:val="single" w:sz="6" w:space="0" w:color="auto"/>
            </w:tcBorders>
            <w:shd w:val="clear" w:color="auto" w:fill="D9D9D9"/>
          </w:tcPr>
          <w:p w:rsidR="007962CC" w:rsidRPr="00D1347B" w:rsidRDefault="007962CC" w:rsidP="007962CC">
            <w:pPr>
              <w:pStyle w:val="ISOClause"/>
              <w:spacing w:before="60" w:after="60" w:line="240" w:lineRule="auto"/>
              <w:rPr>
                <w:rFonts w:cs="Arial"/>
                <w:szCs w:val="18"/>
              </w:rPr>
            </w:pPr>
            <w:r>
              <w:rPr>
                <w:rFonts w:cs="Arial"/>
                <w:szCs w:val="18"/>
              </w:rPr>
              <w:t>12.1.1</w:t>
            </w:r>
          </w:p>
        </w:tc>
        <w:tc>
          <w:tcPr>
            <w:tcW w:w="1070" w:type="dxa"/>
            <w:tcBorders>
              <w:top w:val="single" w:sz="6" w:space="0" w:color="auto"/>
              <w:bottom w:val="single" w:sz="6" w:space="0" w:color="auto"/>
            </w:tcBorders>
            <w:shd w:val="clear" w:color="auto" w:fill="D9D9D9"/>
          </w:tcPr>
          <w:p w:rsidR="007962CC" w:rsidRPr="00D1347B" w:rsidRDefault="007962CC" w:rsidP="007962CC">
            <w:pPr>
              <w:pStyle w:val="ISOParagraph"/>
              <w:spacing w:before="60" w:after="60" w:line="240" w:lineRule="auto"/>
              <w:rPr>
                <w:rFonts w:cs="Arial"/>
                <w:szCs w:val="18"/>
              </w:rPr>
            </w:pPr>
            <w:r>
              <w:rPr>
                <w:rFonts w:cs="Arial"/>
                <w:szCs w:val="18"/>
              </w:rPr>
              <w:t>Table rows 2,3 and 5</w:t>
            </w:r>
          </w:p>
        </w:tc>
        <w:tc>
          <w:tcPr>
            <w:tcW w:w="720" w:type="dxa"/>
            <w:tcBorders>
              <w:top w:val="single" w:sz="6" w:space="0" w:color="auto"/>
              <w:bottom w:val="single" w:sz="6" w:space="0" w:color="auto"/>
            </w:tcBorders>
            <w:shd w:val="clear" w:color="auto" w:fill="D9D9D9"/>
          </w:tcPr>
          <w:p w:rsidR="007962CC" w:rsidRPr="00D1347B" w:rsidRDefault="007962CC" w:rsidP="007962CC">
            <w:pPr>
              <w:pStyle w:val="ISOCommType"/>
              <w:spacing w:before="60" w:after="60" w:line="240" w:lineRule="auto"/>
              <w:rPr>
                <w:rFonts w:cs="Arial"/>
                <w:szCs w:val="18"/>
              </w:rPr>
            </w:pPr>
            <w:r>
              <w:rPr>
                <w:rFonts w:cs="Arial"/>
                <w:szCs w:val="18"/>
              </w:rPr>
              <w:t>ed</w:t>
            </w:r>
          </w:p>
        </w:tc>
        <w:tc>
          <w:tcPr>
            <w:tcW w:w="4440" w:type="dxa"/>
            <w:tcBorders>
              <w:top w:val="single" w:sz="6" w:space="0" w:color="auto"/>
              <w:bottom w:val="single" w:sz="6" w:space="0" w:color="auto"/>
            </w:tcBorders>
            <w:shd w:val="clear" w:color="auto" w:fill="D9D9D9"/>
          </w:tcPr>
          <w:p w:rsidR="007962CC" w:rsidRPr="00F71772" w:rsidRDefault="007962CC" w:rsidP="007962CC">
            <w:pPr>
              <w:pStyle w:val="CommentText"/>
              <w:rPr>
                <w:sz w:val="18"/>
                <w:szCs w:val="18"/>
                <w:lang w:val="en-US"/>
              </w:rPr>
            </w:pPr>
            <w:r>
              <w:rPr>
                <w:rStyle w:val="CommentReference"/>
              </w:rPr>
              <w:t/>
            </w:r>
            <w:bookmarkStart w:id="88" w:name="_Hlk117646653"/>
            <w:r w:rsidRPr="00F71772">
              <w:rPr>
                <w:sz w:val="18"/>
                <w:szCs w:val="18"/>
                <w:lang w:val="en-US"/>
              </w:rPr>
              <w:t>in accordance with other tables on later pages + on basis of Fig. 12-3</w:t>
            </w:r>
            <w:bookmarkEnd w:id="88"/>
          </w:p>
        </w:tc>
        <w:tc>
          <w:tcPr>
            <w:tcW w:w="4200" w:type="dxa"/>
            <w:tcBorders>
              <w:top w:val="single" w:sz="6" w:space="0" w:color="auto"/>
              <w:bottom w:val="single" w:sz="6" w:space="0" w:color="auto"/>
            </w:tcBorders>
            <w:shd w:val="clear" w:color="auto" w:fill="D9D9D9"/>
          </w:tcPr>
          <w:p w:rsidR="007962CC" w:rsidRPr="00D1347B" w:rsidRDefault="007962CC" w:rsidP="007962CC">
            <w:pPr>
              <w:pStyle w:val="ISOChange"/>
              <w:spacing w:before="60" w:after="60" w:line="240" w:lineRule="auto"/>
              <w:rPr>
                <w:rFonts w:cs="Arial"/>
                <w:szCs w:val="18"/>
              </w:rPr>
            </w:pPr>
            <w:bookmarkStart w:id="89" w:name="_Hlk117646674"/>
            <w:r>
              <w:rPr>
                <w:rFonts w:cs="Arial"/>
                <w:szCs w:val="18"/>
              </w:rPr>
              <w:t>Add “0..1 multiplicity in S-100 restricted to 1 in S-101” in column “Remarks”</w:t>
            </w:r>
            <w:bookmarkEnd w:id="89"/>
          </w:p>
        </w:tc>
        <w:tc>
          <w:tcPr>
            <w:tcW w:w="2605" w:type="dxa"/>
            <w:tcBorders>
              <w:top w:val="single" w:sz="6" w:space="0" w:color="auto"/>
              <w:bottom w:val="single" w:sz="6" w:space="0" w:color="auto"/>
            </w:tcBorders>
            <w:shd w:val="clear" w:color="auto" w:fill="BFBFBF"/>
          </w:tcPr>
          <w:p w:rsidR="007962CC" w:rsidRPr="009B704E" w:rsidRDefault="009B704E" w:rsidP="00D329A1">
            <w:pPr>
              <w:pStyle w:val="ISOSecretObservations"/>
              <w:spacing w:before="60" w:after="60" w:line="240" w:lineRule="auto"/>
              <w:rPr>
                <w:rFonts w:cs="Arial"/>
                <w:b/>
                <w:bCs/>
                <w:szCs w:val="18"/>
              </w:rPr>
            </w:pPr>
            <w:r>
              <w:rPr>
                <w:rFonts w:cs="Arial"/>
                <w:b/>
                <w:bCs/>
                <w:szCs w:val="18"/>
              </w:rPr>
              <w:t>Applied.</w:t>
            </w:r>
          </w:p>
        </w:tc>
      </w:tr>
      <w:tr w:rsidR="00894EC8" w:rsidTr="00D207AB">
        <w:tblPrEx>
          <w:tblCellMar>
            <w:top w:w="0" w:type="dxa"/>
            <w:bottom w:w="0" w:type="dxa"/>
          </w:tblCellMar>
        </w:tblPrEx>
        <w:trPr>
          <w:jc w:val="center"/>
        </w:trPr>
        <w:tc>
          <w:tcPr>
            <w:tcW w:w="667" w:type="dxa"/>
            <w:tcBorders>
              <w:top w:val="single" w:sz="6" w:space="0" w:color="auto"/>
              <w:bottom w:val="single" w:sz="6" w:space="0" w:color="auto"/>
            </w:tcBorders>
            <w:shd w:val="clear" w:color="auto" w:fill="D9D9D9"/>
          </w:tcPr>
          <w:p w:rsidR="00894EC8" w:rsidRDefault="00894EC8" w:rsidP="00894EC8">
            <w:pPr>
              <w:pStyle w:val="ISOMB"/>
              <w:spacing w:before="60" w:after="60" w:line="240" w:lineRule="auto"/>
            </w:pPr>
          </w:p>
        </w:tc>
        <w:tc>
          <w:tcPr>
            <w:tcW w:w="774" w:type="dxa"/>
            <w:tcBorders>
              <w:top w:val="single" w:sz="6" w:space="0" w:color="auto"/>
              <w:bottom w:val="single" w:sz="6" w:space="0" w:color="auto"/>
            </w:tcBorders>
            <w:shd w:val="clear" w:color="auto" w:fill="D9D9D9"/>
          </w:tcPr>
          <w:p w:rsidR="00894EC8" w:rsidRDefault="00894EC8" w:rsidP="00894EC8">
            <w:pPr>
              <w:pStyle w:val="ISOMB"/>
              <w:spacing w:before="60" w:after="60" w:line="240" w:lineRule="auto"/>
            </w:pPr>
            <w:r>
              <w:t>7Cs</w:t>
            </w:r>
          </w:p>
        </w:tc>
        <w:tc>
          <w:tcPr>
            <w:tcW w:w="1276" w:type="dxa"/>
            <w:tcBorders>
              <w:top w:val="single" w:sz="6" w:space="0" w:color="auto"/>
              <w:bottom w:val="single" w:sz="6" w:space="0" w:color="auto"/>
            </w:tcBorders>
            <w:shd w:val="clear" w:color="auto" w:fill="D9D9D9"/>
          </w:tcPr>
          <w:p w:rsidR="00894EC8" w:rsidRDefault="00894EC8" w:rsidP="00894EC8">
            <w:pPr>
              <w:pStyle w:val="ISOClause"/>
              <w:spacing w:before="60" w:after="60" w:line="240" w:lineRule="auto"/>
            </w:pPr>
            <w:r>
              <w:t>12.1.1</w:t>
            </w:r>
          </w:p>
        </w:tc>
        <w:tc>
          <w:tcPr>
            <w:tcW w:w="1070" w:type="dxa"/>
            <w:tcBorders>
              <w:top w:val="single" w:sz="6" w:space="0" w:color="auto"/>
              <w:bottom w:val="single" w:sz="6" w:space="0" w:color="auto"/>
            </w:tcBorders>
            <w:shd w:val="clear" w:color="auto" w:fill="D9D9D9"/>
          </w:tcPr>
          <w:p w:rsidR="00894EC8" w:rsidRDefault="00894EC8" w:rsidP="00894EC8">
            <w:pPr>
              <w:pStyle w:val="ISOParagraph"/>
              <w:spacing w:before="60" w:after="60" w:line="240" w:lineRule="auto"/>
            </w:pPr>
            <w:r>
              <w:t>Table, row 3</w:t>
            </w:r>
          </w:p>
        </w:tc>
        <w:tc>
          <w:tcPr>
            <w:tcW w:w="720" w:type="dxa"/>
            <w:tcBorders>
              <w:top w:val="single" w:sz="6" w:space="0" w:color="auto"/>
              <w:bottom w:val="single" w:sz="6" w:space="0" w:color="auto"/>
            </w:tcBorders>
            <w:shd w:val="clear" w:color="auto" w:fill="D9D9D9"/>
          </w:tcPr>
          <w:p w:rsidR="00894EC8" w:rsidRDefault="00894EC8" w:rsidP="00894EC8">
            <w:pPr>
              <w:pStyle w:val="ISOCommType"/>
              <w:spacing w:before="60" w:after="60" w:line="240" w:lineRule="auto"/>
            </w:pPr>
            <w:r>
              <w:t>ed</w:t>
            </w:r>
          </w:p>
        </w:tc>
        <w:tc>
          <w:tcPr>
            <w:tcW w:w="4440" w:type="dxa"/>
            <w:tcBorders>
              <w:top w:val="single" w:sz="6" w:space="0" w:color="auto"/>
              <w:bottom w:val="single" w:sz="6" w:space="0" w:color="auto"/>
            </w:tcBorders>
            <w:shd w:val="clear" w:color="auto" w:fill="D9D9D9"/>
          </w:tcPr>
          <w:p w:rsidR="00894EC8" w:rsidRPr="00660C22" w:rsidRDefault="00894EC8" w:rsidP="009B704E">
            <w:pPr>
              <w:spacing w:before="60" w:after="60"/>
              <w:jc w:val="left"/>
              <w:rPr>
                <w:sz w:val="18"/>
              </w:rPr>
            </w:pPr>
            <w:r w:rsidRPr="00660C22">
              <w:rPr>
                <w:sz w:val="18"/>
              </w:rPr>
              <w:t>S100_CataloguePointofContact</w:t>
            </w:r>
          </w:p>
        </w:tc>
        <w:tc>
          <w:tcPr>
            <w:tcW w:w="4200" w:type="dxa"/>
            <w:tcBorders>
              <w:top w:val="single" w:sz="6" w:space="0" w:color="auto"/>
              <w:bottom w:val="single" w:sz="6" w:space="0" w:color="auto"/>
            </w:tcBorders>
            <w:shd w:val="clear" w:color="auto" w:fill="D9D9D9"/>
          </w:tcPr>
          <w:p w:rsidR="00894EC8" w:rsidRDefault="00894EC8" w:rsidP="00894EC8">
            <w:pPr>
              <w:pStyle w:val="ISOChange"/>
              <w:spacing w:before="60" w:after="60" w:line="240" w:lineRule="auto"/>
            </w:pPr>
            <w:r w:rsidRPr="00660C22">
              <w:t>S100_CataloguePointOfContact</w:t>
            </w:r>
          </w:p>
        </w:tc>
        <w:tc>
          <w:tcPr>
            <w:tcW w:w="2605" w:type="dxa"/>
            <w:tcBorders>
              <w:top w:val="single" w:sz="6" w:space="0" w:color="auto"/>
              <w:bottom w:val="single" w:sz="6" w:space="0" w:color="auto"/>
            </w:tcBorders>
            <w:shd w:val="clear" w:color="auto" w:fill="BFBFBF"/>
          </w:tcPr>
          <w:p w:rsidR="00894EC8" w:rsidRPr="009B704E" w:rsidRDefault="009B704E" w:rsidP="00D329A1">
            <w:pPr>
              <w:pStyle w:val="ISOSecretObservations"/>
              <w:spacing w:before="60" w:after="60" w:line="240" w:lineRule="auto"/>
              <w:rPr>
                <w:rFonts w:cs="Arial"/>
                <w:b/>
                <w:bCs/>
                <w:szCs w:val="18"/>
              </w:rPr>
            </w:pPr>
            <w:r>
              <w:rPr>
                <w:rFonts w:cs="Arial"/>
                <w:b/>
                <w:bCs/>
                <w:szCs w:val="18"/>
              </w:rPr>
              <w:t>Applied.</w:t>
            </w:r>
          </w:p>
        </w:tc>
      </w:tr>
      <w:tr w:rsidR="007962CC" w:rsidTr="00D207AB">
        <w:tblPrEx>
          <w:tblCellMar>
            <w:top w:w="0" w:type="dxa"/>
            <w:bottom w:w="0" w:type="dxa"/>
          </w:tblCellMar>
        </w:tblPrEx>
        <w:trPr>
          <w:jc w:val="center"/>
        </w:trPr>
        <w:tc>
          <w:tcPr>
            <w:tcW w:w="667" w:type="dxa"/>
            <w:tcBorders>
              <w:top w:val="single" w:sz="6" w:space="0" w:color="auto"/>
              <w:bottom w:val="single" w:sz="6" w:space="0" w:color="auto"/>
            </w:tcBorders>
            <w:shd w:val="clear" w:color="auto" w:fill="D9D9D9"/>
          </w:tcPr>
          <w:p w:rsidR="007962CC" w:rsidRDefault="007962CC" w:rsidP="007962CC">
            <w:pPr>
              <w:pStyle w:val="ISOMB"/>
              <w:spacing w:before="60" w:after="60" w:line="240" w:lineRule="auto"/>
            </w:pPr>
          </w:p>
        </w:tc>
        <w:tc>
          <w:tcPr>
            <w:tcW w:w="774" w:type="dxa"/>
            <w:tcBorders>
              <w:top w:val="single" w:sz="6" w:space="0" w:color="auto"/>
              <w:bottom w:val="single" w:sz="6" w:space="0" w:color="auto"/>
            </w:tcBorders>
            <w:shd w:val="clear" w:color="auto" w:fill="D9D9D9"/>
          </w:tcPr>
          <w:p w:rsidR="007962CC" w:rsidRPr="00D1347B" w:rsidRDefault="007962CC" w:rsidP="007962CC">
            <w:pPr>
              <w:pStyle w:val="ISOMB"/>
              <w:spacing w:before="60" w:after="60" w:line="240" w:lineRule="auto"/>
              <w:rPr>
                <w:rFonts w:cs="Arial"/>
                <w:szCs w:val="18"/>
              </w:rPr>
            </w:pPr>
            <w:r>
              <w:rPr>
                <w:rFonts w:cs="Arial"/>
                <w:szCs w:val="18"/>
              </w:rPr>
              <w:t>DE</w:t>
            </w:r>
          </w:p>
        </w:tc>
        <w:tc>
          <w:tcPr>
            <w:tcW w:w="1276" w:type="dxa"/>
            <w:tcBorders>
              <w:top w:val="single" w:sz="6" w:space="0" w:color="auto"/>
              <w:bottom w:val="single" w:sz="6" w:space="0" w:color="auto"/>
            </w:tcBorders>
            <w:shd w:val="clear" w:color="auto" w:fill="D9D9D9"/>
          </w:tcPr>
          <w:p w:rsidR="007962CC" w:rsidRPr="00D1347B" w:rsidRDefault="007962CC" w:rsidP="007962CC">
            <w:pPr>
              <w:pStyle w:val="ISOClause"/>
              <w:spacing w:before="60" w:after="60" w:line="240" w:lineRule="auto"/>
              <w:rPr>
                <w:rFonts w:cs="Arial"/>
                <w:szCs w:val="18"/>
              </w:rPr>
            </w:pPr>
            <w:r>
              <w:rPr>
                <w:rFonts w:cs="Arial"/>
                <w:szCs w:val="18"/>
              </w:rPr>
              <w:t>12.1.1.2</w:t>
            </w:r>
          </w:p>
        </w:tc>
        <w:tc>
          <w:tcPr>
            <w:tcW w:w="1070" w:type="dxa"/>
            <w:tcBorders>
              <w:top w:val="single" w:sz="6" w:space="0" w:color="auto"/>
              <w:bottom w:val="single" w:sz="6" w:space="0" w:color="auto"/>
            </w:tcBorders>
            <w:shd w:val="clear" w:color="auto" w:fill="D9D9D9"/>
          </w:tcPr>
          <w:p w:rsidR="007962CC" w:rsidRPr="00D1347B" w:rsidRDefault="007962CC" w:rsidP="007962CC">
            <w:pPr>
              <w:pStyle w:val="ISOParagraph"/>
              <w:spacing w:before="60" w:after="60" w:line="240" w:lineRule="auto"/>
              <w:rPr>
                <w:rFonts w:cs="Arial"/>
                <w:szCs w:val="18"/>
              </w:rPr>
            </w:pPr>
            <w:r>
              <w:rPr>
                <w:rFonts w:cs="Arial"/>
                <w:szCs w:val="18"/>
              </w:rPr>
              <w:t>Row 3</w:t>
            </w:r>
          </w:p>
        </w:tc>
        <w:tc>
          <w:tcPr>
            <w:tcW w:w="720" w:type="dxa"/>
            <w:tcBorders>
              <w:top w:val="single" w:sz="6" w:space="0" w:color="auto"/>
              <w:bottom w:val="single" w:sz="6" w:space="0" w:color="auto"/>
            </w:tcBorders>
            <w:shd w:val="clear" w:color="auto" w:fill="D9D9D9"/>
          </w:tcPr>
          <w:p w:rsidR="007962CC" w:rsidRPr="00D1347B" w:rsidRDefault="007962CC" w:rsidP="007962CC">
            <w:pPr>
              <w:pStyle w:val="ISOCommType"/>
              <w:spacing w:before="60" w:after="60" w:line="240" w:lineRule="auto"/>
              <w:rPr>
                <w:rFonts w:cs="Arial"/>
                <w:szCs w:val="18"/>
              </w:rPr>
            </w:pPr>
            <w:r>
              <w:rPr>
                <w:rFonts w:cs="Arial"/>
                <w:szCs w:val="18"/>
              </w:rPr>
              <w:t>ed</w:t>
            </w:r>
          </w:p>
        </w:tc>
        <w:tc>
          <w:tcPr>
            <w:tcW w:w="4440" w:type="dxa"/>
            <w:tcBorders>
              <w:top w:val="single" w:sz="6" w:space="0" w:color="auto"/>
              <w:bottom w:val="single" w:sz="6" w:space="0" w:color="auto"/>
            </w:tcBorders>
            <w:shd w:val="clear" w:color="auto" w:fill="D9D9D9"/>
          </w:tcPr>
          <w:p w:rsidR="007962CC" w:rsidRPr="00D1347B" w:rsidRDefault="007962CC" w:rsidP="007962CC">
            <w:pPr>
              <w:jc w:val="left"/>
              <w:rPr>
                <w:rFonts w:cs="Arial"/>
                <w:sz w:val="18"/>
                <w:szCs w:val="18"/>
              </w:rPr>
            </w:pPr>
          </w:p>
        </w:tc>
        <w:tc>
          <w:tcPr>
            <w:tcW w:w="4200" w:type="dxa"/>
            <w:tcBorders>
              <w:top w:val="single" w:sz="6" w:space="0" w:color="auto"/>
              <w:bottom w:val="single" w:sz="6" w:space="0" w:color="auto"/>
            </w:tcBorders>
            <w:shd w:val="clear" w:color="auto" w:fill="D9D9D9"/>
          </w:tcPr>
          <w:p w:rsidR="007962CC" w:rsidRDefault="007962CC" w:rsidP="007962CC">
            <w:pPr>
              <w:pStyle w:val="ISOChange"/>
              <w:spacing w:before="60" w:after="60" w:line="240" w:lineRule="auto"/>
              <w:rPr>
                <w:rFonts w:cs="Arial"/>
                <w:szCs w:val="18"/>
              </w:rPr>
            </w:pPr>
            <w:r>
              <w:rPr>
                <w:rFonts w:cs="Arial"/>
                <w:szCs w:val="18"/>
              </w:rPr>
              <w:t>Description:</w:t>
            </w:r>
          </w:p>
          <w:p w:rsidR="007962CC" w:rsidRPr="00D1347B" w:rsidRDefault="007962CC" w:rsidP="007962CC">
            <w:pPr>
              <w:pStyle w:val="ISOChange"/>
              <w:spacing w:before="60" w:after="60" w:line="240" w:lineRule="auto"/>
              <w:rPr>
                <w:rFonts w:cs="Arial"/>
                <w:szCs w:val="18"/>
              </w:rPr>
            </w:pPr>
            <w:r>
              <w:rPr>
                <w:rFonts w:cs="Arial"/>
                <w:szCs w:val="18"/>
              </w:rPr>
              <w:t>edition number = phone number</w:t>
            </w:r>
          </w:p>
        </w:tc>
        <w:tc>
          <w:tcPr>
            <w:tcW w:w="2605" w:type="dxa"/>
            <w:tcBorders>
              <w:top w:val="single" w:sz="6" w:space="0" w:color="auto"/>
              <w:bottom w:val="single" w:sz="6" w:space="0" w:color="auto"/>
            </w:tcBorders>
            <w:shd w:val="clear" w:color="auto" w:fill="BFBFBF"/>
          </w:tcPr>
          <w:p w:rsidR="007962CC" w:rsidRPr="009B704E" w:rsidRDefault="009B704E" w:rsidP="00D329A1">
            <w:pPr>
              <w:pStyle w:val="ISOSecretObservations"/>
              <w:spacing w:before="60" w:after="60" w:line="240" w:lineRule="auto"/>
              <w:rPr>
                <w:rFonts w:cs="Arial"/>
                <w:b/>
                <w:bCs/>
                <w:szCs w:val="18"/>
              </w:rPr>
            </w:pPr>
            <w:r>
              <w:rPr>
                <w:rFonts w:cs="Arial"/>
                <w:b/>
                <w:bCs/>
                <w:szCs w:val="18"/>
              </w:rPr>
              <w:t>Applied.</w:t>
            </w:r>
          </w:p>
        </w:tc>
      </w:tr>
      <w:tr w:rsidR="00356242" w:rsidTr="00D207AB">
        <w:tblPrEx>
          <w:tblCellMar>
            <w:top w:w="0" w:type="dxa"/>
            <w:bottom w:w="0" w:type="dxa"/>
          </w:tblCellMar>
        </w:tblPrEx>
        <w:trPr>
          <w:jc w:val="center"/>
        </w:trPr>
        <w:tc>
          <w:tcPr>
            <w:tcW w:w="667" w:type="dxa"/>
            <w:tcBorders>
              <w:top w:val="single" w:sz="6" w:space="0" w:color="auto"/>
              <w:bottom w:val="single" w:sz="6" w:space="0" w:color="auto"/>
            </w:tcBorders>
            <w:shd w:val="clear" w:color="auto" w:fill="D9D9D9"/>
          </w:tcPr>
          <w:p w:rsidR="00356242" w:rsidRDefault="00356242" w:rsidP="00356242">
            <w:pPr>
              <w:pStyle w:val="ISOMB"/>
              <w:spacing w:before="60" w:after="60" w:line="240" w:lineRule="auto"/>
            </w:pPr>
          </w:p>
        </w:tc>
        <w:tc>
          <w:tcPr>
            <w:tcW w:w="774" w:type="dxa"/>
            <w:tcBorders>
              <w:top w:val="single" w:sz="6" w:space="0" w:color="auto"/>
              <w:bottom w:val="single" w:sz="6" w:space="0" w:color="auto"/>
            </w:tcBorders>
            <w:shd w:val="clear" w:color="auto" w:fill="D9D9D9"/>
          </w:tcPr>
          <w:p w:rsidR="00356242" w:rsidRPr="003077FB" w:rsidRDefault="00356242" w:rsidP="00356242">
            <w:pPr>
              <w:pStyle w:val="ISOMB"/>
              <w:spacing w:before="60" w:after="60" w:line="240" w:lineRule="auto"/>
            </w:pPr>
            <w:r w:rsidRPr="003077FB">
              <w:t>LR</w:t>
            </w:r>
          </w:p>
        </w:tc>
        <w:tc>
          <w:tcPr>
            <w:tcW w:w="1276" w:type="dxa"/>
            <w:tcBorders>
              <w:top w:val="single" w:sz="6" w:space="0" w:color="auto"/>
              <w:bottom w:val="single" w:sz="6" w:space="0" w:color="auto"/>
            </w:tcBorders>
            <w:shd w:val="clear" w:color="auto" w:fill="D9D9D9"/>
          </w:tcPr>
          <w:p w:rsidR="00356242" w:rsidRDefault="00356242" w:rsidP="00356242">
            <w:pPr>
              <w:pStyle w:val="ISOClause"/>
              <w:spacing w:before="60" w:after="60" w:line="240" w:lineRule="auto"/>
            </w:pPr>
            <w:r>
              <w:t>12.1.1.2</w:t>
            </w:r>
          </w:p>
        </w:tc>
        <w:tc>
          <w:tcPr>
            <w:tcW w:w="1070" w:type="dxa"/>
            <w:tcBorders>
              <w:top w:val="single" w:sz="6" w:space="0" w:color="auto"/>
              <w:bottom w:val="single" w:sz="6" w:space="0" w:color="auto"/>
            </w:tcBorders>
            <w:shd w:val="clear" w:color="auto" w:fill="D9D9D9"/>
          </w:tcPr>
          <w:p w:rsidR="00356242" w:rsidRDefault="00356242" w:rsidP="00356242">
            <w:pPr>
              <w:pStyle w:val="ISOParagraph"/>
              <w:spacing w:before="60" w:after="60" w:line="240" w:lineRule="auto"/>
            </w:pPr>
            <w:r>
              <w:t>Attr. Phone</w:t>
            </w:r>
          </w:p>
        </w:tc>
        <w:tc>
          <w:tcPr>
            <w:tcW w:w="720" w:type="dxa"/>
            <w:tcBorders>
              <w:top w:val="single" w:sz="6" w:space="0" w:color="auto"/>
              <w:bottom w:val="single" w:sz="6" w:space="0" w:color="auto"/>
            </w:tcBorders>
            <w:shd w:val="clear" w:color="auto" w:fill="D9D9D9"/>
          </w:tcPr>
          <w:p w:rsidR="00356242" w:rsidRDefault="00356242" w:rsidP="00356242">
            <w:pPr>
              <w:pStyle w:val="ISOCommType"/>
              <w:spacing w:before="60" w:after="60" w:line="240" w:lineRule="auto"/>
            </w:pPr>
            <w:r>
              <w:t>ed</w:t>
            </w:r>
          </w:p>
        </w:tc>
        <w:tc>
          <w:tcPr>
            <w:tcW w:w="4440" w:type="dxa"/>
            <w:tcBorders>
              <w:top w:val="single" w:sz="6" w:space="0" w:color="auto"/>
              <w:bottom w:val="single" w:sz="6" w:space="0" w:color="auto"/>
            </w:tcBorders>
            <w:shd w:val="clear" w:color="auto" w:fill="D9D9D9"/>
          </w:tcPr>
          <w:p w:rsidR="00356242" w:rsidRDefault="00356242" w:rsidP="00356242">
            <w:pPr>
              <w:pStyle w:val="ISOComments"/>
              <w:spacing w:before="60" w:after="60" w:line="240" w:lineRule="auto"/>
            </w:pPr>
            <w:r>
              <w:t xml:space="preserve">Looks like there is a misprint in Description of cell. </w:t>
            </w:r>
          </w:p>
        </w:tc>
        <w:tc>
          <w:tcPr>
            <w:tcW w:w="4200" w:type="dxa"/>
            <w:tcBorders>
              <w:top w:val="single" w:sz="6" w:space="0" w:color="auto"/>
              <w:bottom w:val="single" w:sz="6" w:space="0" w:color="auto"/>
            </w:tcBorders>
            <w:shd w:val="clear" w:color="auto" w:fill="D9D9D9"/>
          </w:tcPr>
          <w:p w:rsidR="00356242" w:rsidRDefault="00356242" w:rsidP="00356242">
            <w:pPr>
              <w:pStyle w:val="ISOMB"/>
              <w:spacing w:before="60" w:after="60" w:line="240" w:lineRule="auto"/>
            </w:pPr>
            <w:r>
              <w:t>Replace: “</w:t>
            </w:r>
            <w:r w:rsidRPr="00395CB7">
              <w:t>The edition number of this Exchange Catalogue</w:t>
            </w:r>
            <w:r>
              <w:t>”</w:t>
            </w:r>
          </w:p>
          <w:p w:rsidR="00356242" w:rsidRDefault="00356242" w:rsidP="00356242">
            <w:pPr>
              <w:pStyle w:val="ISOMB"/>
              <w:spacing w:before="60" w:after="60" w:line="240" w:lineRule="auto"/>
            </w:pPr>
            <w:r>
              <w:lastRenderedPageBreak/>
              <w:t xml:space="preserve">With:” The phone number of </w:t>
            </w:r>
            <w:r w:rsidRPr="00395CB7">
              <w:t>the organization</w:t>
            </w:r>
            <w:r>
              <w:t>”</w:t>
            </w:r>
          </w:p>
        </w:tc>
        <w:tc>
          <w:tcPr>
            <w:tcW w:w="2605" w:type="dxa"/>
            <w:tcBorders>
              <w:top w:val="single" w:sz="6" w:space="0" w:color="auto"/>
              <w:bottom w:val="single" w:sz="6" w:space="0" w:color="auto"/>
            </w:tcBorders>
            <w:shd w:val="clear" w:color="auto" w:fill="BFBFBF"/>
          </w:tcPr>
          <w:p w:rsidR="00356242" w:rsidRPr="009B704E" w:rsidRDefault="009B704E" w:rsidP="00D329A1">
            <w:pPr>
              <w:pStyle w:val="ISOSecretObservations"/>
              <w:spacing w:before="60" w:after="60" w:line="240" w:lineRule="auto"/>
              <w:rPr>
                <w:rFonts w:cs="Arial"/>
                <w:b/>
                <w:bCs/>
                <w:szCs w:val="18"/>
              </w:rPr>
            </w:pPr>
            <w:r>
              <w:rPr>
                <w:rFonts w:cs="Arial"/>
                <w:b/>
                <w:bCs/>
                <w:szCs w:val="18"/>
              </w:rPr>
              <w:lastRenderedPageBreak/>
              <w:t>Applied.</w:t>
            </w:r>
          </w:p>
        </w:tc>
      </w:tr>
      <w:tr w:rsidR="00894EC8" w:rsidTr="00D207AB">
        <w:tblPrEx>
          <w:tblCellMar>
            <w:top w:w="0" w:type="dxa"/>
            <w:bottom w:w="0" w:type="dxa"/>
          </w:tblCellMar>
        </w:tblPrEx>
        <w:trPr>
          <w:jc w:val="center"/>
        </w:trPr>
        <w:tc>
          <w:tcPr>
            <w:tcW w:w="667" w:type="dxa"/>
            <w:tcBorders>
              <w:top w:val="single" w:sz="6" w:space="0" w:color="auto"/>
              <w:bottom w:val="single" w:sz="6" w:space="0" w:color="auto"/>
            </w:tcBorders>
            <w:shd w:val="clear" w:color="auto" w:fill="D9D9D9"/>
          </w:tcPr>
          <w:p w:rsidR="00894EC8" w:rsidRDefault="00894EC8" w:rsidP="00894EC8">
            <w:pPr>
              <w:pStyle w:val="ISOMB"/>
              <w:spacing w:before="60" w:after="60" w:line="240" w:lineRule="auto"/>
            </w:pPr>
          </w:p>
        </w:tc>
        <w:tc>
          <w:tcPr>
            <w:tcW w:w="774" w:type="dxa"/>
            <w:tcBorders>
              <w:top w:val="single" w:sz="6" w:space="0" w:color="auto"/>
              <w:bottom w:val="single" w:sz="6" w:space="0" w:color="auto"/>
            </w:tcBorders>
            <w:shd w:val="clear" w:color="auto" w:fill="D9D9D9"/>
          </w:tcPr>
          <w:p w:rsidR="00894EC8" w:rsidRDefault="00894EC8" w:rsidP="00894EC8">
            <w:pPr>
              <w:pStyle w:val="ISOMB"/>
              <w:spacing w:before="60" w:after="60" w:line="240" w:lineRule="auto"/>
            </w:pPr>
            <w:r>
              <w:t>7Cs</w:t>
            </w:r>
          </w:p>
        </w:tc>
        <w:tc>
          <w:tcPr>
            <w:tcW w:w="1276" w:type="dxa"/>
            <w:tcBorders>
              <w:top w:val="single" w:sz="6" w:space="0" w:color="auto"/>
              <w:bottom w:val="single" w:sz="6" w:space="0" w:color="auto"/>
            </w:tcBorders>
            <w:shd w:val="clear" w:color="auto" w:fill="D9D9D9"/>
          </w:tcPr>
          <w:p w:rsidR="00894EC8" w:rsidRDefault="00894EC8" w:rsidP="00894EC8">
            <w:pPr>
              <w:pStyle w:val="ISOClause"/>
              <w:spacing w:before="60" w:after="60" w:line="240" w:lineRule="auto"/>
            </w:pPr>
            <w:r>
              <w:t>12.1.2</w:t>
            </w:r>
          </w:p>
        </w:tc>
        <w:tc>
          <w:tcPr>
            <w:tcW w:w="1070" w:type="dxa"/>
            <w:tcBorders>
              <w:top w:val="single" w:sz="6" w:space="0" w:color="auto"/>
              <w:bottom w:val="single" w:sz="6" w:space="0" w:color="auto"/>
            </w:tcBorders>
            <w:shd w:val="clear" w:color="auto" w:fill="D9D9D9"/>
          </w:tcPr>
          <w:p w:rsidR="00894EC8" w:rsidRDefault="00894EC8" w:rsidP="00894EC8">
            <w:pPr>
              <w:pStyle w:val="ISOParagraph"/>
              <w:spacing w:before="60" w:after="60" w:line="240" w:lineRule="auto"/>
            </w:pPr>
            <w:r>
              <w:t>Table, row 3</w:t>
            </w:r>
          </w:p>
        </w:tc>
        <w:tc>
          <w:tcPr>
            <w:tcW w:w="720" w:type="dxa"/>
            <w:tcBorders>
              <w:top w:val="single" w:sz="6" w:space="0" w:color="auto"/>
              <w:bottom w:val="single" w:sz="6" w:space="0" w:color="auto"/>
            </w:tcBorders>
            <w:shd w:val="clear" w:color="auto" w:fill="D9D9D9"/>
          </w:tcPr>
          <w:p w:rsidR="00894EC8" w:rsidRDefault="00894EC8" w:rsidP="00894EC8">
            <w:pPr>
              <w:pStyle w:val="ISOCommType"/>
              <w:spacing w:before="60" w:after="60" w:line="240" w:lineRule="auto"/>
            </w:pPr>
            <w:r>
              <w:t>ed</w:t>
            </w:r>
          </w:p>
        </w:tc>
        <w:tc>
          <w:tcPr>
            <w:tcW w:w="4440" w:type="dxa"/>
            <w:tcBorders>
              <w:top w:val="single" w:sz="6" w:space="0" w:color="auto"/>
              <w:bottom w:val="single" w:sz="6" w:space="0" w:color="auto"/>
            </w:tcBorders>
            <w:shd w:val="clear" w:color="auto" w:fill="D9D9D9"/>
          </w:tcPr>
          <w:p w:rsidR="00894EC8" w:rsidRPr="005938D1" w:rsidRDefault="00894EC8" w:rsidP="00894EC8">
            <w:pPr>
              <w:jc w:val="left"/>
              <w:rPr>
                <w:sz w:val="18"/>
              </w:rPr>
            </w:pPr>
            <w:bookmarkStart w:id="90" w:name="_Hlk117648489"/>
            <w:r w:rsidRPr="005938D1">
              <w:rPr>
                <w:sz w:val="18"/>
              </w:rPr>
              <w:t>two named locations etc</w:t>
            </w:r>
            <w:bookmarkEnd w:id="90"/>
          </w:p>
        </w:tc>
        <w:tc>
          <w:tcPr>
            <w:tcW w:w="4200" w:type="dxa"/>
            <w:tcBorders>
              <w:top w:val="single" w:sz="6" w:space="0" w:color="auto"/>
              <w:bottom w:val="single" w:sz="6" w:space="0" w:color="auto"/>
            </w:tcBorders>
            <w:shd w:val="clear" w:color="auto" w:fill="D9D9D9"/>
          </w:tcPr>
          <w:p w:rsidR="00894EC8" w:rsidRDefault="00894EC8" w:rsidP="00894EC8">
            <w:pPr>
              <w:pStyle w:val="ISOChange"/>
              <w:spacing w:before="60" w:after="60" w:line="240" w:lineRule="auto"/>
            </w:pPr>
            <w:bookmarkStart w:id="91" w:name="_Hlk117648513"/>
            <w:r w:rsidRPr="005938D1">
              <w:t>two named locations etc. (add '.' after etc)</w:t>
            </w:r>
            <w:bookmarkEnd w:id="91"/>
          </w:p>
        </w:tc>
        <w:tc>
          <w:tcPr>
            <w:tcW w:w="2605" w:type="dxa"/>
            <w:tcBorders>
              <w:top w:val="single" w:sz="6" w:space="0" w:color="auto"/>
              <w:bottom w:val="single" w:sz="6" w:space="0" w:color="auto"/>
            </w:tcBorders>
            <w:shd w:val="clear" w:color="auto" w:fill="BFBFBF"/>
          </w:tcPr>
          <w:p w:rsidR="00894EC8" w:rsidRPr="00E72218" w:rsidRDefault="00E72218" w:rsidP="00D329A1">
            <w:pPr>
              <w:pStyle w:val="ISOSecretObservations"/>
              <w:spacing w:before="60" w:after="60" w:line="240" w:lineRule="auto"/>
              <w:rPr>
                <w:rFonts w:cs="Arial"/>
                <w:szCs w:val="18"/>
              </w:rPr>
            </w:pPr>
            <w:bookmarkStart w:id="92" w:name="_Hlk117648536"/>
            <w:r>
              <w:rPr>
                <w:rFonts w:cs="Arial"/>
                <w:b/>
                <w:bCs/>
                <w:szCs w:val="18"/>
              </w:rPr>
              <w:t>Not applied</w:t>
            </w:r>
            <w:r>
              <w:rPr>
                <w:rFonts w:cs="Arial"/>
                <w:szCs w:val="18"/>
              </w:rPr>
              <w:t xml:space="preserve">.  IHO convention is to not include a period at the end of an </w:t>
            </w:r>
            <w:r w:rsidR="003C185F">
              <w:rPr>
                <w:rFonts w:cs="Arial"/>
                <w:szCs w:val="18"/>
              </w:rPr>
              <w:t>abbreviation</w:t>
            </w:r>
            <w:r>
              <w:rPr>
                <w:rFonts w:cs="Arial"/>
                <w:szCs w:val="18"/>
              </w:rPr>
              <w:t>.</w:t>
            </w:r>
            <w:bookmarkEnd w:id="92"/>
          </w:p>
        </w:tc>
      </w:tr>
      <w:tr w:rsidR="00894EC8" w:rsidTr="00D207AB">
        <w:tblPrEx>
          <w:tblCellMar>
            <w:top w:w="0" w:type="dxa"/>
            <w:bottom w:w="0" w:type="dxa"/>
          </w:tblCellMar>
        </w:tblPrEx>
        <w:trPr>
          <w:jc w:val="center"/>
        </w:trPr>
        <w:tc>
          <w:tcPr>
            <w:tcW w:w="667" w:type="dxa"/>
            <w:tcBorders>
              <w:top w:val="single" w:sz="6" w:space="0" w:color="auto"/>
              <w:bottom w:val="single" w:sz="6" w:space="0" w:color="auto"/>
            </w:tcBorders>
            <w:shd w:val="clear" w:color="auto" w:fill="D9D9D9"/>
          </w:tcPr>
          <w:p w:rsidR="00894EC8" w:rsidRDefault="00894EC8" w:rsidP="00894EC8">
            <w:pPr>
              <w:pStyle w:val="ISOMB"/>
              <w:spacing w:before="60" w:after="60" w:line="240" w:lineRule="auto"/>
            </w:pPr>
          </w:p>
        </w:tc>
        <w:tc>
          <w:tcPr>
            <w:tcW w:w="774" w:type="dxa"/>
            <w:tcBorders>
              <w:top w:val="single" w:sz="6" w:space="0" w:color="auto"/>
              <w:bottom w:val="single" w:sz="6" w:space="0" w:color="auto"/>
            </w:tcBorders>
            <w:shd w:val="clear" w:color="auto" w:fill="D9D9D9"/>
          </w:tcPr>
          <w:p w:rsidR="00894EC8" w:rsidRDefault="00894EC8" w:rsidP="00894EC8">
            <w:pPr>
              <w:pStyle w:val="ISOMB"/>
              <w:spacing w:before="60" w:after="60" w:line="240" w:lineRule="auto"/>
            </w:pPr>
            <w:r>
              <w:t>7Cs</w:t>
            </w:r>
          </w:p>
        </w:tc>
        <w:tc>
          <w:tcPr>
            <w:tcW w:w="1276" w:type="dxa"/>
            <w:tcBorders>
              <w:top w:val="single" w:sz="6" w:space="0" w:color="auto"/>
              <w:bottom w:val="single" w:sz="6" w:space="0" w:color="auto"/>
            </w:tcBorders>
            <w:shd w:val="clear" w:color="auto" w:fill="D9D9D9"/>
          </w:tcPr>
          <w:p w:rsidR="00894EC8" w:rsidRDefault="00894EC8" w:rsidP="00894EC8">
            <w:pPr>
              <w:pStyle w:val="ISOClause"/>
              <w:spacing w:before="60" w:after="60" w:line="240" w:lineRule="auto"/>
            </w:pPr>
            <w:r>
              <w:t>12.1.2</w:t>
            </w:r>
          </w:p>
        </w:tc>
        <w:tc>
          <w:tcPr>
            <w:tcW w:w="1070" w:type="dxa"/>
            <w:tcBorders>
              <w:top w:val="single" w:sz="6" w:space="0" w:color="auto"/>
              <w:bottom w:val="single" w:sz="6" w:space="0" w:color="auto"/>
            </w:tcBorders>
            <w:shd w:val="clear" w:color="auto" w:fill="D9D9D9"/>
          </w:tcPr>
          <w:p w:rsidR="00894EC8" w:rsidRDefault="00894EC8" w:rsidP="00894EC8">
            <w:pPr>
              <w:pStyle w:val="ISOParagraph"/>
              <w:spacing w:before="60" w:after="60" w:line="240" w:lineRule="auto"/>
            </w:pPr>
            <w:r>
              <w:t>Table, row 10</w:t>
            </w:r>
          </w:p>
        </w:tc>
        <w:tc>
          <w:tcPr>
            <w:tcW w:w="720" w:type="dxa"/>
            <w:tcBorders>
              <w:top w:val="single" w:sz="6" w:space="0" w:color="auto"/>
              <w:bottom w:val="single" w:sz="6" w:space="0" w:color="auto"/>
            </w:tcBorders>
            <w:shd w:val="clear" w:color="auto" w:fill="D9D9D9"/>
          </w:tcPr>
          <w:p w:rsidR="00894EC8" w:rsidRDefault="00894EC8" w:rsidP="00894EC8">
            <w:pPr>
              <w:pStyle w:val="ISOCommType"/>
              <w:spacing w:before="60" w:after="60" w:line="240" w:lineRule="auto"/>
            </w:pPr>
          </w:p>
        </w:tc>
        <w:tc>
          <w:tcPr>
            <w:tcW w:w="4440" w:type="dxa"/>
            <w:tcBorders>
              <w:top w:val="single" w:sz="6" w:space="0" w:color="auto"/>
              <w:bottom w:val="single" w:sz="6" w:space="0" w:color="auto"/>
            </w:tcBorders>
            <w:shd w:val="clear" w:color="auto" w:fill="D9D9D9"/>
          </w:tcPr>
          <w:p w:rsidR="00894EC8" w:rsidRDefault="00894EC8" w:rsidP="00894EC8">
            <w:pPr>
              <w:jc w:val="left"/>
            </w:pPr>
            <w:r w:rsidRPr="005938D1">
              <w:rPr>
                <w:sz w:val="18"/>
              </w:rPr>
              <w:t>False Indicates the resource is not copyrighted</w:t>
            </w:r>
          </w:p>
        </w:tc>
        <w:tc>
          <w:tcPr>
            <w:tcW w:w="4200" w:type="dxa"/>
            <w:tcBorders>
              <w:top w:val="single" w:sz="6" w:space="0" w:color="auto"/>
              <w:bottom w:val="single" w:sz="6" w:space="0" w:color="auto"/>
            </w:tcBorders>
            <w:shd w:val="clear" w:color="auto" w:fill="D9D9D9"/>
          </w:tcPr>
          <w:p w:rsidR="00894EC8" w:rsidRPr="005938D1" w:rsidRDefault="00894EC8" w:rsidP="00894EC8">
            <w:pPr>
              <w:pStyle w:val="ISOChange"/>
              <w:spacing w:before="60" w:after="60" w:line="240" w:lineRule="auto"/>
            </w:pPr>
            <w:r w:rsidRPr="005938D1">
              <w:t>False indicates the resource is not copyrighted</w:t>
            </w:r>
          </w:p>
          <w:p w:rsidR="00894EC8" w:rsidRDefault="00894EC8" w:rsidP="00894EC8">
            <w:pPr>
              <w:pStyle w:val="ISOChange"/>
              <w:spacing w:before="60" w:after="60" w:line="240" w:lineRule="auto"/>
            </w:pPr>
            <w:r w:rsidRPr="005938D1">
              <w:t>(lower case 'i')</w:t>
            </w:r>
          </w:p>
        </w:tc>
        <w:tc>
          <w:tcPr>
            <w:tcW w:w="2605" w:type="dxa"/>
            <w:tcBorders>
              <w:top w:val="single" w:sz="6" w:space="0" w:color="auto"/>
              <w:bottom w:val="single" w:sz="6" w:space="0" w:color="auto"/>
            </w:tcBorders>
            <w:shd w:val="clear" w:color="auto" w:fill="BFBFBF"/>
          </w:tcPr>
          <w:p w:rsidR="00894EC8" w:rsidRPr="00E72218" w:rsidRDefault="00E72218" w:rsidP="00D329A1">
            <w:pPr>
              <w:pStyle w:val="ISOSecretObservations"/>
              <w:spacing w:before="60" w:after="60" w:line="240" w:lineRule="auto"/>
              <w:rPr>
                <w:rFonts w:cs="Arial"/>
                <w:b/>
                <w:bCs/>
                <w:szCs w:val="18"/>
              </w:rPr>
            </w:pPr>
            <w:r>
              <w:rPr>
                <w:rFonts w:cs="Arial"/>
                <w:b/>
                <w:bCs/>
                <w:szCs w:val="18"/>
              </w:rPr>
              <w:t>Applied.</w:t>
            </w:r>
          </w:p>
        </w:tc>
      </w:tr>
      <w:tr w:rsidR="007962CC" w:rsidTr="00D207AB">
        <w:tblPrEx>
          <w:tblCellMar>
            <w:top w:w="0" w:type="dxa"/>
            <w:bottom w:w="0" w:type="dxa"/>
          </w:tblCellMar>
        </w:tblPrEx>
        <w:trPr>
          <w:jc w:val="center"/>
        </w:trPr>
        <w:tc>
          <w:tcPr>
            <w:tcW w:w="667" w:type="dxa"/>
            <w:tcBorders>
              <w:top w:val="single" w:sz="6" w:space="0" w:color="auto"/>
              <w:bottom w:val="single" w:sz="6" w:space="0" w:color="auto"/>
            </w:tcBorders>
            <w:shd w:val="clear" w:color="auto" w:fill="D9D9D9"/>
          </w:tcPr>
          <w:p w:rsidR="007962CC" w:rsidRDefault="007962CC" w:rsidP="007962CC">
            <w:pPr>
              <w:pStyle w:val="ISOMB"/>
              <w:spacing w:before="60" w:after="60" w:line="240" w:lineRule="auto"/>
            </w:pPr>
          </w:p>
        </w:tc>
        <w:tc>
          <w:tcPr>
            <w:tcW w:w="774" w:type="dxa"/>
            <w:tcBorders>
              <w:top w:val="single" w:sz="6" w:space="0" w:color="auto"/>
              <w:bottom w:val="single" w:sz="6" w:space="0" w:color="auto"/>
            </w:tcBorders>
            <w:shd w:val="clear" w:color="auto" w:fill="D9D9D9"/>
          </w:tcPr>
          <w:p w:rsidR="007962CC" w:rsidRPr="00D1347B" w:rsidRDefault="007962CC" w:rsidP="007962CC">
            <w:pPr>
              <w:pStyle w:val="ISOMB"/>
              <w:spacing w:before="60" w:after="60" w:line="240" w:lineRule="auto"/>
              <w:rPr>
                <w:rFonts w:cs="Arial"/>
                <w:szCs w:val="18"/>
              </w:rPr>
            </w:pPr>
            <w:r>
              <w:rPr>
                <w:rFonts w:cs="Arial"/>
                <w:szCs w:val="18"/>
              </w:rPr>
              <w:t>DE</w:t>
            </w:r>
          </w:p>
        </w:tc>
        <w:tc>
          <w:tcPr>
            <w:tcW w:w="1276" w:type="dxa"/>
            <w:tcBorders>
              <w:top w:val="single" w:sz="6" w:space="0" w:color="auto"/>
              <w:bottom w:val="single" w:sz="6" w:space="0" w:color="auto"/>
            </w:tcBorders>
            <w:shd w:val="clear" w:color="auto" w:fill="D9D9D9"/>
          </w:tcPr>
          <w:p w:rsidR="007962CC" w:rsidRPr="00D1347B" w:rsidRDefault="007962CC" w:rsidP="007962CC">
            <w:pPr>
              <w:pStyle w:val="ISOClause"/>
              <w:spacing w:before="60" w:after="60" w:line="240" w:lineRule="auto"/>
              <w:rPr>
                <w:rFonts w:cs="Arial"/>
                <w:szCs w:val="18"/>
              </w:rPr>
            </w:pPr>
            <w:r>
              <w:rPr>
                <w:rFonts w:cs="Arial"/>
                <w:szCs w:val="18"/>
              </w:rPr>
              <w:t>12.1.2</w:t>
            </w:r>
          </w:p>
        </w:tc>
        <w:tc>
          <w:tcPr>
            <w:tcW w:w="1070" w:type="dxa"/>
            <w:tcBorders>
              <w:top w:val="single" w:sz="6" w:space="0" w:color="auto"/>
              <w:bottom w:val="single" w:sz="6" w:space="0" w:color="auto"/>
            </w:tcBorders>
            <w:shd w:val="clear" w:color="auto" w:fill="D9D9D9"/>
          </w:tcPr>
          <w:p w:rsidR="007962CC" w:rsidRDefault="007962CC" w:rsidP="007962CC">
            <w:pPr>
              <w:pStyle w:val="ISOParagraph"/>
              <w:spacing w:before="60" w:after="60" w:line="240" w:lineRule="auto"/>
              <w:rPr>
                <w:rFonts w:cs="Arial"/>
                <w:szCs w:val="18"/>
              </w:rPr>
            </w:pPr>
            <w:r>
              <w:rPr>
                <w:rFonts w:cs="Arial"/>
                <w:szCs w:val="18"/>
              </w:rPr>
              <w:t>Rows “classification” + “purpose”</w:t>
            </w:r>
          </w:p>
        </w:tc>
        <w:tc>
          <w:tcPr>
            <w:tcW w:w="720" w:type="dxa"/>
            <w:tcBorders>
              <w:top w:val="single" w:sz="6" w:space="0" w:color="auto"/>
              <w:bottom w:val="single" w:sz="6" w:space="0" w:color="auto"/>
            </w:tcBorders>
            <w:shd w:val="clear" w:color="auto" w:fill="D9D9D9"/>
          </w:tcPr>
          <w:p w:rsidR="007962CC" w:rsidRDefault="007962CC" w:rsidP="007962CC">
            <w:pPr>
              <w:pStyle w:val="ISOCommType"/>
              <w:spacing w:before="60" w:after="60" w:line="240" w:lineRule="auto"/>
              <w:rPr>
                <w:rFonts w:cs="Arial"/>
                <w:szCs w:val="18"/>
              </w:rPr>
            </w:pPr>
            <w:r>
              <w:rPr>
                <w:rFonts w:cs="Arial"/>
                <w:szCs w:val="18"/>
              </w:rPr>
              <w:t>ed</w:t>
            </w:r>
          </w:p>
        </w:tc>
        <w:tc>
          <w:tcPr>
            <w:tcW w:w="4440" w:type="dxa"/>
            <w:tcBorders>
              <w:top w:val="single" w:sz="6" w:space="0" w:color="auto"/>
              <w:bottom w:val="single" w:sz="6" w:space="0" w:color="auto"/>
            </w:tcBorders>
            <w:shd w:val="clear" w:color="auto" w:fill="D9D9D9"/>
          </w:tcPr>
          <w:p w:rsidR="007962CC" w:rsidRPr="00F71772" w:rsidRDefault="007962CC" w:rsidP="007962CC">
            <w:pPr>
              <w:pStyle w:val="CommentText"/>
              <w:rPr>
                <w:sz w:val="18"/>
                <w:szCs w:val="18"/>
                <w:lang w:val="en-US"/>
              </w:rPr>
            </w:pPr>
            <w:r>
              <w:rPr>
                <w:rStyle w:val="CommentReference"/>
              </w:rPr>
              <w:t/>
            </w:r>
            <w:r w:rsidRPr="00F71772">
              <w:rPr>
                <w:sz w:val="18"/>
                <w:szCs w:val="18"/>
                <w:lang w:val="en-US"/>
              </w:rPr>
              <w:t xml:space="preserve">in accordance with other tables on </w:t>
            </w:r>
            <w:r>
              <w:rPr>
                <w:sz w:val="18"/>
                <w:szCs w:val="18"/>
                <w:lang w:val="en-US"/>
              </w:rPr>
              <w:t>oth</w:t>
            </w:r>
            <w:r w:rsidRPr="00F71772">
              <w:rPr>
                <w:sz w:val="18"/>
                <w:szCs w:val="18"/>
                <w:lang w:val="en-US"/>
              </w:rPr>
              <w:t>er pages + on basis of Fig. 12-3</w:t>
            </w:r>
          </w:p>
        </w:tc>
        <w:tc>
          <w:tcPr>
            <w:tcW w:w="4200" w:type="dxa"/>
            <w:tcBorders>
              <w:top w:val="single" w:sz="6" w:space="0" w:color="auto"/>
              <w:bottom w:val="single" w:sz="6" w:space="0" w:color="auto"/>
            </w:tcBorders>
            <w:shd w:val="clear" w:color="auto" w:fill="D9D9D9"/>
          </w:tcPr>
          <w:p w:rsidR="007962CC" w:rsidRPr="00D1347B" w:rsidRDefault="007962CC" w:rsidP="007962CC">
            <w:pPr>
              <w:pStyle w:val="ISOChange"/>
              <w:spacing w:before="60" w:after="60" w:line="240" w:lineRule="auto"/>
              <w:rPr>
                <w:rFonts w:cs="Arial"/>
                <w:szCs w:val="18"/>
              </w:rPr>
            </w:pPr>
            <w:r>
              <w:rPr>
                <w:rFonts w:cs="Arial"/>
                <w:szCs w:val="18"/>
              </w:rPr>
              <w:t>Add “0..1 multiplicity in S-100 restricted to 1 in S-101” in column “Remarks”</w:t>
            </w:r>
          </w:p>
        </w:tc>
        <w:tc>
          <w:tcPr>
            <w:tcW w:w="2605" w:type="dxa"/>
            <w:tcBorders>
              <w:top w:val="single" w:sz="6" w:space="0" w:color="auto"/>
              <w:bottom w:val="single" w:sz="6" w:space="0" w:color="auto"/>
            </w:tcBorders>
            <w:shd w:val="clear" w:color="auto" w:fill="BFBFBF"/>
          </w:tcPr>
          <w:p w:rsidR="007962CC" w:rsidRPr="00E72218" w:rsidRDefault="00E72218" w:rsidP="00D329A1">
            <w:pPr>
              <w:pStyle w:val="ISOSecretObservations"/>
              <w:spacing w:before="60" w:after="60" w:line="240" w:lineRule="auto"/>
              <w:rPr>
                <w:rFonts w:cs="Arial"/>
                <w:b/>
                <w:bCs/>
                <w:szCs w:val="18"/>
              </w:rPr>
            </w:pPr>
            <w:r>
              <w:rPr>
                <w:rFonts w:cs="Arial"/>
                <w:b/>
                <w:bCs/>
                <w:szCs w:val="18"/>
              </w:rPr>
              <w:t>Applied.</w:t>
            </w:r>
          </w:p>
        </w:tc>
      </w:tr>
      <w:tr w:rsidR="00894EC8" w:rsidTr="00F800A6">
        <w:tblPrEx>
          <w:tblCellMar>
            <w:top w:w="0" w:type="dxa"/>
            <w:bottom w:w="0" w:type="dxa"/>
          </w:tblCellMar>
        </w:tblPrEx>
        <w:trPr>
          <w:jc w:val="center"/>
        </w:trPr>
        <w:tc>
          <w:tcPr>
            <w:tcW w:w="667" w:type="dxa"/>
            <w:tcBorders>
              <w:top w:val="single" w:sz="6" w:space="0" w:color="auto"/>
              <w:bottom w:val="single" w:sz="6" w:space="0" w:color="auto"/>
            </w:tcBorders>
          </w:tcPr>
          <w:p w:rsidR="00894EC8" w:rsidRDefault="00894EC8" w:rsidP="00894EC8">
            <w:pPr>
              <w:pStyle w:val="ISOMB"/>
              <w:spacing w:before="60" w:after="60" w:line="240" w:lineRule="auto"/>
            </w:pPr>
          </w:p>
        </w:tc>
        <w:tc>
          <w:tcPr>
            <w:tcW w:w="774" w:type="dxa"/>
            <w:tcBorders>
              <w:top w:val="single" w:sz="6" w:space="0" w:color="auto"/>
              <w:bottom w:val="single" w:sz="6" w:space="0" w:color="auto"/>
            </w:tcBorders>
          </w:tcPr>
          <w:p w:rsidR="00894EC8" w:rsidRDefault="00894EC8" w:rsidP="00E72218">
            <w:pPr>
              <w:spacing w:before="60" w:after="60"/>
            </w:pPr>
            <w:r w:rsidRPr="0011438D">
              <w:rPr>
                <w:sz w:val="18"/>
                <w:szCs w:val="18"/>
              </w:rPr>
              <w:t>AU</w:t>
            </w:r>
          </w:p>
        </w:tc>
        <w:tc>
          <w:tcPr>
            <w:tcW w:w="1276" w:type="dxa"/>
            <w:tcBorders>
              <w:top w:val="single" w:sz="6" w:space="0" w:color="auto"/>
              <w:bottom w:val="single" w:sz="6" w:space="0" w:color="auto"/>
            </w:tcBorders>
          </w:tcPr>
          <w:p w:rsidR="00894EC8" w:rsidRDefault="00894EC8" w:rsidP="00894EC8">
            <w:pPr>
              <w:pStyle w:val="ISOClause"/>
              <w:spacing w:before="60" w:after="60" w:line="240" w:lineRule="auto"/>
            </w:pPr>
            <w:r>
              <w:t>12.1.2</w:t>
            </w:r>
          </w:p>
        </w:tc>
        <w:tc>
          <w:tcPr>
            <w:tcW w:w="1070" w:type="dxa"/>
            <w:tcBorders>
              <w:top w:val="single" w:sz="6" w:space="0" w:color="auto"/>
              <w:bottom w:val="single" w:sz="6" w:space="0" w:color="auto"/>
            </w:tcBorders>
          </w:tcPr>
          <w:p w:rsidR="00894EC8" w:rsidRDefault="00894EC8" w:rsidP="00894EC8">
            <w:pPr>
              <w:pStyle w:val="ISOParagraph"/>
              <w:spacing w:before="60" w:after="60" w:line="240" w:lineRule="auto"/>
            </w:pPr>
            <w:r>
              <w:t>Table, row 13</w:t>
            </w:r>
          </w:p>
        </w:tc>
        <w:tc>
          <w:tcPr>
            <w:tcW w:w="720" w:type="dxa"/>
            <w:tcBorders>
              <w:top w:val="single" w:sz="6" w:space="0" w:color="auto"/>
              <w:bottom w:val="single" w:sz="6" w:space="0" w:color="auto"/>
            </w:tcBorders>
          </w:tcPr>
          <w:p w:rsidR="00894EC8" w:rsidRDefault="00894EC8" w:rsidP="00894EC8">
            <w:pPr>
              <w:pStyle w:val="ISOCommType"/>
              <w:spacing w:before="60" w:after="60" w:line="240" w:lineRule="auto"/>
            </w:pPr>
            <w:r>
              <w:t>ge</w:t>
            </w:r>
          </w:p>
        </w:tc>
        <w:tc>
          <w:tcPr>
            <w:tcW w:w="4440" w:type="dxa"/>
            <w:tcBorders>
              <w:top w:val="single" w:sz="6" w:space="0" w:color="auto"/>
              <w:bottom w:val="single" w:sz="6" w:space="0" w:color="auto"/>
            </w:tcBorders>
          </w:tcPr>
          <w:p w:rsidR="00894EC8" w:rsidRDefault="00894EC8" w:rsidP="00894EC8">
            <w:pPr>
              <w:pStyle w:val="ISOComments"/>
              <w:spacing w:before="60" w:after="60" w:line="240" w:lineRule="auto"/>
              <w:rPr>
                <w:rFonts w:cs="Arial"/>
                <w:sz w:val="16"/>
                <w:szCs w:val="16"/>
              </w:rPr>
            </w:pPr>
            <w:bookmarkStart w:id="93" w:name="_Hlk117649060"/>
            <w:r>
              <w:t xml:space="preserve">The use of the metadata attribute </w:t>
            </w:r>
            <w:r w:rsidRPr="000E20E5">
              <w:rPr>
                <w:rFonts w:cs="Arial"/>
                <w:b/>
                <w:sz w:val="16"/>
                <w:szCs w:val="16"/>
              </w:rPr>
              <w:t>notForNavigation</w:t>
            </w:r>
            <w:r>
              <w:rPr>
                <w:rFonts w:cs="Arial"/>
                <w:b/>
                <w:sz w:val="16"/>
                <w:szCs w:val="16"/>
              </w:rPr>
              <w:t xml:space="preserve"> </w:t>
            </w:r>
            <w:r w:rsidRPr="000E20E5">
              <w:rPr>
                <w:rFonts w:cs="Arial"/>
                <w:sz w:val="16"/>
                <w:szCs w:val="16"/>
              </w:rPr>
              <w:t>is</w:t>
            </w:r>
            <w:r>
              <w:rPr>
                <w:rFonts w:cs="Arial"/>
                <w:sz w:val="16"/>
                <w:szCs w:val="16"/>
              </w:rPr>
              <w:t xml:space="preserve"> somehow controversial.</w:t>
            </w:r>
          </w:p>
          <w:p w:rsidR="00894EC8" w:rsidRDefault="00894EC8" w:rsidP="00894EC8">
            <w:pPr>
              <w:pStyle w:val="ISOComments"/>
              <w:numPr>
                <w:ilvl w:val="0"/>
                <w:numId w:val="3"/>
              </w:numPr>
              <w:spacing w:before="60" w:after="60" w:line="240" w:lineRule="auto"/>
              <w:ind w:left="374"/>
              <w:rPr>
                <w:rFonts w:cs="Arial"/>
                <w:sz w:val="16"/>
                <w:szCs w:val="16"/>
              </w:rPr>
            </w:pPr>
            <w:r w:rsidRPr="000E20E5">
              <w:t>If we are to accept TRUE values, then this should interact with the navigation system</w:t>
            </w:r>
            <w:r>
              <w:t>s</w:t>
            </w:r>
            <w:r w:rsidRPr="000E20E5">
              <w:t xml:space="preserve"> and trigger a pop up message when loading the dataset and an indication on the screen when </w:t>
            </w:r>
            <w:r>
              <w:t xml:space="preserve">the product is </w:t>
            </w:r>
            <w:r w:rsidRPr="000E20E5">
              <w:t>displayed.</w:t>
            </w:r>
            <w:r>
              <w:rPr>
                <w:rFonts w:cs="Arial"/>
                <w:sz w:val="16"/>
                <w:szCs w:val="16"/>
              </w:rPr>
              <w:t xml:space="preserve"> </w:t>
            </w:r>
          </w:p>
          <w:p w:rsidR="00894EC8" w:rsidRDefault="00894EC8" w:rsidP="00894EC8">
            <w:pPr>
              <w:pStyle w:val="ISOComments"/>
              <w:spacing w:before="60" w:after="60" w:line="240" w:lineRule="auto"/>
              <w:rPr>
                <w:rFonts w:cs="Arial"/>
                <w:sz w:val="16"/>
                <w:szCs w:val="16"/>
              </w:rPr>
            </w:pPr>
            <w:r>
              <w:rPr>
                <w:rFonts w:cs="Arial"/>
                <w:sz w:val="16"/>
                <w:szCs w:val="16"/>
              </w:rPr>
              <w:t>Message example</w:t>
            </w:r>
          </w:p>
          <w:p w:rsidR="00894EC8" w:rsidRDefault="00894EC8" w:rsidP="00894EC8">
            <w:pPr>
              <w:pStyle w:val="ISOComments"/>
              <w:spacing w:before="60" w:after="60" w:line="240" w:lineRule="auto"/>
              <w:rPr>
                <w:rFonts w:cs="Arial"/>
                <w:sz w:val="16"/>
                <w:szCs w:val="16"/>
              </w:rPr>
            </w:pPr>
            <w:r>
              <w:rPr>
                <w:rFonts w:cs="Arial"/>
                <w:i/>
                <w:sz w:val="16"/>
                <w:szCs w:val="16"/>
              </w:rPr>
              <w:t>Product 101AU_SYDNEY_</w:t>
            </w:r>
            <w:r w:rsidRPr="000E20E5">
              <w:rPr>
                <w:rFonts w:cs="Arial"/>
                <w:i/>
                <w:sz w:val="16"/>
                <w:szCs w:val="16"/>
              </w:rPr>
              <w:t xml:space="preserve"> has been identified as ‘NOT FOR NAVIGATION” by the </w:t>
            </w:r>
            <w:r>
              <w:rPr>
                <w:rFonts w:cs="Arial"/>
                <w:i/>
                <w:sz w:val="16"/>
                <w:szCs w:val="16"/>
              </w:rPr>
              <w:t xml:space="preserve">data </w:t>
            </w:r>
            <w:r w:rsidRPr="000E20E5">
              <w:rPr>
                <w:rFonts w:cs="Arial"/>
                <w:i/>
                <w:sz w:val="16"/>
                <w:szCs w:val="16"/>
              </w:rPr>
              <w:t>producer and therefore it can only be used for other purposes (i.e training, planning</w:t>
            </w:r>
            <w:r>
              <w:rPr>
                <w:rFonts w:cs="Arial"/>
                <w:sz w:val="16"/>
                <w:szCs w:val="16"/>
              </w:rPr>
              <w:t>).</w:t>
            </w:r>
          </w:p>
          <w:p w:rsidR="00894EC8" w:rsidRDefault="00894EC8" w:rsidP="00894EC8">
            <w:pPr>
              <w:pStyle w:val="ISOComments"/>
              <w:numPr>
                <w:ilvl w:val="0"/>
                <w:numId w:val="3"/>
              </w:numPr>
              <w:spacing w:before="60" w:after="60" w:line="240" w:lineRule="auto"/>
              <w:ind w:left="374"/>
            </w:pPr>
            <w:r w:rsidRPr="000E20E5">
              <w:t>If we are not going to accept TRUE values then the question is – what’s the point of having this</w:t>
            </w:r>
            <w:r>
              <w:t xml:space="preserve"> attribute in the first place</w:t>
            </w:r>
            <w:r w:rsidRPr="000E20E5">
              <w:t>??</w:t>
            </w:r>
            <w:bookmarkEnd w:id="93"/>
          </w:p>
        </w:tc>
        <w:tc>
          <w:tcPr>
            <w:tcW w:w="4200" w:type="dxa"/>
            <w:tcBorders>
              <w:top w:val="single" w:sz="6" w:space="0" w:color="auto"/>
              <w:bottom w:val="single" w:sz="6" w:space="0" w:color="auto"/>
            </w:tcBorders>
          </w:tcPr>
          <w:p w:rsidR="00894EC8" w:rsidRDefault="00894EC8" w:rsidP="00894EC8">
            <w:pPr>
              <w:pStyle w:val="ISOChange"/>
              <w:spacing w:before="60" w:after="60" w:line="240" w:lineRule="auto"/>
            </w:pPr>
            <w:r>
              <w:t>Consider different use cases and discuss the possibility of issuing Warnings when loading and using the dataset in an ECS/ECDIS.</w:t>
            </w:r>
          </w:p>
        </w:tc>
        <w:tc>
          <w:tcPr>
            <w:tcW w:w="2605" w:type="dxa"/>
            <w:tcBorders>
              <w:top w:val="single" w:sz="6" w:space="0" w:color="auto"/>
              <w:bottom w:val="single" w:sz="6" w:space="0" w:color="auto"/>
            </w:tcBorders>
            <w:shd w:val="clear" w:color="auto" w:fill="BFBFBF"/>
          </w:tcPr>
          <w:p w:rsidR="00894EC8" w:rsidRDefault="004F3DF6" w:rsidP="00D329A1">
            <w:pPr>
              <w:pStyle w:val="ISOSecretObservations"/>
              <w:spacing w:before="60" w:after="60" w:line="240" w:lineRule="auto"/>
              <w:rPr>
                <w:rFonts w:cs="Arial"/>
                <w:b/>
                <w:bCs/>
                <w:szCs w:val="18"/>
              </w:rPr>
            </w:pPr>
            <w:r>
              <w:t xml:space="preserve">I struggle to reconcile notForNavigation with the PS name Electronic </w:t>
            </w:r>
            <w:r w:rsidRPr="00533D87">
              <w:rPr>
                <w:u w:val="single"/>
              </w:rPr>
              <w:t>Navigational</w:t>
            </w:r>
            <w:r>
              <w:t xml:space="preserve"> Chart Product Specification.  </w:t>
            </w:r>
            <w:r>
              <w:rPr>
                <w:rFonts w:cs="Arial"/>
                <w:b/>
                <w:bCs/>
                <w:szCs w:val="18"/>
              </w:rPr>
              <w:t>To be discussed.</w:t>
            </w:r>
          </w:p>
          <w:p w:rsidR="009C6F8C" w:rsidRPr="004F3DF6" w:rsidRDefault="009C6F8C" w:rsidP="00D329A1">
            <w:pPr>
              <w:pStyle w:val="ISOSecretObservations"/>
              <w:spacing w:before="60" w:after="60" w:line="240" w:lineRule="auto"/>
              <w:rPr>
                <w:rFonts w:cs="Arial"/>
                <w:b/>
                <w:bCs/>
                <w:szCs w:val="18"/>
              </w:rPr>
            </w:pPr>
            <w:r>
              <w:rPr>
                <w:b/>
                <w:bCs/>
                <w:color w:val="FF0000"/>
              </w:rPr>
              <w:t>S-101PT: No change required.  Some ENC datasets such as the ECDIS Chart 1 will be not for navigation.</w:t>
            </w:r>
          </w:p>
        </w:tc>
      </w:tr>
      <w:tr w:rsidR="00894EC8" w:rsidTr="00D207AB">
        <w:tblPrEx>
          <w:tblCellMar>
            <w:top w:w="0" w:type="dxa"/>
            <w:bottom w:w="0" w:type="dxa"/>
          </w:tblCellMar>
        </w:tblPrEx>
        <w:trPr>
          <w:jc w:val="center"/>
        </w:trPr>
        <w:tc>
          <w:tcPr>
            <w:tcW w:w="667" w:type="dxa"/>
            <w:tcBorders>
              <w:top w:val="single" w:sz="6" w:space="0" w:color="auto"/>
              <w:bottom w:val="single" w:sz="6" w:space="0" w:color="auto"/>
            </w:tcBorders>
            <w:shd w:val="clear" w:color="auto" w:fill="D9D9D9"/>
          </w:tcPr>
          <w:p w:rsidR="00894EC8" w:rsidRDefault="00894EC8" w:rsidP="00894EC8">
            <w:pPr>
              <w:pStyle w:val="ISOMB"/>
              <w:spacing w:before="60" w:after="60" w:line="240" w:lineRule="auto"/>
            </w:pPr>
          </w:p>
        </w:tc>
        <w:tc>
          <w:tcPr>
            <w:tcW w:w="774" w:type="dxa"/>
            <w:tcBorders>
              <w:top w:val="single" w:sz="6" w:space="0" w:color="auto"/>
              <w:bottom w:val="single" w:sz="6" w:space="0" w:color="auto"/>
            </w:tcBorders>
            <w:shd w:val="clear" w:color="auto" w:fill="D9D9D9"/>
          </w:tcPr>
          <w:p w:rsidR="00894EC8" w:rsidRDefault="00894EC8" w:rsidP="00E72218">
            <w:pPr>
              <w:spacing w:before="60" w:after="60"/>
            </w:pPr>
            <w:r w:rsidRPr="0011438D">
              <w:rPr>
                <w:sz w:val="18"/>
                <w:szCs w:val="18"/>
              </w:rPr>
              <w:t>AU</w:t>
            </w:r>
          </w:p>
        </w:tc>
        <w:tc>
          <w:tcPr>
            <w:tcW w:w="1276" w:type="dxa"/>
            <w:tcBorders>
              <w:top w:val="single" w:sz="6" w:space="0" w:color="auto"/>
              <w:bottom w:val="single" w:sz="6" w:space="0" w:color="auto"/>
            </w:tcBorders>
            <w:shd w:val="clear" w:color="auto" w:fill="D9D9D9"/>
          </w:tcPr>
          <w:p w:rsidR="00894EC8" w:rsidRDefault="00894EC8" w:rsidP="00894EC8">
            <w:pPr>
              <w:pStyle w:val="ISOClause"/>
              <w:spacing w:before="60" w:after="60" w:line="240" w:lineRule="auto"/>
            </w:pPr>
            <w:r>
              <w:t>12.1.2; 12.1.2.2</w:t>
            </w:r>
          </w:p>
        </w:tc>
        <w:tc>
          <w:tcPr>
            <w:tcW w:w="1070" w:type="dxa"/>
            <w:tcBorders>
              <w:top w:val="single" w:sz="6" w:space="0" w:color="auto"/>
              <w:bottom w:val="single" w:sz="6" w:space="0" w:color="auto"/>
            </w:tcBorders>
            <w:shd w:val="clear" w:color="auto" w:fill="D9D9D9"/>
          </w:tcPr>
          <w:p w:rsidR="00894EC8" w:rsidRDefault="00894EC8" w:rsidP="00894EC8">
            <w:pPr>
              <w:pStyle w:val="ISOParagraph"/>
              <w:spacing w:before="60" w:after="60" w:line="240" w:lineRule="auto"/>
            </w:pPr>
          </w:p>
        </w:tc>
        <w:tc>
          <w:tcPr>
            <w:tcW w:w="720" w:type="dxa"/>
            <w:tcBorders>
              <w:top w:val="single" w:sz="6" w:space="0" w:color="auto"/>
              <w:bottom w:val="single" w:sz="6" w:space="0" w:color="auto"/>
            </w:tcBorders>
            <w:shd w:val="clear" w:color="auto" w:fill="D9D9D9"/>
          </w:tcPr>
          <w:p w:rsidR="00894EC8" w:rsidRDefault="00894EC8" w:rsidP="00894EC8">
            <w:pPr>
              <w:pStyle w:val="ISOCommType"/>
              <w:spacing w:before="60" w:after="60" w:line="240" w:lineRule="auto"/>
            </w:pPr>
            <w:r>
              <w:t>te</w:t>
            </w:r>
          </w:p>
        </w:tc>
        <w:tc>
          <w:tcPr>
            <w:tcW w:w="4440" w:type="dxa"/>
            <w:tcBorders>
              <w:top w:val="single" w:sz="6" w:space="0" w:color="auto"/>
              <w:bottom w:val="single" w:sz="6" w:space="0" w:color="auto"/>
            </w:tcBorders>
            <w:shd w:val="clear" w:color="auto" w:fill="D9D9D9"/>
          </w:tcPr>
          <w:p w:rsidR="00894EC8" w:rsidRDefault="00894EC8" w:rsidP="00894EC8">
            <w:pPr>
              <w:pStyle w:val="ISOComments"/>
              <w:spacing w:before="60" w:after="60" w:line="240" w:lineRule="auto"/>
            </w:pPr>
            <w:r>
              <w:t>A dataset can have more than one DataCoverage feature.</w:t>
            </w:r>
          </w:p>
          <w:p w:rsidR="00894EC8" w:rsidRDefault="00894EC8" w:rsidP="00894EC8">
            <w:pPr>
              <w:pStyle w:val="ISOComments"/>
              <w:spacing w:before="60" w:after="60" w:line="240" w:lineRule="auto"/>
            </w:pPr>
            <w:r>
              <w:t xml:space="preserve">In the </w:t>
            </w:r>
            <w:r w:rsidRPr="009112F2">
              <w:rPr>
                <w:b/>
              </w:rPr>
              <w:t>S100_DatasetDiscoveryMetadata</w:t>
            </w:r>
            <w:r>
              <w:t xml:space="preserve"> section (12.1.2) there’s an entry for the attribute </w:t>
            </w:r>
            <w:r w:rsidRPr="009112F2">
              <w:rPr>
                <w:b/>
              </w:rPr>
              <w:t>dataCoverage</w:t>
            </w:r>
            <w:r>
              <w:t xml:space="preserve">, which is mandatory to populate and </w:t>
            </w:r>
            <w:r>
              <w:lastRenderedPageBreak/>
              <w:t xml:space="preserve">it has been restricted to only one instance. Does this mean that only one </w:t>
            </w:r>
            <w:r w:rsidRPr="009112F2">
              <w:rPr>
                <w:b/>
              </w:rPr>
              <w:t>S100_DataCoverage</w:t>
            </w:r>
            <w:r>
              <w:t xml:space="preserve"> metadata entry can be completed?</w:t>
            </w:r>
            <w:r>
              <w:br/>
              <w:t xml:space="preserve">What happens with the other </w:t>
            </w:r>
            <w:r w:rsidRPr="009112F2">
              <w:rPr>
                <w:b/>
              </w:rPr>
              <w:t>dataCoverage</w:t>
            </w:r>
            <w:r>
              <w:t xml:space="preserve"> features the dataset may have encoded?</w:t>
            </w:r>
          </w:p>
          <w:p w:rsidR="00894EC8" w:rsidRDefault="00894EC8" w:rsidP="00894EC8">
            <w:pPr>
              <w:pStyle w:val="ISOComments"/>
              <w:spacing w:before="60" w:after="60" w:line="240" w:lineRule="auto"/>
            </w:pPr>
            <w:r>
              <w:t>What’s the practical use (if any) of this metadata in S-101???</w:t>
            </w:r>
          </w:p>
        </w:tc>
        <w:tc>
          <w:tcPr>
            <w:tcW w:w="4200" w:type="dxa"/>
            <w:tcBorders>
              <w:top w:val="single" w:sz="6" w:space="0" w:color="auto"/>
              <w:bottom w:val="single" w:sz="6" w:space="0" w:color="auto"/>
            </w:tcBorders>
            <w:shd w:val="clear" w:color="auto" w:fill="D9D9D9"/>
          </w:tcPr>
          <w:p w:rsidR="00894EC8" w:rsidRDefault="00894EC8" w:rsidP="00894EC8">
            <w:pPr>
              <w:pStyle w:val="ISOChange"/>
              <w:spacing w:before="60" w:after="60" w:line="240" w:lineRule="auto"/>
              <w:rPr>
                <w:b/>
              </w:rPr>
            </w:pPr>
            <w:r>
              <w:lastRenderedPageBreak/>
              <w:t xml:space="preserve">Review multiplicity of </w:t>
            </w:r>
            <w:r w:rsidRPr="009112F2">
              <w:rPr>
                <w:b/>
              </w:rPr>
              <w:t>dataCoverage</w:t>
            </w:r>
            <w:r>
              <w:rPr>
                <w:b/>
              </w:rPr>
              <w:t>.</w:t>
            </w:r>
          </w:p>
          <w:p w:rsidR="00894EC8" w:rsidRPr="009112F2" w:rsidRDefault="00894EC8" w:rsidP="00894EC8">
            <w:pPr>
              <w:pStyle w:val="ISOChange"/>
              <w:spacing w:before="60" w:after="60" w:line="240" w:lineRule="auto"/>
            </w:pPr>
            <w:r w:rsidRPr="009112F2">
              <w:t>Explain practical use of DataCoverage metadata in general.</w:t>
            </w:r>
          </w:p>
        </w:tc>
        <w:tc>
          <w:tcPr>
            <w:tcW w:w="2605" w:type="dxa"/>
            <w:tcBorders>
              <w:top w:val="single" w:sz="6" w:space="0" w:color="auto"/>
              <w:bottom w:val="single" w:sz="6" w:space="0" w:color="auto"/>
            </w:tcBorders>
            <w:shd w:val="clear" w:color="auto" w:fill="BFBFBF"/>
          </w:tcPr>
          <w:p w:rsidR="00894EC8" w:rsidRPr="004F3DF6" w:rsidRDefault="004F3DF6" w:rsidP="00D329A1">
            <w:pPr>
              <w:pStyle w:val="ISOSecretObservations"/>
              <w:spacing w:before="60" w:after="60" w:line="240" w:lineRule="auto"/>
              <w:rPr>
                <w:rFonts w:cs="Arial"/>
                <w:b/>
                <w:bCs/>
                <w:szCs w:val="18"/>
              </w:rPr>
            </w:pPr>
            <w:r>
              <w:rPr>
                <w:rFonts w:cs="Arial"/>
                <w:szCs w:val="18"/>
              </w:rPr>
              <w:t xml:space="preserve">Change was incorrectly applied.  </w:t>
            </w:r>
            <w:r>
              <w:rPr>
                <w:rFonts w:cs="Arial"/>
                <w:b/>
                <w:bCs/>
                <w:szCs w:val="18"/>
              </w:rPr>
              <w:t>Has been reverted back to 1..*.</w:t>
            </w:r>
          </w:p>
        </w:tc>
      </w:tr>
      <w:tr w:rsidR="004F3DF6" w:rsidTr="00D207AB">
        <w:tblPrEx>
          <w:tblCellMar>
            <w:top w:w="0" w:type="dxa"/>
            <w:bottom w:w="0" w:type="dxa"/>
          </w:tblCellMar>
        </w:tblPrEx>
        <w:trPr>
          <w:jc w:val="center"/>
        </w:trPr>
        <w:tc>
          <w:tcPr>
            <w:tcW w:w="667" w:type="dxa"/>
            <w:tcBorders>
              <w:top w:val="single" w:sz="6" w:space="0" w:color="auto"/>
              <w:bottom w:val="single" w:sz="6" w:space="0" w:color="auto"/>
            </w:tcBorders>
            <w:shd w:val="clear" w:color="auto" w:fill="D9D9D9"/>
          </w:tcPr>
          <w:p w:rsidR="004F3DF6" w:rsidRDefault="004F3DF6" w:rsidP="004F3DF6">
            <w:pPr>
              <w:pStyle w:val="ISOMB"/>
              <w:spacing w:before="60" w:after="60" w:line="240" w:lineRule="auto"/>
            </w:pPr>
          </w:p>
        </w:tc>
        <w:tc>
          <w:tcPr>
            <w:tcW w:w="774" w:type="dxa"/>
            <w:tcBorders>
              <w:top w:val="single" w:sz="6" w:space="0" w:color="auto"/>
              <w:bottom w:val="single" w:sz="6" w:space="0" w:color="auto"/>
            </w:tcBorders>
            <w:shd w:val="clear" w:color="auto" w:fill="D9D9D9"/>
          </w:tcPr>
          <w:p w:rsidR="004F3DF6" w:rsidRPr="00222007" w:rsidRDefault="004F3DF6" w:rsidP="004F3DF6">
            <w:pPr>
              <w:pStyle w:val="ISOMB"/>
              <w:spacing w:before="60" w:after="60" w:line="240" w:lineRule="auto"/>
              <w:rPr>
                <w:szCs w:val="18"/>
              </w:rPr>
            </w:pPr>
            <w:r w:rsidRPr="00222007">
              <w:rPr>
                <w:szCs w:val="18"/>
              </w:rPr>
              <w:t>TC</w:t>
            </w:r>
          </w:p>
        </w:tc>
        <w:tc>
          <w:tcPr>
            <w:tcW w:w="1276" w:type="dxa"/>
            <w:tcBorders>
              <w:top w:val="single" w:sz="6" w:space="0" w:color="auto"/>
              <w:bottom w:val="single" w:sz="6" w:space="0" w:color="auto"/>
            </w:tcBorders>
            <w:shd w:val="clear" w:color="auto" w:fill="D9D9D9"/>
          </w:tcPr>
          <w:p w:rsidR="004F3DF6" w:rsidRPr="00222007" w:rsidRDefault="004F3DF6" w:rsidP="004F3DF6">
            <w:pPr>
              <w:pStyle w:val="ISOClause"/>
              <w:spacing w:before="60" w:after="60" w:line="240" w:lineRule="auto"/>
              <w:rPr>
                <w:szCs w:val="18"/>
              </w:rPr>
            </w:pPr>
            <w:r w:rsidRPr="00222007">
              <w:rPr>
                <w:szCs w:val="18"/>
              </w:rPr>
              <w:t xml:space="preserve">12.1.2 </w:t>
            </w:r>
            <w:r w:rsidRPr="00222007">
              <w:rPr>
                <w:rFonts w:cs="Arial"/>
                <w:szCs w:val="18"/>
              </w:rPr>
              <w:t>S100_DatasetDiscoveryMetadata</w:t>
            </w:r>
          </w:p>
        </w:tc>
        <w:tc>
          <w:tcPr>
            <w:tcW w:w="1070" w:type="dxa"/>
            <w:tcBorders>
              <w:top w:val="single" w:sz="6" w:space="0" w:color="auto"/>
              <w:bottom w:val="single" w:sz="6" w:space="0" w:color="auto"/>
            </w:tcBorders>
            <w:shd w:val="clear" w:color="auto" w:fill="D9D9D9"/>
          </w:tcPr>
          <w:p w:rsidR="004F3DF6" w:rsidRPr="00222007" w:rsidRDefault="004F3DF6" w:rsidP="004F3DF6">
            <w:pPr>
              <w:pStyle w:val="ISOParagraph"/>
              <w:spacing w:before="60" w:after="60" w:line="240" w:lineRule="auto"/>
              <w:rPr>
                <w:szCs w:val="18"/>
              </w:rPr>
            </w:pPr>
            <w:r w:rsidRPr="00222007">
              <w:rPr>
                <w:szCs w:val="18"/>
              </w:rPr>
              <w:t>dataCoverage</w:t>
            </w:r>
          </w:p>
        </w:tc>
        <w:tc>
          <w:tcPr>
            <w:tcW w:w="720" w:type="dxa"/>
            <w:tcBorders>
              <w:top w:val="single" w:sz="6" w:space="0" w:color="auto"/>
              <w:bottom w:val="single" w:sz="6" w:space="0" w:color="auto"/>
            </w:tcBorders>
            <w:shd w:val="clear" w:color="auto" w:fill="D9D9D9"/>
          </w:tcPr>
          <w:p w:rsidR="004F3DF6" w:rsidRPr="00222007" w:rsidRDefault="004F3DF6" w:rsidP="004F3DF6">
            <w:pPr>
              <w:pStyle w:val="ISOCommType"/>
              <w:spacing w:before="60" w:after="60" w:line="240" w:lineRule="auto"/>
              <w:rPr>
                <w:szCs w:val="18"/>
              </w:rPr>
            </w:pPr>
            <w:r w:rsidRPr="00222007">
              <w:rPr>
                <w:szCs w:val="18"/>
              </w:rPr>
              <w:t>te</w:t>
            </w:r>
          </w:p>
        </w:tc>
        <w:tc>
          <w:tcPr>
            <w:tcW w:w="4440" w:type="dxa"/>
            <w:tcBorders>
              <w:top w:val="single" w:sz="6" w:space="0" w:color="auto"/>
              <w:bottom w:val="single" w:sz="6" w:space="0" w:color="auto"/>
            </w:tcBorders>
            <w:shd w:val="clear" w:color="auto" w:fill="D9D9D9"/>
          </w:tcPr>
          <w:p w:rsidR="004F3DF6" w:rsidRPr="00222007" w:rsidRDefault="004F3DF6" w:rsidP="004F3DF6">
            <w:pPr>
              <w:pStyle w:val="ISOComments"/>
              <w:spacing w:before="60" w:after="60" w:line="240" w:lineRule="auto"/>
              <w:rPr>
                <w:szCs w:val="18"/>
              </w:rPr>
            </w:pPr>
            <w:r w:rsidRPr="00222007">
              <w:rPr>
                <w:szCs w:val="18"/>
              </w:rPr>
              <w:t>The multiplicity in this table was changed to 1 from 1..*.  The UML diagram Figure 12-3 still shows this as 1..*.  Also there does not appear to be guidance on this restriction.</w:t>
            </w:r>
          </w:p>
          <w:p w:rsidR="004F3DF6" w:rsidRPr="00222007" w:rsidRDefault="004F3DF6" w:rsidP="004F3DF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rPr>
                <w:sz w:val="18"/>
                <w:szCs w:val="18"/>
              </w:rPr>
            </w:pPr>
            <w:r w:rsidRPr="00222007">
              <w:rPr>
                <w:sz w:val="18"/>
                <w:szCs w:val="18"/>
              </w:rPr>
              <w:t xml:space="preserve">Section 4.5.2 states that “The discovery metadata of a dataset must list all the </w:t>
            </w:r>
            <w:r w:rsidRPr="00222007">
              <w:rPr>
                <w:b/>
                <w:sz w:val="18"/>
                <w:szCs w:val="18"/>
              </w:rPr>
              <w:t>Data Coverage</w:t>
            </w:r>
            <w:r w:rsidRPr="00222007">
              <w:rPr>
                <w:sz w:val="18"/>
                <w:szCs w:val="18"/>
              </w:rPr>
              <w:t xml:space="preserve"> features contained within that dataset and their assigned scale attributions.”</w:t>
            </w:r>
          </w:p>
          <w:p w:rsidR="004F3DF6" w:rsidRPr="00222007" w:rsidRDefault="004F3DF6" w:rsidP="004F3DF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rPr>
                <w:sz w:val="18"/>
                <w:szCs w:val="18"/>
              </w:rPr>
            </w:pPr>
            <w:r w:rsidRPr="00222007">
              <w:rPr>
                <w:sz w:val="18"/>
                <w:szCs w:val="18"/>
              </w:rPr>
              <w:t>Perhaps this change was made as per feedback from NIWC that disjoint coverages or coverages with different scale should be separate ENCs to facilitate loading and unloading, if this is the intention then the other parts of the spec and encoding guidance would need to describe what is intended.  What about if different DataCoverage features are needed due to different ‘information’ or file references.</w:t>
            </w:r>
          </w:p>
        </w:tc>
        <w:tc>
          <w:tcPr>
            <w:tcW w:w="4200" w:type="dxa"/>
            <w:tcBorders>
              <w:top w:val="single" w:sz="6" w:space="0" w:color="auto"/>
              <w:bottom w:val="single" w:sz="6" w:space="0" w:color="auto"/>
            </w:tcBorders>
            <w:shd w:val="clear" w:color="auto" w:fill="D9D9D9"/>
          </w:tcPr>
          <w:p w:rsidR="004F3DF6" w:rsidRPr="00222007" w:rsidRDefault="004F3DF6" w:rsidP="004F3DF6">
            <w:pPr>
              <w:pStyle w:val="ISOChange"/>
              <w:spacing w:before="60" w:after="60" w:line="240" w:lineRule="auto"/>
              <w:rPr>
                <w:szCs w:val="18"/>
              </w:rPr>
            </w:pPr>
            <w:r w:rsidRPr="00222007">
              <w:rPr>
                <w:szCs w:val="18"/>
              </w:rPr>
              <w:t>Improve clarity and consistency by either reverting to 1..* or update the descriptions and guidance for DataCoverages to support this.</w:t>
            </w:r>
          </w:p>
        </w:tc>
        <w:tc>
          <w:tcPr>
            <w:tcW w:w="2605" w:type="dxa"/>
            <w:tcBorders>
              <w:top w:val="single" w:sz="6" w:space="0" w:color="auto"/>
              <w:bottom w:val="single" w:sz="6" w:space="0" w:color="auto"/>
            </w:tcBorders>
            <w:shd w:val="clear" w:color="auto" w:fill="BFBFBF"/>
          </w:tcPr>
          <w:p w:rsidR="004F3DF6" w:rsidRPr="00D329A1" w:rsidRDefault="004F3DF6" w:rsidP="004F3DF6">
            <w:pPr>
              <w:pStyle w:val="ISOSecretObservations"/>
              <w:spacing w:before="60" w:after="60" w:line="240" w:lineRule="auto"/>
              <w:rPr>
                <w:rFonts w:cs="Arial"/>
                <w:szCs w:val="18"/>
              </w:rPr>
            </w:pPr>
            <w:r>
              <w:rPr>
                <w:rFonts w:cs="Arial"/>
                <w:szCs w:val="18"/>
              </w:rPr>
              <w:t xml:space="preserve">Change was incorrectly applied.  </w:t>
            </w:r>
            <w:r>
              <w:rPr>
                <w:rFonts w:cs="Arial"/>
                <w:b/>
                <w:bCs/>
                <w:szCs w:val="18"/>
              </w:rPr>
              <w:t>Has been reverted back to 1..*.</w:t>
            </w:r>
          </w:p>
        </w:tc>
      </w:tr>
      <w:tr w:rsidR="00091B53" w:rsidTr="00D207AB">
        <w:tblPrEx>
          <w:tblCellMar>
            <w:top w:w="0" w:type="dxa"/>
            <w:bottom w:w="0" w:type="dxa"/>
          </w:tblCellMar>
        </w:tblPrEx>
        <w:trPr>
          <w:jc w:val="center"/>
        </w:trPr>
        <w:tc>
          <w:tcPr>
            <w:tcW w:w="667" w:type="dxa"/>
            <w:tcBorders>
              <w:top w:val="single" w:sz="6" w:space="0" w:color="auto"/>
              <w:bottom w:val="single" w:sz="6" w:space="0" w:color="auto"/>
            </w:tcBorders>
            <w:shd w:val="clear" w:color="auto" w:fill="D9D9D9"/>
          </w:tcPr>
          <w:p w:rsidR="00091B53" w:rsidRDefault="00091B53" w:rsidP="00091B53">
            <w:pPr>
              <w:pStyle w:val="ISOMB"/>
              <w:spacing w:before="60" w:after="60" w:line="240" w:lineRule="auto"/>
            </w:pPr>
          </w:p>
        </w:tc>
        <w:tc>
          <w:tcPr>
            <w:tcW w:w="774" w:type="dxa"/>
            <w:tcBorders>
              <w:top w:val="single" w:sz="6" w:space="0" w:color="auto"/>
              <w:bottom w:val="single" w:sz="6" w:space="0" w:color="auto"/>
            </w:tcBorders>
            <w:shd w:val="clear" w:color="auto" w:fill="D9D9D9"/>
          </w:tcPr>
          <w:p w:rsidR="00091B53" w:rsidRPr="00D1347B" w:rsidRDefault="00091B53" w:rsidP="00091B53">
            <w:pPr>
              <w:pStyle w:val="ISOMB"/>
              <w:spacing w:before="60" w:after="60" w:line="240" w:lineRule="auto"/>
              <w:rPr>
                <w:rFonts w:cs="Arial"/>
                <w:szCs w:val="18"/>
              </w:rPr>
            </w:pPr>
            <w:r>
              <w:rPr>
                <w:rFonts w:cs="Arial"/>
                <w:szCs w:val="18"/>
              </w:rPr>
              <w:t>DE</w:t>
            </w:r>
          </w:p>
        </w:tc>
        <w:tc>
          <w:tcPr>
            <w:tcW w:w="1276" w:type="dxa"/>
            <w:tcBorders>
              <w:top w:val="single" w:sz="6" w:space="0" w:color="auto"/>
              <w:bottom w:val="single" w:sz="6" w:space="0" w:color="auto"/>
            </w:tcBorders>
            <w:shd w:val="clear" w:color="auto" w:fill="D9D9D9"/>
          </w:tcPr>
          <w:p w:rsidR="00091B53" w:rsidRPr="00D1347B" w:rsidRDefault="00091B53" w:rsidP="00091B53">
            <w:pPr>
              <w:pStyle w:val="ISOClause"/>
              <w:spacing w:before="60" w:after="60" w:line="240" w:lineRule="auto"/>
              <w:rPr>
                <w:rFonts w:cs="Arial"/>
                <w:szCs w:val="18"/>
              </w:rPr>
            </w:pPr>
            <w:r>
              <w:rPr>
                <w:rFonts w:cs="Arial"/>
                <w:szCs w:val="18"/>
              </w:rPr>
              <w:t>12.1.2</w:t>
            </w:r>
          </w:p>
        </w:tc>
        <w:tc>
          <w:tcPr>
            <w:tcW w:w="1070" w:type="dxa"/>
            <w:tcBorders>
              <w:top w:val="single" w:sz="6" w:space="0" w:color="auto"/>
              <w:bottom w:val="single" w:sz="6" w:space="0" w:color="auto"/>
            </w:tcBorders>
            <w:shd w:val="clear" w:color="auto" w:fill="D9D9D9"/>
          </w:tcPr>
          <w:p w:rsidR="00091B53" w:rsidRPr="00D1347B" w:rsidRDefault="00091B53" w:rsidP="00091B53">
            <w:pPr>
              <w:pStyle w:val="ISOParagraph"/>
              <w:spacing w:before="60" w:after="60" w:line="240" w:lineRule="auto"/>
              <w:rPr>
                <w:rFonts w:cs="Arial"/>
                <w:szCs w:val="18"/>
              </w:rPr>
            </w:pPr>
            <w:r>
              <w:rPr>
                <w:rFonts w:cs="Arial"/>
                <w:szCs w:val="18"/>
              </w:rPr>
              <w:t>Row “replacedData”</w:t>
            </w:r>
          </w:p>
        </w:tc>
        <w:tc>
          <w:tcPr>
            <w:tcW w:w="720" w:type="dxa"/>
            <w:tcBorders>
              <w:top w:val="single" w:sz="6" w:space="0" w:color="auto"/>
              <w:bottom w:val="single" w:sz="6" w:space="0" w:color="auto"/>
            </w:tcBorders>
            <w:shd w:val="clear" w:color="auto" w:fill="D9D9D9"/>
          </w:tcPr>
          <w:p w:rsidR="00091B53" w:rsidRPr="00D1347B" w:rsidRDefault="00091B53" w:rsidP="00091B53">
            <w:pPr>
              <w:pStyle w:val="ISOCommType"/>
              <w:spacing w:before="60" w:after="60" w:line="240" w:lineRule="auto"/>
              <w:rPr>
                <w:rFonts w:cs="Arial"/>
                <w:szCs w:val="18"/>
              </w:rPr>
            </w:pPr>
            <w:r>
              <w:rPr>
                <w:rFonts w:cs="Arial"/>
                <w:szCs w:val="18"/>
              </w:rPr>
              <w:t>ed</w:t>
            </w:r>
          </w:p>
        </w:tc>
        <w:tc>
          <w:tcPr>
            <w:tcW w:w="4440" w:type="dxa"/>
            <w:tcBorders>
              <w:top w:val="single" w:sz="6" w:space="0" w:color="auto"/>
              <w:bottom w:val="single" w:sz="6" w:space="0" w:color="auto"/>
            </w:tcBorders>
            <w:shd w:val="clear" w:color="auto" w:fill="D9D9D9"/>
          </w:tcPr>
          <w:p w:rsidR="00091B53" w:rsidRPr="00D1347B" w:rsidRDefault="00091B53" w:rsidP="004F3DF6">
            <w:pPr>
              <w:spacing w:before="60" w:after="60"/>
              <w:jc w:val="left"/>
              <w:rPr>
                <w:rFonts w:cs="Arial"/>
                <w:sz w:val="18"/>
                <w:szCs w:val="18"/>
              </w:rPr>
            </w:pPr>
            <w:r>
              <w:rPr>
                <w:rFonts w:cs="Arial"/>
                <w:sz w:val="18"/>
                <w:szCs w:val="18"/>
              </w:rPr>
              <w:t>In accordance with other table entries of type boolean</w:t>
            </w:r>
          </w:p>
        </w:tc>
        <w:tc>
          <w:tcPr>
            <w:tcW w:w="4200" w:type="dxa"/>
            <w:tcBorders>
              <w:top w:val="single" w:sz="6" w:space="0" w:color="auto"/>
              <w:bottom w:val="single" w:sz="6" w:space="0" w:color="auto"/>
            </w:tcBorders>
            <w:shd w:val="clear" w:color="auto" w:fill="D9D9D9"/>
          </w:tcPr>
          <w:p w:rsidR="00091B53" w:rsidRDefault="00091B53" w:rsidP="00091B53">
            <w:pPr>
              <w:pStyle w:val="ISOChange"/>
              <w:spacing w:before="60" w:after="60" w:line="240" w:lineRule="auto"/>
              <w:rPr>
                <w:rFonts w:cs="Arial"/>
                <w:szCs w:val="18"/>
              </w:rPr>
            </w:pPr>
            <w:r>
              <w:rPr>
                <w:rFonts w:cs="Arial"/>
                <w:szCs w:val="18"/>
              </w:rPr>
              <w:t>Add “</w:t>
            </w:r>
            <w:r w:rsidRPr="0020210C">
              <w:rPr>
                <w:rFonts w:cs="Arial"/>
                <w:i/>
                <w:szCs w:val="18"/>
              </w:rPr>
              <w:t>True</w:t>
            </w:r>
            <w:r>
              <w:rPr>
                <w:rFonts w:cs="Arial"/>
                <w:szCs w:val="18"/>
              </w:rPr>
              <w:t xml:space="preserve"> indicates that data is replaced.</w:t>
            </w:r>
          </w:p>
          <w:p w:rsidR="00091B53" w:rsidRPr="00D1347B" w:rsidRDefault="00091B53" w:rsidP="00091B53">
            <w:pPr>
              <w:pStyle w:val="ISOChange"/>
              <w:spacing w:before="60" w:after="60" w:line="240" w:lineRule="auto"/>
              <w:rPr>
                <w:rFonts w:cs="Arial"/>
                <w:szCs w:val="18"/>
              </w:rPr>
            </w:pPr>
            <w:r w:rsidRPr="0020210C">
              <w:rPr>
                <w:rFonts w:cs="Arial"/>
                <w:i/>
                <w:szCs w:val="18"/>
              </w:rPr>
              <w:t>False</w:t>
            </w:r>
            <w:r>
              <w:rPr>
                <w:rFonts w:cs="Arial"/>
                <w:szCs w:val="18"/>
              </w:rPr>
              <w:t xml:space="preserve"> indicates that data is not replaced.” in column “Remarks”</w:t>
            </w:r>
          </w:p>
        </w:tc>
        <w:tc>
          <w:tcPr>
            <w:tcW w:w="2605" w:type="dxa"/>
            <w:tcBorders>
              <w:top w:val="single" w:sz="6" w:space="0" w:color="auto"/>
              <w:bottom w:val="single" w:sz="6" w:space="0" w:color="auto"/>
            </w:tcBorders>
            <w:shd w:val="clear" w:color="auto" w:fill="BFBFBF"/>
          </w:tcPr>
          <w:p w:rsidR="00091B53" w:rsidRPr="004F3DF6" w:rsidRDefault="004F3DF6" w:rsidP="00D329A1">
            <w:pPr>
              <w:pStyle w:val="ISOSecretObservations"/>
              <w:spacing w:before="60" w:after="60" w:line="240" w:lineRule="auto"/>
              <w:rPr>
                <w:rFonts w:cs="Arial"/>
                <w:b/>
                <w:bCs/>
                <w:szCs w:val="18"/>
              </w:rPr>
            </w:pPr>
            <w:r>
              <w:rPr>
                <w:rFonts w:cs="Arial"/>
                <w:b/>
                <w:bCs/>
                <w:szCs w:val="18"/>
              </w:rPr>
              <w:t>Applied.</w:t>
            </w:r>
          </w:p>
        </w:tc>
      </w:tr>
      <w:tr w:rsidR="00894EC8" w:rsidTr="00D207AB">
        <w:tblPrEx>
          <w:tblCellMar>
            <w:top w:w="0" w:type="dxa"/>
            <w:bottom w:w="0" w:type="dxa"/>
          </w:tblCellMar>
        </w:tblPrEx>
        <w:trPr>
          <w:jc w:val="center"/>
        </w:trPr>
        <w:tc>
          <w:tcPr>
            <w:tcW w:w="667" w:type="dxa"/>
            <w:tcBorders>
              <w:top w:val="single" w:sz="6" w:space="0" w:color="auto"/>
              <w:bottom w:val="single" w:sz="6" w:space="0" w:color="auto"/>
            </w:tcBorders>
            <w:shd w:val="clear" w:color="auto" w:fill="FBE4D5"/>
          </w:tcPr>
          <w:p w:rsidR="00894EC8" w:rsidRDefault="00894EC8" w:rsidP="00894EC8">
            <w:pPr>
              <w:pStyle w:val="ISOMB"/>
              <w:spacing w:before="60" w:after="60" w:line="240" w:lineRule="auto"/>
            </w:pPr>
          </w:p>
        </w:tc>
        <w:tc>
          <w:tcPr>
            <w:tcW w:w="774" w:type="dxa"/>
            <w:tcBorders>
              <w:top w:val="single" w:sz="6" w:space="0" w:color="auto"/>
              <w:bottom w:val="single" w:sz="6" w:space="0" w:color="auto"/>
            </w:tcBorders>
            <w:shd w:val="clear" w:color="auto" w:fill="FBE4D5"/>
          </w:tcPr>
          <w:p w:rsidR="00894EC8" w:rsidRDefault="00894EC8" w:rsidP="00894EC8">
            <w:r w:rsidRPr="0011438D">
              <w:rPr>
                <w:sz w:val="18"/>
                <w:szCs w:val="18"/>
              </w:rPr>
              <w:t>AU</w:t>
            </w:r>
          </w:p>
        </w:tc>
        <w:tc>
          <w:tcPr>
            <w:tcW w:w="1276" w:type="dxa"/>
            <w:tcBorders>
              <w:top w:val="single" w:sz="6" w:space="0" w:color="auto"/>
              <w:bottom w:val="single" w:sz="6" w:space="0" w:color="auto"/>
            </w:tcBorders>
            <w:shd w:val="clear" w:color="auto" w:fill="FBE4D5"/>
          </w:tcPr>
          <w:p w:rsidR="00894EC8" w:rsidRDefault="00894EC8" w:rsidP="00894EC8">
            <w:pPr>
              <w:pStyle w:val="ISOClause"/>
              <w:spacing w:before="60" w:after="60" w:line="240" w:lineRule="auto"/>
            </w:pPr>
            <w:r>
              <w:t>12.1.2.2</w:t>
            </w:r>
          </w:p>
        </w:tc>
        <w:tc>
          <w:tcPr>
            <w:tcW w:w="1070" w:type="dxa"/>
            <w:tcBorders>
              <w:top w:val="single" w:sz="6" w:space="0" w:color="auto"/>
              <w:bottom w:val="single" w:sz="6" w:space="0" w:color="auto"/>
            </w:tcBorders>
            <w:shd w:val="clear" w:color="auto" w:fill="FBE4D5"/>
          </w:tcPr>
          <w:p w:rsidR="00894EC8" w:rsidRDefault="004F3DF6" w:rsidP="00894EC8">
            <w:pPr>
              <w:pStyle w:val="ISOParagraph"/>
              <w:spacing w:before="60" w:after="60" w:line="240" w:lineRule="auto"/>
            </w:pPr>
            <w:r>
              <w:t>“optimumDisplayScale”</w:t>
            </w:r>
          </w:p>
        </w:tc>
        <w:tc>
          <w:tcPr>
            <w:tcW w:w="720" w:type="dxa"/>
            <w:tcBorders>
              <w:top w:val="single" w:sz="6" w:space="0" w:color="auto"/>
              <w:bottom w:val="single" w:sz="6" w:space="0" w:color="auto"/>
            </w:tcBorders>
            <w:shd w:val="clear" w:color="auto" w:fill="FBE4D5"/>
          </w:tcPr>
          <w:p w:rsidR="00894EC8" w:rsidRDefault="00894EC8" w:rsidP="00894EC8">
            <w:pPr>
              <w:pStyle w:val="ISOCommType"/>
              <w:spacing w:before="60" w:after="60" w:line="240" w:lineRule="auto"/>
            </w:pPr>
            <w:r>
              <w:t>te</w:t>
            </w:r>
          </w:p>
        </w:tc>
        <w:tc>
          <w:tcPr>
            <w:tcW w:w="4440" w:type="dxa"/>
            <w:tcBorders>
              <w:top w:val="single" w:sz="6" w:space="0" w:color="auto"/>
              <w:bottom w:val="single" w:sz="6" w:space="0" w:color="auto"/>
            </w:tcBorders>
            <w:shd w:val="clear" w:color="auto" w:fill="FBE4D5"/>
          </w:tcPr>
          <w:p w:rsidR="00894EC8" w:rsidRPr="00163B31" w:rsidRDefault="00894EC8" w:rsidP="00894EC8">
            <w:pPr>
              <w:pStyle w:val="ISOComments"/>
              <w:spacing w:before="60" w:after="60" w:line="240" w:lineRule="auto"/>
              <w:rPr>
                <w:szCs w:val="18"/>
              </w:rPr>
            </w:pPr>
            <w:bookmarkStart w:id="94" w:name="_Hlk117650120"/>
            <w:r w:rsidRPr="00163B31">
              <w:rPr>
                <w:szCs w:val="18"/>
              </w:rPr>
              <w:t xml:space="preserve">Is the use of </w:t>
            </w:r>
            <w:r w:rsidRPr="00163B31">
              <w:rPr>
                <w:rFonts w:cs="Arial"/>
                <w:b/>
                <w:szCs w:val="18"/>
              </w:rPr>
              <w:t xml:space="preserve">optimumDisplayScale </w:t>
            </w:r>
            <w:r w:rsidRPr="00163B31">
              <w:rPr>
                <w:rFonts w:cs="Arial"/>
                <w:szCs w:val="18"/>
              </w:rPr>
              <w:t>necessary? We thought it was discontinued. Is it expected to be used somehow by ECDIS???</w:t>
            </w:r>
            <w:bookmarkEnd w:id="94"/>
          </w:p>
        </w:tc>
        <w:tc>
          <w:tcPr>
            <w:tcW w:w="4200" w:type="dxa"/>
            <w:tcBorders>
              <w:top w:val="single" w:sz="6" w:space="0" w:color="auto"/>
              <w:bottom w:val="single" w:sz="6" w:space="0" w:color="auto"/>
            </w:tcBorders>
            <w:shd w:val="clear" w:color="auto" w:fill="FBE4D5"/>
          </w:tcPr>
          <w:p w:rsidR="00894EC8" w:rsidRPr="00163B31" w:rsidRDefault="00894EC8" w:rsidP="00894EC8">
            <w:pPr>
              <w:pStyle w:val="ISOChange"/>
              <w:spacing w:before="60" w:after="60" w:line="240" w:lineRule="auto"/>
              <w:rPr>
                <w:rFonts w:cs="Arial"/>
                <w:b/>
                <w:szCs w:val="18"/>
              </w:rPr>
            </w:pPr>
            <w:bookmarkStart w:id="95" w:name="_Hlk117650136"/>
            <w:r w:rsidRPr="00163B31">
              <w:rPr>
                <w:szCs w:val="18"/>
              </w:rPr>
              <w:t xml:space="preserve">Review the need for </w:t>
            </w:r>
            <w:r w:rsidRPr="00163B31">
              <w:rPr>
                <w:rFonts w:cs="Arial"/>
                <w:b/>
                <w:szCs w:val="18"/>
              </w:rPr>
              <w:t>optimumDisplayScale.</w:t>
            </w:r>
          </w:p>
          <w:p w:rsidR="00894EC8" w:rsidRDefault="00894EC8" w:rsidP="00894EC8">
            <w:pPr>
              <w:pStyle w:val="ISOChange"/>
              <w:spacing w:before="60" w:after="60" w:line="240" w:lineRule="auto"/>
            </w:pPr>
            <w:r w:rsidRPr="00163B31">
              <w:rPr>
                <w:rFonts w:cs="Arial"/>
                <w:szCs w:val="18"/>
              </w:rPr>
              <w:t xml:space="preserve">We only found references (2) to this term in DCEG 1.0.2 when it talks of </w:t>
            </w:r>
            <w:r w:rsidRPr="00163B31">
              <w:rPr>
                <w:rFonts w:cs="Arial"/>
                <w:b/>
                <w:szCs w:val="18"/>
              </w:rPr>
              <w:t>spanOpen</w:t>
            </w:r>
            <w:r w:rsidRPr="00163B31">
              <w:rPr>
                <w:rFonts w:cs="Arial"/>
                <w:szCs w:val="18"/>
              </w:rPr>
              <w:t xml:space="preserve"> and </w:t>
            </w:r>
            <w:r w:rsidRPr="00163B31">
              <w:rPr>
                <w:rFonts w:cs="Arial"/>
                <w:b/>
                <w:szCs w:val="18"/>
              </w:rPr>
              <w:t>spanClosed</w:t>
            </w:r>
            <w:r w:rsidRPr="00163B31">
              <w:rPr>
                <w:rFonts w:cs="Arial"/>
                <w:szCs w:val="18"/>
              </w:rPr>
              <w:t xml:space="preserve"> (not sure it should be referenced at </w:t>
            </w:r>
            <w:r w:rsidRPr="00163B31">
              <w:rPr>
                <w:rFonts w:cs="Arial"/>
                <w:szCs w:val="18"/>
              </w:rPr>
              <w:lastRenderedPageBreak/>
              <w:t>all though).</w:t>
            </w:r>
            <w:bookmarkEnd w:id="95"/>
          </w:p>
        </w:tc>
        <w:tc>
          <w:tcPr>
            <w:tcW w:w="2605" w:type="dxa"/>
            <w:tcBorders>
              <w:top w:val="single" w:sz="6" w:space="0" w:color="auto"/>
              <w:bottom w:val="single" w:sz="6" w:space="0" w:color="auto"/>
            </w:tcBorders>
            <w:shd w:val="clear" w:color="auto" w:fill="BFBFBF"/>
          </w:tcPr>
          <w:p w:rsidR="00894EC8" w:rsidRDefault="004F3DF6" w:rsidP="00D329A1">
            <w:pPr>
              <w:pStyle w:val="ISOSecretObservations"/>
              <w:spacing w:before="60" w:after="60" w:line="240" w:lineRule="auto"/>
              <w:rPr>
                <w:rFonts w:cs="Arial"/>
                <w:b/>
                <w:bCs/>
                <w:szCs w:val="18"/>
              </w:rPr>
            </w:pPr>
            <w:bookmarkStart w:id="96" w:name="_Hlk117650160"/>
            <w:r>
              <w:rPr>
                <w:rFonts w:cs="Arial"/>
                <w:szCs w:val="18"/>
              </w:rPr>
              <w:lastRenderedPageBreak/>
              <w:t>ENC Scales and dataset load/unload Sub-Group discussions:  Retain as optional for testing purposes in Edition 1.1.0.</w:t>
            </w:r>
            <w:r>
              <w:rPr>
                <w:rFonts w:cs="Arial"/>
                <w:b/>
                <w:bCs/>
                <w:szCs w:val="18"/>
              </w:rPr>
              <w:t xml:space="preserve">  To be </w:t>
            </w:r>
            <w:r>
              <w:rPr>
                <w:rFonts w:cs="Arial"/>
                <w:b/>
                <w:bCs/>
                <w:szCs w:val="18"/>
              </w:rPr>
              <w:lastRenderedPageBreak/>
              <w:t>discussed.</w:t>
            </w:r>
            <w:bookmarkEnd w:id="96"/>
          </w:p>
          <w:p w:rsidR="009C6F8C" w:rsidRPr="004F3DF6" w:rsidRDefault="009C6F8C" w:rsidP="00D329A1">
            <w:pPr>
              <w:pStyle w:val="ISOSecretObservations"/>
              <w:spacing w:before="60" w:after="60" w:line="240" w:lineRule="auto"/>
              <w:rPr>
                <w:rFonts w:cs="Arial"/>
                <w:b/>
                <w:bCs/>
                <w:szCs w:val="18"/>
              </w:rPr>
            </w:pPr>
            <w:r>
              <w:rPr>
                <w:b/>
                <w:bCs/>
                <w:color w:val="FF0000"/>
              </w:rPr>
              <w:t>S-101PT: Agreed to retain as optional for Edition 1.1.0 to enable testing.</w:t>
            </w:r>
          </w:p>
        </w:tc>
      </w:tr>
      <w:tr w:rsidR="004F3DF6" w:rsidTr="00D207AB">
        <w:tblPrEx>
          <w:tblCellMar>
            <w:top w:w="0" w:type="dxa"/>
            <w:bottom w:w="0" w:type="dxa"/>
          </w:tblCellMar>
        </w:tblPrEx>
        <w:trPr>
          <w:jc w:val="center"/>
        </w:trPr>
        <w:tc>
          <w:tcPr>
            <w:tcW w:w="667" w:type="dxa"/>
            <w:tcBorders>
              <w:top w:val="single" w:sz="6" w:space="0" w:color="auto"/>
              <w:bottom w:val="single" w:sz="6" w:space="0" w:color="auto"/>
            </w:tcBorders>
            <w:shd w:val="clear" w:color="auto" w:fill="D9D9D9"/>
          </w:tcPr>
          <w:p w:rsidR="004F3DF6" w:rsidRDefault="004F3DF6" w:rsidP="004F3DF6">
            <w:pPr>
              <w:pStyle w:val="ISOMB"/>
              <w:spacing w:before="60" w:after="60" w:line="240" w:lineRule="auto"/>
            </w:pPr>
          </w:p>
        </w:tc>
        <w:tc>
          <w:tcPr>
            <w:tcW w:w="774" w:type="dxa"/>
            <w:tcBorders>
              <w:top w:val="single" w:sz="6" w:space="0" w:color="auto"/>
              <w:bottom w:val="single" w:sz="6" w:space="0" w:color="auto"/>
            </w:tcBorders>
            <w:shd w:val="clear" w:color="auto" w:fill="D9D9D9"/>
          </w:tcPr>
          <w:p w:rsidR="004F3DF6" w:rsidRDefault="004F3DF6" w:rsidP="004F3DF6">
            <w:pPr>
              <w:pStyle w:val="ISOMB"/>
              <w:spacing w:before="60" w:after="60" w:line="240" w:lineRule="auto"/>
              <w:rPr>
                <w:rFonts w:cs="Arial"/>
                <w:szCs w:val="18"/>
              </w:rPr>
            </w:pPr>
            <w:r>
              <w:rPr>
                <w:rFonts w:cs="Arial"/>
                <w:szCs w:val="18"/>
              </w:rPr>
              <w:t>NIWC</w:t>
            </w:r>
          </w:p>
        </w:tc>
        <w:tc>
          <w:tcPr>
            <w:tcW w:w="1276" w:type="dxa"/>
            <w:tcBorders>
              <w:top w:val="single" w:sz="6" w:space="0" w:color="auto"/>
              <w:bottom w:val="single" w:sz="6" w:space="0" w:color="auto"/>
            </w:tcBorders>
            <w:shd w:val="clear" w:color="auto" w:fill="D9D9D9"/>
          </w:tcPr>
          <w:p w:rsidR="004F3DF6" w:rsidRDefault="004F3DF6" w:rsidP="004F3DF6">
            <w:pPr>
              <w:pStyle w:val="ISOClause"/>
              <w:spacing w:before="60" w:after="60" w:line="240" w:lineRule="auto"/>
              <w:rPr>
                <w:rFonts w:cs="Arial"/>
                <w:szCs w:val="18"/>
              </w:rPr>
            </w:pPr>
            <w:r>
              <w:t>12.1.2.2</w:t>
            </w:r>
          </w:p>
        </w:tc>
        <w:tc>
          <w:tcPr>
            <w:tcW w:w="1070" w:type="dxa"/>
            <w:tcBorders>
              <w:top w:val="single" w:sz="6" w:space="0" w:color="auto"/>
              <w:bottom w:val="single" w:sz="6" w:space="0" w:color="auto"/>
            </w:tcBorders>
            <w:shd w:val="clear" w:color="auto" w:fill="D9D9D9"/>
          </w:tcPr>
          <w:p w:rsidR="004F3DF6" w:rsidRDefault="004F3DF6" w:rsidP="004F3DF6">
            <w:pPr>
              <w:pStyle w:val="ISOParagraph"/>
              <w:spacing w:before="60" w:after="60" w:line="240" w:lineRule="auto"/>
              <w:rPr>
                <w:rFonts w:cs="Arial"/>
                <w:szCs w:val="18"/>
              </w:rPr>
            </w:pPr>
            <w:r>
              <w:t>“optimumDisplayScale”</w:t>
            </w:r>
          </w:p>
        </w:tc>
        <w:tc>
          <w:tcPr>
            <w:tcW w:w="720" w:type="dxa"/>
            <w:tcBorders>
              <w:top w:val="single" w:sz="6" w:space="0" w:color="auto"/>
              <w:bottom w:val="single" w:sz="6" w:space="0" w:color="auto"/>
            </w:tcBorders>
            <w:shd w:val="clear" w:color="auto" w:fill="D9D9D9"/>
          </w:tcPr>
          <w:p w:rsidR="004F3DF6" w:rsidRDefault="004F3DF6" w:rsidP="004F3DF6">
            <w:pPr>
              <w:pStyle w:val="ISOCommType"/>
              <w:spacing w:before="60" w:after="60" w:line="240" w:lineRule="auto"/>
              <w:rPr>
                <w:rFonts w:cs="Arial"/>
                <w:szCs w:val="18"/>
              </w:rPr>
            </w:pPr>
            <w:r>
              <w:t>te</w:t>
            </w:r>
          </w:p>
        </w:tc>
        <w:tc>
          <w:tcPr>
            <w:tcW w:w="4440" w:type="dxa"/>
            <w:tcBorders>
              <w:top w:val="single" w:sz="6" w:space="0" w:color="auto"/>
              <w:bottom w:val="single" w:sz="6" w:space="0" w:color="auto"/>
            </w:tcBorders>
            <w:shd w:val="clear" w:color="auto" w:fill="D9D9D9"/>
          </w:tcPr>
          <w:p w:rsidR="004F3DF6" w:rsidRPr="004F3DF6" w:rsidRDefault="004F3DF6" w:rsidP="004F3DF6">
            <w:pPr>
              <w:pStyle w:val="CommentText"/>
              <w:spacing w:before="60" w:after="60" w:line="240" w:lineRule="auto"/>
              <w:jc w:val="left"/>
              <w:rPr>
                <w:sz w:val="18"/>
                <w:szCs w:val="18"/>
                <w:lang w:val="fr-FR"/>
              </w:rPr>
            </w:pPr>
            <w:r w:rsidRPr="004F3DF6">
              <w:rPr>
                <w:sz w:val="18"/>
                <w:szCs w:val="18"/>
                <w:lang w:val="fr-FR"/>
              </w:rPr>
              <w:t>Example should use a valid scale.</w:t>
            </w:r>
          </w:p>
          <w:p w:rsidR="004F3DF6" w:rsidRPr="004F3DF6" w:rsidRDefault="004F3DF6" w:rsidP="004F3DF6">
            <w:pPr>
              <w:pStyle w:val="CommentText"/>
              <w:spacing w:before="60" w:after="60" w:line="240" w:lineRule="auto"/>
              <w:jc w:val="left"/>
              <w:rPr>
                <w:rStyle w:val="CommentReference"/>
                <w:sz w:val="18"/>
                <w:szCs w:val="18"/>
              </w:rPr>
            </w:pPr>
            <w:r w:rsidRPr="004F3DF6">
              <w:rPr>
                <w:sz w:val="18"/>
                <w:szCs w:val="18"/>
                <w:lang w:val="fr-FR"/>
              </w:rPr>
              <w:t>Should restrict the value domain of optimumDisplayScale to match min/max display scale.</w:t>
            </w:r>
          </w:p>
        </w:tc>
        <w:tc>
          <w:tcPr>
            <w:tcW w:w="4200" w:type="dxa"/>
            <w:tcBorders>
              <w:top w:val="single" w:sz="6" w:space="0" w:color="auto"/>
              <w:bottom w:val="single" w:sz="6" w:space="0" w:color="auto"/>
            </w:tcBorders>
            <w:shd w:val="clear" w:color="auto" w:fill="D9D9D9"/>
          </w:tcPr>
          <w:p w:rsidR="004F3DF6" w:rsidRDefault="004F3DF6" w:rsidP="004F3DF6">
            <w:pPr>
              <w:pStyle w:val="ISOChange"/>
              <w:spacing w:before="60" w:after="60" w:line="240" w:lineRule="auto"/>
              <w:rPr>
                <w:rFonts w:cs="Arial"/>
                <w:szCs w:val="18"/>
              </w:rPr>
            </w:pPr>
          </w:p>
        </w:tc>
        <w:tc>
          <w:tcPr>
            <w:tcW w:w="2605" w:type="dxa"/>
            <w:tcBorders>
              <w:top w:val="single" w:sz="6" w:space="0" w:color="auto"/>
              <w:bottom w:val="single" w:sz="6" w:space="0" w:color="auto"/>
            </w:tcBorders>
            <w:shd w:val="clear" w:color="auto" w:fill="BFBFBF"/>
          </w:tcPr>
          <w:p w:rsidR="004F3DF6" w:rsidRPr="004F3DF6" w:rsidRDefault="004F3DF6" w:rsidP="004F3DF6">
            <w:pPr>
              <w:pStyle w:val="ISOSecretObservations"/>
              <w:spacing w:before="60" w:after="60" w:line="240" w:lineRule="auto"/>
              <w:rPr>
                <w:rFonts w:cs="Arial"/>
                <w:b/>
                <w:bCs/>
                <w:szCs w:val="18"/>
              </w:rPr>
            </w:pPr>
            <w:r>
              <w:rPr>
                <w:rFonts w:cs="Arial"/>
                <w:b/>
                <w:bCs/>
                <w:szCs w:val="18"/>
              </w:rPr>
              <w:t>Applied.</w:t>
            </w:r>
          </w:p>
        </w:tc>
      </w:tr>
      <w:tr w:rsidR="00091B53" w:rsidTr="00D207AB">
        <w:tblPrEx>
          <w:tblCellMar>
            <w:top w:w="0" w:type="dxa"/>
            <w:bottom w:w="0" w:type="dxa"/>
          </w:tblCellMar>
        </w:tblPrEx>
        <w:trPr>
          <w:jc w:val="center"/>
        </w:trPr>
        <w:tc>
          <w:tcPr>
            <w:tcW w:w="667" w:type="dxa"/>
            <w:tcBorders>
              <w:top w:val="single" w:sz="6" w:space="0" w:color="auto"/>
              <w:bottom w:val="single" w:sz="6" w:space="0" w:color="auto"/>
            </w:tcBorders>
            <w:shd w:val="clear" w:color="auto" w:fill="D9D9D9"/>
          </w:tcPr>
          <w:p w:rsidR="00091B53" w:rsidRDefault="00091B53" w:rsidP="00091B53">
            <w:pPr>
              <w:pStyle w:val="ISOMB"/>
              <w:spacing w:before="60" w:after="60" w:line="240" w:lineRule="auto"/>
            </w:pPr>
          </w:p>
        </w:tc>
        <w:tc>
          <w:tcPr>
            <w:tcW w:w="774" w:type="dxa"/>
            <w:tcBorders>
              <w:top w:val="single" w:sz="6" w:space="0" w:color="auto"/>
              <w:bottom w:val="single" w:sz="6" w:space="0" w:color="auto"/>
            </w:tcBorders>
            <w:shd w:val="clear" w:color="auto" w:fill="D9D9D9"/>
          </w:tcPr>
          <w:p w:rsidR="00091B53" w:rsidRPr="00D1347B" w:rsidRDefault="00091B53" w:rsidP="00091B53">
            <w:pPr>
              <w:pStyle w:val="ISOMB"/>
              <w:spacing w:before="60" w:after="60" w:line="240" w:lineRule="auto"/>
              <w:rPr>
                <w:rFonts w:cs="Arial"/>
                <w:szCs w:val="18"/>
              </w:rPr>
            </w:pPr>
            <w:r>
              <w:rPr>
                <w:rFonts w:cs="Arial"/>
                <w:szCs w:val="18"/>
              </w:rPr>
              <w:t>DE</w:t>
            </w:r>
          </w:p>
        </w:tc>
        <w:tc>
          <w:tcPr>
            <w:tcW w:w="1276" w:type="dxa"/>
            <w:tcBorders>
              <w:top w:val="single" w:sz="6" w:space="0" w:color="auto"/>
              <w:bottom w:val="single" w:sz="6" w:space="0" w:color="auto"/>
            </w:tcBorders>
            <w:shd w:val="clear" w:color="auto" w:fill="D9D9D9"/>
          </w:tcPr>
          <w:p w:rsidR="00091B53" w:rsidRPr="00D1347B" w:rsidRDefault="00091B53" w:rsidP="00091B53">
            <w:pPr>
              <w:pStyle w:val="ISOClause"/>
              <w:spacing w:before="60" w:after="60" w:line="240" w:lineRule="auto"/>
              <w:rPr>
                <w:rFonts w:cs="Arial"/>
                <w:szCs w:val="18"/>
              </w:rPr>
            </w:pPr>
            <w:r>
              <w:rPr>
                <w:rFonts w:cs="Arial"/>
                <w:szCs w:val="18"/>
              </w:rPr>
              <w:t>12.1.2.2</w:t>
            </w:r>
          </w:p>
        </w:tc>
        <w:tc>
          <w:tcPr>
            <w:tcW w:w="1070" w:type="dxa"/>
            <w:tcBorders>
              <w:top w:val="single" w:sz="6" w:space="0" w:color="auto"/>
              <w:bottom w:val="single" w:sz="6" w:space="0" w:color="auto"/>
            </w:tcBorders>
            <w:shd w:val="clear" w:color="auto" w:fill="D9D9D9"/>
          </w:tcPr>
          <w:p w:rsidR="00091B53" w:rsidRPr="00D1347B" w:rsidRDefault="00091B53" w:rsidP="00091B53">
            <w:pPr>
              <w:pStyle w:val="ISOParagraph"/>
              <w:spacing w:before="60" w:after="60" w:line="240" w:lineRule="auto"/>
              <w:rPr>
                <w:rFonts w:cs="Arial"/>
                <w:szCs w:val="18"/>
              </w:rPr>
            </w:pPr>
            <w:r>
              <w:rPr>
                <w:rFonts w:cs="Arial"/>
                <w:szCs w:val="18"/>
              </w:rPr>
              <w:t>Row “optimumDisplayScale”</w:t>
            </w:r>
          </w:p>
        </w:tc>
        <w:tc>
          <w:tcPr>
            <w:tcW w:w="720" w:type="dxa"/>
            <w:tcBorders>
              <w:top w:val="single" w:sz="6" w:space="0" w:color="auto"/>
              <w:bottom w:val="single" w:sz="6" w:space="0" w:color="auto"/>
            </w:tcBorders>
            <w:shd w:val="clear" w:color="auto" w:fill="D9D9D9"/>
          </w:tcPr>
          <w:p w:rsidR="00091B53" w:rsidRDefault="00091B53" w:rsidP="00091B53">
            <w:pPr>
              <w:pStyle w:val="ISOCommType"/>
              <w:spacing w:before="60" w:after="60" w:line="240" w:lineRule="auto"/>
              <w:rPr>
                <w:rFonts w:cs="Arial"/>
                <w:szCs w:val="18"/>
              </w:rPr>
            </w:pPr>
            <w:r>
              <w:rPr>
                <w:rFonts w:cs="Arial"/>
                <w:szCs w:val="18"/>
              </w:rPr>
              <w:t>ed</w:t>
            </w:r>
          </w:p>
        </w:tc>
        <w:tc>
          <w:tcPr>
            <w:tcW w:w="4440" w:type="dxa"/>
            <w:tcBorders>
              <w:top w:val="single" w:sz="6" w:space="0" w:color="auto"/>
              <w:bottom w:val="single" w:sz="6" w:space="0" w:color="auto"/>
            </w:tcBorders>
            <w:shd w:val="clear" w:color="auto" w:fill="D9D9D9"/>
          </w:tcPr>
          <w:p w:rsidR="00091B53" w:rsidRPr="00F71772" w:rsidRDefault="00091B53" w:rsidP="00091B53">
            <w:pPr>
              <w:pStyle w:val="CommentText"/>
              <w:rPr>
                <w:sz w:val="18"/>
                <w:szCs w:val="18"/>
                <w:lang w:val="en-US"/>
              </w:rPr>
            </w:pPr>
            <w:r>
              <w:rPr>
                <w:rStyle w:val="CommentReference"/>
              </w:rPr>
              <w:t/>
            </w:r>
            <w:r w:rsidRPr="00F71772">
              <w:rPr>
                <w:sz w:val="18"/>
                <w:szCs w:val="18"/>
                <w:lang w:val="en-US"/>
              </w:rPr>
              <w:t xml:space="preserve">in accordance with other tables on </w:t>
            </w:r>
            <w:r>
              <w:rPr>
                <w:sz w:val="18"/>
                <w:szCs w:val="18"/>
                <w:lang w:val="en-US"/>
              </w:rPr>
              <w:t>other</w:t>
            </w:r>
            <w:r w:rsidRPr="00F71772">
              <w:rPr>
                <w:sz w:val="18"/>
                <w:szCs w:val="18"/>
                <w:lang w:val="en-US"/>
              </w:rPr>
              <w:t xml:space="preserve"> pages + on basis of Fig. 12-3</w:t>
            </w:r>
          </w:p>
        </w:tc>
        <w:tc>
          <w:tcPr>
            <w:tcW w:w="4200" w:type="dxa"/>
            <w:tcBorders>
              <w:top w:val="single" w:sz="6" w:space="0" w:color="auto"/>
              <w:bottom w:val="single" w:sz="6" w:space="0" w:color="auto"/>
            </w:tcBorders>
            <w:shd w:val="clear" w:color="auto" w:fill="D9D9D9"/>
          </w:tcPr>
          <w:p w:rsidR="00091B53" w:rsidRPr="00D1347B" w:rsidRDefault="00091B53" w:rsidP="00091B53">
            <w:pPr>
              <w:pStyle w:val="ISOChange"/>
              <w:spacing w:before="60" w:after="60" w:line="240" w:lineRule="auto"/>
              <w:rPr>
                <w:rFonts w:cs="Arial"/>
                <w:szCs w:val="18"/>
              </w:rPr>
            </w:pPr>
            <w:r>
              <w:rPr>
                <w:rFonts w:cs="Arial"/>
                <w:szCs w:val="18"/>
              </w:rPr>
              <w:t>Add “0..1 multiplicity in S-100 restricted to 1 in S-101” in column “Remarks”</w:t>
            </w:r>
          </w:p>
        </w:tc>
        <w:tc>
          <w:tcPr>
            <w:tcW w:w="2605" w:type="dxa"/>
            <w:tcBorders>
              <w:top w:val="single" w:sz="6" w:space="0" w:color="auto"/>
              <w:bottom w:val="single" w:sz="6" w:space="0" w:color="auto"/>
            </w:tcBorders>
            <w:shd w:val="clear" w:color="auto" w:fill="BFBFBF"/>
          </w:tcPr>
          <w:p w:rsidR="00091B53" w:rsidRPr="004F3DF6" w:rsidRDefault="004F3DF6" w:rsidP="00D329A1">
            <w:pPr>
              <w:pStyle w:val="ISOSecretObservations"/>
              <w:spacing w:before="60" w:after="60" w:line="240" w:lineRule="auto"/>
              <w:rPr>
                <w:rFonts w:cs="Arial"/>
                <w:b/>
                <w:bCs/>
                <w:szCs w:val="18"/>
              </w:rPr>
            </w:pPr>
            <w:r>
              <w:rPr>
                <w:rFonts w:cs="Arial"/>
                <w:szCs w:val="18"/>
              </w:rPr>
              <w:t xml:space="preserve">Has bee reverted to optional (0..1).  </w:t>
            </w:r>
            <w:r>
              <w:rPr>
                <w:rFonts w:cs="Arial"/>
                <w:b/>
                <w:bCs/>
                <w:szCs w:val="18"/>
              </w:rPr>
              <w:t>NFA at this time.</w:t>
            </w:r>
          </w:p>
        </w:tc>
      </w:tr>
      <w:tr w:rsidR="00222007" w:rsidTr="00D207AB">
        <w:tblPrEx>
          <w:tblCellMar>
            <w:top w:w="0" w:type="dxa"/>
            <w:bottom w:w="0" w:type="dxa"/>
          </w:tblCellMar>
        </w:tblPrEx>
        <w:trPr>
          <w:jc w:val="center"/>
        </w:trPr>
        <w:tc>
          <w:tcPr>
            <w:tcW w:w="667" w:type="dxa"/>
            <w:tcBorders>
              <w:top w:val="single" w:sz="6" w:space="0" w:color="auto"/>
              <w:bottom w:val="single" w:sz="6" w:space="0" w:color="auto"/>
            </w:tcBorders>
            <w:shd w:val="clear" w:color="auto" w:fill="FBE4D5"/>
          </w:tcPr>
          <w:p w:rsidR="00222007" w:rsidRDefault="00222007" w:rsidP="00222007">
            <w:pPr>
              <w:pStyle w:val="ISOMB"/>
              <w:spacing w:before="60" w:after="60" w:line="240" w:lineRule="auto"/>
            </w:pPr>
          </w:p>
        </w:tc>
        <w:tc>
          <w:tcPr>
            <w:tcW w:w="774" w:type="dxa"/>
            <w:tcBorders>
              <w:top w:val="single" w:sz="6" w:space="0" w:color="auto"/>
              <w:bottom w:val="single" w:sz="6" w:space="0" w:color="auto"/>
            </w:tcBorders>
            <w:shd w:val="clear" w:color="auto" w:fill="FBE4D5"/>
          </w:tcPr>
          <w:p w:rsidR="00222007" w:rsidRPr="00222007" w:rsidRDefault="00222007" w:rsidP="00222007">
            <w:pPr>
              <w:rPr>
                <w:sz w:val="18"/>
                <w:szCs w:val="18"/>
              </w:rPr>
            </w:pPr>
            <w:r w:rsidRPr="00222007">
              <w:rPr>
                <w:sz w:val="18"/>
                <w:szCs w:val="18"/>
              </w:rPr>
              <w:t>TC</w:t>
            </w:r>
          </w:p>
        </w:tc>
        <w:tc>
          <w:tcPr>
            <w:tcW w:w="1276" w:type="dxa"/>
            <w:tcBorders>
              <w:top w:val="single" w:sz="6" w:space="0" w:color="auto"/>
              <w:bottom w:val="single" w:sz="6" w:space="0" w:color="auto"/>
            </w:tcBorders>
            <w:shd w:val="clear" w:color="auto" w:fill="FBE4D5"/>
          </w:tcPr>
          <w:p w:rsidR="00222007" w:rsidRPr="00222007" w:rsidRDefault="00222007" w:rsidP="00222007">
            <w:pPr>
              <w:rPr>
                <w:sz w:val="18"/>
                <w:szCs w:val="18"/>
              </w:rPr>
            </w:pPr>
            <w:r w:rsidRPr="00222007">
              <w:rPr>
                <w:sz w:val="18"/>
                <w:szCs w:val="18"/>
              </w:rPr>
              <w:t xml:space="preserve">12.1.2.2 </w:t>
            </w:r>
            <w:r w:rsidRPr="00222007">
              <w:rPr>
                <w:rFonts w:cs="Arial"/>
                <w:sz w:val="18"/>
                <w:szCs w:val="18"/>
              </w:rPr>
              <w:t>S100_DataCoverage</w:t>
            </w:r>
          </w:p>
        </w:tc>
        <w:tc>
          <w:tcPr>
            <w:tcW w:w="1070" w:type="dxa"/>
            <w:tcBorders>
              <w:top w:val="single" w:sz="6" w:space="0" w:color="auto"/>
              <w:bottom w:val="single" w:sz="6" w:space="0" w:color="auto"/>
            </w:tcBorders>
            <w:shd w:val="clear" w:color="auto" w:fill="FBE4D5"/>
          </w:tcPr>
          <w:p w:rsidR="00222007" w:rsidRPr="00222007" w:rsidRDefault="00222007" w:rsidP="00222007">
            <w:pPr>
              <w:pStyle w:val="ISOParagraph"/>
              <w:spacing w:before="60" w:after="60" w:line="240" w:lineRule="auto"/>
              <w:rPr>
                <w:szCs w:val="18"/>
              </w:rPr>
            </w:pPr>
            <w:r w:rsidRPr="00222007">
              <w:rPr>
                <w:rFonts w:cs="Arial"/>
                <w:szCs w:val="18"/>
              </w:rPr>
              <w:t>optimumDisplayScale</w:t>
            </w:r>
          </w:p>
        </w:tc>
        <w:tc>
          <w:tcPr>
            <w:tcW w:w="720" w:type="dxa"/>
            <w:tcBorders>
              <w:top w:val="single" w:sz="6" w:space="0" w:color="auto"/>
              <w:bottom w:val="single" w:sz="6" w:space="0" w:color="auto"/>
            </w:tcBorders>
            <w:shd w:val="clear" w:color="auto" w:fill="FBE4D5"/>
          </w:tcPr>
          <w:p w:rsidR="00222007" w:rsidRPr="00222007" w:rsidRDefault="00222007" w:rsidP="00222007">
            <w:pPr>
              <w:pStyle w:val="ISOCommType"/>
              <w:spacing w:before="60" w:after="60" w:line="240" w:lineRule="auto"/>
              <w:rPr>
                <w:szCs w:val="18"/>
              </w:rPr>
            </w:pPr>
            <w:r w:rsidRPr="00222007">
              <w:rPr>
                <w:szCs w:val="18"/>
              </w:rPr>
              <w:t>te</w:t>
            </w:r>
          </w:p>
        </w:tc>
        <w:tc>
          <w:tcPr>
            <w:tcW w:w="4440" w:type="dxa"/>
            <w:tcBorders>
              <w:top w:val="single" w:sz="6" w:space="0" w:color="auto"/>
              <w:bottom w:val="single" w:sz="6" w:space="0" w:color="auto"/>
            </w:tcBorders>
            <w:shd w:val="clear" w:color="auto" w:fill="FBE4D5"/>
          </w:tcPr>
          <w:p w:rsidR="00222007" w:rsidRPr="00222007" w:rsidRDefault="00222007" w:rsidP="00FD61E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8"/>
                <w:szCs w:val="18"/>
              </w:rPr>
            </w:pPr>
            <w:r w:rsidRPr="00222007">
              <w:rPr>
                <w:sz w:val="18"/>
                <w:szCs w:val="18"/>
              </w:rPr>
              <w:t>If it is decided that more than one dataCoverage may exist in a dataset then it could be possible to assign a different optimumDisplayScale to each one unless this is restrained in some way.</w:t>
            </w:r>
          </w:p>
        </w:tc>
        <w:tc>
          <w:tcPr>
            <w:tcW w:w="4200" w:type="dxa"/>
            <w:tcBorders>
              <w:top w:val="single" w:sz="6" w:space="0" w:color="auto"/>
              <w:bottom w:val="single" w:sz="6" w:space="0" w:color="auto"/>
            </w:tcBorders>
            <w:shd w:val="clear" w:color="auto" w:fill="FBE4D5"/>
          </w:tcPr>
          <w:p w:rsidR="00222007" w:rsidRPr="00222007" w:rsidRDefault="00222007" w:rsidP="00222007">
            <w:pPr>
              <w:pStyle w:val="ISOChange"/>
              <w:spacing w:before="60" w:after="60" w:line="240" w:lineRule="auto"/>
              <w:rPr>
                <w:szCs w:val="18"/>
              </w:rPr>
            </w:pPr>
            <w:r w:rsidRPr="00222007">
              <w:rPr>
                <w:szCs w:val="18"/>
              </w:rPr>
              <w:t xml:space="preserve">Restrict one dataCoverage per dataset or move optimumDisplayScale up a level to be a property of S100_DatasetDiscoveryMetadata with a multiplicity of 1. </w:t>
            </w:r>
          </w:p>
        </w:tc>
        <w:tc>
          <w:tcPr>
            <w:tcW w:w="2605" w:type="dxa"/>
            <w:tcBorders>
              <w:top w:val="single" w:sz="6" w:space="0" w:color="auto"/>
              <w:bottom w:val="single" w:sz="6" w:space="0" w:color="auto"/>
            </w:tcBorders>
            <w:shd w:val="clear" w:color="auto" w:fill="BFBFBF"/>
          </w:tcPr>
          <w:p w:rsidR="00222007" w:rsidRDefault="00FD61ED" w:rsidP="00D329A1">
            <w:pPr>
              <w:pStyle w:val="ISOSecretObservations"/>
              <w:spacing w:before="60" w:after="60" w:line="240" w:lineRule="auto"/>
              <w:rPr>
                <w:rFonts w:cs="Arial"/>
                <w:b/>
                <w:bCs/>
                <w:szCs w:val="18"/>
              </w:rPr>
            </w:pPr>
            <w:r>
              <w:rPr>
                <w:rFonts w:cs="Arial"/>
                <w:szCs w:val="18"/>
              </w:rPr>
              <w:t xml:space="preserve">Will be addressed as part of the optimumDisplayScale discussions within the Scales and DatasetLoad/Unload Sub-Group.  </w:t>
            </w:r>
            <w:r>
              <w:rPr>
                <w:rFonts w:cs="Arial"/>
                <w:b/>
                <w:bCs/>
                <w:szCs w:val="18"/>
              </w:rPr>
              <w:t>NFA at this time.</w:t>
            </w:r>
          </w:p>
          <w:p w:rsidR="009C6F8C" w:rsidRPr="00FD61ED" w:rsidRDefault="009C6F8C" w:rsidP="00D329A1">
            <w:pPr>
              <w:pStyle w:val="ISOSecretObservations"/>
              <w:spacing w:before="60" w:after="60" w:line="240" w:lineRule="auto"/>
              <w:rPr>
                <w:rFonts w:cs="Arial"/>
                <w:b/>
                <w:bCs/>
                <w:szCs w:val="18"/>
              </w:rPr>
            </w:pPr>
            <w:r>
              <w:rPr>
                <w:b/>
                <w:bCs/>
                <w:color w:val="FF0000"/>
              </w:rPr>
              <w:t>S-101PT: Agreed NFA for Edition 1.1.0.</w:t>
            </w:r>
          </w:p>
        </w:tc>
      </w:tr>
      <w:tr w:rsidR="00FD61ED" w:rsidTr="00F800A6">
        <w:tblPrEx>
          <w:tblCellMar>
            <w:top w:w="0" w:type="dxa"/>
            <w:bottom w:w="0" w:type="dxa"/>
          </w:tblCellMar>
        </w:tblPrEx>
        <w:trPr>
          <w:jc w:val="center"/>
        </w:trPr>
        <w:tc>
          <w:tcPr>
            <w:tcW w:w="667" w:type="dxa"/>
            <w:tcBorders>
              <w:top w:val="single" w:sz="6" w:space="0" w:color="auto"/>
              <w:bottom w:val="single" w:sz="6" w:space="0" w:color="auto"/>
            </w:tcBorders>
          </w:tcPr>
          <w:p w:rsidR="00FD61ED" w:rsidRDefault="00FD61ED" w:rsidP="00091B53">
            <w:pPr>
              <w:pStyle w:val="ISOMB"/>
              <w:spacing w:before="60" w:after="60" w:line="240" w:lineRule="auto"/>
            </w:pPr>
          </w:p>
        </w:tc>
        <w:tc>
          <w:tcPr>
            <w:tcW w:w="774" w:type="dxa"/>
            <w:tcBorders>
              <w:top w:val="single" w:sz="6" w:space="0" w:color="auto"/>
              <w:bottom w:val="single" w:sz="6" w:space="0" w:color="auto"/>
            </w:tcBorders>
          </w:tcPr>
          <w:p w:rsidR="00FD61ED" w:rsidRDefault="00FD61ED" w:rsidP="00091B53">
            <w:pPr>
              <w:pStyle w:val="ISOMB"/>
              <w:spacing w:before="60" w:after="60" w:line="240" w:lineRule="auto"/>
              <w:rPr>
                <w:rFonts w:cs="Arial"/>
                <w:szCs w:val="18"/>
              </w:rPr>
            </w:pPr>
            <w:r>
              <w:rPr>
                <w:rFonts w:cs="Arial"/>
                <w:szCs w:val="18"/>
              </w:rPr>
              <w:t>NIWC</w:t>
            </w:r>
          </w:p>
        </w:tc>
        <w:tc>
          <w:tcPr>
            <w:tcW w:w="1276" w:type="dxa"/>
            <w:tcBorders>
              <w:top w:val="single" w:sz="6" w:space="0" w:color="auto"/>
              <w:bottom w:val="single" w:sz="6" w:space="0" w:color="auto"/>
            </w:tcBorders>
          </w:tcPr>
          <w:p w:rsidR="00FD61ED" w:rsidRDefault="00FD61ED" w:rsidP="00091B53">
            <w:pPr>
              <w:pStyle w:val="ISOClause"/>
              <w:spacing w:before="60" w:after="60" w:line="240" w:lineRule="auto"/>
              <w:rPr>
                <w:rFonts w:cs="Arial"/>
                <w:szCs w:val="18"/>
              </w:rPr>
            </w:pPr>
            <w:r>
              <w:rPr>
                <w:rFonts w:cs="Arial"/>
                <w:szCs w:val="18"/>
              </w:rPr>
              <w:t>12.1.2.2</w:t>
            </w:r>
          </w:p>
        </w:tc>
        <w:tc>
          <w:tcPr>
            <w:tcW w:w="1070" w:type="dxa"/>
            <w:tcBorders>
              <w:top w:val="single" w:sz="6" w:space="0" w:color="auto"/>
              <w:bottom w:val="single" w:sz="6" w:space="0" w:color="auto"/>
            </w:tcBorders>
          </w:tcPr>
          <w:p w:rsidR="00FD61ED" w:rsidRDefault="00FD61ED" w:rsidP="00091B53">
            <w:pPr>
              <w:pStyle w:val="ISOParagraph"/>
              <w:spacing w:before="60" w:after="60" w:line="240" w:lineRule="auto"/>
              <w:rPr>
                <w:rFonts w:cs="Arial"/>
                <w:szCs w:val="18"/>
              </w:rPr>
            </w:pPr>
            <w:r>
              <w:rPr>
                <w:rFonts w:cs="Arial"/>
                <w:szCs w:val="18"/>
              </w:rPr>
              <w:t>minimumDisplayScale</w:t>
            </w:r>
          </w:p>
        </w:tc>
        <w:tc>
          <w:tcPr>
            <w:tcW w:w="720" w:type="dxa"/>
            <w:tcBorders>
              <w:top w:val="single" w:sz="6" w:space="0" w:color="auto"/>
              <w:bottom w:val="single" w:sz="6" w:space="0" w:color="auto"/>
            </w:tcBorders>
          </w:tcPr>
          <w:p w:rsidR="00FD61ED" w:rsidRDefault="00FD61ED" w:rsidP="00091B53">
            <w:pPr>
              <w:pStyle w:val="ISOCommType"/>
              <w:spacing w:before="60" w:after="60" w:line="240" w:lineRule="auto"/>
              <w:rPr>
                <w:rFonts w:cs="Arial"/>
                <w:szCs w:val="18"/>
              </w:rPr>
            </w:pPr>
            <w:r>
              <w:rPr>
                <w:rFonts w:cs="Arial"/>
                <w:szCs w:val="18"/>
              </w:rPr>
              <w:t>te</w:t>
            </w:r>
          </w:p>
        </w:tc>
        <w:tc>
          <w:tcPr>
            <w:tcW w:w="4440" w:type="dxa"/>
            <w:tcBorders>
              <w:top w:val="single" w:sz="6" w:space="0" w:color="auto"/>
              <w:bottom w:val="single" w:sz="6" w:space="0" w:color="auto"/>
            </w:tcBorders>
          </w:tcPr>
          <w:p w:rsidR="00FD61ED" w:rsidRPr="00FD61ED" w:rsidRDefault="00FD61ED" w:rsidP="00FD61ED">
            <w:pPr>
              <w:pStyle w:val="CommentText"/>
              <w:spacing w:before="60" w:after="60" w:line="240" w:lineRule="auto"/>
              <w:rPr>
                <w:rStyle w:val="CommentReference"/>
                <w:sz w:val="18"/>
                <w:szCs w:val="18"/>
              </w:rPr>
            </w:pPr>
            <w:r w:rsidRPr="00FD61ED">
              <w:rPr>
                <w:sz w:val="18"/>
                <w:szCs w:val="18"/>
                <w:lang w:val="en-GB"/>
              </w:rPr>
              <w:t xml:space="preserve">Disagrees with table 1-3 where </w:t>
            </w:r>
            <w:r w:rsidRPr="00FD61ED">
              <w:rPr>
                <w:sz w:val="18"/>
                <w:szCs w:val="18"/>
                <w:lang w:val="fr-FR"/>
              </w:rPr>
              <w:t/>
            </w:r>
            <w:r w:rsidRPr="00FD61ED">
              <w:rPr>
                <w:sz w:val="18"/>
                <w:szCs w:val="18"/>
                <w:lang w:val="en-GB"/>
              </w:rPr>
              <w:t>1,000 is included.</w:t>
            </w:r>
          </w:p>
        </w:tc>
        <w:tc>
          <w:tcPr>
            <w:tcW w:w="4200" w:type="dxa"/>
            <w:tcBorders>
              <w:top w:val="single" w:sz="6" w:space="0" w:color="auto"/>
              <w:bottom w:val="single" w:sz="6" w:space="0" w:color="auto"/>
            </w:tcBorders>
          </w:tcPr>
          <w:p w:rsidR="00FD61ED" w:rsidRDefault="00FD61ED" w:rsidP="00091B53">
            <w:pPr>
              <w:pStyle w:val="ISOChange"/>
              <w:spacing w:before="60" w:after="60" w:line="240" w:lineRule="auto"/>
              <w:rPr>
                <w:rFonts w:cs="Arial"/>
                <w:szCs w:val="18"/>
              </w:rPr>
            </w:pPr>
          </w:p>
        </w:tc>
        <w:tc>
          <w:tcPr>
            <w:tcW w:w="2605" w:type="dxa"/>
            <w:tcBorders>
              <w:top w:val="single" w:sz="6" w:space="0" w:color="auto"/>
              <w:bottom w:val="single" w:sz="6" w:space="0" w:color="auto"/>
            </w:tcBorders>
            <w:shd w:val="clear" w:color="auto" w:fill="BFBFBF"/>
          </w:tcPr>
          <w:p w:rsidR="00FD61ED" w:rsidRDefault="00FD61ED" w:rsidP="00D329A1">
            <w:pPr>
              <w:pStyle w:val="ISOSecretObservations"/>
              <w:spacing w:before="60" w:after="60" w:line="240" w:lineRule="auto"/>
              <w:rPr>
                <w:b/>
                <w:bCs/>
              </w:rPr>
            </w:pPr>
            <w:r>
              <w:rPr>
                <w:b/>
                <w:bCs/>
              </w:rPr>
              <w:t>Agree.</w:t>
            </w:r>
            <w:r>
              <w:t xml:space="preserve">  Suggest that Table 1-3 is amended to have 1000 prohibited as a value for minimumDisplayScale (do not think it is appropriate to have a datatset that has both scales set to 1000?).  </w:t>
            </w:r>
            <w:r>
              <w:rPr>
                <w:b/>
                <w:bCs/>
              </w:rPr>
              <w:t>To be discussed.</w:t>
            </w:r>
          </w:p>
          <w:p w:rsidR="009C6F8C" w:rsidRPr="00D329A1" w:rsidRDefault="009C6F8C" w:rsidP="00D329A1">
            <w:pPr>
              <w:pStyle w:val="ISOSecretObservations"/>
              <w:spacing w:before="60" w:after="60" w:line="240" w:lineRule="auto"/>
              <w:rPr>
                <w:rFonts w:cs="Arial"/>
                <w:szCs w:val="18"/>
              </w:rPr>
            </w:pPr>
            <w:r>
              <w:rPr>
                <w:b/>
                <w:bCs/>
                <w:color w:val="FF0000"/>
              </w:rPr>
              <w:t>S-101PT: Table 1-3 amended.</w:t>
            </w:r>
          </w:p>
        </w:tc>
      </w:tr>
      <w:tr w:rsidR="00FD61ED" w:rsidTr="00F800A6">
        <w:tblPrEx>
          <w:tblCellMar>
            <w:top w:w="0" w:type="dxa"/>
            <w:bottom w:w="0" w:type="dxa"/>
          </w:tblCellMar>
        </w:tblPrEx>
        <w:trPr>
          <w:jc w:val="center"/>
        </w:trPr>
        <w:tc>
          <w:tcPr>
            <w:tcW w:w="667" w:type="dxa"/>
            <w:tcBorders>
              <w:top w:val="single" w:sz="6" w:space="0" w:color="auto"/>
              <w:bottom w:val="single" w:sz="6" w:space="0" w:color="auto"/>
            </w:tcBorders>
          </w:tcPr>
          <w:p w:rsidR="00FD61ED" w:rsidRDefault="00FD61ED" w:rsidP="00091B53">
            <w:pPr>
              <w:pStyle w:val="ISOMB"/>
              <w:spacing w:before="60" w:after="60" w:line="240" w:lineRule="auto"/>
            </w:pPr>
          </w:p>
        </w:tc>
        <w:tc>
          <w:tcPr>
            <w:tcW w:w="774" w:type="dxa"/>
            <w:tcBorders>
              <w:top w:val="single" w:sz="6" w:space="0" w:color="auto"/>
              <w:bottom w:val="single" w:sz="6" w:space="0" w:color="auto"/>
            </w:tcBorders>
          </w:tcPr>
          <w:p w:rsidR="00FD61ED" w:rsidRDefault="00FD61ED" w:rsidP="00091B53">
            <w:pPr>
              <w:pStyle w:val="ISOMB"/>
              <w:spacing w:before="60" w:after="60" w:line="240" w:lineRule="auto"/>
              <w:rPr>
                <w:rFonts w:cs="Arial"/>
                <w:szCs w:val="18"/>
              </w:rPr>
            </w:pPr>
            <w:r>
              <w:rPr>
                <w:rFonts w:cs="Arial"/>
                <w:szCs w:val="18"/>
              </w:rPr>
              <w:t>NIWC</w:t>
            </w:r>
          </w:p>
        </w:tc>
        <w:tc>
          <w:tcPr>
            <w:tcW w:w="1276" w:type="dxa"/>
            <w:tcBorders>
              <w:top w:val="single" w:sz="6" w:space="0" w:color="auto"/>
              <w:bottom w:val="single" w:sz="6" w:space="0" w:color="auto"/>
            </w:tcBorders>
          </w:tcPr>
          <w:p w:rsidR="00FD61ED" w:rsidRDefault="00FD61ED" w:rsidP="00091B53">
            <w:pPr>
              <w:pStyle w:val="ISOClause"/>
              <w:spacing w:before="60" w:after="60" w:line="240" w:lineRule="auto"/>
              <w:rPr>
                <w:rFonts w:cs="Arial"/>
                <w:szCs w:val="18"/>
              </w:rPr>
            </w:pPr>
            <w:r>
              <w:rPr>
                <w:rFonts w:cs="Arial"/>
                <w:szCs w:val="18"/>
              </w:rPr>
              <w:t>2.1.2.5</w:t>
            </w:r>
          </w:p>
        </w:tc>
        <w:tc>
          <w:tcPr>
            <w:tcW w:w="1070" w:type="dxa"/>
            <w:tcBorders>
              <w:top w:val="single" w:sz="6" w:space="0" w:color="auto"/>
              <w:bottom w:val="single" w:sz="6" w:space="0" w:color="auto"/>
            </w:tcBorders>
          </w:tcPr>
          <w:p w:rsidR="00FD61ED" w:rsidRDefault="00FD61ED" w:rsidP="00091B53">
            <w:pPr>
              <w:pStyle w:val="ISOParagraph"/>
              <w:spacing w:before="60" w:after="60" w:line="240" w:lineRule="auto"/>
              <w:rPr>
                <w:rFonts w:cs="Arial"/>
                <w:szCs w:val="18"/>
              </w:rPr>
            </w:pPr>
            <w:r>
              <w:rPr>
                <w:rFonts w:cs="Arial"/>
                <w:szCs w:val="18"/>
              </w:rPr>
              <w:t>verticalAndSoundingDatum</w:t>
            </w:r>
          </w:p>
        </w:tc>
        <w:tc>
          <w:tcPr>
            <w:tcW w:w="720" w:type="dxa"/>
            <w:tcBorders>
              <w:top w:val="single" w:sz="6" w:space="0" w:color="auto"/>
              <w:bottom w:val="single" w:sz="6" w:space="0" w:color="auto"/>
            </w:tcBorders>
          </w:tcPr>
          <w:p w:rsidR="00FD61ED" w:rsidRDefault="00FD61ED" w:rsidP="00091B53">
            <w:pPr>
              <w:pStyle w:val="ISOCommType"/>
              <w:spacing w:before="60" w:after="60" w:line="240" w:lineRule="auto"/>
              <w:rPr>
                <w:rFonts w:cs="Arial"/>
                <w:szCs w:val="18"/>
              </w:rPr>
            </w:pPr>
            <w:r>
              <w:rPr>
                <w:rFonts w:cs="Arial"/>
                <w:szCs w:val="18"/>
              </w:rPr>
              <w:t>te</w:t>
            </w:r>
          </w:p>
        </w:tc>
        <w:tc>
          <w:tcPr>
            <w:tcW w:w="4440" w:type="dxa"/>
            <w:tcBorders>
              <w:top w:val="single" w:sz="6" w:space="0" w:color="auto"/>
              <w:bottom w:val="single" w:sz="6" w:space="0" w:color="auto"/>
            </w:tcBorders>
          </w:tcPr>
          <w:p w:rsidR="00FD61ED" w:rsidRDefault="00FD61ED" w:rsidP="00FD61ED">
            <w:pPr>
              <w:pStyle w:val="CommentText"/>
              <w:spacing w:before="60" w:after="60" w:line="240" w:lineRule="auto"/>
              <w:rPr>
                <w:sz w:val="18"/>
                <w:szCs w:val="18"/>
                <w:lang w:val="en-GB"/>
              </w:rPr>
            </w:pPr>
            <w:r w:rsidRPr="00FD61ED">
              <w:rPr>
                <w:sz w:val="18"/>
                <w:szCs w:val="18"/>
                <w:lang w:val="en-GB"/>
              </w:rPr>
              <w:t xml:space="preserve">This is not used by the 8211 encoding and is unreferenced. </w:t>
            </w:r>
            <w:r w:rsidRPr="00FD61ED">
              <w:rPr>
                <w:sz w:val="18"/>
                <w:szCs w:val="18"/>
                <w:lang w:val="fr-FR"/>
              </w:rPr>
              <w:t/>
            </w:r>
            <w:r w:rsidRPr="00FD61ED">
              <w:rPr>
                <w:sz w:val="18"/>
                <w:szCs w:val="18"/>
                <w:lang w:val="en-GB"/>
              </w:rPr>
              <w:t>See S-100 5.0 10a-5.2.2.6:</w:t>
            </w:r>
          </w:p>
          <w:p w:rsidR="00FD61ED" w:rsidRPr="00FD61ED" w:rsidRDefault="00664503" w:rsidP="00FD61ED">
            <w:pPr>
              <w:pStyle w:val="CommentText"/>
              <w:spacing w:before="60" w:after="60" w:line="240" w:lineRule="auto"/>
              <w:rPr>
                <w:rStyle w:val="CommentReference"/>
                <w:sz w:val="18"/>
                <w:szCs w:val="18"/>
              </w:rPr>
            </w:pPr>
            <w:r w:rsidRPr="007B4E33">
              <w:rPr>
                <w:noProof/>
                <w:lang w:val="en-US" w:eastAsia="ko-KR"/>
              </w:rPr>
              <w:drawing>
                <wp:inline distT="0" distB="0" distL="0" distR="0">
                  <wp:extent cx="3444240" cy="1485900"/>
                  <wp:effectExtent l="0" t="0" r="3810" b="0"/>
                  <wp:docPr id="3" name="Picture 3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 screenshot of a cell phon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44240" cy="1485900"/>
                          </a:xfrm>
                          <a:prstGeom prst="rect">
                            <a:avLst/>
                          </a:prstGeom>
                          <a:noFill/>
                          <a:ln>
                            <a:noFill/>
                          </a:ln>
                        </pic:spPr>
                      </pic:pic>
                    </a:graphicData>
                  </a:graphic>
                </wp:inline>
              </w:drawing>
            </w:r>
          </w:p>
        </w:tc>
        <w:tc>
          <w:tcPr>
            <w:tcW w:w="4200" w:type="dxa"/>
            <w:tcBorders>
              <w:top w:val="single" w:sz="6" w:space="0" w:color="auto"/>
              <w:bottom w:val="single" w:sz="6" w:space="0" w:color="auto"/>
            </w:tcBorders>
          </w:tcPr>
          <w:p w:rsidR="00FD61ED" w:rsidRDefault="00FD61ED" w:rsidP="00091B53">
            <w:pPr>
              <w:pStyle w:val="ISOChange"/>
              <w:spacing w:before="60" w:after="60" w:line="240" w:lineRule="auto"/>
              <w:rPr>
                <w:rFonts w:cs="Arial"/>
                <w:szCs w:val="18"/>
              </w:rPr>
            </w:pPr>
          </w:p>
        </w:tc>
        <w:tc>
          <w:tcPr>
            <w:tcW w:w="2605" w:type="dxa"/>
            <w:tcBorders>
              <w:top w:val="single" w:sz="6" w:space="0" w:color="auto"/>
              <w:bottom w:val="single" w:sz="6" w:space="0" w:color="auto"/>
            </w:tcBorders>
            <w:shd w:val="clear" w:color="auto" w:fill="BFBFBF"/>
          </w:tcPr>
          <w:p w:rsidR="00FD61ED" w:rsidRDefault="00FD61ED" w:rsidP="00D329A1">
            <w:pPr>
              <w:pStyle w:val="ISOSecretObservations"/>
              <w:spacing w:before="60" w:after="60" w:line="240" w:lineRule="auto"/>
              <w:rPr>
                <w:b/>
                <w:bCs/>
              </w:rPr>
            </w:pPr>
            <w:r>
              <w:rPr>
                <w:b/>
                <w:bCs/>
              </w:rPr>
              <w:t>To be discussed.</w:t>
            </w:r>
          </w:p>
          <w:p w:rsidR="0029507E" w:rsidRPr="0029507E" w:rsidRDefault="0029507E" w:rsidP="00D329A1">
            <w:pPr>
              <w:pStyle w:val="ISOSecretObservations"/>
              <w:spacing w:before="60" w:after="60" w:line="240" w:lineRule="auto"/>
              <w:rPr>
                <w:rFonts w:cs="Arial"/>
                <w:color w:val="FF0000"/>
                <w:szCs w:val="18"/>
              </w:rPr>
            </w:pPr>
            <w:r>
              <w:rPr>
                <w:b/>
                <w:bCs/>
                <w:color w:val="FF0000"/>
              </w:rPr>
              <w:t xml:space="preserve">S-101PT:  </w:t>
            </w:r>
            <w:r w:rsidRPr="0029507E">
              <w:rPr>
                <w:b/>
                <w:bCs/>
                <w:color w:val="FF0000"/>
                <w:highlight w:val="yellow"/>
              </w:rPr>
              <w:t>To be removed for Edition 1.2.0</w:t>
            </w:r>
            <w:r>
              <w:rPr>
                <w:b/>
                <w:bCs/>
                <w:color w:val="FF0000"/>
              </w:rPr>
              <w:t xml:space="preserve"> (ref S-100WG decision).</w:t>
            </w:r>
          </w:p>
        </w:tc>
      </w:tr>
      <w:tr w:rsidR="00091B53" w:rsidTr="00D207AB">
        <w:tblPrEx>
          <w:tblCellMar>
            <w:top w:w="0" w:type="dxa"/>
            <w:bottom w:w="0" w:type="dxa"/>
          </w:tblCellMar>
        </w:tblPrEx>
        <w:trPr>
          <w:jc w:val="center"/>
        </w:trPr>
        <w:tc>
          <w:tcPr>
            <w:tcW w:w="667" w:type="dxa"/>
            <w:tcBorders>
              <w:top w:val="single" w:sz="6" w:space="0" w:color="auto"/>
              <w:bottom w:val="single" w:sz="6" w:space="0" w:color="auto"/>
            </w:tcBorders>
            <w:shd w:val="clear" w:color="auto" w:fill="D9D9D9"/>
          </w:tcPr>
          <w:p w:rsidR="00091B53" w:rsidRDefault="00091B53" w:rsidP="00091B53">
            <w:pPr>
              <w:pStyle w:val="ISOMB"/>
              <w:spacing w:before="60" w:after="60" w:line="240" w:lineRule="auto"/>
            </w:pPr>
          </w:p>
        </w:tc>
        <w:tc>
          <w:tcPr>
            <w:tcW w:w="774" w:type="dxa"/>
            <w:tcBorders>
              <w:top w:val="single" w:sz="6" w:space="0" w:color="auto"/>
              <w:bottom w:val="single" w:sz="6" w:space="0" w:color="auto"/>
            </w:tcBorders>
            <w:shd w:val="clear" w:color="auto" w:fill="D9D9D9"/>
          </w:tcPr>
          <w:p w:rsidR="00091B53" w:rsidRPr="00D1347B" w:rsidRDefault="00091B53" w:rsidP="00091B53">
            <w:pPr>
              <w:pStyle w:val="ISOMB"/>
              <w:spacing w:before="60" w:after="60" w:line="240" w:lineRule="auto"/>
              <w:rPr>
                <w:rFonts w:cs="Arial"/>
                <w:szCs w:val="18"/>
              </w:rPr>
            </w:pPr>
            <w:r>
              <w:rPr>
                <w:rFonts w:cs="Arial"/>
                <w:szCs w:val="18"/>
              </w:rPr>
              <w:t>DE</w:t>
            </w:r>
          </w:p>
        </w:tc>
        <w:tc>
          <w:tcPr>
            <w:tcW w:w="1276" w:type="dxa"/>
            <w:tcBorders>
              <w:top w:val="single" w:sz="6" w:space="0" w:color="auto"/>
              <w:bottom w:val="single" w:sz="6" w:space="0" w:color="auto"/>
            </w:tcBorders>
            <w:shd w:val="clear" w:color="auto" w:fill="D9D9D9"/>
          </w:tcPr>
          <w:p w:rsidR="00091B53" w:rsidRPr="00D1347B" w:rsidRDefault="00091B53" w:rsidP="00091B53">
            <w:pPr>
              <w:pStyle w:val="ISOClause"/>
              <w:spacing w:before="60" w:after="60" w:line="240" w:lineRule="auto"/>
              <w:rPr>
                <w:rFonts w:cs="Arial"/>
                <w:szCs w:val="18"/>
              </w:rPr>
            </w:pPr>
            <w:r>
              <w:rPr>
                <w:rFonts w:cs="Arial"/>
                <w:szCs w:val="18"/>
              </w:rPr>
              <w:t>12.1.2.7</w:t>
            </w:r>
          </w:p>
        </w:tc>
        <w:tc>
          <w:tcPr>
            <w:tcW w:w="1070" w:type="dxa"/>
            <w:tcBorders>
              <w:top w:val="single" w:sz="6" w:space="0" w:color="auto"/>
              <w:bottom w:val="single" w:sz="6" w:space="0" w:color="auto"/>
            </w:tcBorders>
            <w:shd w:val="clear" w:color="auto" w:fill="D9D9D9"/>
          </w:tcPr>
          <w:p w:rsidR="00091B53" w:rsidRPr="00D1347B" w:rsidRDefault="00091B53" w:rsidP="00091B53">
            <w:pPr>
              <w:pStyle w:val="ISOParagraph"/>
              <w:spacing w:before="60" w:after="60" w:line="240" w:lineRule="auto"/>
              <w:rPr>
                <w:rFonts w:cs="Arial"/>
                <w:szCs w:val="18"/>
              </w:rPr>
            </w:pPr>
            <w:r>
              <w:rPr>
                <w:rFonts w:cs="Arial"/>
                <w:szCs w:val="18"/>
              </w:rPr>
              <w:t>Rows 2,3 and 4</w:t>
            </w:r>
          </w:p>
        </w:tc>
        <w:tc>
          <w:tcPr>
            <w:tcW w:w="720" w:type="dxa"/>
            <w:tcBorders>
              <w:top w:val="single" w:sz="6" w:space="0" w:color="auto"/>
              <w:bottom w:val="single" w:sz="6" w:space="0" w:color="auto"/>
            </w:tcBorders>
            <w:shd w:val="clear" w:color="auto" w:fill="D9D9D9"/>
          </w:tcPr>
          <w:p w:rsidR="00091B53" w:rsidRDefault="00091B53" w:rsidP="00091B53">
            <w:pPr>
              <w:pStyle w:val="ISOCommType"/>
              <w:spacing w:before="60" w:after="60" w:line="240" w:lineRule="auto"/>
              <w:rPr>
                <w:rFonts w:cs="Arial"/>
                <w:szCs w:val="18"/>
              </w:rPr>
            </w:pPr>
            <w:r>
              <w:rPr>
                <w:rFonts w:cs="Arial"/>
                <w:szCs w:val="18"/>
              </w:rPr>
              <w:t>ed</w:t>
            </w:r>
          </w:p>
        </w:tc>
        <w:tc>
          <w:tcPr>
            <w:tcW w:w="4440" w:type="dxa"/>
            <w:tcBorders>
              <w:top w:val="single" w:sz="6" w:space="0" w:color="auto"/>
              <w:bottom w:val="single" w:sz="6" w:space="0" w:color="auto"/>
            </w:tcBorders>
            <w:shd w:val="clear" w:color="auto" w:fill="D9D9D9"/>
          </w:tcPr>
          <w:p w:rsidR="00091B53" w:rsidRPr="00F71772" w:rsidRDefault="00091B53" w:rsidP="00FD61ED">
            <w:pPr>
              <w:pStyle w:val="CommentText"/>
              <w:spacing w:before="60" w:after="60" w:line="240" w:lineRule="auto"/>
              <w:rPr>
                <w:sz w:val="18"/>
                <w:szCs w:val="18"/>
                <w:lang w:val="en-US"/>
              </w:rPr>
            </w:pPr>
            <w:r>
              <w:rPr>
                <w:rStyle w:val="CommentReference"/>
              </w:rPr>
              <w:t/>
            </w:r>
            <w:r w:rsidRPr="00F71772">
              <w:rPr>
                <w:sz w:val="18"/>
                <w:szCs w:val="18"/>
                <w:lang w:val="en-US"/>
              </w:rPr>
              <w:t xml:space="preserve">in accordance with other tables on </w:t>
            </w:r>
            <w:r>
              <w:rPr>
                <w:sz w:val="18"/>
                <w:szCs w:val="18"/>
                <w:lang w:val="en-US"/>
              </w:rPr>
              <w:t>other</w:t>
            </w:r>
            <w:r w:rsidRPr="00F71772">
              <w:rPr>
                <w:sz w:val="18"/>
                <w:szCs w:val="18"/>
                <w:lang w:val="en-US"/>
              </w:rPr>
              <w:t xml:space="preserve"> pages + on basis of Fig. 12-3</w:t>
            </w:r>
          </w:p>
        </w:tc>
        <w:tc>
          <w:tcPr>
            <w:tcW w:w="4200" w:type="dxa"/>
            <w:tcBorders>
              <w:top w:val="single" w:sz="6" w:space="0" w:color="auto"/>
              <w:bottom w:val="single" w:sz="6" w:space="0" w:color="auto"/>
            </w:tcBorders>
            <w:shd w:val="clear" w:color="auto" w:fill="D9D9D9"/>
          </w:tcPr>
          <w:p w:rsidR="00091B53" w:rsidRPr="00D1347B" w:rsidRDefault="00091B53" w:rsidP="00091B53">
            <w:pPr>
              <w:pStyle w:val="ISOChange"/>
              <w:spacing w:before="60" w:after="60" w:line="240" w:lineRule="auto"/>
              <w:rPr>
                <w:rFonts w:cs="Arial"/>
                <w:szCs w:val="18"/>
              </w:rPr>
            </w:pPr>
            <w:r>
              <w:rPr>
                <w:rFonts w:cs="Arial"/>
                <w:szCs w:val="18"/>
              </w:rPr>
              <w:t>Add “0..1 multiplicity in S-100 restricted to 1 in S-101” in column “Remarks”</w:t>
            </w:r>
          </w:p>
        </w:tc>
        <w:tc>
          <w:tcPr>
            <w:tcW w:w="2605" w:type="dxa"/>
            <w:tcBorders>
              <w:top w:val="single" w:sz="6" w:space="0" w:color="auto"/>
              <w:bottom w:val="single" w:sz="6" w:space="0" w:color="auto"/>
            </w:tcBorders>
            <w:shd w:val="clear" w:color="auto" w:fill="BFBFBF"/>
          </w:tcPr>
          <w:p w:rsidR="00091B53" w:rsidRPr="00FD61ED" w:rsidRDefault="00FD61ED" w:rsidP="00D329A1">
            <w:pPr>
              <w:pStyle w:val="ISOSecretObservations"/>
              <w:spacing w:before="60" w:after="60" w:line="240" w:lineRule="auto"/>
              <w:rPr>
                <w:rFonts w:cs="Arial"/>
                <w:b/>
                <w:bCs/>
                <w:szCs w:val="18"/>
              </w:rPr>
            </w:pPr>
            <w:r>
              <w:rPr>
                <w:rFonts w:cs="Arial"/>
                <w:b/>
                <w:bCs/>
                <w:szCs w:val="18"/>
              </w:rPr>
              <w:t>Applied.</w:t>
            </w:r>
          </w:p>
        </w:tc>
      </w:tr>
      <w:tr w:rsidR="00894EC8" w:rsidTr="00D207AB">
        <w:tblPrEx>
          <w:tblCellMar>
            <w:top w:w="0" w:type="dxa"/>
            <w:bottom w:w="0" w:type="dxa"/>
          </w:tblCellMar>
        </w:tblPrEx>
        <w:trPr>
          <w:jc w:val="center"/>
        </w:trPr>
        <w:tc>
          <w:tcPr>
            <w:tcW w:w="667" w:type="dxa"/>
            <w:tcBorders>
              <w:top w:val="single" w:sz="6" w:space="0" w:color="auto"/>
              <w:bottom w:val="single" w:sz="6" w:space="0" w:color="auto"/>
            </w:tcBorders>
            <w:shd w:val="clear" w:color="auto" w:fill="D9D9D9"/>
          </w:tcPr>
          <w:p w:rsidR="00894EC8" w:rsidRDefault="00894EC8" w:rsidP="00894EC8">
            <w:pPr>
              <w:pStyle w:val="ISOMB"/>
              <w:spacing w:before="60" w:after="60" w:line="240" w:lineRule="auto"/>
            </w:pPr>
          </w:p>
        </w:tc>
        <w:tc>
          <w:tcPr>
            <w:tcW w:w="774" w:type="dxa"/>
            <w:tcBorders>
              <w:top w:val="single" w:sz="6" w:space="0" w:color="auto"/>
              <w:bottom w:val="single" w:sz="6" w:space="0" w:color="auto"/>
            </w:tcBorders>
            <w:shd w:val="clear" w:color="auto" w:fill="D9D9D9"/>
          </w:tcPr>
          <w:p w:rsidR="00894EC8" w:rsidRDefault="00894EC8" w:rsidP="00894EC8">
            <w:pPr>
              <w:pStyle w:val="ISOMB"/>
              <w:spacing w:before="60" w:after="60" w:line="240" w:lineRule="auto"/>
            </w:pPr>
            <w:r>
              <w:t>7Cs</w:t>
            </w:r>
          </w:p>
        </w:tc>
        <w:tc>
          <w:tcPr>
            <w:tcW w:w="1276" w:type="dxa"/>
            <w:tcBorders>
              <w:top w:val="single" w:sz="6" w:space="0" w:color="auto"/>
              <w:bottom w:val="single" w:sz="6" w:space="0" w:color="auto"/>
            </w:tcBorders>
            <w:shd w:val="clear" w:color="auto" w:fill="D9D9D9"/>
          </w:tcPr>
          <w:p w:rsidR="00894EC8" w:rsidRDefault="00894EC8" w:rsidP="00894EC8">
            <w:pPr>
              <w:pStyle w:val="ISOClause"/>
              <w:spacing w:before="60" w:after="60" w:line="240" w:lineRule="auto"/>
            </w:pPr>
            <w:r>
              <w:t>12.1.2.7</w:t>
            </w:r>
          </w:p>
        </w:tc>
        <w:tc>
          <w:tcPr>
            <w:tcW w:w="1070" w:type="dxa"/>
            <w:tcBorders>
              <w:top w:val="single" w:sz="6" w:space="0" w:color="auto"/>
              <w:bottom w:val="single" w:sz="6" w:space="0" w:color="auto"/>
            </w:tcBorders>
            <w:shd w:val="clear" w:color="auto" w:fill="D9D9D9"/>
          </w:tcPr>
          <w:p w:rsidR="00894EC8" w:rsidRDefault="00894EC8" w:rsidP="00894EC8">
            <w:pPr>
              <w:pStyle w:val="ISOParagraph"/>
              <w:spacing w:before="60" w:after="60" w:line="240" w:lineRule="auto"/>
            </w:pPr>
            <w:r>
              <w:t>Table, row 4</w:t>
            </w:r>
          </w:p>
        </w:tc>
        <w:tc>
          <w:tcPr>
            <w:tcW w:w="720" w:type="dxa"/>
            <w:tcBorders>
              <w:top w:val="single" w:sz="6" w:space="0" w:color="auto"/>
              <w:bottom w:val="single" w:sz="6" w:space="0" w:color="auto"/>
            </w:tcBorders>
            <w:shd w:val="clear" w:color="auto" w:fill="D9D9D9"/>
          </w:tcPr>
          <w:p w:rsidR="00894EC8" w:rsidRDefault="00894EC8" w:rsidP="00894EC8">
            <w:pPr>
              <w:pStyle w:val="ISOCommType"/>
              <w:spacing w:before="60" w:after="60" w:line="240" w:lineRule="auto"/>
            </w:pPr>
          </w:p>
        </w:tc>
        <w:tc>
          <w:tcPr>
            <w:tcW w:w="4440" w:type="dxa"/>
            <w:tcBorders>
              <w:top w:val="single" w:sz="6" w:space="0" w:color="auto"/>
              <w:bottom w:val="single" w:sz="6" w:space="0" w:color="auto"/>
            </w:tcBorders>
            <w:shd w:val="clear" w:color="auto" w:fill="D9D9D9"/>
          </w:tcPr>
          <w:p w:rsidR="00894EC8" w:rsidRDefault="00894EC8" w:rsidP="00FD61ED">
            <w:pPr>
              <w:spacing w:before="60" w:after="60"/>
              <w:jc w:val="left"/>
            </w:pPr>
          </w:p>
        </w:tc>
        <w:tc>
          <w:tcPr>
            <w:tcW w:w="4200" w:type="dxa"/>
            <w:tcBorders>
              <w:top w:val="single" w:sz="6" w:space="0" w:color="auto"/>
              <w:bottom w:val="single" w:sz="6" w:space="0" w:color="auto"/>
            </w:tcBorders>
            <w:shd w:val="clear" w:color="auto" w:fill="D9D9D9"/>
          </w:tcPr>
          <w:p w:rsidR="00894EC8" w:rsidRDefault="00894EC8" w:rsidP="00894EC8">
            <w:pPr>
              <w:pStyle w:val="ISOChange"/>
              <w:spacing w:before="60" w:after="60" w:line="240" w:lineRule="auto"/>
            </w:pPr>
            <w:r>
              <w:t>What will be the version date of the ENC Product Spec 1.1.0? Could be added here.</w:t>
            </w:r>
          </w:p>
        </w:tc>
        <w:tc>
          <w:tcPr>
            <w:tcW w:w="2605" w:type="dxa"/>
            <w:tcBorders>
              <w:top w:val="single" w:sz="6" w:space="0" w:color="auto"/>
              <w:bottom w:val="single" w:sz="6" w:space="0" w:color="auto"/>
            </w:tcBorders>
            <w:shd w:val="clear" w:color="auto" w:fill="BFBFBF"/>
          </w:tcPr>
          <w:p w:rsidR="00894EC8" w:rsidRPr="00D329A1" w:rsidRDefault="00FD61ED" w:rsidP="00D329A1">
            <w:pPr>
              <w:pStyle w:val="ISOSecretObservations"/>
              <w:spacing w:before="60" w:after="60" w:line="240" w:lineRule="auto"/>
              <w:rPr>
                <w:rFonts w:cs="Arial"/>
                <w:szCs w:val="18"/>
              </w:rPr>
            </w:pPr>
            <w:r>
              <w:rPr>
                <w:rFonts w:cs="Arial"/>
                <w:szCs w:val="18"/>
              </w:rPr>
              <w:t xml:space="preserve">1.1.0 is included in the Remarks column.  </w:t>
            </w:r>
            <w:r w:rsidRPr="00FD61ED">
              <w:rPr>
                <w:rFonts w:cs="Arial"/>
                <w:b/>
                <w:bCs/>
                <w:szCs w:val="18"/>
              </w:rPr>
              <w:t>Consider NFA.</w:t>
            </w:r>
          </w:p>
        </w:tc>
      </w:tr>
      <w:tr w:rsidR="00894EC8" w:rsidTr="00F800A6">
        <w:tblPrEx>
          <w:tblCellMar>
            <w:top w:w="0" w:type="dxa"/>
            <w:bottom w:w="0" w:type="dxa"/>
          </w:tblCellMar>
        </w:tblPrEx>
        <w:trPr>
          <w:jc w:val="center"/>
        </w:trPr>
        <w:tc>
          <w:tcPr>
            <w:tcW w:w="667" w:type="dxa"/>
            <w:tcBorders>
              <w:top w:val="single" w:sz="6" w:space="0" w:color="auto"/>
              <w:bottom w:val="single" w:sz="6" w:space="0" w:color="auto"/>
            </w:tcBorders>
          </w:tcPr>
          <w:p w:rsidR="00894EC8" w:rsidRDefault="00894EC8" w:rsidP="00894EC8">
            <w:pPr>
              <w:pStyle w:val="ISOMB"/>
              <w:spacing w:before="60" w:after="60" w:line="240" w:lineRule="auto"/>
            </w:pPr>
          </w:p>
        </w:tc>
        <w:tc>
          <w:tcPr>
            <w:tcW w:w="774" w:type="dxa"/>
            <w:tcBorders>
              <w:top w:val="single" w:sz="6" w:space="0" w:color="auto"/>
              <w:bottom w:val="single" w:sz="6" w:space="0" w:color="auto"/>
            </w:tcBorders>
          </w:tcPr>
          <w:p w:rsidR="00894EC8" w:rsidRDefault="00894EC8" w:rsidP="00894EC8">
            <w:pPr>
              <w:pStyle w:val="ISOMB"/>
              <w:spacing w:before="60" w:after="60" w:line="240" w:lineRule="auto"/>
            </w:pPr>
            <w:r>
              <w:t>7Cs</w:t>
            </w:r>
          </w:p>
        </w:tc>
        <w:tc>
          <w:tcPr>
            <w:tcW w:w="1276" w:type="dxa"/>
            <w:tcBorders>
              <w:top w:val="single" w:sz="6" w:space="0" w:color="auto"/>
              <w:bottom w:val="single" w:sz="6" w:space="0" w:color="auto"/>
            </w:tcBorders>
          </w:tcPr>
          <w:p w:rsidR="00894EC8" w:rsidRDefault="00894EC8" w:rsidP="00894EC8">
            <w:pPr>
              <w:pStyle w:val="ISOClause"/>
              <w:spacing w:before="60" w:after="60" w:line="240" w:lineRule="auto"/>
            </w:pPr>
            <w:r>
              <w:t>12.1.2.7</w:t>
            </w:r>
          </w:p>
        </w:tc>
        <w:tc>
          <w:tcPr>
            <w:tcW w:w="1070" w:type="dxa"/>
            <w:tcBorders>
              <w:top w:val="single" w:sz="6" w:space="0" w:color="auto"/>
              <w:bottom w:val="single" w:sz="6" w:space="0" w:color="auto"/>
            </w:tcBorders>
          </w:tcPr>
          <w:p w:rsidR="00894EC8" w:rsidRDefault="00894EC8" w:rsidP="00894EC8">
            <w:pPr>
              <w:pStyle w:val="ISOParagraph"/>
              <w:spacing w:before="60" w:after="60" w:line="240" w:lineRule="auto"/>
            </w:pPr>
            <w:r>
              <w:t>Table, row 6</w:t>
            </w:r>
          </w:p>
        </w:tc>
        <w:tc>
          <w:tcPr>
            <w:tcW w:w="720" w:type="dxa"/>
            <w:tcBorders>
              <w:top w:val="single" w:sz="6" w:space="0" w:color="auto"/>
              <w:bottom w:val="single" w:sz="6" w:space="0" w:color="auto"/>
            </w:tcBorders>
          </w:tcPr>
          <w:p w:rsidR="00894EC8" w:rsidRDefault="00894EC8" w:rsidP="00894EC8">
            <w:pPr>
              <w:pStyle w:val="ISOCommType"/>
              <w:spacing w:before="60" w:after="60" w:line="240" w:lineRule="auto"/>
            </w:pPr>
            <w:r>
              <w:t>ed</w:t>
            </w:r>
          </w:p>
        </w:tc>
        <w:tc>
          <w:tcPr>
            <w:tcW w:w="4440" w:type="dxa"/>
            <w:tcBorders>
              <w:top w:val="single" w:sz="6" w:space="0" w:color="auto"/>
              <w:bottom w:val="single" w:sz="6" w:space="0" w:color="auto"/>
            </w:tcBorders>
          </w:tcPr>
          <w:p w:rsidR="00894EC8" w:rsidRDefault="00894EC8" w:rsidP="00FD61ED">
            <w:pPr>
              <w:spacing w:before="60" w:after="60"/>
              <w:jc w:val="left"/>
            </w:pPr>
          </w:p>
        </w:tc>
        <w:tc>
          <w:tcPr>
            <w:tcW w:w="4200" w:type="dxa"/>
            <w:tcBorders>
              <w:top w:val="single" w:sz="6" w:space="0" w:color="auto"/>
              <w:bottom w:val="single" w:sz="6" w:space="0" w:color="auto"/>
            </w:tcBorders>
          </w:tcPr>
          <w:p w:rsidR="00894EC8" w:rsidRDefault="00894EC8" w:rsidP="00894EC8">
            <w:pPr>
              <w:pStyle w:val="ISOChange"/>
              <w:spacing w:before="60" w:after="60" w:line="240" w:lineRule="auto"/>
            </w:pPr>
            <w:bookmarkStart w:id="97" w:name="_Hlk117652223"/>
            <w:r>
              <w:t>If always '2', why not enter it here as default value?</w:t>
            </w:r>
            <w:bookmarkEnd w:id="97"/>
          </w:p>
        </w:tc>
        <w:tc>
          <w:tcPr>
            <w:tcW w:w="2605" w:type="dxa"/>
            <w:tcBorders>
              <w:top w:val="single" w:sz="6" w:space="0" w:color="auto"/>
              <w:bottom w:val="single" w:sz="6" w:space="0" w:color="auto"/>
            </w:tcBorders>
            <w:shd w:val="clear" w:color="auto" w:fill="BFBFBF"/>
          </w:tcPr>
          <w:p w:rsidR="00894EC8" w:rsidRDefault="00FD61ED" w:rsidP="00D329A1">
            <w:pPr>
              <w:pStyle w:val="ISOSecretObservations"/>
              <w:spacing w:before="60" w:after="60" w:line="240" w:lineRule="auto"/>
              <w:rPr>
                <w:rFonts w:cs="Arial"/>
                <w:b/>
                <w:bCs/>
                <w:szCs w:val="18"/>
              </w:rPr>
            </w:pPr>
            <w:r w:rsidRPr="00FD61ED">
              <w:rPr>
                <w:rFonts w:cs="Arial"/>
                <w:szCs w:val="18"/>
              </w:rPr>
              <w:t xml:space="preserve">This is still under discussion in the GI Registry development team and will likely need to be confirmed within the S-100WG (for example, does a New Edition of a PS get a new unique ID?).  </w:t>
            </w:r>
            <w:r w:rsidRPr="00FD61ED">
              <w:rPr>
                <w:rFonts w:cs="Arial"/>
                <w:b/>
                <w:bCs/>
                <w:szCs w:val="18"/>
              </w:rPr>
              <w:t>To be discussed.</w:t>
            </w:r>
          </w:p>
          <w:p w:rsidR="009C6F8C" w:rsidRPr="00D329A1" w:rsidRDefault="009C6F8C" w:rsidP="00D329A1">
            <w:pPr>
              <w:pStyle w:val="ISOSecretObservations"/>
              <w:spacing w:before="60" w:after="60" w:line="240" w:lineRule="auto"/>
              <w:rPr>
                <w:rFonts w:cs="Arial"/>
                <w:szCs w:val="18"/>
              </w:rPr>
            </w:pPr>
            <w:r>
              <w:rPr>
                <w:b/>
                <w:bCs/>
                <w:color w:val="FF0000"/>
              </w:rPr>
              <w:t>S-101PT: No change for Edition 1.1.0.</w:t>
            </w:r>
          </w:p>
        </w:tc>
      </w:tr>
      <w:tr w:rsidR="00356242" w:rsidTr="00F800A6">
        <w:tblPrEx>
          <w:tblCellMar>
            <w:top w:w="0" w:type="dxa"/>
            <w:bottom w:w="0" w:type="dxa"/>
          </w:tblCellMar>
        </w:tblPrEx>
        <w:trPr>
          <w:jc w:val="center"/>
        </w:trPr>
        <w:tc>
          <w:tcPr>
            <w:tcW w:w="667" w:type="dxa"/>
            <w:tcBorders>
              <w:top w:val="single" w:sz="6" w:space="0" w:color="auto"/>
              <w:bottom w:val="single" w:sz="6" w:space="0" w:color="auto"/>
            </w:tcBorders>
          </w:tcPr>
          <w:p w:rsidR="00356242" w:rsidRDefault="00356242" w:rsidP="00356242">
            <w:pPr>
              <w:pStyle w:val="ISOMB"/>
              <w:spacing w:before="60" w:after="60" w:line="240" w:lineRule="auto"/>
            </w:pPr>
          </w:p>
        </w:tc>
        <w:tc>
          <w:tcPr>
            <w:tcW w:w="774" w:type="dxa"/>
            <w:tcBorders>
              <w:top w:val="single" w:sz="6" w:space="0" w:color="auto"/>
              <w:bottom w:val="single" w:sz="6" w:space="0" w:color="auto"/>
            </w:tcBorders>
          </w:tcPr>
          <w:p w:rsidR="00356242" w:rsidRDefault="00356242" w:rsidP="00356242">
            <w:pPr>
              <w:pStyle w:val="ISOMB"/>
              <w:spacing w:before="60" w:after="60" w:line="240" w:lineRule="auto"/>
            </w:pPr>
            <w:r>
              <w:t>LR</w:t>
            </w:r>
          </w:p>
        </w:tc>
        <w:tc>
          <w:tcPr>
            <w:tcW w:w="1276" w:type="dxa"/>
            <w:tcBorders>
              <w:top w:val="single" w:sz="6" w:space="0" w:color="auto"/>
              <w:bottom w:val="single" w:sz="6" w:space="0" w:color="auto"/>
            </w:tcBorders>
          </w:tcPr>
          <w:p w:rsidR="00356242" w:rsidRDefault="00356242" w:rsidP="00356242">
            <w:pPr>
              <w:pStyle w:val="ISOClause"/>
              <w:spacing w:before="60" w:after="60" w:line="240" w:lineRule="auto"/>
            </w:pPr>
            <w:r>
              <w:t>12.1.2.7</w:t>
            </w:r>
          </w:p>
        </w:tc>
        <w:tc>
          <w:tcPr>
            <w:tcW w:w="1070" w:type="dxa"/>
            <w:tcBorders>
              <w:top w:val="single" w:sz="6" w:space="0" w:color="auto"/>
              <w:bottom w:val="single" w:sz="6" w:space="0" w:color="auto"/>
            </w:tcBorders>
          </w:tcPr>
          <w:p w:rsidR="00356242" w:rsidRDefault="00356242" w:rsidP="00356242">
            <w:pPr>
              <w:pStyle w:val="ISOParagraph"/>
              <w:spacing w:before="60" w:after="60" w:line="240" w:lineRule="auto"/>
            </w:pPr>
            <w:r>
              <w:t>New Attribute</w:t>
            </w:r>
          </w:p>
        </w:tc>
        <w:tc>
          <w:tcPr>
            <w:tcW w:w="720" w:type="dxa"/>
            <w:tcBorders>
              <w:top w:val="single" w:sz="6" w:space="0" w:color="auto"/>
              <w:bottom w:val="single" w:sz="6" w:space="0" w:color="auto"/>
            </w:tcBorders>
          </w:tcPr>
          <w:p w:rsidR="00356242" w:rsidRDefault="00356242" w:rsidP="00356242">
            <w:pPr>
              <w:pStyle w:val="ISOCommType"/>
              <w:spacing w:before="60" w:after="60" w:line="240" w:lineRule="auto"/>
            </w:pPr>
            <w:r>
              <w:t>te</w:t>
            </w:r>
          </w:p>
        </w:tc>
        <w:tc>
          <w:tcPr>
            <w:tcW w:w="4440" w:type="dxa"/>
            <w:tcBorders>
              <w:top w:val="single" w:sz="6" w:space="0" w:color="auto"/>
              <w:bottom w:val="single" w:sz="6" w:space="0" w:color="auto"/>
            </w:tcBorders>
          </w:tcPr>
          <w:p w:rsidR="00356242" w:rsidRPr="00341240" w:rsidRDefault="00356242" w:rsidP="00356242">
            <w:pPr>
              <w:pStyle w:val="ISOComments"/>
              <w:spacing w:before="60" w:after="60" w:line="240" w:lineRule="auto"/>
            </w:pPr>
            <w:bookmarkStart w:id="98" w:name="_Hlk117652483"/>
            <w:r w:rsidRPr="00341240">
              <w:t xml:space="preserve">According to the clause 4.3.1 FC can downloaded from IHO GI register site. The we need to know the version. Each FC has own version number, for </w:t>
            </w:r>
            <w:r w:rsidRPr="00341240">
              <w:lastRenderedPageBreak/>
              <w:t>example   &lt;S100FC:versionNumber&gt;1.0.2&lt;/S100FC:versionNumber&gt;. For Prod.Spec. S-101 ver.1.0.0 we have had FC versions 1.0.0, 1.0.1 and 1.0.2 .</w:t>
            </w:r>
          </w:p>
          <w:p w:rsidR="00356242" w:rsidRPr="00341240" w:rsidRDefault="00356242" w:rsidP="00356242">
            <w:pPr>
              <w:pStyle w:val="ISOComments"/>
              <w:spacing w:before="60" w:after="60" w:line="240" w:lineRule="auto"/>
            </w:pPr>
            <w:r w:rsidRPr="00341240">
              <w:t>To avoid conflict during data loading, we have to indicate the applied FC version for each dataset in the S100_ProductSpecification type. Otherwise, we are forced to include to exchange set a new standard revision(clarification) FC.</w:t>
            </w:r>
          </w:p>
          <w:p w:rsidR="00356242" w:rsidRDefault="00356242" w:rsidP="00356242">
            <w:pPr>
              <w:pStyle w:val="ISOComments"/>
              <w:spacing w:before="60" w:after="60" w:line="240" w:lineRule="auto"/>
            </w:pPr>
            <w:r w:rsidRPr="00341240">
              <w:t>We suppose it doesn't make sense to include a new standard FC revision(clarification) to each exchange set. It is enough if a supplier of data indicates which standard version of FC must be applied with delivered dataset. We suggest to add a new attribute featureCatalogueVersion to the S100_ProductSpecification type.</w:t>
            </w:r>
            <w:bookmarkEnd w:id="98"/>
          </w:p>
        </w:tc>
        <w:tc>
          <w:tcPr>
            <w:tcW w:w="4200" w:type="dxa"/>
            <w:tcBorders>
              <w:top w:val="single" w:sz="6" w:space="0" w:color="auto"/>
              <w:bottom w:val="single" w:sz="6" w:space="0" w:color="auto"/>
            </w:tcBorders>
          </w:tcPr>
          <w:p w:rsidR="00356242" w:rsidRDefault="00356242" w:rsidP="00356242">
            <w:pPr>
              <w:pStyle w:val="ISOChange"/>
              <w:spacing w:before="60" w:after="60" w:line="240" w:lineRule="auto"/>
            </w:pPr>
            <w:bookmarkStart w:id="99" w:name="_Hlk117652518"/>
            <w:r w:rsidRPr="001F53FE">
              <w:lastRenderedPageBreak/>
              <w:t>Add a new row with attribute</w:t>
            </w:r>
            <w:r>
              <w:t xml:space="preserve"> </w:t>
            </w:r>
            <w:r w:rsidRPr="001F53FE">
              <w:t xml:space="preserve">featureCatalogueVersion, see </w:t>
            </w:r>
            <w:r w:rsidR="00A61FB1">
              <w:t>suggested new attribute at end of Table</w:t>
            </w:r>
            <w:r w:rsidRPr="001F53FE">
              <w:t>:</w:t>
            </w:r>
            <w:bookmarkEnd w:id="99"/>
          </w:p>
        </w:tc>
        <w:tc>
          <w:tcPr>
            <w:tcW w:w="2605" w:type="dxa"/>
            <w:tcBorders>
              <w:top w:val="single" w:sz="6" w:space="0" w:color="auto"/>
              <w:bottom w:val="single" w:sz="6" w:space="0" w:color="auto"/>
            </w:tcBorders>
            <w:shd w:val="clear" w:color="auto" w:fill="BFBFBF"/>
          </w:tcPr>
          <w:p w:rsidR="00356242" w:rsidRDefault="00FD61ED" w:rsidP="00D329A1">
            <w:pPr>
              <w:pStyle w:val="ISOSecretObservations"/>
              <w:spacing w:before="60" w:after="60" w:line="240" w:lineRule="auto"/>
              <w:rPr>
                <w:rFonts w:cs="Arial"/>
                <w:szCs w:val="18"/>
              </w:rPr>
            </w:pPr>
            <w:bookmarkStart w:id="100" w:name="_Hlk117652608"/>
            <w:r>
              <w:rPr>
                <w:rFonts w:cs="Arial"/>
                <w:b/>
                <w:bCs/>
                <w:szCs w:val="18"/>
              </w:rPr>
              <w:t>To be discussed.</w:t>
            </w:r>
            <w:r>
              <w:rPr>
                <w:rFonts w:cs="Arial"/>
                <w:szCs w:val="18"/>
              </w:rPr>
              <w:t xml:space="preserve">  A new version of a FC should result in a NE of the PS (perhaps </w:t>
            </w:r>
            <w:r>
              <w:rPr>
                <w:rFonts w:cs="Arial"/>
                <w:szCs w:val="18"/>
              </w:rPr>
              <w:lastRenderedPageBreak/>
              <w:t>needs to be discussed in regards to very minor corrections?)</w:t>
            </w:r>
            <w:bookmarkEnd w:id="100"/>
            <w:r>
              <w:rPr>
                <w:rFonts w:cs="Arial"/>
                <w:szCs w:val="18"/>
              </w:rPr>
              <w:t xml:space="preserve"> </w:t>
            </w:r>
            <w:bookmarkStart w:id="101" w:name="_Hlk117652640"/>
            <w:r>
              <w:rPr>
                <w:rFonts w:cs="Arial"/>
                <w:szCs w:val="18"/>
              </w:rPr>
              <w:t>so consider probably not required.</w:t>
            </w:r>
            <w:bookmarkEnd w:id="101"/>
          </w:p>
          <w:p w:rsidR="009C6F8C" w:rsidRPr="00FD61ED" w:rsidRDefault="009C6F8C" w:rsidP="00D329A1">
            <w:pPr>
              <w:pStyle w:val="ISOSecretObservations"/>
              <w:spacing w:before="60" w:after="60" w:line="240" w:lineRule="auto"/>
              <w:rPr>
                <w:rFonts w:cs="Arial"/>
                <w:szCs w:val="18"/>
              </w:rPr>
            </w:pPr>
            <w:r>
              <w:rPr>
                <w:b/>
                <w:bCs/>
                <w:color w:val="FF0000"/>
              </w:rPr>
              <w:t>S-101PT: No change for Edition 1.1.0.</w:t>
            </w:r>
          </w:p>
        </w:tc>
      </w:tr>
      <w:tr w:rsidR="00894EC8" w:rsidTr="00D207AB">
        <w:tblPrEx>
          <w:tblCellMar>
            <w:top w:w="0" w:type="dxa"/>
            <w:bottom w:w="0" w:type="dxa"/>
          </w:tblCellMar>
        </w:tblPrEx>
        <w:trPr>
          <w:jc w:val="center"/>
        </w:trPr>
        <w:tc>
          <w:tcPr>
            <w:tcW w:w="667" w:type="dxa"/>
            <w:tcBorders>
              <w:top w:val="single" w:sz="6" w:space="0" w:color="auto"/>
              <w:bottom w:val="single" w:sz="6" w:space="0" w:color="auto"/>
            </w:tcBorders>
            <w:shd w:val="clear" w:color="auto" w:fill="D9D9D9"/>
          </w:tcPr>
          <w:p w:rsidR="00894EC8" w:rsidRDefault="00894EC8" w:rsidP="00894EC8">
            <w:pPr>
              <w:pStyle w:val="ISOMB"/>
              <w:spacing w:before="60" w:after="60" w:line="240" w:lineRule="auto"/>
            </w:pPr>
          </w:p>
        </w:tc>
        <w:tc>
          <w:tcPr>
            <w:tcW w:w="774" w:type="dxa"/>
            <w:tcBorders>
              <w:top w:val="single" w:sz="6" w:space="0" w:color="auto"/>
              <w:bottom w:val="single" w:sz="6" w:space="0" w:color="auto"/>
            </w:tcBorders>
            <w:shd w:val="clear" w:color="auto" w:fill="D9D9D9"/>
          </w:tcPr>
          <w:p w:rsidR="00894EC8" w:rsidRDefault="00894EC8" w:rsidP="00894EC8">
            <w:pPr>
              <w:pStyle w:val="ISOMB"/>
              <w:spacing w:before="60" w:after="60" w:line="240" w:lineRule="auto"/>
            </w:pPr>
            <w:r>
              <w:t>7Cs</w:t>
            </w:r>
          </w:p>
        </w:tc>
        <w:tc>
          <w:tcPr>
            <w:tcW w:w="1276" w:type="dxa"/>
            <w:tcBorders>
              <w:top w:val="single" w:sz="6" w:space="0" w:color="auto"/>
              <w:bottom w:val="single" w:sz="6" w:space="0" w:color="auto"/>
            </w:tcBorders>
            <w:shd w:val="clear" w:color="auto" w:fill="D9D9D9"/>
          </w:tcPr>
          <w:p w:rsidR="00894EC8" w:rsidRDefault="00894EC8" w:rsidP="00894EC8">
            <w:pPr>
              <w:pStyle w:val="ISOClause"/>
              <w:spacing w:before="60" w:after="60" w:line="240" w:lineRule="auto"/>
            </w:pPr>
            <w:r>
              <w:t>12.1.2.8</w:t>
            </w:r>
          </w:p>
        </w:tc>
        <w:tc>
          <w:tcPr>
            <w:tcW w:w="1070" w:type="dxa"/>
            <w:tcBorders>
              <w:top w:val="single" w:sz="6" w:space="0" w:color="auto"/>
              <w:bottom w:val="single" w:sz="6" w:space="0" w:color="auto"/>
            </w:tcBorders>
            <w:shd w:val="clear" w:color="auto" w:fill="D9D9D9"/>
          </w:tcPr>
          <w:p w:rsidR="00894EC8" w:rsidRDefault="00894EC8" w:rsidP="00894EC8">
            <w:pPr>
              <w:pStyle w:val="ISOParagraph"/>
              <w:spacing w:before="60" w:after="60" w:line="240" w:lineRule="auto"/>
            </w:pPr>
            <w:r>
              <w:t>Heading</w:t>
            </w:r>
          </w:p>
        </w:tc>
        <w:tc>
          <w:tcPr>
            <w:tcW w:w="720" w:type="dxa"/>
            <w:tcBorders>
              <w:top w:val="single" w:sz="6" w:space="0" w:color="auto"/>
              <w:bottom w:val="single" w:sz="6" w:space="0" w:color="auto"/>
            </w:tcBorders>
            <w:shd w:val="clear" w:color="auto" w:fill="D9D9D9"/>
          </w:tcPr>
          <w:p w:rsidR="00894EC8" w:rsidRDefault="00894EC8" w:rsidP="00894EC8">
            <w:pPr>
              <w:pStyle w:val="ISOCommType"/>
              <w:spacing w:before="60" w:after="60" w:line="240" w:lineRule="auto"/>
            </w:pPr>
            <w:r>
              <w:t>ed</w:t>
            </w:r>
          </w:p>
        </w:tc>
        <w:tc>
          <w:tcPr>
            <w:tcW w:w="4440" w:type="dxa"/>
            <w:tcBorders>
              <w:top w:val="single" w:sz="6" w:space="0" w:color="auto"/>
              <w:bottom w:val="single" w:sz="6" w:space="0" w:color="auto"/>
            </w:tcBorders>
            <w:shd w:val="clear" w:color="auto" w:fill="D9D9D9"/>
          </w:tcPr>
          <w:p w:rsidR="00894EC8" w:rsidRDefault="00894EC8" w:rsidP="00894EC8">
            <w:pPr>
              <w:jc w:val="left"/>
            </w:pPr>
            <w:r w:rsidRPr="005938D1">
              <w:rPr>
                <w:sz w:val="18"/>
              </w:rPr>
              <w:t>S100_CompiancyCategory</w:t>
            </w:r>
          </w:p>
        </w:tc>
        <w:tc>
          <w:tcPr>
            <w:tcW w:w="4200" w:type="dxa"/>
            <w:tcBorders>
              <w:top w:val="single" w:sz="6" w:space="0" w:color="auto"/>
              <w:bottom w:val="single" w:sz="6" w:space="0" w:color="auto"/>
            </w:tcBorders>
            <w:shd w:val="clear" w:color="auto" w:fill="D9D9D9"/>
          </w:tcPr>
          <w:p w:rsidR="00894EC8" w:rsidRDefault="00894EC8" w:rsidP="00894EC8">
            <w:pPr>
              <w:pStyle w:val="ISOChange"/>
              <w:spacing w:before="60" w:after="60" w:line="240" w:lineRule="auto"/>
            </w:pPr>
            <w:r w:rsidRPr="002455BA">
              <w:t>S100_</w:t>
            </w:r>
            <w:r>
              <w:t>CompliancyCategory</w:t>
            </w:r>
          </w:p>
        </w:tc>
        <w:tc>
          <w:tcPr>
            <w:tcW w:w="2605" w:type="dxa"/>
            <w:tcBorders>
              <w:top w:val="single" w:sz="6" w:space="0" w:color="auto"/>
              <w:bottom w:val="single" w:sz="6" w:space="0" w:color="auto"/>
            </w:tcBorders>
            <w:shd w:val="clear" w:color="auto" w:fill="BFBFBF"/>
          </w:tcPr>
          <w:p w:rsidR="00894EC8" w:rsidRPr="003C185F" w:rsidRDefault="003C185F" w:rsidP="00D329A1">
            <w:pPr>
              <w:pStyle w:val="ISOSecretObservations"/>
              <w:spacing w:before="60" w:after="60" w:line="240" w:lineRule="auto"/>
              <w:rPr>
                <w:rFonts w:cs="Arial"/>
                <w:b/>
                <w:bCs/>
                <w:szCs w:val="18"/>
              </w:rPr>
            </w:pPr>
            <w:r>
              <w:rPr>
                <w:rFonts w:cs="Arial"/>
                <w:b/>
                <w:bCs/>
                <w:szCs w:val="18"/>
              </w:rPr>
              <w:t>Applied.</w:t>
            </w:r>
          </w:p>
        </w:tc>
      </w:tr>
      <w:tr w:rsidR="00894EC8" w:rsidTr="00D207AB">
        <w:tblPrEx>
          <w:tblCellMar>
            <w:top w:w="0" w:type="dxa"/>
            <w:bottom w:w="0" w:type="dxa"/>
          </w:tblCellMar>
        </w:tblPrEx>
        <w:trPr>
          <w:jc w:val="center"/>
        </w:trPr>
        <w:tc>
          <w:tcPr>
            <w:tcW w:w="667" w:type="dxa"/>
            <w:tcBorders>
              <w:top w:val="single" w:sz="6" w:space="0" w:color="auto"/>
              <w:bottom w:val="single" w:sz="6" w:space="0" w:color="auto"/>
            </w:tcBorders>
            <w:shd w:val="clear" w:color="auto" w:fill="D9D9D9"/>
          </w:tcPr>
          <w:p w:rsidR="00894EC8" w:rsidRDefault="00894EC8" w:rsidP="00894EC8">
            <w:pPr>
              <w:pStyle w:val="ISOMB"/>
              <w:spacing w:before="60" w:after="60" w:line="240" w:lineRule="auto"/>
            </w:pPr>
          </w:p>
        </w:tc>
        <w:tc>
          <w:tcPr>
            <w:tcW w:w="774" w:type="dxa"/>
            <w:tcBorders>
              <w:top w:val="single" w:sz="6" w:space="0" w:color="auto"/>
              <w:bottom w:val="single" w:sz="6" w:space="0" w:color="auto"/>
            </w:tcBorders>
            <w:shd w:val="clear" w:color="auto" w:fill="D9D9D9"/>
          </w:tcPr>
          <w:p w:rsidR="00894EC8" w:rsidRDefault="00894EC8" w:rsidP="00894EC8">
            <w:r w:rsidRPr="0011438D">
              <w:rPr>
                <w:sz w:val="18"/>
                <w:szCs w:val="18"/>
              </w:rPr>
              <w:t>AU</w:t>
            </w:r>
          </w:p>
        </w:tc>
        <w:tc>
          <w:tcPr>
            <w:tcW w:w="1276" w:type="dxa"/>
            <w:tcBorders>
              <w:top w:val="single" w:sz="6" w:space="0" w:color="auto"/>
              <w:bottom w:val="single" w:sz="6" w:space="0" w:color="auto"/>
            </w:tcBorders>
            <w:shd w:val="clear" w:color="auto" w:fill="D9D9D9"/>
          </w:tcPr>
          <w:p w:rsidR="00894EC8" w:rsidRDefault="00894EC8" w:rsidP="00894EC8">
            <w:pPr>
              <w:pStyle w:val="ISOClause"/>
              <w:spacing w:before="60" w:after="60" w:line="240" w:lineRule="auto"/>
            </w:pPr>
            <w:r>
              <w:t>12.1.2.8</w:t>
            </w:r>
          </w:p>
        </w:tc>
        <w:tc>
          <w:tcPr>
            <w:tcW w:w="1070" w:type="dxa"/>
            <w:tcBorders>
              <w:top w:val="single" w:sz="6" w:space="0" w:color="auto"/>
              <w:bottom w:val="single" w:sz="6" w:space="0" w:color="auto"/>
            </w:tcBorders>
            <w:shd w:val="clear" w:color="auto" w:fill="D9D9D9"/>
          </w:tcPr>
          <w:p w:rsidR="00894EC8" w:rsidRDefault="00894EC8" w:rsidP="00894EC8">
            <w:pPr>
              <w:pStyle w:val="ISOParagraph"/>
              <w:spacing w:before="60" w:after="60" w:line="240" w:lineRule="auto"/>
            </w:pPr>
          </w:p>
        </w:tc>
        <w:tc>
          <w:tcPr>
            <w:tcW w:w="720" w:type="dxa"/>
            <w:tcBorders>
              <w:top w:val="single" w:sz="6" w:space="0" w:color="auto"/>
              <w:bottom w:val="single" w:sz="6" w:space="0" w:color="auto"/>
            </w:tcBorders>
            <w:shd w:val="clear" w:color="auto" w:fill="D9D9D9"/>
          </w:tcPr>
          <w:p w:rsidR="00894EC8" w:rsidRDefault="00894EC8" w:rsidP="00894EC8">
            <w:pPr>
              <w:pStyle w:val="ISOCommType"/>
              <w:spacing w:before="60" w:after="60" w:line="240" w:lineRule="auto"/>
            </w:pPr>
            <w:r>
              <w:t>ed</w:t>
            </w:r>
          </w:p>
        </w:tc>
        <w:tc>
          <w:tcPr>
            <w:tcW w:w="4440" w:type="dxa"/>
            <w:tcBorders>
              <w:top w:val="single" w:sz="6" w:space="0" w:color="auto"/>
              <w:bottom w:val="single" w:sz="6" w:space="0" w:color="auto"/>
            </w:tcBorders>
            <w:shd w:val="clear" w:color="auto" w:fill="D9D9D9"/>
          </w:tcPr>
          <w:p w:rsidR="00894EC8" w:rsidRDefault="00894EC8" w:rsidP="00894EC8">
            <w:pPr>
              <w:pStyle w:val="ISOComments"/>
              <w:spacing w:before="60" w:after="60" w:line="240" w:lineRule="auto"/>
            </w:pPr>
            <w:r>
              <w:t>Typo</w:t>
            </w:r>
          </w:p>
        </w:tc>
        <w:tc>
          <w:tcPr>
            <w:tcW w:w="4200" w:type="dxa"/>
            <w:tcBorders>
              <w:top w:val="single" w:sz="6" w:space="0" w:color="auto"/>
              <w:bottom w:val="single" w:sz="6" w:space="0" w:color="auto"/>
            </w:tcBorders>
            <w:shd w:val="clear" w:color="auto" w:fill="D9D9D9"/>
          </w:tcPr>
          <w:p w:rsidR="00894EC8" w:rsidRPr="002455BA" w:rsidRDefault="00894EC8" w:rsidP="00894EC8">
            <w:pPr>
              <w:pStyle w:val="ISOComments"/>
              <w:spacing w:before="60" w:after="60" w:line="240" w:lineRule="auto"/>
            </w:pPr>
            <w:r>
              <w:t xml:space="preserve">Amend </w:t>
            </w:r>
            <w:r w:rsidRPr="004718AC">
              <w:rPr>
                <w:b/>
              </w:rPr>
              <w:t>from</w:t>
            </w:r>
            <w:r>
              <w:t xml:space="preserve"> </w:t>
            </w:r>
            <w:r w:rsidRPr="002455BA">
              <w:t>S100_</w:t>
            </w:r>
            <w:r>
              <w:t>CompiancyCategory</w:t>
            </w:r>
          </w:p>
          <w:p w:rsidR="00894EC8" w:rsidRDefault="00894EC8" w:rsidP="00894EC8">
            <w:pPr>
              <w:pStyle w:val="ISOComments"/>
              <w:spacing w:before="60" w:after="60" w:line="240" w:lineRule="auto"/>
            </w:pPr>
            <w:r>
              <w:t xml:space="preserve"> </w:t>
            </w:r>
            <w:r>
              <w:rPr>
                <w:b/>
              </w:rPr>
              <w:t>t</w:t>
            </w:r>
            <w:r w:rsidRPr="004718AC">
              <w:rPr>
                <w:b/>
              </w:rPr>
              <w:t>o</w:t>
            </w:r>
            <w:r>
              <w:t xml:space="preserve"> </w:t>
            </w:r>
            <w:r w:rsidRPr="002455BA">
              <w:t>S100_</w:t>
            </w:r>
            <w:r w:rsidRPr="007760DE">
              <w:rPr>
                <w:color w:val="000000"/>
              </w:rPr>
              <w:t>Comp</w:t>
            </w:r>
            <w:r w:rsidRPr="004718AC">
              <w:rPr>
                <w:color w:val="FF0000"/>
              </w:rPr>
              <w:t>l</w:t>
            </w:r>
            <w:r w:rsidRPr="007760DE">
              <w:rPr>
                <w:color w:val="000000"/>
              </w:rPr>
              <w:t>iancyCategory</w:t>
            </w:r>
          </w:p>
        </w:tc>
        <w:tc>
          <w:tcPr>
            <w:tcW w:w="2605" w:type="dxa"/>
            <w:tcBorders>
              <w:top w:val="single" w:sz="6" w:space="0" w:color="auto"/>
              <w:bottom w:val="single" w:sz="6" w:space="0" w:color="auto"/>
            </w:tcBorders>
            <w:shd w:val="clear" w:color="auto" w:fill="BFBFBF"/>
          </w:tcPr>
          <w:p w:rsidR="00894EC8" w:rsidRPr="003C185F" w:rsidRDefault="003C185F" w:rsidP="00D329A1">
            <w:pPr>
              <w:pStyle w:val="ISOSecretObservations"/>
              <w:spacing w:before="60" w:after="60" w:line="240" w:lineRule="auto"/>
              <w:rPr>
                <w:rFonts w:cs="Arial"/>
                <w:b/>
                <w:bCs/>
                <w:szCs w:val="18"/>
              </w:rPr>
            </w:pPr>
            <w:r>
              <w:rPr>
                <w:rFonts w:cs="Arial"/>
                <w:b/>
                <w:bCs/>
                <w:szCs w:val="18"/>
              </w:rPr>
              <w:t>Applied.</w:t>
            </w:r>
          </w:p>
        </w:tc>
      </w:tr>
      <w:tr w:rsidR="00EF006B" w:rsidTr="00D207AB">
        <w:tblPrEx>
          <w:tblCellMar>
            <w:top w:w="0" w:type="dxa"/>
            <w:bottom w:w="0" w:type="dxa"/>
          </w:tblCellMar>
        </w:tblPrEx>
        <w:trPr>
          <w:jc w:val="center"/>
        </w:trPr>
        <w:tc>
          <w:tcPr>
            <w:tcW w:w="667" w:type="dxa"/>
            <w:tcBorders>
              <w:top w:val="single" w:sz="6" w:space="0" w:color="auto"/>
              <w:bottom w:val="single" w:sz="6" w:space="0" w:color="auto"/>
            </w:tcBorders>
            <w:shd w:val="clear" w:color="auto" w:fill="D9D9D9"/>
          </w:tcPr>
          <w:p w:rsidR="00EF006B" w:rsidRDefault="00EF006B" w:rsidP="00EF006B">
            <w:pPr>
              <w:pStyle w:val="ISOMB"/>
              <w:spacing w:before="60" w:after="60" w:line="240" w:lineRule="auto"/>
            </w:pPr>
          </w:p>
        </w:tc>
        <w:tc>
          <w:tcPr>
            <w:tcW w:w="774" w:type="dxa"/>
            <w:tcBorders>
              <w:top w:val="single" w:sz="6" w:space="0" w:color="auto"/>
              <w:bottom w:val="single" w:sz="6" w:space="0" w:color="auto"/>
            </w:tcBorders>
            <w:shd w:val="clear" w:color="auto" w:fill="D9D9D9"/>
          </w:tcPr>
          <w:p w:rsidR="00EF006B" w:rsidRPr="00D1347B" w:rsidRDefault="00EF006B" w:rsidP="00EF006B">
            <w:pPr>
              <w:pStyle w:val="ISOMB"/>
              <w:spacing w:before="60" w:after="60" w:line="240" w:lineRule="auto"/>
              <w:rPr>
                <w:rFonts w:cs="Arial"/>
                <w:szCs w:val="18"/>
              </w:rPr>
            </w:pPr>
            <w:r>
              <w:rPr>
                <w:rFonts w:cs="Arial"/>
                <w:szCs w:val="18"/>
              </w:rPr>
              <w:t>DE</w:t>
            </w:r>
          </w:p>
        </w:tc>
        <w:tc>
          <w:tcPr>
            <w:tcW w:w="1276" w:type="dxa"/>
            <w:tcBorders>
              <w:top w:val="single" w:sz="6" w:space="0" w:color="auto"/>
              <w:bottom w:val="single" w:sz="6" w:space="0" w:color="auto"/>
            </w:tcBorders>
            <w:shd w:val="clear" w:color="auto" w:fill="D9D9D9"/>
          </w:tcPr>
          <w:p w:rsidR="00EF006B" w:rsidRPr="00D1347B" w:rsidRDefault="00EF006B" w:rsidP="00EF006B">
            <w:pPr>
              <w:pStyle w:val="ISOClause"/>
              <w:spacing w:before="60" w:after="60" w:line="240" w:lineRule="auto"/>
              <w:rPr>
                <w:rFonts w:cs="Arial"/>
                <w:szCs w:val="18"/>
              </w:rPr>
            </w:pPr>
            <w:r>
              <w:rPr>
                <w:rFonts w:cs="Arial"/>
                <w:szCs w:val="18"/>
              </w:rPr>
              <w:t>12.1.2.8</w:t>
            </w:r>
          </w:p>
        </w:tc>
        <w:tc>
          <w:tcPr>
            <w:tcW w:w="1070" w:type="dxa"/>
            <w:tcBorders>
              <w:top w:val="single" w:sz="6" w:space="0" w:color="auto"/>
              <w:bottom w:val="single" w:sz="6" w:space="0" w:color="auto"/>
            </w:tcBorders>
            <w:shd w:val="clear" w:color="auto" w:fill="D9D9D9"/>
          </w:tcPr>
          <w:p w:rsidR="00EF006B" w:rsidRPr="00D1347B" w:rsidRDefault="00EF006B" w:rsidP="00EF006B">
            <w:pPr>
              <w:pStyle w:val="ISOParagraph"/>
              <w:spacing w:before="60" w:after="60" w:line="240" w:lineRule="auto"/>
              <w:rPr>
                <w:rFonts w:cs="Arial"/>
                <w:szCs w:val="18"/>
              </w:rPr>
            </w:pPr>
          </w:p>
        </w:tc>
        <w:tc>
          <w:tcPr>
            <w:tcW w:w="720" w:type="dxa"/>
            <w:tcBorders>
              <w:top w:val="single" w:sz="6" w:space="0" w:color="auto"/>
              <w:bottom w:val="single" w:sz="6" w:space="0" w:color="auto"/>
            </w:tcBorders>
            <w:shd w:val="clear" w:color="auto" w:fill="D9D9D9"/>
          </w:tcPr>
          <w:p w:rsidR="00EF006B" w:rsidRPr="00D1347B" w:rsidRDefault="00EF006B" w:rsidP="00EF006B">
            <w:pPr>
              <w:pStyle w:val="ISOCommType"/>
              <w:spacing w:before="60" w:after="60" w:line="240" w:lineRule="auto"/>
              <w:rPr>
                <w:rFonts w:cs="Arial"/>
                <w:szCs w:val="18"/>
              </w:rPr>
            </w:pPr>
            <w:r>
              <w:rPr>
                <w:rFonts w:cs="Arial"/>
                <w:szCs w:val="18"/>
              </w:rPr>
              <w:t>ed</w:t>
            </w:r>
          </w:p>
        </w:tc>
        <w:tc>
          <w:tcPr>
            <w:tcW w:w="4440" w:type="dxa"/>
            <w:tcBorders>
              <w:top w:val="single" w:sz="6" w:space="0" w:color="auto"/>
              <w:bottom w:val="single" w:sz="6" w:space="0" w:color="auto"/>
            </w:tcBorders>
            <w:shd w:val="clear" w:color="auto" w:fill="D9D9D9"/>
          </w:tcPr>
          <w:p w:rsidR="00EF006B" w:rsidRPr="00D1347B" w:rsidRDefault="00EF006B" w:rsidP="00EF006B">
            <w:pPr>
              <w:jc w:val="left"/>
              <w:rPr>
                <w:rFonts w:cs="Arial"/>
                <w:sz w:val="18"/>
                <w:szCs w:val="18"/>
              </w:rPr>
            </w:pPr>
          </w:p>
        </w:tc>
        <w:tc>
          <w:tcPr>
            <w:tcW w:w="4200" w:type="dxa"/>
            <w:tcBorders>
              <w:top w:val="single" w:sz="6" w:space="0" w:color="auto"/>
              <w:bottom w:val="single" w:sz="6" w:space="0" w:color="auto"/>
            </w:tcBorders>
            <w:shd w:val="clear" w:color="auto" w:fill="D9D9D9"/>
          </w:tcPr>
          <w:p w:rsidR="00EF006B" w:rsidRPr="00D1347B" w:rsidRDefault="00EF006B" w:rsidP="00EF006B">
            <w:pPr>
              <w:pStyle w:val="ISOChange"/>
              <w:spacing w:before="60" w:after="60" w:line="240" w:lineRule="auto"/>
              <w:rPr>
                <w:rFonts w:cs="Arial"/>
                <w:szCs w:val="18"/>
              </w:rPr>
            </w:pPr>
            <w:r>
              <w:rPr>
                <w:rFonts w:cs="Arial"/>
                <w:szCs w:val="18"/>
              </w:rPr>
              <w:t>CompiancyCategory -&gt; CompliancyCategory</w:t>
            </w:r>
          </w:p>
        </w:tc>
        <w:tc>
          <w:tcPr>
            <w:tcW w:w="2605" w:type="dxa"/>
            <w:tcBorders>
              <w:top w:val="single" w:sz="6" w:space="0" w:color="auto"/>
              <w:bottom w:val="single" w:sz="6" w:space="0" w:color="auto"/>
            </w:tcBorders>
            <w:shd w:val="clear" w:color="auto" w:fill="BFBFBF"/>
          </w:tcPr>
          <w:p w:rsidR="00EF006B" w:rsidRPr="003C185F" w:rsidRDefault="003C185F" w:rsidP="00D329A1">
            <w:pPr>
              <w:pStyle w:val="ISOSecretObservations"/>
              <w:spacing w:before="60" w:after="60" w:line="240" w:lineRule="auto"/>
              <w:rPr>
                <w:rFonts w:cs="Arial"/>
                <w:b/>
                <w:bCs/>
                <w:szCs w:val="18"/>
              </w:rPr>
            </w:pPr>
            <w:r>
              <w:rPr>
                <w:rFonts w:cs="Arial"/>
                <w:b/>
                <w:bCs/>
                <w:szCs w:val="18"/>
              </w:rPr>
              <w:t>Applied.</w:t>
            </w:r>
          </w:p>
        </w:tc>
      </w:tr>
      <w:tr w:rsidR="003C185F" w:rsidTr="00D207AB">
        <w:tblPrEx>
          <w:tblCellMar>
            <w:top w:w="0" w:type="dxa"/>
            <w:bottom w:w="0" w:type="dxa"/>
          </w:tblCellMar>
        </w:tblPrEx>
        <w:trPr>
          <w:jc w:val="center"/>
        </w:trPr>
        <w:tc>
          <w:tcPr>
            <w:tcW w:w="667" w:type="dxa"/>
            <w:tcBorders>
              <w:top w:val="single" w:sz="6" w:space="0" w:color="auto"/>
              <w:bottom w:val="single" w:sz="6" w:space="0" w:color="auto"/>
            </w:tcBorders>
            <w:shd w:val="clear" w:color="auto" w:fill="D9D9D9"/>
          </w:tcPr>
          <w:p w:rsidR="003C185F" w:rsidRDefault="003C185F" w:rsidP="003C185F">
            <w:pPr>
              <w:pStyle w:val="ISOMB"/>
              <w:spacing w:before="60" w:after="60" w:line="240" w:lineRule="auto"/>
            </w:pPr>
          </w:p>
        </w:tc>
        <w:tc>
          <w:tcPr>
            <w:tcW w:w="774" w:type="dxa"/>
            <w:tcBorders>
              <w:top w:val="single" w:sz="6" w:space="0" w:color="auto"/>
              <w:bottom w:val="single" w:sz="6" w:space="0" w:color="auto"/>
            </w:tcBorders>
            <w:shd w:val="clear" w:color="auto" w:fill="D9D9D9"/>
          </w:tcPr>
          <w:p w:rsidR="003C185F" w:rsidRDefault="003C185F" w:rsidP="003C185F">
            <w:pPr>
              <w:pStyle w:val="ISOMB"/>
              <w:spacing w:before="60" w:after="60" w:line="240" w:lineRule="auto"/>
            </w:pPr>
            <w:r>
              <w:t>7Cs</w:t>
            </w:r>
          </w:p>
        </w:tc>
        <w:tc>
          <w:tcPr>
            <w:tcW w:w="1276" w:type="dxa"/>
            <w:tcBorders>
              <w:top w:val="single" w:sz="6" w:space="0" w:color="auto"/>
              <w:bottom w:val="single" w:sz="6" w:space="0" w:color="auto"/>
            </w:tcBorders>
            <w:shd w:val="clear" w:color="auto" w:fill="D9D9D9"/>
          </w:tcPr>
          <w:p w:rsidR="003C185F" w:rsidRDefault="003C185F" w:rsidP="003C185F">
            <w:pPr>
              <w:pStyle w:val="ISOClause"/>
              <w:spacing w:before="60" w:after="60" w:line="240" w:lineRule="auto"/>
            </w:pPr>
            <w:r>
              <w:t>12.1.3</w:t>
            </w:r>
          </w:p>
        </w:tc>
        <w:tc>
          <w:tcPr>
            <w:tcW w:w="1070" w:type="dxa"/>
            <w:tcBorders>
              <w:top w:val="single" w:sz="6" w:space="0" w:color="auto"/>
              <w:bottom w:val="single" w:sz="6" w:space="0" w:color="auto"/>
            </w:tcBorders>
            <w:shd w:val="clear" w:color="auto" w:fill="D9D9D9"/>
          </w:tcPr>
          <w:p w:rsidR="003C185F" w:rsidRDefault="003C185F" w:rsidP="003C185F">
            <w:pPr>
              <w:pStyle w:val="ISOParagraph"/>
              <w:spacing w:before="60" w:after="60" w:line="240" w:lineRule="auto"/>
            </w:pPr>
            <w:r>
              <w:t>Table, row 3</w:t>
            </w:r>
          </w:p>
        </w:tc>
        <w:tc>
          <w:tcPr>
            <w:tcW w:w="720" w:type="dxa"/>
            <w:tcBorders>
              <w:top w:val="single" w:sz="6" w:space="0" w:color="auto"/>
              <w:bottom w:val="single" w:sz="6" w:space="0" w:color="auto"/>
            </w:tcBorders>
            <w:shd w:val="clear" w:color="auto" w:fill="D9D9D9"/>
          </w:tcPr>
          <w:p w:rsidR="003C185F" w:rsidRDefault="003C185F" w:rsidP="003C185F">
            <w:pPr>
              <w:pStyle w:val="ISOCommType"/>
              <w:spacing w:before="60" w:after="60" w:line="240" w:lineRule="auto"/>
            </w:pPr>
          </w:p>
        </w:tc>
        <w:tc>
          <w:tcPr>
            <w:tcW w:w="4440" w:type="dxa"/>
            <w:tcBorders>
              <w:top w:val="single" w:sz="6" w:space="0" w:color="auto"/>
              <w:bottom w:val="single" w:sz="6" w:space="0" w:color="auto"/>
            </w:tcBorders>
            <w:shd w:val="clear" w:color="auto" w:fill="D9D9D9"/>
          </w:tcPr>
          <w:p w:rsidR="003C185F" w:rsidRPr="005938D1" w:rsidRDefault="003C185F" w:rsidP="003C185F">
            <w:pPr>
              <w:jc w:val="left"/>
              <w:rPr>
                <w:sz w:val="18"/>
              </w:rPr>
            </w:pPr>
            <w:r w:rsidRPr="00B5260A">
              <w:rPr>
                <w:sz w:val="18"/>
              </w:rPr>
              <w:t>For example new, replacement, etc</w:t>
            </w:r>
          </w:p>
        </w:tc>
        <w:tc>
          <w:tcPr>
            <w:tcW w:w="4200" w:type="dxa"/>
            <w:tcBorders>
              <w:top w:val="single" w:sz="6" w:space="0" w:color="auto"/>
              <w:bottom w:val="single" w:sz="6" w:space="0" w:color="auto"/>
            </w:tcBorders>
            <w:shd w:val="clear" w:color="auto" w:fill="D9D9D9"/>
          </w:tcPr>
          <w:p w:rsidR="003C185F" w:rsidRPr="00B5260A" w:rsidRDefault="003C185F" w:rsidP="003C185F">
            <w:pPr>
              <w:pStyle w:val="ISOChange"/>
              <w:spacing w:before="60" w:after="60" w:line="240" w:lineRule="auto"/>
            </w:pPr>
            <w:bookmarkStart w:id="102" w:name="_Hlk117653242"/>
            <w:r w:rsidRPr="00B5260A">
              <w:t>For example new, replacement, etc.</w:t>
            </w:r>
          </w:p>
          <w:p w:rsidR="003C185F" w:rsidRPr="002455BA" w:rsidRDefault="003C185F" w:rsidP="003C185F">
            <w:pPr>
              <w:pStyle w:val="ISOChange"/>
              <w:spacing w:before="60" w:after="60" w:line="240" w:lineRule="auto"/>
            </w:pPr>
            <w:r w:rsidRPr="00B5260A">
              <w:t>Add '.' after etc.</w:t>
            </w:r>
            <w:bookmarkEnd w:id="102"/>
          </w:p>
        </w:tc>
        <w:tc>
          <w:tcPr>
            <w:tcW w:w="2605" w:type="dxa"/>
            <w:tcBorders>
              <w:top w:val="single" w:sz="6" w:space="0" w:color="auto"/>
              <w:bottom w:val="single" w:sz="6" w:space="0" w:color="auto"/>
            </w:tcBorders>
            <w:shd w:val="clear" w:color="auto" w:fill="BFBFBF"/>
          </w:tcPr>
          <w:p w:rsidR="003C185F" w:rsidRPr="00D329A1" w:rsidRDefault="003C185F" w:rsidP="003C185F">
            <w:pPr>
              <w:pStyle w:val="ISOSecretObservations"/>
              <w:spacing w:before="60" w:after="60" w:line="240" w:lineRule="auto"/>
              <w:rPr>
                <w:rFonts w:cs="Arial"/>
                <w:szCs w:val="18"/>
              </w:rPr>
            </w:pPr>
            <w:bookmarkStart w:id="103" w:name="_Hlk117653271"/>
            <w:r>
              <w:rPr>
                <w:rFonts w:cs="Arial"/>
                <w:b/>
                <w:bCs/>
                <w:szCs w:val="18"/>
              </w:rPr>
              <w:t>Not applied</w:t>
            </w:r>
            <w:r>
              <w:rPr>
                <w:rFonts w:cs="Arial"/>
                <w:szCs w:val="18"/>
              </w:rPr>
              <w:t>.  IHO convention is to not include a period at the end of an abbreviation.</w:t>
            </w:r>
            <w:bookmarkEnd w:id="103"/>
          </w:p>
        </w:tc>
      </w:tr>
      <w:tr w:rsidR="003C185F" w:rsidTr="00F800A6">
        <w:tblPrEx>
          <w:tblCellMar>
            <w:top w:w="0" w:type="dxa"/>
            <w:bottom w:w="0" w:type="dxa"/>
          </w:tblCellMar>
        </w:tblPrEx>
        <w:trPr>
          <w:jc w:val="center"/>
        </w:trPr>
        <w:tc>
          <w:tcPr>
            <w:tcW w:w="667" w:type="dxa"/>
            <w:tcBorders>
              <w:top w:val="single" w:sz="6" w:space="0" w:color="auto"/>
              <w:bottom w:val="single" w:sz="6" w:space="0" w:color="auto"/>
            </w:tcBorders>
          </w:tcPr>
          <w:p w:rsidR="003C185F" w:rsidRDefault="003C185F" w:rsidP="003C185F">
            <w:pPr>
              <w:pStyle w:val="ISOMB"/>
              <w:spacing w:before="60" w:after="60" w:line="240" w:lineRule="auto"/>
            </w:pPr>
          </w:p>
        </w:tc>
        <w:tc>
          <w:tcPr>
            <w:tcW w:w="774" w:type="dxa"/>
            <w:tcBorders>
              <w:top w:val="single" w:sz="6" w:space="0" w:color="auto"/>
              <w:bottom w:val="single" w:sz="6" w:space="0" w:color="auto"/>
            </w:tcBorders>
          </w:tcPr>
          <w:p w:rsidR="003C185F" w:rsidRDefault="003C185F" w:rsidP="003C185F">
            <w:pPr>
              <w:pStyle w:val="ISOMB"/>
              <w:spacing w:before="60" w:after="60" w:line="240" w:lineRule="auto"/>
            </w:pPr>
            <w:r>
              <w:t>7Cs</w:t>
            </w:r>
          </w:p>
        </w:tc>
        <w:tc>
          <w:tcPr>
            <w:tcW w:w="1276" w:type="dxa"/>
            <w:tcBorders>
              <w:top w:val="single" w:sz="6" w:space="0" w:color="auto"/>
              <w:bottom w:val="single" w:sz="6" w:space="0" w:color="auto"/>
            </w:tcBorders>
          </w:tcPr>
          <w:p w:rsidR="003C185F" w:rsidRDefault="003C185F" w:rsidP="003C185F">
            <w:pPr>
              <w:pStyle w:val="ISOClause"/>
              <w:spacing w:before="60" w:after="60" w:line="240" w:lineRule="auto"/>
            </w:pPr>
            <w:r>
              <w:t>12.1.3.3</w:t>
            </w:r>
          </w:p>
        </w:tc>
        <w:tc>
          <w:tcPr>
            <w:tcW w:w="1070" w:type="dxa"/>
            <w:tcBorders>
              <w:top w:val="single" w:sz="6" w:space="0" w:color="auto"/>
              <w:bottom w:val="single" w:sz="6" w:space="0" w:color="auto"/>
            </w:tcBorders>
          </w:tcPr>
          <w:p w:rsidR="003C185F" w:rsidRDefault="003C185F" w:rsidP="003C185F">
            <w:pPr>
              <w:pStyle w:val="ISOParagraph"/>
              <w:spacing w:before="60" w:after="60" w:line="240" w:lineRule="auto"/>
            </w:pPr>
          </w:p>
        </w:tc>
        <w:tc>
          <w:tcPr>
            <w:tcW w:w="720" w:type="dxa"/>
            <w:tcBorders>
              <w:top w:val="single" w:sz="6" w:space="0" w:color="auto"/>
              <w:bottom w:val="single" w:sz="6" w:space="0" w:color="auto"/>
            </w:tcBorders>
          </w:tcPr>
          <w:p w:rsidR="003C185F" w:rsidRDefault="003C185F" w:rsidP="003C185F">
            <w:pPr>
              <w:pStyle w:val="ISOCommType"/>
              <w:spacing w:before="60" w:after="60" w:line="240" w:lineRule="auto"/>
            </w:pPr>
            <w:r>
              <w:t>ge</w:t>
            </w:r>
          </w:p>
        </w:tc>
        <w:tc>
          <w:tcPr>
            <w:tcW w:w="4440" w:type="dxa"/>
            <w:tcBorders>
              <w:top w:val="single" w:sz="6" w:space="0" w:color="auto"/>
              <w:bottom w:val="single" w:sz="6" w:space="0" w:color="auto"/>
            </w:tcBorders>
          </w:tcPr>
          <w:p w:rsidR="003C185F" w:rsidRPr="005938D1" w:rsidRDefault="003C185F" w:rsidP="003C185F">
            <w:pPr>
              <w:jc w:val="left"/>
              <w:rPr>
                <w:sz w:val="18"/>
              </w:rPr>
            </w:pPr>
          </w:p>
        </w:tc>
        <w:tc>
          <w:tcPr>
            <w:tcW w:w="4200" w:type="dxa"/>
            <w:tcBorders>
              <w:top w:val="single" w:sz="6" w:space="0" w:color="auto"/>
              <w:bottom w:val="single" w:sz="6" w:space="0" w:color="auto"/>
            </w:tcBorders>
          </w:tcPr>
          <w:p w:rsidR="003C185F" w:rsidRPr="002455BA" w:rsidRDefault="003C185F" w:rsidP="003C185F">
            <w:pPr>
              <w:pStyle w:val="ISOChange"/>
              <w:spacing w:before="60" w:after="60" w:line="240" w:lineRule="auto"/>
            </w:pPr>
            <w:bookmarkStart w:id="104" w:name="_Hlk117653425"/>
            <w:r>
              <w:t>If the support file specification is S-101, this could be added here as default values. This applies also to other items throughout the document.</w:t>
            </w:r>
            <w:bookmarkEnd w:id="104"/>
          </w:p>
        </w:tc>
        <w:tc>
          <w:tcPr>
            <w:tcW w:w="2605" w:type="dxa"/>
            <w:tcBorders>
              <w:top w:val="single" w:sz="6" w:space="0" w:color="auto"/>
              <w:bottom w:val="single" w:sz="6" w:space="0" w:color="auto"/>
            </w:tcBorders>
            <w:shd w:val="clear" w:color="auto" w:fill="BFBFBF"/>
          </w:tcPr>
          <w:p w:rsidR="003C185F" w:rsidRDefault="003C185F" w:rsidP="003C185F">
            <w:pPr>
              <w:pStyle w:val="ISOSecretObservations"/>
              <w:spacing w:before="60" w:after="60" w:line="240" w:lineRule="auto"/>
              <w:rPr>
                <w:rFonts w:cs="Arial"/>
                <w:b/>
                <w:bCs/>
                <w:szCs w:val="18"/>
              </w:rPr>
            </w:pPr>
            <w:r>
              <w:rPr>
                <w:rFonts w:cs="Arial"/>
                <w:b/>
                <w:bCs/>
                <w:szCs w:val="18"/>
              </w:rPr>
              <w:t>To be discussed.</w:t>
            </w:r>
          </w:p>
          <w:p w:rsidR="009C6F8C" w:rsidRPr="003C185F" w:rsidRDefault="009C6F8C" w:rsidP="003C185F">
            <w:pPr>
              <w:pStyle w:val="ISOSecretObservations"/>
              <w:spacing w:before="60" w:after="60" w:line="240" w:lineRule="auto"/>
              <w:rPr>
                <w:rFonts w:cs="Arial"/>
                <w:b/>
                <w:bCs/>
                <w:szCs w:val="18"/>
              </w:rPr>
            </w:pPr>
            <w:r>
              <w:rPr>
                <w:b/>
                <w:bCs/>
                <w:color w:val="FF0000"/>
              </w:rPr>
              <w:t>S-101PT: No change for Edition 1.1.0.</w:t>
            </w:r>
          </w:p>
        </w:tc>
      </w:tr>
      <w:tr w:rsidR="003C185F" w:rsidTr="00D207AB">
        <w:tblPrEx>
          <w:tblCellMar>
            <w:top w:w="0" w:type="dxa"/>
            <w:bottom w:w="0" w:type="dxa"/>
          </w:tblCellMar>
        </w:tblPrEx>
        <w:trPr>
          <w:jc w:val="center"/>
        </w:trPr>
        <w:tc>
          <w:tcPr>
            <w:tcW w:w="667" w:type="dxa"/>
            <w:tcBorders>
              <w:top w:val="single" w:sz="6" w:space="0" w:color="auto"/>
              <w:bottom w:val="single" w:sz="6" w:space="0" w:color="auto"/>
            </w:tcBorders>
            <w:shd w:val="clear" w:color="auto" w:fill="D9D9D9"/>
          </w:tcPr>
          <w:p w:rsidR="003C185F" w:rsidRDefault="003C185F" w:rsidP="003C185F">
            <w:pPr>
              <w:pStyle w:val="ISOMB"/>
              <w:spacing w:before="60" w:after="60" w:line="240" w:lineRule="auto"/>
            </w:pPr>
          </w:p>
        </w:tc>
        <w:tc>
          <w:tcPr>
            <w:tcW w:w="774" w:type="dxa"/>
            <w:tcBorders>
              <w:top w:val="single" w:sz="6" w:space="0" w:color="auto"/>
              <w:bottom w:val="single" w:sz="6" w:space="0" w:color="auto"/>
            </w:tcBorders>
            <w:shd w:val="clear" w:color="auto" w:fill="D9D9D9"/>
          </w:tcPr>
          <w:p w:rsidR="003C185F" w:rsidRDefault="003C185F" w:rsidP="003C185F">
            <w:pPr>
              <w:pStyle w:val="ISOMB"/>
              <w:spacing w:before="60" w:after="60" w:line="240" w:lineRule="auto"/>
            </w:pPr>
            <w:r>
              <w:t>7Cs</w:t>
            </w:r>
          </w:p>
        </w:tc>
        <w:tc>
          <w:tcPr>
            <w:tcW w:w="1276" w:type="dxa"/>
            <w:tcBorders>
              <w:top w:val="single" w:sz="6" w:space="0" w:color="auto"/>
              <w:bottom w:val="single" w:sz="6" w:space="0" w:color="auto"/>
            </w:tcBorders>
            <w:shd w:val="clear" w:color="auto" w:fill="D9D9D9"/>
          </w:tcPr>
          <w:p w:rsidR="003C185F" w:rsidRDefault="003C185F" w:rsidP="003C185F">
            <w:pPr>
              <w:pStyle w:val="ISOClause"/>
              <w:spacing w:before="60" w:after="60" w:line="240" w:lineRule="auto"/>
            </w:pPr>
            <w:r>
              <w:t>12.1.4</w:t>
            </w:r>
          </w:p>
        </w:tc>
        <w:tc>
          <w:tcPr>
            <w:tcW w:w="1070" w:type="dxa"/>
            <w:tcBorders>
              <w:top w:val="single" w:sz="6" w:space="0" w:color="auto"/>
              <w:bottom w:val="single" w:sz="6" w:space="0" w:color="auto"/>
            </w:tcBorders>
            <w:shd w:val="clear" w:color="auto" w:fill="D9D9D9"/>
          </w:tcPr>
          <w:p w:rsidR="003C185F" w:rsidRDefault="003C185F" w:rsidP="003C185F">
            <w:pPr>
              <w:pStyle w:val="ISOParagraph"/>
              <w:spacing w:before="60" w:after="60" w:line="240" w:lineRule="auto"/>
            </w:pPr>
            <w:r>
              <w:t>Table, row 2</w:t>
            </w:r>
          </w:p>
        </w:tc>
        <w:tc>
          <w:tcPr>
            <w:tcW w:w="720" w:type="dxa"/>
            <w:tcBorders>
              <w:top w:val="single" w:sz="6" w:space="0" w:color="auto"/>
              <w:bottom w:val="single" w:sz="6" w:space="0" w:color="auto"/>
            </w:tcBorders>
            <w:shd w:val="clear" w:color="auto" w:fill="D9D9D9"/>
          </w:tcPr>
          <w:p w:rsidR="003C185F" w:rsidRDefault="003C185F" w:rsidP="003C185F">
            <w:pPr>
              <w:pStyle w:val="ISOCommType"/>
              <w:spacing w:before="60" w:after="60" w:line="240" w:lineRule="auto"/>
            </w:pPr>
            <w:r>
              <w:t>ed</w:t>
            </w:r>
          </w:p>
        </w:tc>
        <w:tc>
          <w:tcPr>
            <w:tcW w:w="4440" w:type="dxa"/>
            <w:tcBorders>
              <w:top w:val="single" w:sz="6" w:space="0" w:color="auto"/>
              <w:bottom w:val="single" w:sz="6" w:space="0" w:color="auto"/>
            </w:tcBorders>
            <w:shd w:val="clear" w:color="auto" w:fill="D9D9D9"/>
          </w:tcPr>
          <w:p w:rsidR="003C185F" w:rsidRPr="005938D1" w:rsidRDefault="003C185F" w:rsidP="003C185F">
            <w:pPr>
              <w:jc w:val="left"/>
              <w:rPr>
                <w:sz w:val="18"/>
              </w:rPr>
            </w:pPr>
            <w:r>
              <w:rPr>
                <w:sz w:val="18"/>
              </w:rPr>
              <w:t>See S0</w:t>
            </w:r>
            <w:r w:rsidRPr="008A71F5">
              <w:rPr>
                <w:sz w:val="18"/>
              </w:rPr>
              <w:t>-100 Part1, clause 1-4.6</w:t>
            </w:r>
          </w:p>
        </w:tc>
        <w:tc>
          <w:tcPr>
            <w:tcW w:w="4200" w:type="dxa"/>
            <w:tcBorders>
              <w:top w:val="single" w:sz="6" w:space="0" w:color="auto"/>
              <w:bottom w:val="single" w:sz="6" w:space="0" w:color="auto"/>
            </w:tcBorders>
            <w:shd w:val="clear" w:color="auto" w:fill="D9D9D9"/>
          </w:tcPr>
          <w:p w:rsidR="003C185F" w:rsidRPr="002455BA" w:rsidRDefault="003C185F" w:rsidP="003C185F">
            <w:pPr>
              <w:pStyle w:val="ISOChange"/>
              <w:spacing w:before="60" w:after="60" w:line="240" w:lineRule="auto"/>
            </w:pPr>
            <w:r w:rsidRPr="008A71F5">
              <w:t>See S-100 Part1, clause 1-4.6</w:t>
            </w:r>
          </w:p>
        </w:tc>
        <w:tc>
          <w:tcPr>
            <w:tcW w:w="2605" w:type="dxa"/>
            <w:tcBorders>
              <w:top w:val="single" w:sz="6" w:space="0" w:color="auto"/>
              <w:bottom w:val="single" w:sz="6" w:space="0" w:color="auto"/>
            </w:tcBorders>
            <w:shd w:val="clear" w:color="auto" w:fill="BFBFBF"/>
          </w:tcPr>
          <w:p w:rsidR="003C185F" w:rsidRPr="0088421C" w:rsidRDefault="0088421C" w:rsidP="003C185F">
            <w:pPr>
              <w:pStyle w:val="ISOSecretObservations"/>
              <w:spacing w:before="60" w:after="60" w:line="240" w:lineRule="auto"/>
              <w:rPr>
                <w:rFonts w:cs="Arial"/>
                <w:b/>
                <w:bCs/>
                <w:szCs w:val="18"/>
              </w:rPr>
            </w:pPr>
            <w:r>
              <w:rPr>
                <w:rFonts w:cs="Arial"/>
                <w:b/>
                <w:bCs/>
                <w:szCs w:val="18"/>
              </w:rPr>
              <w:t>Applied.</w:t>
            </w:r>
          </w:p>
        </w:tc>
      </w:tr>
      <w:tr w:rsidR="003C185F" w:rsidTr="00F800A6">
        <w:tblPrEx>
          <w:tblCellMar>
            <w:top w:w="0" w:type="dxa"/>
            <w:bottom w:w="0" w:type="dxa"/>
          </w:tblCellMar>
        </w:tblPrEx>
        <w:trPr>
          <w:jc w:val="center"/>
        </w:trPr>
        <w:tc>
          <w:tcPr>
            <w:tcW w:w="667" w:type="dxa"/>
            <w:tcBorders>
              <w:top w:val="single" w:sz="6" w:space="0" w:color="auto"/>
              <w:bottom w:val="single" w:sz="6" w:space="0" w:color="auto"/>
            </w:tcBorders>
          </w:tcPr>
          <w:p w:rsidR="003C185F" w:rsidRDefault="003C185F" w:rsidP="003C185F">
            <w:pPr>
              <w:pStyle w:val="ISOMB"/>
              <w:spacing w:before="60" w:after="60" w:line="240" w:lineRule="auto"/>
            </w:pPr>
          </w:p>
        </w:tc>
        <w:tc>
          <w:tcPr>
            <w:tcW w:w="774" w:type="dxa"/>
            <w:tcBorders>
              <w:top w:val="single" w:sz="6" w:space="0" w:color="auto"/>
              <w:bottom w:val="single" w:sz="6" w:space="0" w:color="auto"/>
            </w:tcBorders>
          </w:tcPr>
          <w:p w:rsidR="003C185F" w:rsidRDefault="003C185F" w:rsidP="003C185F">
            <w:pPr>
              <w:pStyle w:val="ISOMB"/>
              <w:spacing w:before="60" w:after="60" w:line="240" w:lineRule="auto"/>
            </w:pPr>
            <w:r>
              <w:t>LR</w:t>
            </w:r>
          </w:p>
        </w:tc>
        <w:tc>
          <w:tcPr>
            <w:tcW w:w="1276" w:type="dxa"/>
            <w:tcBorders>
              <w:top w:val="single" w:sz="6" w:space="0" w:color="auto"/>
              <w:bottom w:val="single" w:sz="6" w:space="0" w:color="auto"/>
            </w:tcBorders>
          </w:tcPr>
          <w:p w:rsidR="003C185F" w:rsidRDefault="003C185F" w:rsidP="003C185F">
            <w:pPr>
              <w:pStyle w:val="ISOClause"/>
              <w:spacing w:before="60" w:after="60" w:line="240" w:lineRule="auto"/>
            </w:pPr>
            <w:r>
              <w:t>12.1.4</w:t>
            </w:r>
          </w:p>
        </w:tc>
        <w:tc>
          <w:tcPr>
            <w:tcW w:w="1070" w:type="dxa"/>
            <w:tcBorders>
              <w:top w:val="single" w:sz="6" w:space="0" w:color="auto"/>
              <w:bottom w:val="single" w:sz="6" w:space="0" w:color="auto"/>
            </w:tcBorders>
          </w:tcPr>
          <w:p w:rsidR="003C185F" w:rsidRDefault="003C185F" w:rsidP="003C185F">
            <w:pPr>
              <w:pStyle w:val="ISOParagraph"/>
              <w:spacing w:before="60" w:after="60" w:line="240" w:lineRule="auto"/>
            </w:pPr>
            <w:r>
              <w:t xml:space="preserve">The attribute ‘purpose’ </w:t>
            </w:r>
          </w:p>
        </w:tc>
        <w:tc>
          <w:tcPr>
            <w:tcW w:w="720" w:type="dxa"/>
            <w:tcBorders>
              <w:top w:val="single" w:sz="6" w:space="0" w:color="auto"/>
              <w:bottom w:val="single" w:sz="6" w:space="0" w:color="auto"/>
            </w:tcBorders>
          </w:tcPr>
          <w:p w:rsidR="003C185F" w:rsidRDefault="003C185F" w:rsidP="003C185F">
            <w:pPr>
              <w:pStyle w:val="ISOCommType"/>
              <w:spacing w:before="60" w:after="60" w:line="240" w:lineRule="auto"/>
            </w:pPr>
            <w:r>
              <w:t>te</w:t>
            </w:r>
          </w:p>
        </w:tc>
        <w:tc>
          <w:tcPr>
            <w:tcW w:w="4440" w:type="dxa"/>
            <w:tcBorders>
              <w:top w:val="single" w:sz="6" w:space="0" w:color="auto"/>
              <w:bottom w:val="single" w:sz="6" w:space="0" w:color="auto"/>
            </w:tcBorders>
          </w:tcPr>
          <w:p w:rsidR="003C185F" w:rsidRPr="00191EFF" w:rsidRDefault="003C185F" w:rsidP="003C185F">
            <w:pPr>
              <w:pStyle w:val="ISOComments"/>
              <w:spacing w:before="60" w:after="60" w:line="240" w:lineRule="auto"/>
            </w:pPr>
            <w:bookmarkStart w:id="105" w:name="_Hlk117653811"/>
            <w:r w:rsidRPr="00191EFF">
              <w:t>If the attribute ‘purpose’ is equal to ‘cancellation’, what then? Must the Exchange Set include the cancelled FC or PC? If so, it contradicts the first sentence which indicates that S100_CatalogueDiscoveryMetadata is used for a delivered catalogue within the Exchange Set. Why do we need to deliver a Catalogue if it is cancelled?</w:t>
            </w:r>
          </w:p>
          <w:p w:rsidR="003C185F" w:rsidRPr="00191EFF" w:rsidRDefault="003C185F" w:rsidP="003C185F">
            <w:pPr>
              <w:pStyle w:val="ISOComments"/>
              <w:spacing w:before="60" w:after="60" w:line="240" w:lineRule="auto"/>
            </w:pPr>
            <w:r w:rsidRPr="00191EFF">
              <w:t xml:space="preserve">Can an Exchange Set only contain a catalog, but no dataset? If so, it contradicts the statement of mandatory elements of exchange set, see 11.2.1 clause. </w:t>
            </w:r>
          </w:p>
          <w:p w:rsidR="003C185F" w:rsidRPr="00191EFF" w:rsidRDefault="003C185F" w:rsidP="003C185F">
            <w:pPr>
              <w:pStyle w:val="ISOComments"/>
              <w:spacing w:before="60" w:after="60" w:line="240" w:lineRule="auto"/>
            </w:pPr>
            <w:r w:rsidRPr="00191EFF">
              <w:t>A clarification of the cancellation process of Feature or Portrayal Catalogue is needed. It should be here or in the next to the last paragraph of the clause 11.3.3. Another option is to remove value "cancellation" from the allowable values for the attribute 'purpose' of the S100_CatalogueDiscoveryMetadata type.</w:t>
            </w:r>
            <w:bookmarkEnd w:id="105"/>
          </w:p>
        </w:tc>
        <w:tc>
          <w:tcPr>
            <w:tcW w:w="4200" w:type="dxa"/>
            <w:tcBorders>
              <w:top w:val="single" w:sz="6" w:space="0" w:color="auto"/>
              <w:bottom w:val="single" w:sz="6" w:space="0" w:color="auto"/>
            </w:tcBorders>
          </w:tcPr>
          <w:p w:rsidR="003C185F" w:rsidRPr="00971188" w:rsidRDefault="003C185F" w:rsidP="003C185F">
            <w:pPr>
              <w:pStyle w:val="ISOChange"/>
              <w:spacing w:before="60" w:after="60" w:line="240" w:lineRule="auto"/>
            </w:pPr>
            <w:bookmarkStart w:id="106" w:name="_Hlk117653842"/>
            <w:r>
              <w:t>Add clarification on how to use ‘cancellation’ value.</w:t>
            </w:r>
            <w:bookmarkEnd w:id="106"/>
          </w:p>
        </w:tc>
        <w:tc>
          <w:tcPr>
            <w:tcW w:w="2605" w:type="dxa"/>
            <w:tcBorders>
              <w:top w:val="single" w:sz="6" w:space="0" w:color="auto"/>
              <w:bottom w:val="single" w:sz="6" w:space="0" w:color="auto"/>
            </w:tcBorders>
            <w:shd w:val="clear" w:color="auto" w:fill="BFBFBF"/>
          </w:tcPr>
          <w:p w:rsidR="003C185F" w:rsidRDefault="0088421C" w:rsidP="003C185F">
            <w:pPr>
              <w:pStyle w:val="ISOSecretObservations"/>
              <w:spacing w:before="60" w:after="60" w:line="240" w:lineRule="auto"/>
              <w:rPr>
                <w:rFonts w:cs="Arial"/>
                <w:b/>
                <w:bCs/>
                <w:szCs w:val="18"/>
              </w:rPr>
            </w:pPr>
            <w:r>
              <w:rPr>
                <w:rFonts w:cs="Arial"/>
                <w:b/>
                <w:bCs/>
                <w:szCs w:val="18"/>
              </w:rPr>
              <w:t>To be discussed.</w:t>
            </w:r>
          </w:p>
          <w:p w:rsidR="009C6F8C" w:rsidRPr="0088421C" w:rsidRDefault="009C6F8C" w:rsidP="003C185F">
            <w:pPr>
              <w:pStyle w:val="ISOSecretObservations"/>
              <w:spacing w:before="60" w:after="60" w:line="240" w:lineRule="auto"/>
              <w:rPr>
                <w:rFonts w:cs="Arial"/>
                <w:b/>
                <w:bCs/>
                <w:szCs w:val="18"/>
              </w:rPr>
            </w:pPr>
            <w:r>
              <w:rPr>
                <w:b/>
                <w:bCs/>
                <w:color w:val="FF0000"/>
              </w:rPr>
              <w:t xml:space="preserve">S-101PT: This needs to be discussed at the S-100 level.  </w:t>
            </w:r>
            <w:r w:rsidRPr="00696601">
              <w:rPr>
                <w:b/>
                <w:bCs/>
                <w:color w:val="FF0000"/>
                <w:highlight w:val="yellow"/>
              </w:rPr>
              <w:t>Proposal should be made to the S-100WG.</w:t>
            </w:r>
          </w:p>
        </w:tc>
      </w:tr>
      <w:tr w:rsidR="003C185F" w:rsidTr="00F800A6">
        <w:tblPrEx>
          <w:tblCellMar>
            <w:top w:w="0" w:type="dxa"/>
            <w:bottom w:w="0" w:type="dxa"/>
          </w:tblCellMar>
        </w:tblPrEx>
        <w:trPr>
          <w:jc w:val="center"/>
        </w:trPr>
        <w:tc>
          <w:tcPr>
            <w:tcW w:w="667" w:type="dxa"/>
            <w:tcBorders>
              <w:top w:val="single" w:sz="6" w:space="0" w:color="auto"/>
              <w:bottom w:val="single" w:sz="6" w:space="0" w:color="auto"/>
            </w:tcBorders>
          </w:tcPr>
          <w:p w:rsidR="003C185F" w:rsidRDefault="003C185F" w:rsidP="003C185F">
            <w:pPr>
              <w:pStyle w:val="ISOMB"/>
              <w:spacing w:before="60" w:after="60" w:line="240" w:lineRule="auto"/>
            </w:pPr>
          </w:p>
        </w:tc>
        <w:tc>
          <w:tcPr>
            <w:tcW w:w="774" w:type="dxa"/>
            <w:tcBorders>
              <w:top w:val="single" w:sz="6" w:space="0" w:color="auto"/>
              <w:bottom w:val="single" w:sz="6" w:space="0" w:color="auto"/>
            </w:tcBorders>
          </w:tcPr>
          <w:p w:rsidR="003C185F" w:rsidRPr="00191EFF" w:rsidRDefault="003C185F" w:rsidP="003C185F">
            <w:pPr>
              <w:pStyle w:val="ISOMB"/>
              <w:spacing w:before="60" w:after="60" w:line="240" w:lineRule="auto"/>
            </w:pPr>
            <w:r w:rsidRPr="00191EFF">
              <w:t>LR</w:t>
            </w:r>
          </w:p>
        </w:tc>
        <w:tc>
          <w:tcPr>
            <w:tcW w:w="1276" w:type="dxa"/>
            <w:tcBorders>
              <w:top w:val="single" w:sz="6" w:space="0" w:color="auto"/>
              <w:bottom w:val="single" w:sz="6" w:space="0" w:color="auto"/>
            </w:tcBorders>
          </w:tcPr>
          <w:p w:rsidR="003C185F" w:rsidRPr="00B36B85" w:rsidRDefault="003C185F" w:rsidP="003C185F">
            <w:pPr>
              <w:pStyle w:val="ISOClause"/>
              <w:spacing w:before="60" w:after="60" w:line="240" w:lineRule="auto"/>
              <w:rPr>
                <w:lang w:val="en-US"/>
              </w:rPr>
            </w:pPr>
            <w:r>
              <w:rPr>
                <w:lang w:val="en-US"/>
              </w:rPr>
              <w:t>B-1</w:t>
            </w:r>
          </w:p>
        </w:tc>
        <w:tc>
          <w:tcPr>
            <w:tcW w:w="1070" w:type="dxa"/>
            <w:tcBorders>
              <w:top w:val="single" w:sz="6" w:space="0" w:color="auto"/>
              <w:bottom w:val="single" w:sz="6" w:space="0" w:color="auto"/>
            </w:tcBorders>
          </w:tcPr>
          <w:p w:rsidR="003C185F" w:rsidRDefault="003C185F" w:rsidP="003C185F">
            <w:pPr>
              <w:pStyle w:val="ISOParagraph"/>
              <w:spacing w:before="60" w:after="60" w:line="240" w:lineRule="auto"/>
            </w:pPr>
            <w:r>
              <w:t>Last paragraph</w:t>
            </w:r>
          </w:p>
        </w:tc>
        <w:tc>
          <w:tcPr>
            <w:tcW w:w="720" w:type="dxa"/>
            <w:tcBorders>
              <w:top w:val="single" w:sz="6" w:space="0" w:color="auto"/>
              <w:bottom w:val="single" w:sz="6" w:space="0" w:color="auto"/>
            </w:tcBorders>
          </w:tcPr>
          <w:p w:rsidR="003C185F" w:rsidRDefault="003C185F" w:rsidP="003C185F">
            <w:pPr>
              <w:pStyle w:val="ISOCommType"/>
              <w:spacing w:before="60" w:after="60" w:line="240" w:lineRule="auto"/>
            </w:pPr>
            <w:r>
              <w:t>te</w:t>
            </w:r>
          </w:p>
        </w:tc>
        <w:tc>
          <w:tcPr>
            <w:tcW w:w="4440" w:type="dxa"/>
            <w:tcBorders>
              <w:top w:val="single" w:sz="6" w:space="0" w:color="auto"/>
              <w:bottom w:val="single" w:sz="6" w:space="0" w:color="auto"/>
            </w:tcBorders>
          </w:tcPr>
          <w:p w:rsidR="003C185F" w:rsidRDefault="003C185F" w:rsidP="003C185F">
            <w:pPr>
              <w:pStyle w:val="ISOComments"/>
              <w:spacing w:before="60" w:after="60" w:line="240" w:lineRule="auto"/>
            </w:pPr>
            <w:bookmarkStart w:id="107" w:name="_Hlk117654169"/>
            <w:r w:rsidRPr="00B65B88">
              <w:t>According to the spatial model a composite curve can refer to other composite curves. Does it mean that the order of composite curves records must correspond</w:t>
            </w:r>
            <w:r>
              <w:t xml:space="preserve"> to</w:t>
            </w:r>
            <w:r w:rsidRPr="00B65B88">
              <w:t xml:space="preserve"> the stat</w:t>
            </w:r>
            <w:r>
              <w:t>e</w:t>
            </w:r>
            <w:r w:rsidRPr="00B65B88">
              <w:t xml:space="preserve">ment of the last paragraph of the clause, i.e. child records are before a parent record? </w:t>
            </w:r>
            <w:bookmarkEnd w:id="107"/>
          </w:p>
        </w:tc>
        <w:tc>
          <w:tcPr>
            <w:tcW w:w="4200" w:type="dxa"/>
            <w:tcBorders>
              <w:top w:val="single" w:sz="6" w:space="0" w:color="auto"/>
              <w:bottom w:val="single" w:sz="6" w:space="0" w:color="auto"/>
            </w:tcBorders>
          </w:tcPr>
          <w:p w:rsidR="003C185F" w:rsidRDefault="003C185F" w:rsidP="003C185F">
            <w:pPr>
              <w:pStyle w:val="ISOChange"/>
              <w:spacing w:before="60" w:after="60" w:line="240" w:lineRule="auto"/>
            </w:pPr>
            <w:bookmarkStart w:id="108" w:name="_Hlk117654180"/>
            <w:r>
              <w:t>If so, i</w:t>
            </w:r>
            <w:r w:rsidRPr="00B65B88">
              <w:t>t should be indicated for composite curve records</w:t>
            </w:r>
            <w:bookmarkEnd w:id="108"/>
          </w:p>
        </w:tc>
        <w:tc>
          <w:tcPr>
            <w:tcW w:w="2605" w:type="dxa"/>
            <w:tcBorders>
              <w:top w:val="single" w:sz="6" w:space="0" w:color="auto"/>
              <w:bottom w:val="single" w:sz="6" w:space="0" w:color="auto"/>
            </w:tcBorders>
            <w:shd w:val="clear" w:color="auto" w:fill="BFBFBF"/>
          </w:tcPr>
          <w:p w:rsidR="003C185F" w:rsidRDefault="0088421C" w:rsidP="003C185F">
            <w:pPr>
              <w:pStyle w:val="ISOSecretObservations"/>
              <w:spacing w:before="60" w:after="60" w:line="240" w:lineRule="auto"/>
              <w:rPr>
                <w:rFonts w:cs="Arial"/>
                <w:b/>
                <w:bCs/>
                <w:szCs w:val="18"/>
              </w:rPr>
            </w:pPr>
            <w:r w:rsidRPr="0088421C">
              <w:rPr>
                <w:rFonts w:cs="Arial"/>
                <w:szCs w:val="18"/>
              </w:rPr>
              <w:t xml:space="preserve">Not sure what is intended here (one for Holger?).  </w:t>
            </w:r>
            <w:r w:rsidRPr="0088421C">
              <w:rPr>
                <w:rFonts w:cs="Arial"/>
                <w:b/>
                <w:bCs/>
                <w:szCs w:val="18"/>
              </w:rPr>
              <w:t>To be discussed.</w:t>
            </w:r>
          </w:p>
          <w:p w:rsidR="00696601" w:rsidRPr="00D329A1" w:rsidRDefault="00696601" w:rsidP="003C185F">
            <w:pPr>
              <w:pStyle w:val="ISOSecretObservations"/>
              <w:spacing w:before="60" w:after="60" w:line="240" w:lineRule="auto"/>
              <w:rPr>
                <w:rFonts w:cs="Arial"/>
                <w:szCs w:val="18"/>
              </w:rPr>
            </w:pPr>
            <w:r>
              <w:rPr>
                <w:b/>
                <w:bCs/>
                <w:color w:val="FF0000"/>
              </w:rPr>
              <w:t xml:space="preserve">S-101PT: No change for Edition 1.1.0.  </w:t>
            </w:r>
            <w:r w:rsidRPr="00696601">
              <w:rPr>
                <w:b/>
                <w:bCs/>
                <w:color w:val="FF0000"/>
                <w:highlight w:val="yellow"/>
              </w:rPr>
              <w:t>Requires input from Holger.</w:t>
            </w:r>
          </w:p>
        </w:tc>
      </w:tr>
      <w:tr w:rsidR="00F34D10" w:rsidTr="00F800A6">
        <w:tblPrEx>
          <w:tblCellMar>
            <w:top w:w="0" w:type="dxa"/>
            <w:bottom w:w="0" w:type="dxa"/>
          </w:tblCellMar>
        </w:tblPrEx>
        <w:trPr>
          <w:jc w:val="center"/>
        </w:trPr>
        <w:tc>
          <w:tcPr>
            <w:tcW w:w="667" w:type="dxa"/>
            <w:tcBorders>
              <w:top w:val="single" w:sz="6" w:space="0" w:color="auto"/>
              <w:bottom w:val="single" w:sz="6" w:space="0" w:color="auto"/>
            </w:tcBorders>
          </w:tcPr>
          <w:p w:rsidR="00F34D10" w:rsidRDefault="00F34D10" w:rsidP="003C185F">
            <w:pPr>
              <w:pStyle w:val="ISOMB"/>
              <w:spacing w:before="60" w:after="60" w:line="240" w:lineRule="auto"/>
            </w:pPr>
          </w:p>
        </w:tc>
        <w:tc>
          <w:tcPr>
            <w:tcW w:w="774" w:type="dxa"/>
            <w:tcBorders>
              <w:top w:val="single" w:sz="6" w:space="0" w:color="auto"/>
              <w:bottom w:val="single" w:sz="6" w:space="0" w:color="auto"/>
            </w:tcBorders>
          </w:tcPr>
          <w:p w:rsidR="00F34D10" w:rsidRDefault="00F34D10" w:rsidP="003C185F">
            <w:pPr>
              <w:pStyle w:val="ISOMB"/>
              <w:spacing w:before="60" w:after="60" w:line="240" w:lineRule="auto"/>
            </w:pPr>
            <w:r>
              <w:t>NIWC</w:t>
            </w:r>
          </w:p>
        </w:tc>
        <w:tc>
          <w:tcPr>
            <w:tcW w:w="1276" w:type="dxa"/>
            <w:tcBorders>
              <w:top w:val="single" w:sz="6" w:space="0" w:color="auto"/>
              <w:bottom w:val="single" w:sz="6" w:space="0" w:color="auto"/>
            </w:tcBorders>
          </w:tcPr>
          <w:p w:rsidR="00F34D10" w:rsidRDefault="00F34D10" w:rsidP="003C185F">
            <w:pPr>
              <w:pStyle w:val="ISOClause"/>
              <w:spacing w:before="60" w:after="60" w:line="240" w:lineRule="auto"/>
            </w:pPr>
            <w:r>
              <w:t>B-5.1.1</w:t>
            </w:r>
          </w:p>
        </w:tc>
        <w:tc>
          <w:tcPr>
            <w:tcW w:w="1070" w:type="dxa"/>
            <w:tcBorders>
              <w:top w:val="single" w:sz="6" w:space="0" w:color="auto"/>
              <w:bottom w:val="single" w:sz="6" w:space="0" w:color="auto"/>
            </w:tcBorders>
          </w:tcPr>
          <w:p w:rsidR="00F34D10" w:rsidRDefault="00F34D10" w:rsidP="003C185F">
            <w:pPr>
              <w:pStyle w:val="ISOParagraph"/>
              <w:spacing w:before="60" w:after="60" w:line="240" w:lineRule="auto"/>
            </w:pPr>
            <w:r>
              <w:t>Encoding specification</w:t>
            </w:r>
          </w:p>
        </w:tc>
        <w:tc>
          <w:tcPr>
            <w:tcW w:w="720" w:type="dxa"/>
            <w:tcBorders>
              <w:top w:val="single" w:sz="6" w:space="0" w:color="auto"/>
              <w:bottom w:val="single" w:sz="6" w:space="0" w:color="auto"/>
            </w:tcBorders>
          </w:tcPr>
          <w:p w:rsidR="00F34D10" w:rsidRDefault="00F34D10" w:rsidP="003C185F">
            <w:pPr>
              <w:pStyle w:val="ISOCommType"/>
              <w:spacing w:before="60" w:after="60" w:line="240" w:lineRule="auto"/>
            </w:pPr>
            <w:r>
              <w:t>te</w:t>
            </w:r>
          </w:p>
        </w:tc>
        <w:tc>
          <w:tcPr>
            <w:tcW w:w="4440" w:type="dxa"/>
            <w:tcBorders>
              <w:top w:val="single" w:sz="6" w:space="0" w:color="auto"/>
              <w:bottom w:val="single" w:sz="6" w:space="0" w:color="auto"/>
            </w:tcBorders>
          </w:tcPr>
          <w:p w:rsidR="00F34D10" w:rsidRPr="008A6F2A" w:rsidRDefault="00F34D10" w:rsidP="003C185F">
            <w:pPr>
              <w:pStyle w:val="ISOChange"/>
              <w:spacing w:before="60" w:after="60" w:line="240" w:lineRule="auto"/>
            </w:pPr>
            <w:r w:rsidRPr="00F34D10">
              <w:t>A() format syntax is not consistently applied and is also wrong in S-100 which now shows up wrong in a product spec.  I believe this is the proper syntax for variable character array in 8211.  But see table on next page, B-4.1.3, where it is just A vs A()</w:t>
            </w:r>
          </w:p>
        </w:tc>
        <w:tc>
          <w:tcPr>
            <w:tcW w:w="4200" w:type="dxa"/>
            <w:tcBorders>
              <w:top w:val="single" w:sz="6" w:space="0" w:color="auto"/>
              <w:bottom w:val="single" w:sz="6" w:space="0" w:color="auto"/>
            </w:tcBorders>
          </w:tcPr>
          <w:p w:rsidR="00F34D10" w:rsidRPr="008A6F2A" w:rsidRDefault="00F34D10" w:rsidP="003C185F">
            <w:pPr>
              <w:pStyle w:val="ISOChange"/>
              <w:spacing w:before="60" w:after="60" w:line="240" w:lineRule="auto"/>
            </w:pPr>
          </w:p>
        </w:tc>
        <w:tc>
          <w:tcPr>
            <w:tcW w:w="2605" w:type="dxa"/>
            <w:tcBorders>
              <w:top w:val="single" w:sz="6" w:space="0" w:color="auto"/>
              <w:bottom w:val="single" w:sz="6" w:space="0" w:color="auto"/>
            </w:tcBorders>
            <w:shd w:val="clear" w:color="auto" w:fill="BFBFBF"/>
          </w:tcPr>
          <w:p w:rsidR="00F34D10" w:rsidRDefault="00F34D10" w:rsidP="003C185F">
            <w:pPr>
              <w:pStyle w:val="ISOSecretObservations"/>
              <w:spacing w:before="60" w:after="60" w:line="240" w:lineRule="auto"/>
              <w:rPr>
                <w:b/>
                <w:bCs/>
              </w:rPr>
            </w:pPr>
            <w:r>
              <w:rPr>
                <w:b/>
                <w:bCs/>
              </w:rPr>
              <w:t>To be discussed (Holger?).</w:t>
            </w:r>
          </w:p>
          <w:p w:rsidR="001E4C40" w:rsidRPr="00D329A1" w:rsidRDefault="001E4C40" w:rsidP="003C185F">
            <w:pPr>
              <w:pStyle w:val="ISOSecretObservations"/>
              <w:spacing w:before="60" w:after="60" w:line="240" w:lineRule="auto"/>
              <w:rPr>
                <w:rFonts w:cs="Arial"/>
                <w:szCs w:val="18"/>
              </w:rPr>
            </w:pPr>
            <w:r>
              <w:rPr>
                <w:b/>
                <w:bCs/>
                <w:color w:val="FF0000"/>
              </w:rPr>
              <w:t xml:space="preserve">S-101PT: </w:t>
            </w:r>
            <w:r w:rsidRPr="00696601">
              <w:rPr>
                <w:b/>
                <w:bCs/>
                <w:color w:val="FF0000"/>
                <w:highlight w:val="yellow"/>
              </w:rPr>
              <w:t>Requires input from Holger.</w:t>
            </w:r>
          </w:p>
        </w:tc>
      </w:tr>
      <w:tr w:rsidR="00C811CD" w:rsidTr="00A142A2">
        <w:tblPrEx>
          <w:tblCellMar>
            <w:top w:w="0" w:type="dxa"/>
            <w:bottom w:w="0" w:type="dxa"/>
          </w:tblCellMar>
        </w:tblPrEx>
        <w:trPr>
          <w:jc w:val="center"/>
        </w:trPr>
        <w:tc>
          <w:tcPr>
            <w:tcW w:w="667" w:type="dxa"/>
            <w:tcBorders>
              <w:top w:val="single" w:sz="6" w:space="0" w:color="auto"/>
              <w:bottom w:val="single" w:sz="6" w:space="0" w:color="auto"/>
            </w:tcBorders>
            <w:shd w:val="clear" w:color="auto" w:fill="auto"/>
          </w:tcPr>
          <w:p w:rsidR="00C811CD" w:rsidRDefault="00C811CD" w:rsidP="00C811CD">
            <w:pPr>
              <w:pStyle w:val="ISOMB"/>
              <w:spacing w:before="60" w:after="60" w:line="240" w:lineRule="auto"/>
            </w:pPr>
          </w:p>
        </w:tc>
        <w:tc>
          <w:tcPr>
            <w:tcW w:w="774" w:type="dxa"/>
            <w:tcBorders>
              <w:top w:val="single" w:sz="6" w:space="0" w:color="auto"/>
              <w:bottom w:val="single" w:sz="6" w:space="0" w:color="auto"/>
            </w:tcBorders>
            <w:shd w:val="clear" w:color="auto" w:fill="auto"/>
          </w:tcPr>
          <w:p w:rsidR="00C811CD" w:rsidRDefault="00C811CD" w:rsidP="00C811CD">
            <w:pPr>
              <w:pStyle w:val="ISOMB"/>
              <w:spacing w:before="60" w:after="60" w:line="240" w:lineRule="auto"/>
            </w:pPr>
            <w:r>
              <w:t>NIWC</w:t>
            </w:r>
          </w:p>
        </w:tc>
        <w:tc>
          <w:tcPr>
            <w:tcW w:w="1276" w:type="dxa"/>
            <w:tcBorders>
              <w:top w:val="single" w:sz="6" w:space="0" w:color="auto"/>
              <w:bottom w:val="single" w:sz="6" w:space="0" w:color="auto"/>
            </w:tcBorders>
            <w:shd w:val="clear" w:color="auto" w:fill="auto"/>
          </w:tcPr>
          <w:p w:rsidR="00C811CD" w:rsidRDefault="00C811CD" w:rsidP="00C811CD">
            <w:pPr>
              <w:pStyle w:val="ISOClause"/>
              <w:spacing w:before="60" w:after="60" w:line="240" w:lineRule="auto"/>
            </w:pPr>
            <w:r>
              <w:t>B-5.1.3</w:t>
            </w:r>
          </w:p>
        </w:tc>
        <w:tc>
          <w:tcPr>
            <w:tcW w:w="1070" w:type="dxa"/>
            <w:tcBorders>
              <w:top w:val="single" w:sz="6" w:space="0" w:color="auto"/>
              <w:bottom w:val="single" w:sz="6" w:space="0" w:color="auto"/>
            </w:tcBorders>
            <w:shd w:val="clear" w:color="auto" w:fill="auto"/>
          </w:tcPr>
          <w:p w:rsidR="00C811CD" w:rsidRDefault="00C811CD" w:rsidP="00C811CD">
            <w:pPr>
              <w:pStyle w:val="ISOParagraph"/>
              <w:spacing w:before="60" w:after="60" w:line="240" w:lineRule="auto"/>
            </w:pPr>
            <w:r>
              <w:t>Attribute Code</w:t>
            </w:r>
          </w:p>
        </w:tc>
        <w:tc>
          <w:tcPr>
            <w:tcW w:w="720" w:type="dxa"/>
            <w:tcBorders>
              <w:top w:val="single" w:sz="6" w:space="0" w:color="auto"/>
              <w:bottom w:val="single" w:sz="6" w:space="0" w:color="auto"/>
            </w:tcBorders>
            <w:shd w:val="clear" w:color="auto" w:fill="auto"/>
          </w:tcPr>
          <w:p w:rsidR="00C811CD" w:rsidRDefault="00C811CD" w:rsidP="00C811CD">
            <w:pPr>
              <w:pStyle w:val="ISOCommType"/>
              <w:spacing w:before="60" w:after="60" w:line="240" w:lineRule="auto"/>
            </w:pPr>
            <w:r>
              <w:t>te</w:t>
            </w:r>
          </w:p>
        </w:tc>
        <w:tc>
          <w:tcPr>
            <w:tcW w:w="4440" w:type="dxa"/>
            <w:tcBorders>
              <w:top w:val="single" w:sz="6" w:space="0" w:color="auto"/>
              <w:bottom w:val="single" w:sz="6" w:space="0" w:color="auto"/>
            </w:tcBorders>
            <w:shd w:val="clear" w:color="auto" w:fill="auto"/>
          </w:tcPr>
          <w:p w:rsidR="00C811CD" w:rsidRPr="008A6F2A" w:rsidRDefault="00C811CD" w:rsidP="00C811CD">
            <w:pPr>
              <w:pStyle w:val="ISOChange"/>
              <w:spacing w:before="60" w:after="60" w:line="240" w:lineRule="auto"/>
            </w:pPr>
            <w:r>
              <w:t>Matching of array indicator from S-100 spec (throughout).</w:t>
            </w:r>
          </w:p>
        </w:tc>
        <w:tc>
          <w:tcPr>
            <w:tcW w:w="4200" w:type="dxa"/>
            <w:tcBorders>
              <w:top w:val="single" w:sz="6" w:space="0" w:color="auto"/>
              <w:bottom w:val="single" w:sz="6" w:space="0" w:color="auto"/>
            </w:tcBorders>
            <w:shd w:val="clear" w:color="auto" w:fill="auto"/>
          </w:tcPr>
          <w:p w:rsidR="00C811CD" w:rsidRPr="008A6F2A" w:rsidRDefault="00C811CD" w:rsidP="00C811CD">
            <w:pPr>
              <w:pStyle w:val="ISOChange"/>
              <w:spacing w:before="60" w:after="60" w:line="240" w:lineRule="auto"/>
            </w:pPr>
          </w:p>
        </w:tc>
        <w:tc>
          <w:tcPr>
            <w:tcW w:w="2605" w:type="dxa"/>
            <w:tcBorders>
              <w:top w:val="single" w:sz="6" w:space="0" w:color="auto"/>
              <w:bottom w:val="single" w:sz="6" w:space="0" w:color="auto"/>
            </w:tcBorders>
            <w:shd w:val="clear" w:color="auto" w:fill="BFBFBF"/>
          </w:tcPr>
          <w:p w:rsidR="00C811CD" w:rsidRDefault="00C811CD" w:rsidP="00C811CD">
            <w:pPr>
              <w:pStyle w:val="ISOSecretObservations"/>
              <w:spacing w:before="60" w:after="60" w:line="240" w:lineRule="auto"/>
              <w:rPr>
                <w:b/>
                <w:bCs/>
              </w:rPr>
            </w:pPr>
            <w:r>
              <w:rPr>
                <w:b/>
                <w:bCs/>
              </w:rPr>
              <w:t>To be discussed (Holger?).</w:t>
            </w:r>
          </w:p>
          <w:p w:rsidR="00C811CD" w:rsidRPr="00F34D10" w:rsidRDefault="00C811CD" w:rsidP="00C811CD">
            <w:pPr>
              <w:pStyle w:val="ISOSecretObservations"/>
              <w:spacing w:before="60" w:after="60" w:line="240" w:lineRule="auto"/>
              <w:rPr>
                <w:rFonts w:cs="Arial"/>
                <w:b/>
                <w:bCs/>
                <w:szCs w:val="18"/>
              </w:rPr>
            </w:pPr>
            <w:r>
              <w:rPr>
                <w:b/>
                <w:bCs/>
                <w:color w:val="FF0000"/>
              </w:rPr>
              <w:t xml:space="preserve">S-101PT: </w:t>
            </w:r>
            <w:r w:rsidRPr="00696601">
              <w:rPr>
                <w:b/>
                <w:bCs/>
                <w:color w:val="FF0000"/>
                <w:highlight w:val="yellow"/>
              </w:rPr>
              <w:t xml:space="preserve">Requires input </w:t>
            </w:r>
            <w:r w:rsidRPr="00696601">
              <w:rPr>
                <w:b/>
                <w:bCs/>
                <w:color w:val="FF0000"/>
                <w:highlight w:val="yellow"/>
              </w:rPr>
              <w:lastRenderedPageBreak/>
              <w:t>from Holger.</w:t>
            </w:r>
          </w:p>
        </w:tc>
      </w:tr>
      <w:tr w:rsidR="003C185F" w:rsidTr="00D207AB">
        <w:tblPrEx>
          <w:tblCellMar>
            <w:top w:w="0" w:type="dxa"/>
            <w:bottom w:w="0" w:type="dxa"/>
          </w:tblCellMar>
        </w:tblPrEx>
        <w:trPr>
          <w:jc w:val="center"/>
        </w:trPr>
        <w:tc>
          <w:tcPr>
            <w:tcW w:w="667" w:type="dxa"/>
            <w:tcBorders>
              <w:top w:val="single" w:sz="6" w:space="0" w:color="auto"/>
              <w:bottom w:val="single" w:sz="6" w:space="0" w:color="auto"/>
            </w:tcBorders>
            <w:shd w:val="clear" w:color="auto" w:fill="D9D9D9"/>
          </w:tcPr>
          <w:p w:rsidR="003C185F" w:rsidRDefault="003C185F" w:rsidP="003C185F">
            <w:pPr>
              <w:pStyle w:val="ISOMB"/>
              <w:spacing w:before="60" w:after="60" w:line="240" w:lineRule="auto"/>
            </w:pPr>
          </w:p>
        </w:tc>
        <w:tc>
          <w:tcPr>
            <w:tcW w:w="774" w:type="dxa"/>
            <w:tcBorders>
              <w:top w:val="single" w:sz="6" w:space="0" w:color="auto"/>
              <w:bottom w:val="single" w:sz="6" w:space="0" w:color="auto"/>
            </w:tcBorders>
            <w:shd w:val="clear" w:color="auto" w:fill="D9D9D9"/>
          </w:tcPr>
          <w:p w:rsidR="003C185F" w:rsidRDefault="003C185F" w:rsidP="003C185F">
            <w:pPr>
              <w:pStyle w:val="ISOMB"/>
              <w:spacing w:before="60" w:after="60" w:line="240" w:lineRule="auto"/>
            </w:pPr>
            <w:r>
              <w:t>7Cs</w:t>
            </w:r>
          </w:p>
        </w:tc>
        <w:tc>
          <w:tcPr>
            <w:tcW w:w="1276" w:type="dxa"/>
            <w:tcBorders>
              <w:top w:val="single" w:sz="6" w:space="0" w:color="auto"/>
              <w:bottom w:val="single" w:sz="6" w:space="0" w:color="auto"/>
            </w:tcBorders>
            <w:shd w:val="clear" w:color="auto" w:fill="D9D9D9"/>
          </w:tcPr>
          <w:p w:rsidR="003C185F" w:rsidRDefault="003C185F" w:rsidP="003C185F">
            <w:pPr>
              <w:pStyle w:val="ISOClause"/>
              <w:spacing w:before="60" w:after="60" w:line="240" w:lineRule="auto"/>
            </w:pPr>
            <w:r>
              <w:t>B-5.1.10</w:t>
            </w:r>
          </w:p>
        </w:tc>
        <w:tc>
          <w:tcPr>
            <w:tcW w:w="1070" w:type="dxa"/>
            <w:tcBorders>
              <w:top w:val="single" w:sz="6" w:space="0" w:color="auto"/>
              <w:bottom w:val="single" w:sz="6" w:space="0" w:color="auto"/>
            </w:tcBorders>
            <w:shd w:val="clear" w:color="auto" w:fill="D9D9D9"/>
          </w:tcPr>
          <w:p w:rsidR="003C185F" w:rsidRDefault="003C185F" w:rsidP="003C185F">
            <w:pPr>
              <w:pStyle w:val="ISOParagraph"/>
              <w:spacing w:before="60" w:after="60" w:line="240" w:lineRule="auto"/>
            </w:pPr>
            <w:r>
              <w:t>Table, row 5</w:t>
            </w:r>
          </w:p>
        </w:tc>
        <w:tc>
          <w:tcPr>
            <w:tcW w:w="720" w:type="dxa"/>
            <w:tcBorders>
              <w:top w:val="single" w:sz="6" w:space="0" w:color="auto"/>
              <w:bottom w:val="single" w:sz="6" w:space="0" w:color="auto"/>
            </w:tcBorders>
            <w:shd w:val="clear" w:color="auto" w:fill="D9D9D9"/>
          </w:tcPr>
          <w:p w:rsidR="003C185F" w:rsidRDefault="003C185F" w:rsidP="003C185F">
            <w:pPr>
              <w:pStyle w:val="ISOCommType"/>
              <w:spacing w:before="60" w:after="60" w:line="240" w:lineRule="auto"/>
            </w:pPr>
            <w:r>
              <w:t>ed</w:t>
            </w:r>
          </w:p>
        </w:tc>
        <w:tc>
          <w:tcPr>
            <w:tcW w:w="4440" w:type="dxa"/>
            <w:tcBorders>
              <w:top w:val="single" w:sz="6" w:space="0" w:color="auto"/>
              <w:bottom w:val="single" w:sz="6" w:space="0" w:color="auto"/>
            </w:tcBorders>
            <w:shd w:val="clear" w:color="auto" w:fill="D9D9D9"/>
          </w:tcPr>
          <w:p w:rsidR="003C185F" w:rsidRPr="005938D1" w:rsidRDefault="003C185F" w:rsidP="003C185F">
            <w:pPr>
              <w:pStyle w:val="ISOChange"/>
              <w:spacing w:before="60" w:after="60" w:line="240" w:lineRule="auto"/>
            </w:pPr>
            <w:r w:rsidRPr="008A6F2A">
              <w:t>CRS  Identifier</w:t>
            </w:r>
          </w:p>
        </w:tc>
        <w:tc>
          <w:tcPr>
            <w:tcW w:w="4200" w:type="dxa"/>
            <w:tcBorders>
              <w:top w:val="single" w:sz="6" w:space="0" w:color="auto"/>
              <w:bottom w:val="single" w:sz="6" w:space="0" w:color="auto"/>
            </w:tcBorders>
            <w:shd w:val="clear" w:color="auto" w:fill="D9D9D9"/>
          </w:tcPr>
          <w:p w:rsidR="003C185F" w:rsidRDefault="003C185F" w:rsidP="003C185F">
            <w:pPr>
              <w:pStyle w:val="ISOChange"/>
              <w:spacing w:before="60" w:after="60" w:line="240" w:lineRule="auto"/>
            </w:pPr>
            <w:r w:rsidRPr="008A6F2A">
              <w:t>CRS Identifier</w:t>
            </w:r>
          </w:p>
          <w:p w:rsidR="003C185F" w:rsidRPr="002455BA" w:rsidRDefault="003C185F" w:rsidP="003C185F">
            <w:pPr>
              <w:pStyle w:val="ISOChange"/>
              <w:spacing w:before="60" w:after="60" w:line="240" w:lineRule="auto"/>
            </w:pPr>
            <w:r>
              <w:t>(remove space)</w:t>
            </w:r>
          </w:p>
        </w:tc>
        <w:tc>
          <w:tcPr>
            <w:tcW w:w="2605" w:type="dxa"/>
            <w:tcBorders>
              <w:top w:val="single" w:sz="6" w:space="0" w:color="auto"/>
              <w:bottom w:val="single" w:sz="6" w:space="0" w:color="auto"/>
            </w:tcBorders>
            <w:shd w:val="clear" w:color="auto" w:fill="BFBFBF"/>
          </w:tcPr>
          <w:p w:rsidR="003C185F" w:rsidRPr="00F34D10" w:rsidRDefault="00F34D10" w:rsidP="003C185F">
            <w:pPr>
              <w:pStyle w:val="ISOSecretObservations"/>
              <w:spacing w:before="60" w:after="60" w:line="240" w:lineRule="auto"/>
              <w:rPr>
                <w:rFonts w:cs="Arial"/>
                <w:b/>
                <w:bCs/>
                <w:szCs w:val="18"/>
              </w:rPr>
            </w:pPr>
            <w:r w:rsidRPr="00F34D10">
              <w:rPr>
                <w:rFonts w:cs="Arial"/>
                <w:b/>
                <w:bCs/>
                <w:szCs w:val="18"/>
              </w:rPr>
              <w:t>Applied.</w:t>
            </w:r>
          </w:p>
        </w:tc>
      </w:tr>
      <w:tr w:rsidR="00F34D10" w:rsidTr="00F800A6">
        <w:tblPrEx>
          <w:tblCellMar>
            <w:top w:w="0" w:type="dxa"/>
            <w:bottom w:w="0" w:type="dxa"/>
          </w:tblCellMar>
        </w:tblPrEx>
        <w:trPr>
          <w:jc w:val="center"/>
        </w:trPr>
        <w:tc>
          <w:tcPr>
            <w:tcW w:w="667" w:type="dxa"/>
            <w:tcBorders>
              <w:top w:val="single" w:sz="6" w:space="0" w:color="auto"/>
              <w:bottom w:val="single" w:sz="6" w:space="0" w:color="auto"/>
            </w:tcBorders>
          </w:tcPr>
          <w:p w:rsidR="00F34D10" w:rsidRDefault="00F34D10" w:rsidP="00F34D10">
            <w:pPr>
              <w:pStyle w:val="ISOMB"/>
              <w:spacing w:before="60" w:after="60" w:line="240" w:lineRule="auto"/>
            </w:pPr>
          </w:p>
        </w:tc>
        <w:tc>
          <w:tcPr>
            <w:tcW w:w="774" w:type="dxa"/>
            <w:tcBorders>
              <w:top w:val="single" w:sz="6" w:space="0" w:color="auto"/>
              <w:bottom w:val="single" w:sz="6" w:space="0" w:color="auto"/>
            </w:tcBorders>
          </w:tcPr>
          <w:p w:rsidR="00F34D10" w:rsidRDefault="00F34D10" w:rsidP="00F34D10">
            <w:pPr>
              <w:pStyle w:val="ISOMB"/>
              <w:spacing w:before="60" w:after="60" w:line="240" w:lineRule="auto"/>
              <w:rPr>
                <w:szCs w:val="18"/>
              </w:rPr>
            </w:pPr>
            <w:r>
              <w:rPr>
                <w:szCs w:val="18"/>
              </w:rPr>
              <w:t>NIWC</w:t>
            </w:r>
          </w:p>
        </w:tc>
        <w:tc>
          <w:tcPr>
            <w:tcW w:w="1276" w:type="dxa"/>
            <w:tcBorders>
              <w:top w:val="single" w:sz="6" w:space="0" w:color="auto"/>
              <w:bottom w:val="single" w:sz="6" w:space="0" w:color="auto"/>
            </w:tcBorders>
          </w:tcPr>
          <w:p w:rsidR="00F34D10" w:rsidRDefault="00F34D10" w:rsidP="00F34D10">
            <w:pPr>
              <w:pStyle w:val="ISOComments"/>
              <w:spacing w:before="60" w:after="60" w:line="240" w:lineRule="auto"/>
            </w:pPr>
            <w:r>
              <w:t>B-5.1.11</w:t>
            </w:r>
          </w:p>
        </w:tc>
        <w:tc>
          <w:tcPr>
            <w:tcW w:w="1070" w:type="dxa"/>
            <w:tcBorders>
              <w:top w:val="single" w:sz="6" w:space="0" w:color="auto"/>
              <w:bottom w:val="single" w:sz="6" w:space="0" w:color="auto"/>
            </w:tcBorders>
          </w:tcPr>
          <w:p w:rsidR="00F34D10" w:rsidRPr="007B0B94" w:rsidRDefault="00F34D10" w:rsidP="00F34D10">
            <w:pPr>
              <w:pStyle w:val="ISOComments"/>
              <w:spacing w:before="60" w:after="60" w:line="240" w:lineRule="auto"/>
            </w:pPr>
            <w:r w:rsidRPr="007B0B94">
              <w:t xml:space="preserve">Axis Type </w:t>
            </w:r>
          </w:p>
          <w:p w:rsidR="00F34D10" w:rsidRPr="007B0B94" w:rsidRDefault="00F34D10" w:rsidP="00F34D10">
            <w:pPr>
              <w:pStyle w:val="ISOComments"/>
              <w:spacing w:before="60" w:after="60" w:line="240" w:lineRule="auto"/>
            </w:pPr>
          </w:p>
        </w:tc>
        <w:tc>
          <w:tcPr>
            <w:tcW w:w="720" w:type="dxa"/>
            <w:tcBorders>
              <w:top w:val="single" w:sz="6" w:space="0" w:color="auto"/>
              <w:bottom w:val="single" w:sz="6" w:space="0" w:color="auto"/>
            </w:tcBorders>
          </w:tcPr>
          <w:p w:rsidR="00F34D10" w:rsidRDefault="00F34D10" w:rsidP="00F34D10">
            <w:pPr>
              <w:pStyle w:val="ISOCommType"/>
              <w:spacing w:before="60" w:after="60" w:line="240" w:lineRule="auto"/>
            </w:pPr>
            <w:r>
              <w:t>te</w:t>
            </w:r>
          </w:p>
        </w:tc>
        <w:tc>
          <w:tcPr>
            <w:tcW w:w="4440" w:type="dxa"/>
            <w:tcBorders>
              <w:top w:val="single" w:sz="6" w:space="0" w:color="auto"/>
              <w:bottom w:val="single" w:sz="6" w:space="0" w:color="auto"/>
            </w:tcBorders>
          </w:tcPr>
          <w:p w:rsidR="00F34D10" w:rsidRPr="00A747BF" w:rsidRDefault="00F34D10" w:rsidP="00F34D10">
            <w:pPr>
              <w:pStyle w:val="ISOComments"/>
              <w:spacing w:before="60" w:after="60" w:line="240" w:lineRule="auto"/>
            </w:pPr>
            <w:r>
              <w:t>Need to also allow {11} for vertical datum ({12} only applies to sounding datum)</w:t>
            </w:r>
          </w:p>
        </w:tc>
        <w:tc>
          <w:tcPr>
            <w:tcW w:w="4200" w:type="dxa"/>
            <w:tcBorders>
              <w:top w:val="single" w:sz="6" w:space="0" w:color="auto"/>
              <w:bottom w:val="single" w:sz="6" w:space="0" w:color="auto"/>
            </w:tcBorders>
          </w:tcPr>
          <w:p w:rsidR="00F34D10" w:rsidRPr="00A747BF" w:rsidRDefault="00F34D10" w:rsidP="00F34D10">
            <w:pPr>
              <w:pStyle w:val="ISOChange"/>
              <w:spacing w:before="60" w:after="60" w:line="240" w:lineRule="auto"/>
            </w:pPr>
          </w:p>
        </w:tc>
        <w:tc>
          <w:tcPr>
            <w:tcW w:w="2605" w:type="dxa"/>
            <w:tcBorders>
              <w:top w:val="single" w:sz="6" w:space="0" w:color="auto"/>
              <w:bottom w:val="single" w:sz="6" w:space="0" w:color="auto"/>
            </w:tcBorders>
            <w:shd w:val="clear" w:color="auto" w:fill="BFBFBF"/>
          </w:tcPr>
          <w:p w:rsidR="00F34D10" w:rsidRDefault="00F34D10" w:rsidP="00F34D10">
            <w:pPr>
              <w:pStyle w:val="ISOSecretObservations"/>
              <w:spacing w:before="60" w:after="60" w:line="240" w:lineRule="auto"/>
              <w:rPr>
                <w:rFonts w:cs="Arial"/>
                <w:b/>
                <w:bCs/>
                <w:szCs w:val="18"/>
                <w:lang w:val="en-US"/>
              </w:rPr>
            </w:pPr>
            <w:r w:rsidRPr="00F34D10">
              <w:rPr>
                <w:rFonts w:cs="Arial"/>
                <w:szCs w:val="18"/>
                <w:lang w:val="en-US"/>
              </w:rPr>
              <w:t xml:space="preserve">Have added information related to a new entry for {11} to facilitate discussion.  </w:t>
            </w:r>
            <w:r w:rsidRPr="00F34D10">
              <w:rPr>
                <w:rFonts w:cs="Arial"/>
                <w:b/>
                <w:bCs/>
                <w:szCs w:val="18"/>
                <w:lang w:val="en-US"/>
              </w:rPr>
              <w:t>To be discussed.</w:t>
            </w:r>
          </w:p>
          <w:p w:rsidR="00C811CD" w:rsidRPr="00D329A1" w:rsidRDefault="00C811CD" w:rsidP="00F34D10">
            <w:pPr>
              <w:pStyle w:val="ISOSecretObservations"/>
              <w:spacing w:before="60" w:after="60" w:line="240" w:lineRule="auto"/>
              <w:rPr>
                <w:rFonts w:cs="Arial"/>
                <w:szCs w:val="18"/>
              </w:rPr>
            </w:pPr>
            <w:r>
              <w:rPr>
                <w:b/>
                <w:bCs/>
                <w:color w:val="FF0000"/>
              </w:rPr>
              <w:t xml:space="preserve">S-101PT: </w:t>
            </w:r>
            <w:r w:rsidRPr="00696601">
              <w:rPr>
                <w:b/>
                <w:bCs/>
                <w:color w:val="FF0000"/>
                <w:highlight w:val="yellow"/>
              </w:rPr>
              <w:t>Requires input from Holger.</w:t>
            </w:r>
          </w:p>
        </w:tc>
      </w:tr>
      <w:tr w:rsidR="003C185F" w:rsidTr="00F800A6">
        <w:tblPrEx>
          <w:tblCellMar>
            <w:top w:w="0" w:type="dxa"/>
            <w:bottom w:w="0" w:type="dxa"/>
          </w:tblCellMar>
        </w:tblPrEx>
        <w:trPr>
          <w:jc w:val="center"/>
        </w:trPr>
        <w:tc>
          <w:tcPr>
            <w:tcW w:w="667" w:type="dxa"/>
            <w:tcBorders>
              <w:top w:val="single" w:sz="6" w:space="0" w:color="auto"/>
              <w:bottom w:val="single" w:sz="6" w:space="0" w:color="auto"/>
            </w:tcBorders>
          </w:tcPr>
          <w:p w:rsidR="003C185F" w:rsidRDefault="003C185F" w:rsidP="003C185F">
            <w:pPr>
              <w:pStyle w:val="ISOMB"/>
              <w:spacing w:before="60" w:after="60" w:line="240" w:lineRule="auto"/>
            </w:pPr>
          </w:p>
        </w:tc>
        <w:tc>
          <w:tcPr>
            <w:tcW w:w="774" w:type="dxa"/>
            <w:tcBorders>
              <w:top w:val="single" w:sz="6" w:space="0" w:color="auto"/>
              <w:bottom w:val="single" w:sz="6" w:space="0" w:color="auto"/>
            </w:tcBorders>
          </w:tcPr>
          <w:p w:rsidR="003C185F" w:rsidRPr="00DD7418" w:rsidRDefault="003C185F" w:rsidP="003C185F">
            <w:pPr>
              <w:pStyle w:val="ISOMB"/>
              <w:spacing w:before="60" w:after="60" w:line="240" w:lineRule="auto"/>
              <w:rPr>
                <w:szCs w:val="18"/>
              </w:rPr>
            </w:pPr>
            <w:r>
              <w:rPr>
                <w:szCs w:val="18"/>
              </w:rPr>
              <w:t>LR</w:t>
            </w:r>
          </w:p>
        </w:tc>
        <w:tc>
          <w:tcPr>
            <w:tcW w:w="1276" w:type="dxa"/>
            <w:tcBorders>
              <w:top w:val="single" w:sz="6" w:space="0" w:color="auto"/>
              <w:bottom w:val="single" w:sz="6" w:space="0" w:color="auto"/>
            </w:tcBorders>
          </w:tcPr>
          <w:p w:rsidR="003C185F" w:rsidRDefault="003C185F" w:rsidP="003C185F">
            <w:pPr>
              <w:pStyle w:val="ISOComments"/>
              <w:spacing w:before="60" w:after="60" w:line="240" w:lineRule="auto"/>
            </w:pPr>
            <w:r>
              <w:t>B-5.1.11</w:t>
            </w:r>
          </w:p>
        </w:tc>
        <w:tc>
          <w:tcPr>
            <w:tcW w:w="1070" w:type="dxa"/>
            <w:tcBorders>
              <w:top w:val="single" w:sz="6" w:space="0" w:color="auto"/>
              <w:bottom w:val="single" w:sz="6" w:space="0" w:color="auto"/>
            </w:tcBorders>
          </w:tcPr>
          <w:p w:rsidR="003C185F" w:rsidRPr="007B0B94" w:rsidRDefault="003C185F" w:rsidP="003C185F">
            <w:pPr>
              <w:pStyle w:val="ISOComments"/>
              <w:spacing w:before="60" w:after="60" w:line="240" w:lineRule="auto"/>
            </w:pPr>
            <w:r w:rsidRPr="007B0B94">
              <w:t xml:space="preserve">Axis Type </w:t>
            </w:r>
          </w:p>
          <w:p w:rsidR="003C185F" w:rsidRDefault="003C185F" w:rsidP="003C185F">
            <w:pPr>
              <w:pStyle w:val="ISOComments"/>
              <w:spacing w:before="60" w:after="60" w:line="240" w:lineRule="auto"/>
            </w:pPr>
          </w:p>
        </w:tc>
        <w:tc>
          <w:tcPr>
            <w:tcW w:w="720" w:type="dxa"/>
            <w:tcBorders>
              <w:top w:val="single" w:sz="6" w:space="0" w:color="auto"/>
              <w:bottom w:val="single" w:sz="6" w:space="0" w:color="auto"/>
            </w:tcBorders>
          </w:tcPr>
          <w:p w:rsidR="003C185F" w:rsidRDefault="003C185F" w:rsidP="003C185F">
            <w:pPr>
              <w:pStyle w:val="ISOCommType"/>
              <w:spacing w:before="60" w:after="60" w:line="240" w:lineRule="auto"/>
            </w:pPr>
            <w:r>
              <w:t>te</w:t>
            </w:r>
          </w:p>
        </w:tc>
        <w:tc>
          <w:tcPr>
            <w:tcW w:w="4440" w:type="dxa"/>
            <w:tcBorders>
              <w:top w:val="single" w:sz="6" w:space="0" w:color="auto"/>
              <w:bottom w:val="single" w:sz="6" w:space="0" w:color="auto"/>
            </w:tcBorders>
          </w:tcPr>
          <w:p w:rsidR="003C185F" w:rsidRPr="00A747BF" w:rsidRDefault="003C185F" w:rsidP="003C185F">
            <w:pPr>
              <w:pStyle w:val="ISOComments"/>
              <w:spacing w:before="60" w:after="60" w:line="240" w:lineRule="auto"/>
            </w:pPr>
            <w:bookmarkStart w:id="109" w:name="_Hlk117655357"/>
            <w:r w:rsidRPr="00A747BF">
              <w:t>See comment above. to fix the B5.1.11 table where the value of Axis Type (AXTY) sub-field can be equal to {11} or {12} for vertical datum or sounding datum correspondingly.</w:t>
            </w:r>
            <w:bookmarkEnd w:id="109"/>
          </w:p>
        </w:tc>
        <w:tc>
          <w:tcPr>
            <w:tcW w:w="4200" w:type="dxa"/>
            <w:tcBorders>
              <w:top w:val="single" w:sz="6" w:space="0" w:color="auto"/>
              <w:bottom w:val="single" w:sz="6" w:space="0" w:color="auto"/>
            </w:tcBorders>
          </w:tcPr>
          <w:p w:rsidR="003C185F" w:rsidRPr="00A747BF" w:rsidRDefault="003C185F" w:rsidP="003C185F">
            <w:pPr>
              <w:pStyle w:val="ISOChange"/>
              <w:spacing w:before="60" w:after="60" w:line="240" w:lineRule="auto"/>
            </w:pPr>
            <w:bookmarkStart w:id="110" w:name="_Hlk117655370"/>
            <w:r w:rsidRPr="00A747BF">
              <w:t>Replace the cell “Value” with: {11} or {12}</w:t>
            </w:r>
          </w:p>
          <w:p w:rsidR="003C185F" w:rsidRPr="00A747BF" w:rsidRDefault="003C185F" w:rsidP="003C185F">
            <w:pPr>
              <w:pStyle w:val="ISOChange"/>
              <w:spacing w:before="60" w:after="60" w:line="240" w:lineRule="auto"/>
            </w:pPr>
            <w:r w:rsidRPr="00A747BF">
              <w:t xml:space="preserve">Insert to the cell “Comment”: {11} - </w:t>
            </w:r>
            <w:r w:rsidRPr="00A747BF">
              <w:rPr>
                <w:rFonts w:ascii="ArialMT" w:hAnsi="ArialMT" w:cs="ArialMT"/>
                <w:sz w:val="16"/>
                <w:szCs w:val="16"/>
                <w:lang w:val="en-US" w:eastAsia="ru-RU"/>
              </w:rPr>
              <w:t>Gravity Related Height</w:t>
            </w:r>
            <w:bookmarkEnd w:id="110"/>
            <w:r w:rsidRPr="00A747BF">
              <w:t xml:space="preserve"> </w:t>
            </w:r>
          </w:p>
        </w:tc>
        <w:tc>
          <w:tcPr>
            <w:tcW w:w="2605" w:type="dxa"/>
            <w:tcBorders>
              <w:top w:val="single" w:sz="6" w:space="0" w:color="auto"/>
              <w:bottom w:val="single" w:sz="6" w:space="0" w:color="auto"/>
            </w:tcBorders>
            <w:shd w:val="clear" w:color="auto" w:fill="BFBFBF"/>
          </w:tcPr>
          <w:p w:rsidR="003C185F" w:rsidRDefault="00F34D10" w:rsidP="003C185F">
            <w:pPr>
              <w:pStyle w:val="ISOSecretObservations"/>
              <w:spacing w:before="60" w:after="60" w:line="240" w:lineRule="auto"/>
              <w:rPr>
                <w:rFonts w:cs="Arial"/>
                <w:b/>
                <w:bCs/>
                <w:szCs w:val="18"/>
                <w:lang w:val="en-US"/>
              </w:rPr>
            </w:pPr>
            <w:r w:rsidRPr="00F34D10">
              <w:rPr>
                <w:rFonts w:cs="Arial"/>
                <w:szCs w:val="18"/>
                <w:lang w:val="en-US"/>
              </w:rPr>
              <w:t xml:space="preserve">Have added information related to a new entry for {11} to facilitate discussion.  </w:t>
            </w:r>
            <w:r w:rsidRPr="00F34D10">
              <w:rPr>
                <w:rFonts w:cs="Arial"/>
                <w:b/>
                <w:bCs/>
                <w:szCs w:val="18"/>
                <w:lang w:val="en-US"/>
              </w:rPr>
              <w:t>To be discussed.</w:t>
            </w:r>
          </w:p>
          <w:p w:rsidR="00C811CD" w:rsidRPr="00D329A1" w:rsidRDefault="00C811CD" w:rsidP="003C185F">
            <w:pPr>
              <w:pStyle w:val="ISOSecretObservations"/>
              <w:spacing w:before="60" w:after="60" w:line="240" w:lineRule="auto"/>
              <w:rPr>
                <w:rFonts w:cs="Arial"/>
                <w:szCs w:val="18"/>
              </w:rPr>
            </w:pPr>
            <w:r>
              <w:rPr>
                <w:b/>
                <w:bCs/>
                <w:color w:val="FF0000"/>
              </w:rPr>
              <w:t xml:space="preserve">S-101PT: </w:t>
            </w:r>
            <w:r w:rsidRPr="00696601">
              <w:rPr>
                <w:b/>
                <w:bCs/>
                <w:color w:val="FF0000"/>
                <w:highlight w:val="yellow"/>
              </w:rPr>
              <w:t>Requires input from Holger.</w:t>
            </w:r>
          </w:p>
        </w:tc>
      </w:tr>
      <w:tr w:rsidR="003C185F" w:rsidTr="00D207AB">
        <w:tblPrEx>
          <w:tblCellMar>
            <w:top w:w="0" w:type="dxa"/>
            <w:bottom w:w="0" w:type="dxa"/>
          </w:tblCellMar>
        </w:tblPrEx>
        <w:trPr>
          <w:jc w:val="center"/>
        </w:trPr>
        <w:tc>
          <w:tcPr>
            <w:tcW w:w="667" w:type="dxa"/>
            <w:tcBorders>
              <w:top w:val="single" w:sz="6" w:space="0" w:color="auto"/>
              <w:bottom w:val="single" w:sz="6" w:space="0" w:color="auto"/>
            </w:tcBorders>
            <w:shd w:val="clear" w:color="auto" w:fill="D9D9D9"/>
          </w:tcPr>
          <w:p w:rsidR="003C185F" w:rsidRDefault="003C185F" w:rsidP="003C185F">
            <w:pPr>
              <w:pStyle w:val="ISOMB"/>
              <w:spacing w:before="60" w:after="60" w:line="240" w:lineRule="auto"/>
            </w:pPr>
          </w:p>
        </w:tc>
        <w:tc>
          <w:tcPr>
            <w:tcW w:w="774" w:type="dxa"/>
            <w:tcBorders>
              <w:top w:val="single" w:sz="6" w:space="0" w:color="auto"/>
              <w:bottom w:val="single" w:sz="6" w:space="0" w:color="auto"/>
            </w:tcBorders>
            <w:shd w:val="clear" w:color="auto" w:fill="D9D9D9"/>
          </w:tcPr>
          <w:p w:rsidR="003C185F" w:rsidRPr="00D1347B" w:rsidRDefault="003C185F" w:rsidP="003C185F">
            <w:pPr>
              <w:pStyle w:val="ISOMB"/>
              <w:spacing w:before="60" w:after="60" w:line="240" w:lineRule="auto"/>
              <w:rPr>
                <w:rFonts w:cs="Arial"/>
                <w:szCs w:val="18"/>
              </w:rPr>
            </w:pPr>
            <w:r>
              <w:rPr>
                <w:rFonts w:cs="Arial"/>
                <w:szCs w:val="18"/>
              </w:rPr>
              <w:t>DE</w:t>
            </w:r>
          </w:p>
        </w:tc>
        <w:tc>
          <w:tcPr>
            <w:tcW w:w="1276" w:type="dxa"/>
            <w:tcBorders>
              <w:top w:val="single" w:sz="6" w:space="0" w:color="auto"/>
              <w:bottom w:val="single" w:sz="6" w:space="0" w:color="auto"/>
            </w:tcBorders>
            <w:shd w:val="clear" w:color="auto" w:fill="D9D9D9"/>
          </w:tcPr>
          <w:p w:rsidR="003C185F" w:rsidRPr="00D1347B" w:rsidRDefault="003C185F" w:rsidP="003C185F">
            <w:pPr>
              <w:pStyle w:val="ISOClause"/>
              <w:spacing w:before="60" w:after="60" w:line="240" w:lineRule="auto"/>
              <w:rPr>
                <w:rFonts w:cs="Arial"/>
                <w:szCs w:val="18"/>
              </w:rPr>
            </w:pPr>
            <w:r>
              <w:rPr>
                <w:rFonts w:cs="Arial"/>
                <w:szCs w:val="18"/>
              </w:rPr>
              <w:t>B-5.1.15</w:t>
            </w:r>
          </w:p>
        </w:tc>
        <w:tc>
          <w:tcPr>
            <w:tcW w:w="1070" w:type="dxa"/>
            <w:tcBorders>
              <w:top w:val="single" w:sz="6" w:space="0" w:color="auto"/>
              <w:bottom w:val="single" w:sz="6" w:space="0" w:color="auto"/>
            </w:tcBorders>
            <w:shd w:val="clear" w:color="auto" w:fill="D9D9D9"/>
          </w:tcPr>
          <w:p w:rsidR="003C185F" w:rsidRPr="00D1347B" w:rsidRDefault="003C185F" w:rsidP="003C185F">
            <w:pPr>
              <w:pStyle w:val="ISOParagraph"/>
              <w:spacing w:before="60" w:after="60" w:line="240" w:lineRule="auto"/>
              <w:rPr>
                <w:rFonts w:cs="Arial"/>
                <w:szCs w:val="18"/>
              </w:rPr>
            </w:pPr>
            <w:r>
              <w:rPr>
                <w:rFonts w:cs="Arial"/>
                <w:szCs w:val="18"/>
              </w:rPr>
              <w:t>Row 4</w:t>
            </w:r>
          </w:p>
        </w:tc>
        <w:tc>
          <w:tcPr>
            <w:tcW w:w="720" w:type="dxa"/>
            <w:tcBorders>
              <w:top w:val="single" w:sz="6" w:space="0" w:color="auto"/>
              <w:bottom w:val="single" w:sz="6" w:space="0" w:color="auto"/>
            </w:tcBorders>
            <w:shd w:val="clear" w:color="auto" w:fill="D9D9D9"/>
          </w:tcPr>
          <w:p w:rsidR="003C185F" w:rsidRPr="00D1347B" w:rsidRDefault="003C185F" w:rsidP="003C185F">
            <w:pPr>
              <w:pStyle w:val="ISOCommType"/>
              <w:spacing w:before="60" w:after="60" w:line="240" w:lineRule="auto"/>
              <w:rPr>
                <w:rFonts w:cs="Arial"/>
                <w:szCs w:val="18"/>
              </w:rPr>
            </w:pPr>
            <w:r>
              <w:rPr>
                <w:rFonts w:cs="Arial"/>
                <w:szCs w:val="18"/>
              </w:rPr>
              <w:t>ed</w:t>
            </w:r>
          </w:p>
        </w:tc>
        <w:tc>
          <w:tcPr>
            <w:tcW w:w="4440" w:type="dxa"/>
            <w:tcBorders>
              <w:top w:val="single" w:sz="6" w:space="0" w:color="auto"/>
              <w:bottom w:val="single" w:sz="6" w:space="0" w:color="auto"/>
            </w:tcBorders>
            <w:shd w:val="clear" w:color="auto" w:fill="D9D9D9"/>
          </w:tcPr>
          <w:p w:rsidR="003C185F" w:rsidRPr="00D1347B" w:rsidRDefault="003C185F" w:rsidP="003C185F">
            <w:pPr>
              <w:jc w:val="left"/>
              <w:rPr>
                <w:rFonts w:cs="Arial"/>
                <w:sz w:val="18"/>
                <w:szCs w:val="18"/>
              </w:rPr>
            </w:pPr>
            <w:bookmarkStart w:id="111" w:name="_Hlk117655794"/>
            <w:r>
              <w:rPr>
                <w:rFonts w:cs="Arial"/>
                <w:sz w:val="18"/>
                <w:szCs w:val="18"/>
              </w:rPr>
              <w:t>See B-6.1.11</w:t>
            </w:r>
            <w:bookmarkEnd w:id="111"/>
          </w:p>
        </w:tc>
        <w:tc>
          <w:tcPr>
            <w:tcW w:w="4200" w:type="dxa"/>
            <w:tcBorders>
              <w:top w:val="single" w:sz="6" w:space="0" w:color="auto"/>
              <w:bottom w:val="single" w:sz="6" w:space="0" w:color="auto"/>
            </w:tcBorders>
            <w:shd w:val="clear" w:color="auto" w:fill="D9D9D9"/>
          </w:tcPr>
          <w:p w:rsidR="003C185F" w:rsidRPr="00D1347B" w:rsidRDefault="003C185F" w:rsidP="003C185F">
            <w:pPr>
              <w:pStyle w:val="ISOChange"/>
              <w:spacing w:before="60" w:after="60" w:line="240" w:lineRule="auto"/>
              <w:rPr>
                <w:rFonts w:cs="Arial"/>
                <w:szCs w:val="18"/>
              </w:rPr>
            </w:pPr>
            <w:bookmarkStart w:id="112" w:name="_Hlk117655815"/>
            <w:r>
              <w:rPr>
                <w:rFonts w:cs="Arial"/>
                <w:szCs w:val="18"/>
              </w:rPr>
              <w:t>Add “b12” in column “Format”</w:t>
            </w:r>
            <w:bookmarkEnd w:id="112"/>
          </w:p>
        </w:tc>
        <w:tc>
          <w:tcPr>
            <w:tcW w:w="2605" w:type="dxa"/>
            <w:tcBorders>
              <w:top w:val="single" w:sz="6" w:space="0" w:color="auto"/>
              <w:bottom w:val="single" w:sz="6" w:space="0" w:color="auto"/>
            </w:tcBorders>
            <w:shd w:val="clear" w:color="auto" w:fill="BFBFBF"/>
          </w:tcPr>
          <w:p w:rsidR="003C185F" w:rsidRPr="00D329A1" w:rsidRDefault="003C185F" w:rsidP="003C185F">
            <w:pPr>
              <w:pStyle w:val="ISOSecretObservations"/>
              <w:spacing w:before="60" w:after="60" w:line="240" w:lineRule="auto"/>
              <w:rPr>
                <w:rFonts w:cs="Arial"/>
                <w:szCs w:val="18"/>
              </w:rPr>
            </w:pPr>
          </w:p>
        </w:tc>
      </w:tr>
      <w:tr w:rsidR="003C185F" w:rsidTr="00F800A6">
        <w:tblPrEx>
          <w:tblCellMar>
            <w:top w:w="0" w:type="dxa"/>
            <w:bottom w:w="0" w:type="dxa"/>
          </w:tblCellMar>
        </w:tblPrEx>
        <w:trPr>
          <w:jc w:val="center"/>
        </w:trPr>
        <w:tc>
          <w:tcPr>
            <w:tcW w:w="667" w:type="dxa"/>
            <w:tcBorders>
              <w:top w:val="single" w:sz="6" w:space="0" w:color="auto"/>
              <w:bottom w:val="single" w:sz="6" w:space="0" w:color="auto"/>
            </w:tcBorders>
          </w:tcPr>
          <w:p w:rsidR="003C185F" w:rsidRDefault="003C185F" w:rsidP="003C185F">
            <w:pPr>
              <w:pStyle w:val="ISOMB"/>
              <w:spacing w:before="60" w:after="60" w:line="240" w:lineRule="auto"/>
            </w:pPr>
          </w:p>
        </w:tc>
        <w:tc>
          <w:tcPr>
            <w:tcW w:w="774" w:type="dxa"/>
            <w:tcBorders>
              <w:top w:val="single" w:sz="6" w:space="0" w:color="auto"/>
              <w:bottom w:val="single" w:sz="6" w:space="0" w:color="auto"/>
            </w:tcBorders>
          </w:tcPr>
          <w:p w:rsidR="003C185F" w:rsidRDefault="003C185F" w:rsidP="003C185F">
            <w:pPr>
              <w:pStyle w:val="ISOMB"/>
              <w:spacing w:before="60" w:after="60" w:line="240" w:lineRule="auto"/>
            </w:pPr>
            <w:r>
              <w:t>LR</w:t>
            </w:r>
          </w:p>
        </w:tc>
        <w:tc>
          <w:tcPr>
            <w:tcW w:w="1276" w:type="dxa"/>
            <w:tcBorders>
              <w:top w:val="single" w:sz="6" w:space="0" w:color="auto"/>
              <w:bottom w:val="single" w:sz="6" w:space="0" w:color="auto"/>
            </w:tcBorders>
          </w:tcPr>
          <w:p w:rsidR="003C185F" w:rsidRDefault="003C185F" w:rsidP="003C185F">
            <w:pPr>
              <w:pStyle w:val="ISOClause"/>
              <w:spacing w:before="60" w:after="60" w:line="240" w:lineRule="auto"/>
            </w:pPr>
            <w:r>
              <w:t>B-5.1.33</w:t>
            </w:r>
          </w:p>
          <w:p w:rsidR="003C185F" w:rsidRDefault="003C185F" w:rsidP="003C185F">
            <w:pPr>
              <w:pStyle w:val="ISOClause"/>
              <w:spacing w:before="60" w:after="60" w:line="240" w:lineRule="auto"/>
            </w:pPr>
            <w:r>
              <w:t>(B-6.1.</w:t>
            </w:r>
            <w:r w:rsidRPr="003077FB">
              <w:t>xx</w:t>
            </w:r>
            <w:r>
              <w:t>)</w:t>
            </w:r>
          </w:p>
        </w:tc>
        <w:tc>
          <w:tcPr>
            <w:tcW w:w="1070" w:type="dxa"/>
            <w:tcBorders>
              <w:top w:val="single" w:sz="6" w:space="0" w:color="auto"/>
              <w:bottom w:val="single" w:sz="6" w:space="0" w:color="auto"/>
            </w:tcBorders>
          </w:tcPr>
          <w:p w:rsidR="003C185F" w:rsidRDefault="003C185F" w:rsidP="003C185F">
            <w:pPr>
              <w:pStyle w:val="ISOParagraph"/>
              <w:spacing w:before="60" w:after="60" w:line="240" w:lineRule="auto"/>
            </w:pPr>
            <w:r>
              <w:t>Mask Indicator</w:t>
            </w:r>
          </w:p>
        </w:tc>
        <w:tc>
          <w:tcPr>
            <w:tcW w:w="720" w:type="dxa"/>
            <w:tcBorders>
              <w:top w:val="single" w:sz="6" w:space="0" w:color="auto"/>
              <w:bottom w:val="single" w:sz="6" w:space="0" w:color="auto"/>
            </w:tcBorders>
          </w:tcPr>
          <w:p w:rsidR="003C185F" w:rsidRDefault="003C185F" w:rsidP="003C185F">
            <w:pPr>
              <w:pStyle w:val="ISOCommType"/>
              <w:spacing w:before="60" w:after="60" w:line="240" w:lineRule="auto"/>
            </w:pPr>
            <w:r>
              <w:t>te</w:t>
            </w:r>
          </w:p>
          <w:p w:rsidR="003C185F" w:rsidRDefault="003C185F" w:rsidP="003C185F">
            <w:pPr>
              <w:pStyle w:val="ISOCommType"/>
              <w:spacing w:before="60" w:after="60" w:line="240" w:lineRule="auto"/>
            </w:pPr>
            <w:r>
              <w:t>ed</w:t>
            </w:r>
          </w:p>
        </w:tc>
        <w:tc>
          <w:tcPr>
            <w:tcW w:w="4440" w:type="dxa"/>
            <w:tcBorders>
              <w:top w:val="single" w:sz="6" w:space="0" w:color="auto"/>
              <w:bottom w:val="single" w:sz="6" w:space="0" w:color="auto"/>
            </w:tcBorders>
          </w:tcPr>
          <w:p w:rsidR="003C185F" w:rsidRDefault="003C185F" w:rsidP="003C185F">
            <w:pPr>
              <w:pStyle w:val="ISOComments"/>
              <w:spacing w:before="60" w:after="60" w:line="240" w:lineRule="auto"/>
            </w:pPr>
            <w:bookmarkStart w:id="113" w:name="_Hlk117656451"/>
            <w:r w:rsidRPr="0062778E">
              <w:t xml:space="preserve">The value {1} is defined as “Truncated by the dataset limit” in the Comment cell. </w:t>
            </w:r>
            <w:r>
              <w:t xml:space="preserve">We think </w:t>
            </w:r>
            <w:r w:rsidRPr="0062778E">
              <w:t xml:space="preserve">it will be more correct to consider data coverage limits of the dataset. The current definition could be interpreted as limits of the bounding box of the dataset. The current document does not contain any specification to </w:t>
            </w:r>
            <w:r>
              <w:t xml:space="preserve">the </w:t>
            </w:r>
            <w:r w:rsidRPr="0062778E">
              <w:t xml:space="preserve">rule of encoding Truncated limits of the areas in the clause 4.8.2. Masking. </w:t>
            </w:r>
          </w:p>
          <w:p w:rsidR="003C185F" w:rsidRDefault="003C185F" w:rsidP="003C185F">
            <w:pPr>
              <w:pStyle w:val="ISOComments"/>
              <w:spacing w:before="60" w:after="60" w:line="240" w:lineRule="auto"/>
            </w:pPr>
            <w:r w:rsidRPr="003077FB">
              <w:t xml:space="preserve">The clause 2.5.10 of DCEG mention masking of the edges where they share “the geometry of the boundary in each ENC”. </w:t>
            </w:r>
            <w:r>
              <w:t>We think it would be better to use data coverage boundary/limit.</w:t>
            </w:r>
          </w:p>
          <w:p w:rsidR="003C185F" w:rsidRDefault="003C185F" w:rsidP="003C185F">
            <w:pPr>
              <w:pStyle w:val="ISOComments"/>
              <w:spacing w:before="60" w:after="60" w:line="240" w:lineRule="auto"/>
            </w:pPr>
            <w:r w:rsidRPr="0062778E">
              <w:t>The value {</w:t>
            </w:r>
            <w:r>
              <w:t>2</w:t>
            </w:r>
            <w:r w:rsidRPr="0062778E">
              <w:t>}</w:t>
            </w:r>
            <w:r>
              <w:t>: Fix spelling of supress</w:t>
            </w:r>
            <w:bookmarkEnd w:id="113"/>
          </w:p>
        </w:tc>
        <w:tc>
          <w:tcPr>
            <w:tcW w:w="4200" w:type="dxa"/>
            <w:tcBorders>
              <w:top w:val="single" w:sz="6" w:space="0" w:color="auto"/>
              <w:bottom w:val="single" w:sz="6" w:space="0" w:color="auto"/>
            </w:tcBorders>
          </w:tcPr>
          <w:p w:rsidR="003C185F" w:rsidRDefault="003C185F" w:rsidP="003C185F">
            <w:pPr>
              <w:pStyle w:val="ISOChange"/>
              <w:spacing w:before="60" w:after="60" w:line="240" w:lineRule="auto"/>
            </w:pPr>
            <w:bookmarkStart w:id="114" w:name="_Hlk117656475"/>
            <w:r>
              <w:t>Replace: “Truncated by the dataset limit”</w:t>
            </w:r>
          </w:p>
          <w:p w:rsidR="003C185F" w:rsidRDefault="003C185F" w:rsidP="003C185F">
            <w:pPr>
              <w:pStyle w:val="ISOChange"/>
              <w:spacing w:before="60" w:after="60" w:line="240" w:lineRule="auto"/>
            </w:pPr>
            <w:r>
              <w:t>With: “Truncated by the data coverage limit”</w:t>
            </w:r>
          </w:p>
          <w:p w:rsidR="003C185F" w:rsidRDefault="003C185F" w:rsidP="003C185F">
            <w:pPr>
              <w:pStyle w:val="ISOChange"/>
              <w:spacing w:before="60" w:after="60" w:line="240" w:lineRule="auto"/>
            </w:pPr>
            <w:r w:rsidRPr="0062778E">
              <w:t>Remark DCEG the clause 2.5.10 that the truncated indicator should be assigned to a curve shared by the data coverage feature</w:t>
            </w:r>
            <w:r>
              <w:t>.</w:t>
            </w:r>
          </w:p>
          <w:p w:rsidR="003C185F" w:rsidRDefault="003C185F" w:rsidP="003C185F">
            <w:pPr>
              <w:pStyle w:val="ISOChange"/>
              <w:spacing w:before="60" w:after="60" w:line="240" w:lineRule="auto"/>
            </w:pPr>
            <w:r>
              <w:t>IF: It tells that this might be done manually</w:t>
            </w:r>
          </w:p>
          <w:p w:rsidR="003C185F" w:rsidRDefault="003C185F" w:rsidP="003C185F">
            <w:pPr>
              <w:pStyle w:val="ISOChange"/>
              <w:spacing w:before="60" w:after="60" w:line="240" w:lineRule="auto"/>
            </w:pPr>
            <w:r>
              <w:t xml:space="preserve">{2} : Supress </w:t>
            </w:r>
            <w:r>
              <w:sym w:font="Wingdings" w:char="F0E0"/>
            </w:r>
            <w:r>
              <w:t xml:space="preserve"> suppress</w:t>
            </w:r>
          </w:p>
          <w:p w:rsidR="003C185F" w:rsidRDefault="003C185F" w:rsidP="003C185F">
            <w:pPr>
              <w:pStyle w:val="ISOChange"/>
              <w:spacing w:before="60" w:after="60" w:line="240" w:lineRule="auto"/>
            </w:pPr>
            <w:r>
              <w:t>(The same fixes must be done in B-6.1.</w:t>
            </w:r>
            <w:r w:rsidRPr="003077FB">
              <w:t>xx</w:t>
            </w:r>
            <w:r>
              <w:t>)</w:t>
            </w:r>
            <w:bookmarkEnd w:id="114"/>
          </w:p>
        </w:tc>
        <w:tc>
          <w:tcPr>
            <w:tcW w:w="2605" w:type="dxa"/>
            <w:tcBorders>
              <w:top w:val="single" w:sz="6" w:space="0" w:color="auto"/>
              <w:bottom w:val="single" w:sz="6" w:space="0" w:color="auto"/>
            </w:tcBorders>
            <w:shd w:val="clear" w:color="auto" w:fill="BFBFBF"/>
          </w:tcPr>
          <w:p w:rsidR="003C185F" w:rsidRDefault="00A61FB1" w:rsidP="003C185F">
            <w:pPr>
              <w:pStyle w:val="ISOSecretObservations"/>
              <w:spacing w:before="60" w:after="60" w:line="240" w:lineRule="auto"/>
              <w:rPr>
                <w:rFonts w:cs="Arial"/>
                <w:b/>
                <w:bCs/>
                <w:szCs w:val="18"/>
              </w:rPr>
            </w:pPr>
            <w:bookmarkStart w:id="115" w:name="_Hlk117656690"/>
            <w:r>
              <w:rPr>
                <w:rFonts w:cs="Arial"/>
                <w:b/>
                <w:bCs/>
                <w:szCs w:val="18"/>
              </w:rPr>
              <w:t>Applied.</w:t>
            </w:r>
            <w:r>
              <w:rPr>
                <w:rFonts w:cs="Arial"/>
                <w:szCs w:val="18"/>
              </w:rPr>
              <w:t xml:space="preserve">  However am a little concerned that this change opens the door on adjoining data coverage limits within the same dataset.  </w:t>
            </w:r>
            <w:r>
              <w:rPr>
                <w:rFonts w:cs="Arial"/>
                <w:b/>
                <w:bCs/>
                <w:szCs w:val="18"/>
              </w:rPr>
              <w:t>To be discussed.</w:t>
            </w:r>
            <w:bookmarkEnd w:id="115"/>
          </w:p>
          <w:p w:rsidR="00C811CD" w:rsidRPr="00A61FB1" w:rsidRDefault="00C811CD" w:rsidP="003C185F">
            <w:pPr>
              <w:pStyle w:val="ISOSecretObservations"/>
              <w:spacing w:before="60" w:after="60" w:line="240" w:lineRule="auto"/>
              <w:rPr>
                <w:rFonts w:cs="Arial"/>
                <w:b/>
                <w:bCs/>
                <w:szCs w:val="18"/>
              </w:rPr>
            </w:pPr>
            <w:r>
              <w:rPr>
                <w:b/>
                <w:bCs/>
                <w:color w:val="FF0000"/>
              </w:rPr>
              <w:t xml:space="preserve">S-101PT: </w:t>
            </w:r>
            <w:r w:rsidRPr="00696601">
              <w:rPr>
                <w:b/>
                <w:bCs/>
                <w:color w:val="FF0000"/>
                <w:highlight w:val="yellow"/>
              </w:rPr>
              <w:t>Requires input from Holger.</w:t>
            </w:r>
          </w:p>
        </w:tc>
      </w:tr>
      <w:tr w:rsidR="003C185F" w:rsidTr="00D207AB">
        <w:tblPrEx>
          <w:tblCellMar>
            <w:top w:w="0" w:type="dxa"/>
            <w:bottom w:w="0" w:type="dxa"/>
          </w:tblCellMar>
        </w:tblPrEx>
        <w:trPr>
          <w:jc w:val="center"/>
        </w:trPr>
        <w:tc>
          <w:tcPr>
            <w:tcW w:w="667" w:type="dxa"/>
            <w:tcBorders>
              <w:top w:val="single" w:sz="6" w:space="0" w:color="auto"/>
              <w:bottom w:val="single" w:sz="6" w:space="0" w:color="auto"/>
            </w:tcBorders>
            <w:shd w:val="clear" w:color="auto" w:fill="D9D9D9"/>
          </w:tcPr>
          <w:p w:rsidR="003C185F" w:rsidRDefault="003C185F" w:rsidP="003C185F">
            <w:pPr>
              <w:pStyle w:val="ISOMB"/>
              <w:spacing w:before="60" w:after="60" w:line="240" w:lineRule="auto"/>
            </w:pPr>
          </w:p>
        </w:tc>
        <w:tc>
          <w:tcPr>
            <w:tcW w:w="774" w:type="dxa"/>
            <w:tcBorders>
              <w:top w:val="single" w:sz="6" w:space="0" w:color="auto"/>
              <w:bottom w:val="single" w:sz="6" w:space="0" w:color="auto"/>
            </w:tcBorders>
            <w:shd w:val="clear" w:color="auto" w:fill="D9D9D9"/>
          </w:tcPr>
          <w:p w:rsidR="003C185F" w:rsidRPr="00D1347B" w:rsidRDefault="003C185F" w:rsidP="003C185F">
            <w:pPr>
              <w:pStyle w:val="ISOMB"/>
              <w:spacing w:before="60" w:after="60" w:line="240" w:lineRule="auto"/>
              <w:rPr>
                <w:rFonts w:cs="Arial"/>
                <w:szCs w:val="18"/>
              </w:rPr>
            </w:pPr>
            <w:r>
              <w:rPr>
                <w:rFonts w:cs="Arial"/>
                <w:szCs w:val="18"/>
              </w:rPr>
              <w:t>DE</w:t>
            </w:r>
          </w:p>
        </w:tc>
        <w:tc>
          <w:tcPr>
            <w:tcW w:w="1276" w:type="dxa"/>
            <w:tcBorders>
              <w:top w:val="single" w:sz="6" w:space="0" w:color="auto"/>
              <w:bottom w:val="single" w:sz="6" w:space="0" w:color="auto"/>
            </w:tcBorders>
            <w:shd w:val="clear" w:color="auto" w:fill="D9D9D9"/>
          </w:tcPr>
          <w:p w:rsidR="003C185F" w:rsidRPr="00D1347B" w:rsidRDefault="003C185F" w:rsidP="003C185F">
            <w:pPr>
              <w:pStyle w:val="ISOClause"/>
              <w:spacing w:before="60" w:after="60" w:line="240" w:lineRule="auto"/>
              <w:rPr>
                <w:rFonts w:cs="Arial"/>
                <w:szCs w:val="18"/>
              </w:rPr>
            </w:pPr>
            <w:r>
              <w:rPr>
                <w:rFonts w:cs="Arial"/>
                <w:szCs w:val="18"/>
              </w:rPr>
              <w:t>B-6</w:t>
            </w:r>
          </w:p>
        </w:tc>
        <w:tc>
          <w:tcPr>
            <w:tcW w:w="1070" w:type="dxa"/>
            <w:tcBorders>
              <w:top w:val="single" w:sz="6" w:space="0" w:color="auto"/>
              <w:bottom w:val="single" w:sz="6" w:space="0" w:color="auto"/>
            </w:tcBorders>
            <w:shd w:val="clear" w:color="auto" w:fill="D9D9D9"/>
          </w:tcPr>
          <w:p w:rsidR="003C185F" w:rsidRPr="00D1347B" w:rsidRDefault="003C185F" w:rsidP="003C185F">
            <w:pPr>
              <w:pStyle w:val="ISOParagraph"/>
              <w:spacing w:before="60" w:after="60" w:line="240" w:lineRule="auto"/>
              <w:rPr>
                <w:rFonts w:cs="Arial"/>
                <w:szCs w:val="18"/>
              </w:rPr>
            </w:pPr>
          </w:p>
        </w:tc>
        <w:tc>
          <w:tcPr>
            <w:tcW w:w="720" w:type="dxa"/>
            <w:tcBorders>
              <w:top w:val="single" w:sz="6" w:space="0" w:color="auto"/>
              <w:bottom w:val="single" w:sz="6" w:space="0" w:color="auto"/>
            </w:tcBorders>
            <w:shd w:val="clear" w:color="auto" w:fill="D9D9D9"/>
          </w:tcPr>
          <w:p w:rsidR="003C185F" w:rsidRPr="00D1347B" w:rsidRDefault="003C185F" w:rsidP="003C185F">
            <w:pPr>
              <w:pStyle w:val="ISOCommType"/>
              <w:spacing w:before="60" w:after="60" w:line="240" w:lineRule="auto"/>
              <w:rPr>
                <w:rFonts w:cs="Arial"/>
                <w:szCs w:val="18"/>
              </w:rPr>
            </w:pPr>
            <w:r>
              <w:rPr>
                <w:rFonts w:cs="Arial"/>
                <w:szCs w:val="18"/>
              </w:rPr>
              <w:t>ed</w:t>
            </w:r>
          </w:p>
        </w:tc>
        <w:tc>
          <w:tcPr>
            <w:tcW w:w="4440" w:type="dxa"/>
            <w:tcBorders>
              <w:top w:val="single" w:sz="6" w:space="0" w:color="auto"/>
              <w:bottom w:val="single" w:sz="6" w:space="0" w:color="auto"/>
            </w:tcBorders>
            <w:shd w:val="clear" w:color="auto" w:fill="D9D9D9"/>
          </w:tcPr>
          <w:p w:rsidR="003C185F" w:rsidRPr="00D1347B" w:rsidRDefault="003C185F" w:rsidP="003C185F">
            <w:pPr>
              <w:jc w:val="left"/>
              <w:rPr>
                <w:rFonts w:cs="Arial"/>
                <w:sz w:val="18"/>
                <w:szCs w:val="18"/>
              </w:rPr>
            </w:pPr>
            <w:r>
              <w:rPr>
                <w:rFonts w:cs="Arial"/>
                <w:sz w:val="18"/>
                <w:szCs w:val="18"/>
              </w:rPr>
              <w:t>See B-5</w:t>
            </w:r>
          </w:p>
        </w:tc>
        <w:tc>
          <w:tcPr>
            <w:tcW w:w="4200" w:type="dxa"/>
            <w:tcBorders>
              <w:top w:val="single" w:sz="6" w:space="0" w:color="auto"/>
              <w:bottom w:val="single" w:sz="6" w:space="0" w:color="auto"/>
            </w:tcBorders>
            <w:shd w:val="clear" w:color="auto" w:fill="D9D9D9"/>
          </w:tcPr>
          <w:p w:rsidR="003C185F" w:rsidRPr="00D1347B" w:rsidRDefault="003C185F" w:rsidP="003C185F">
            <w:pPr>
              <w:pStyle w:val="ISOChange"/>
              <w:spacing w:before="60" w:after="60" w:line="240" w:lineRule="auto"/>
              <w:rPr>
                <w:rFonts w:cs="Arial"/>
                <w:szCs w:val="18"/>
              </w:rPr>
            </w:pPr>
            <w:r>
              <w:rPr>
                <w:rFonts w:cs="Arial"/>
                <w:szCs w:val="18"/>
              </w:rPr>
              <w:t>Information record -&gt; Information Type record</w:t>
            </w:r>
          </w:p>
        </w:tc>
        <w:tc>
          <w:tcPr>
            <w:tcW w:w="2605" w:type="dxa"/>
            <w:tcBorders>
              <w:top w:val="single" w:sz="6" w:space="0" w:color="auto"/>
              <w:bottom w:val="single" w:sz="6" w:space="0" w:color="auto"/>
            </w:tcBorders>
            <w:shd w:val="clear" w:color="auto" w:fill="BFBFBF"/>
          </w:tcPr>
          <w:p w:rsidR="003C185F" w:rsidRPr="00A61FB1" w:rsidRDefault="00A61FB1" w:rsidP="003C185F">
            <w:pPr>
              <w:pStyle w:val="ISOSecretObservations"/>
              <w:spacing w:before="60" w:after="60" w:line="240" w:lineRule="auto"/>
              <w:rPr>
                <w:rFonts w:cs="Arial"/>
                <w:b/>
                <w:bCs/>
                <w:szCs w:val="18"/>
              </w:rPr>
            </w:pPr>
            <w:r>
              <w:rPr>
                <w:rFonts w:cs="Arial"/>
                <w:b/>
                <w:bCs/>
                <w:szCs w:val="18"/>
              </w:rPr>
              <w:t>Applied.</w:t>
            </w:r>
          </w:p>
        </w:tc>
      </w:tr>
      <w:tr w:rsidR="003C185F" w:rsidTr="00D207AB">
        <w:tblPrEx>
          <w:tblCellMar>
            <w:top w:w="0" w:type="dxa"/>
            <w:bottom w:w="0" w:type="dxa"/>
          </w:tblCellMar>
        </w:tblPrEx>
        <w:trPr>
          <w:jc w:val="center"/>
        </w:trPr>
        <w:tc>
          <w:tcPr>
            <w:tcW w:w="667" w:type="dxa"/>
            <w:tcBorders>
              <w:top w:val="single" w:sz="6" w:space="0" w:color="auto"/>
              <w:bottom w:val="single" w:sz="6" w:space="0" w:color="auto"/>
            </w:tcBorders>
            <w:shd w:val="clear" w:color="auto" w:fill="D9D9D9"/>
          </w:tcPr>
          <w:p w:rsidR="003C185F" w:rsidRDefault="003C185F" w:rsidP="003C185F">
            <w:pPr>
              <w:pStyle w:val="ISOMB"/>
              <w:spacing w:before="60" w:after="60" w:line="240" w:lineRule="auto"/>
            </w:pPr>
          </w:p>
        </w:tc>
        <w:tc>
          <w:tcPr>
            <w:tcW w:w="774" w:type="dxa"/>
            <w:tcBorders>
              <w:top w:val="single" w:sz="6" w:space="0" w:color="auto"/>
              <w:bottom w:val="single" w:sz="6" w:space="0" w:color="auto"/>
            </w:tcBorders>
            <w:shd w:val="clear" w:color="auto" w:fill="D9D9D9"/>
          </w:tcPr>
          <w:p w:rsidR="003C185F" w:rsidRPr="00D1347B" w:rsidRDefault="003C185F" w:rsidP="003C185F">
            <w:pPr>
              <w:pStyle w:val="ISOMB"/>
              <w:spacing w:before="60" w:after="60" w:line="240" w:lineRule="auto"/>
              <w:rPr>
                <w:rFonts w:cs="Arial"/>
                <w:szCs w:val="18"/>
              </w:rPr>
            </w:pPr>
            <w:r>
              <w:rPr>
                <w:rFonts w:cs="Arial"/>
                <w:szCs w:val="18"/>
              </w:rPr>
              <w:t>DE</w:t>
            </w:r>
          </w:p>
        </w:tc>
        <w:tc>
          <w:tcPr>
            <w:tcW w:w="1276" w:type="dxa"/>
            <w:tcBorders>
              <w:top w:val="single" w:sz="6" w:space="0" w:color="auto"/>
              <w:bottom w:val="single" w:sz="6" w:space="0" w:color="auto"/>
            </w:tcBorders>
            <w:shd w:val="clear" w:color="auto" w:fill="D9D9D9"/>
          </w:tcPr>
          <w:p w:rsidR="003C185F" w:rsidRPr="00D1347B" w:rsidRDefault="003C185F" w:rsidP="003C185F">
            <w:pPr>
              <w:pStyle w:val="ISOClause"/>
              <w:spacing w:before="60" w:after="60" w:line="240" w:lineRule="auto"/>
              <w:rPr>
                <w:rFonts w:cs="Arial"/>
                <w:szCs w:val="18"/>
              </w:rPr>
            </w:pPr>
            <w:r>
              <w:rPr>
                <w:rFonts w:cs="Arial"/>
                <w:szCs w:val="18"/>
              </w:rPr>
              <w:t>B-6.1.27</w:t>
            </w:r>
          </w:p>
        </w:tc>
        <w:tc>
          <w:tcPr>
            <w:tcW w:w="1070" w:type="dxa"/>
            <w:tcBorders>
              <w:top w:val="single" w:sz="6" w:space="0" w:color="auto"/>
              <w:bottom w:val="single" w:sz="6" w:space="0" w:color="auto"/>
            </w:tcBorders>
            <w:shd w:val="clear" w:color="auto" w:fill="D9D9D9"/>
          </w:tcPr>
          <w:p w:rsidR="003C185F" w:rsidRPr="00D1347B" w:rsidRDefault="003C185F" w:rsidP="003C185F">
            <w:pPr>
              <w:pStyle w:val="ISOParagraph"/>
              <w:spacing w:before="60" w:after="60" w:line="240" w:lineRule="auto"/>
              <w:rPr>
                <w:rFonts w:cs="Arial"/>
                <w:szCs w:val="18"/>
              </w:rPr>
            </w:pPr>
            <w:r>
              <w:rPr>
                <w:rFonts w:cs="Arial"/>
                <w:szCs w:val="18"/>
              </w:rPr>
              <w:t>Row 1</w:t>
            </w:r>
          </w:p>
        </w:tc>
        <w:tc>
          <w:tcPr>
            <w:tcW w:w="720" w:type="dxa"/>
            <w:tcBorders>
              <w:top w:val="single" w:sz="6" w:space="0" w:color="auto"/>
              <w:bottom w:val="single" w:sz="6" w:space="0" w:color="auto"/>
            </w:tcBorders>
            <w:shd w:val="clear" w:color="auto" w:fill="D9D9D9"/>
          </w:tcPr>
          <w:p w:rsidR="003C185F" w:rsidRPr="00D1347B" w:rsidRDefault="003C185F" w:rsidP="003C185F">
            <w:pPr>
              <w:pStyle w:val="ISOCommType"/>
              <w:spacing w:before="60" w:after="60" w:line="240" w:lineRule="auto"/>
              <w:rPr>
                <w:rFonts w:cs="Arial"/>
                <w:szCs w:val="18"/>
              </w:rPr>
            </w:pPr>
            <w:r>
              <w:rPr>
                <w:rFonts w:cs="Arial"/>
                <w:szCs w:val="18"/>
              </w:rPr>
              <w:t>ed</w:t>
            </w:r>
          </w:p>
        </w:tc>
        <w:tc>
          <w:tcPr>
            <w:tcW w:w="4440" w:type="dxa"/>
            <w:tcBorders>
              <w:top w:val="single" w:sz="6" w:space="0" w:color="auto"/>
              <w:bottom w:val="single" w:sz="6" w:space="0" w:color="auto"/>
            </w:tcBorders>
            <w:shd w:val="clear" w:color="auto" w:fill="D9D9D9"/>
          </w:tcPr>
          <w:p w:rsidR="003C185F" w:rsidRPr="00D1347B" w:rsidRDefault="003C185F" w:rsidP="003C185F">
            <w:pPr>
              <w:jc w:val="left"/>
              <w:rPr>
                <w:rFonts w:cs="Arial"/>
                <w:sz w:val="18"/>
                <w:szCs w:val="18"/>
              </w:rPr>
            </w:pPr>
            <w:r>
              <w:rPr>
                <w:rFonts w:cs="Arial"/>
                <w:sz w:val="18"/>
                <w:szCs w:val="18"/>
              </w:rPr>
              <w:t>See B-5.1.28</w:t>
            </w:r>
          </w:p>
        </w:tc>
        <w:tc>
          <w:tcPr>
            <w:tcW w:w="4200" w:type="dxa"/>
            <w:tcBorders>
              <w:top w:val="single" w:sz="6" w:space="0" w:color="auto"/>
              <w:bottom w:val="single" w:sz="6" w:space="0" w:color="auto"/>
            </w:tcBorders>
            <w:shd w:val="clear" w:color="auto" w:fill="D9D9D9"/>
          </w:tcPr>
          <w:p w:rsidR="003C185F" w:rsidRPr="00D1347B" w:rsidRDefault="003C185F" w:rsidP="003C185F">
            <w:pPr>
              <w:pStyle w:val="ISOChange"/>
              <w:spacing w:before="60" w:after="60" w:line="240" w:lineRule="auto"/>
              <w:rPr>
                <w:rFonts w:cs="Arial"/>
                <w:szCs w:val="18"/>
              </w:rPr>
            </w:pPr>
            <w:r>
              <w:rPr>
                <w:rFonts w:cs="Arial"/>
                <w:szCs w:val="18"/>
              </w:rPr>
              <w:t>Composite -&gt; Composite Curve</w:t>
            </w:r>
          </w:p>
        </w:tc>
        <w:tc>
          <w:tcPr>
            <w:tcW w:w="2605" w:type="dxa"/>
            <w:tcBorders>
              <w:top w:val="single" w:sz="6" w:space="0" w:color="auto"/>
              <w:bottom w:val="single" w:sz="6" w:space="0" w:color="auto"/>
            </w:tcBorders>
            <w:shd w:val="clear" w:color="auto" w:fill="BFBFBF"/>
          </w:tcPr>
          <w:p w:rsidR="003C185F" w:rsidRPr="00A61FB1" w:rsidRDefault="00A61FB1" w:rsidP="003C185F">
            <w:pPr>
              <w:pStyle w:val="ISOSecretObservations"/>
              <w:spacing w:before="60" w:after="60" w:line="240" w:lineRule="auto"/>
              <w:rPr>
                <w:rFonts w:cs="Arial"/>
                <w:b/>
                <w:bCs/>
                <w:szCs w:val="18"/>
              </w:rPr>
            </w:pPr>
            <w:r>
              <w:rPr>
                <w:rFonts w:cs="Arial"/>
                <w:b/>
                <w:bCs/>
                <w:szCs w:val="18"/>
              </w:rPr>
              <w:t>Applied.</w:t>
            </w:r>
          </w:p>
        </w:tc>
      </w:tr>
    </w:tbl>
    <w:p w:rsidR="00D03BEB" w:rsidRDefault="00D03BEB">
      <w:pPr>
        <w:spacing w:line="240" w:lineRule="exact"/>
      </w:pPr>
    </w:p>
    <w:p w:rsidR="00971188" w:rsidRDefault="00971188">
      <w:pPr>
        <w:spacing w:line="240" w:lineRule="exact"/>
      </w:pPr>
    </w:p>
    <w:tbl>
      <w:tblPr>
        <w:tblW w:w="144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5"/>
        <w:gridCol w:w="3079"/>
        <w:gridCol w:w="3541"/>
        <w:gridCol w:w="825"/>
        <w:gridCol w:w="2499"/>
        <w:gridCol w:w="3341"/>
      </w:tblGrid>
      <w:tr w:rsidR="00356242" w:rsidRPr="007028DE" w:rsidTr="00D24C5F">
        <w:trPr>
          <w:trHeight w:val="321"/>
        </w:trPr>
        <w:tc>
          <w:tcPr>
            <w:tcW w:w="1135" w:type="dxa"/>
          </w:tcPr>
          <w:p w:rsidR="00356242" w:rsidRPr="007028DE" w:rsidRDefault="00356242" w:rsidP="00D24C5F">
            <w:pPr>
              <w:snapToGrid w:val="0"/>
              <w:spacing w:before="60" w:after="60"/>
              <w:rPr>
                <w:rFonts w:cs="Arial"/>
                <w:sz w:val="16"/>
                <w:szCs w:val="16"/>
              </w:rPr>
            </w:pPr>
            <w:r w:rsidRPr="007028DE">
              <w:rPr>
                <w:rFonts w:cs="Arial"/>
                <w:sz w:val="16"/>
                <w:szCs w:val="16"/>
              </w:rPr>
              <w:t>Attribute</w:t>
            </w:r>
          </w:p>
        </w:tc>
        <w:tc>
          <w:tcPr>
            <w:tcW w:w="3079" w:type="dxa"/>
          </w:tcPr>
          <w:p w:rsidR="00356242" w:rsidRPr="001131F6" w:rsidRDefault="00356242" w:rsidP="00D24C5F">
            <w:pPr>
              <w:pStyle w:val="ISOComments"/>
              <w:spacing w:before="60" w:after="60" w:line="240" w:lineRule="auto"/>
            </w:pPr>
            <w:r>
              <w:t>featureCatalogueVersion</w:t>
            </w:r>
          </w:p>
        </w:tc>
        <w:tc>
          <w:tcPr>
            <w:tcW w:w="3541" w:type="dxa"/>
          </w:tcPr>
          <w:p w:rsidR="00356242" w:rsidRPr="007028DE" w:rsidRDefault="00356242" w:rsidP="00D24C5F">
            <w:pPr>
              <w:snapToGrid w:val="0"/>
              <w:spacing w:before="60" w:after="60"/>
              <w:jc w:val="left"/>
              <w:rPr>
                <w:rFonts w:cs="Arial"/>
                <w:sz w:val="16"/>
                <w:szCs w:val="16"/>
              </w:rPr>
            </w:pPr>
            <w:r w:rsidRPr="007028DE">
              <w:rPr>
                <w:rFonts w:cs="Arial"/>
                <w:sz w:val="16"/>
                <w:szCs w:val="16"/>
              </w:rPr>
              <w:t xml:space="preserve">The </w:t>
            </w:r>
            <w:r>
              <w:rPr>
                <w:rFonts w:cs="Arial"/>
                <w:sz w:val="16"/>
                <w:szCs w:val="16"/>
              </w:rPr>
              <w:t>version</w:t>
            </w:r>
            <w:r w:rsidRPr="007028DE">
              <w:rPr>
                <w:rFonts w:cs="Arial"/>
                <w:sz w:val="16"/>
                <w:szCs w:val="16"/>
              </w:rPr>
              <w:t xml:space="preserve"> of</w:t>
            </w:r>
            <w:r>
              <w:rPr>
                <w:rFonts w:cs="Arial"/>
                <w:sz w:val="16"/>
                <w:szCs w:val="16"/>
              </w:rPr>
              <w:t xml:space="preserve"> feature Catalogue which should be applied with the dataset</w:t>
            </w:r>
          </w:p>
        </w:tc>
        <w:tc>
          <w:tcPr>
            <w:tcW w:w="825" w:type="dxa"/>
          </w:tcPr>
          <w:p w:rsidR="00356242" w:rsidRPr="007028DE" w:rsidRDefault="00356242" w:rsidP="00D24C5F">
            <w:pPr>
              <w:snapToGrid w:val="0"/>
              <w:spacing w:before="60" w:after="60"/>
              <w:jc w:val="center"/>
              <w:rPr>
                <w:rFonts w:cs="Arial"/>
                <w:sz w:val="16"/>
                <w:szCs w:val="16"/>
              </w:rPr>
            </w:pPr>
            <w:r>
              <w:rPr>
                <w:rFonts w:cs="Arial"/>
                <w:sz w:val="16"/>
                <w:szCs w:val="16"/>
              </w:rPr>
              <w:t>0-1</w:t>
            </w:r>
          </w:p>
        </w:tc>
        <w:tc>
          <w:tcPr>
            <w:tcW w:w="2499" w:type="dxa"/>
          </w:tcPr>
          <w:p w:rsidR="00356242" w:rsidRPr="007028DE" w:rsidRDefault="00356242" w:rsidP="00D24C5F">
            <w:pPr>
              <w:snapToGrid w:val="0"/>
              <w:spacing w:before="60" w:after="60"/>
              <w:rPr>
                <w:rFonts w:cs="Arial"/>
                <w:sz w:val="16"/>
                <w:szCs w:val="16"/>
              </w:rPr>
            </w:pPr>
            <w:r w:rsidRPr="007028DE">
              <w:rPr>
                <w:rFonts w:cs="Arial"/>
                <w:sz w:val="16"/>
                <w:szCs w:val="16"/>
              </w:rPr>
              <w:t>CharacterString</w:t>
            </w:r>
          </w:p>
        </w:tc>
        <w:tc>
          <w:tcPr>
            <w:tcW w:w="3341" w:type="dxa"/>
          </w:tcPr>
          <w:p w:rsidR="00356242" w:rsidRPr="007028DE" w:rsidRDefault="00356242" w:rsidP="00D24C5F">
            <w:pPr>
              <w:snapToGrid w:val="0"/>
              <w:spacing w:before="60" w:after="60"/>
              <w:jc w:val="left"/>
              <w:rPr>
                <w:rFonts w:cs="Arial"/>
                <w:bCs/>
                <w:sz w:val="16"/>
                <w:szCs w:val="16"/>
              </w:rPr>
            </w:pPr>
            <w:r>
              <w:rPr>
                <w:rFonts w:cs="Arial"/>
                <w:sz w:val="16"/>
                <w:szCs w:val="16"/>
              </w:rPr>
              <w:t>1.0.2</w:t>
            </w:r>
          </w:p>
        </w:tc>
      </w:tr>
    </w:tbl>
    <w:p w:rsidR="00356242" w:rsidRPr="00971188" w:rsidRDefault="00356242" w:rsidP="00971188">
      <w:pPr>
        <w:spacing w:before="120" w:after="120"/>
        <w:rPr>
          <w:b/>
          <w:color w:val="0070C0"/>
        </w:rPr>
      </w:pPr>
      <w:r w:rsidRPr="00971188">
        <w:rPr>
          <w:b/>
          <w:color w:val="0070C0"/>
        </w:rPr>
        <w:t xml:space="preserve">Suggested new attribute – see LR comment for clause </w:t>
      </w:r>
      <w:r w:rsidR="00971188" w:rsidRPr="00971188">
        <w:rPr>
          <w:b/>
          <w:color w:val="0070C0"/>
        </w:rPr>
        <w:t>12.1.2.7.</w:t>
      </w:r>
    </w:p>
    <w:p w:rsidR="00971188" w:rsidRPr="00971188" w:rsidRDefault="00971188" w:rsidP="00971188">
      <w:pPr>
        <w:spacing w:before="120" w:after="120"/>
        <w:rPr>
          <w:b/>
          <w:color w:val="0070C0"/>
        </w:rPr>
        <w:sectPr w:rsidR="00971188" w:rsidRPr="00971188">
          <w:headerReference w:type="default" r:id="rId10"/>
          <w:footerReference w:type="default" r:id="rId11"/>
          <w:headerReference w:type="first" r:id="rId12"/>
          <w:footerReference w:type="first" r:id="rId13"/>
          <w:type w:val="continuous"/>
          <w:pgSz w:w="16840" w:h="11907" w:orient="landscape" w:code="9"/>
          <w:pgMar w:top="851" w:right="851" w:bottom="851" w:left="851" w:header="567" w:footer="567" w:gutter="0"/>
          <w:pgNumType w:start="1"/>
          <w:cols w:space="720"/>
          <w:formProt w:val="0"/>
        </w:sectPr>
      </w:pPr>
    </w:p>
    <w:p w:rsidR="00FF0862" w:rsidRDefault="00FF0862">
      <w:pPr>
        <w:spacing w:line="240" w:lineRule="exact"/>
      </w:pPr>
    </w:p>
    <w:p w:rsidR="00D03BEB" w:rsidRDefault="00D03BEB">
      <w:pPr>
        <w:spacing w:line="240" w:lineRule="exac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2977"/>
      </w:tblGrid>
      <w:tr w:rsidR="00D03BEB" w:rsidRPr="00C93A7F" w:rsidTr="00F800A6">
        <w:tc>
          <w:tcPr>
            <w:tcW w:w="6629" w:type="dxa"/>
            <w:gridSpan w:val="2"/>
            <w:tcBorders>
              <w:top w:val="single" w:sz="12" w:space="0" w:color="auto"/>
              <w:left w:val="single" w:sz="12" w:space="0" w:color="auto"/>
              <w:right w:val="single" w:sz="12" w:space="0" w:color="auto"/>
            </w:tcBorders>
            <w:shd w:val="clear" w:color="auto" w:fill="auto"/>
          </w:tcPr>
          <w:p w:rsidR="00D03BEB" w:rsidRPr="00F800A6" w:rsidRDefault="00D03BEB" w:rsidP="00F800A6">
            <w:pPr>
              <w:rPr>
                <w:rFonts w:eastAsia="Calibri"/>
                <w:b/>
                <w:szCs w:val="22"/>
                <w:lang w:val="en-US"/>
              </w:rPr>
            </w:pPr>
            <w:bookmarkStart w:id="116" w:name="_Hlk116680552"/>
            <w:r w:rsidRPr="00F800A6">
              <w:rPr>
                <w:rFonts w:eastAsia="Calibri"/>
                <w:b/>
                <w:szCs w:val="22"/>
                <w:lang w:val="en-US"/>
              </w:rPr>
              <w:t xml:space="preserve">Data Coverage 1 + 2 </w:t>
            </w:r>
            <w:r w:rsidRPr="00F800A6">
              <w:rPr>
                <w:rFonts w:eastAsia="Calibri"/>
                <w:szCs w:val="22"/>
                <w:lang w:val="en-US"/>
              </w:rPr>
              <w:t>(see Fig. 4-8)</w:t>
            </w:r>
          </w:p>
          <w:p w:rsidR="00D03BEB" w:rsidRPr="00F800A6" w:rsidRDefault="00D03BEB" w:rsidP="00F800A6">
            <w:pPr>
              <w:rPr>
                <w:rFonts w:eastAsia="Calibri"/>
                <w:szCs w:val="22"/>
                <w:lang w:val="en-US"/>
              </w:rPr>
            </w:pPr>
            <w:r w:rsidRPr="00F800A6">
              <w:rPr>
                <w:rFonts w:eastAsia="Calibri"/>
                <w:szCs w:val="22"/>
                <w:lang w:val="en-US"/>
              </w:rPr>
              <w:t>Min. display scale: 45 000; Max. display scale: 8 000</w:t>
            </w:r>
          </w:p>
        </w:tc>
      </w:tr>
      <w:tr w:rsidR="00D03BEB" w:rsidTr="00F800A6">
        <w:tc>
          <w:tcPr>
            <w:tcW w:w="3652" w:type="dxa"/>
            <w:tcBorders>
              <w:top w:val="single" w:sz="12" w:space="0" w:color="auto"/>
              <w:left w:val="single" w:sz="12" w:space="0" w:color="auto"/>
              <w:bottom w:val="single" w:sz="12" w:space="0" w:color="auto"/>
              <w:right w:val="single" w:sz="12" w:space="0" w:color="auto"/>
            </w:tcBorders>
            <w:shd w:val="clear" w:color="auto" w:fill="auto"/>
          </w:tcPr>
          <w:p w:rsidR="00D03BEB" w:rsidRPr="00F800A6" w:rsidRDefault="00D03BEB" w:rsidP="00F800A6">
            <w:pPr>
              <w:rPr>
                <w:rFonts w:eastAsia="Calibri"/>
                <w:b/>
                <w:i/>
                <w:szCs w:val="22"/>
              </w:rPr>
            </w:pPr>
            <w:r w:rsidRPr="00F800A6">
              <w:rPr>
                <w:rFonts w:eastAsia="Calibri"/>
                <w:b/>
                <w:i/>
                <w:szCs w:val="22"/>
              </w:rPr>
              <w:t>MSVS</w:t>
            </w:r>
          </w:p>
        </w:tc>
        <w:tc>
          <w:tcPr>
            <w:tcW w:w="2977" w:type="dxa"/>
            <w:tcBorders>
              <w:top w:val="single" w:sz="12" w:space="0" w:color="auto"/>
              <w:left w:val="single" w:sz="12" w:space="0" w:color="auto"/>
              <w:bottom w:val="single" w:sz="12" w:space="0" w:color="auto"/>
              <w:right w:val="single" w:sz="12" w:space="0" w:color="auto"/>
            </w:tcBorders>
            <w:shd w:val="clear" w:color="auto" w:fill="auto"/>
          </w:tcPr>
          <w:p w:rsidR="00D03BEB" w:rsidRPr="00F800A6" w:rsidRDefault="00D03BEB" w:rsidP="00F800A6">
            <w:pPr>
              <w:rPr>
                <w:rFonts w:eastAsia="Calibri"/>
                <w:b/>
                <w:i/>
                <w:szCs w:val="22"/>
              </w:rPr>
            </w:pPr>
            <w:r w:rsidRPr="00F800A6">
              <w:rPr>
                <w:rFonts w:eastAsia="Calibri"/>
                <w:b/>
                <w:i/>
                <w:szCs w:val="22"/>
              </w:rPr>
              <w:t>Display</w:t>
            </w:r>
          </w:p>
        </w:tc>
      </w:tr>
      <w:tr w:rsidR="00D03BEB" w:rsidRPr="00463767" w:rsidTr="00F800A6">
        <w:tc>
          <w:tcPr>
            <w:tcW w:w="3652" w:type="dxa"/>
            <w:tcBorders>
              <w:top w:val="single" w:sz="12" w:space="0" w:color="auto"/>
              <w:left w:val="single" w:sz="12" w:space="0" w:color="auto"/>
              <w:right w:val="single" w:sz="12" w:space="0" w:color="auto"/>
            </w:tcBorders>
            <w:shd w:val="clear" w:color="auto" w:fill="auto"/>
          </w:tcPr>
          <w:p w:rsidR="00D03BEB" w:rsidRPr="00F800A6" w:rsidRDefault="00D03BEB" w:rsidP="00F800A6">
            <w:pPr>
              <w:rPr>
                <w:rFonts w:eastAsia="Calibri"/>
                <w:szCs w:val="22"/>
                <w:lang w:val="en-US"/>
              </w:rPr>
            </w:pPr>
            <w:r w:rsidRPr="00F800A6">
              <w:rPr>
                <w:rFonts w:eastAsia="Calibri"/>
                <w:szCs w:val="22"/>
                <w:lang w:val="en-US"/>
              </w:rPr>
              <w:t>Smaller than 90 000, e.g. 100 000</w:t>
            </w:r>
          </w:p>
        </w:tc>
        <w:tc>
          <w:tcPr>
            <w:tcW w:w="2977" w:type="dxa"/>
            <w:tcBorders>
              <w:top w:val="single" w:sz="12" w:space="0" w:color="auto"/>
              <w:left w:val="single" w:sz="12" w:space="0" w:color="auto"/>
              <w:right w:val="single" w:sz="12" w:space="0" w:color="auto"/>
            </w:tcBorders>
            <w:shd w:val="clear" w:color="auto" w:fill="auto"/>
          </w:tcPr>
          <w:p w:rsidR="00D03BEB" w:rsidRPr="00F800A6" w:rsidRDefault="00D03BEB" w:rsidP="00F800A6">
            <w:pPr>
              <w:rPr>
                <w:rFonts w:eastAsia="Calibri"/>
                <w:szCs w:val="22"/>
                <w:lang w:val="en-US"/>
              </w:rPr>
            </w:pPr>
            <w:r w:rsidRPr="00F800A6">
              <w:rPr>
                <w:rFonts w:eastAsia="Calibri"/>
                <w:szCs w:val="22"/>
                <w:lang w:val="en-US"/>
              </w:rPr>
              <w:t>no</w:t>
            </w:r>
          </w:p>
        </w:tc>
      </w:tr>
      <w:tr w:rsidR="00D03BEB" w:rsidRPr="00463767" w:rsidTr="00F800A6">
        <w:tc>
          <w:tcPr>
            <w:tcW w:w="3652" w:type="dxa"/>
            <w:tcBorders>
              <w:left w:val="single" w:sz="12" w:space="0" w:color="auto"/>
              <w:right w:val="single" w:sz="12" w:space="0" w:color="auto"/>
            </w:tcBorders>
            <w:shd w:val="clear" w:color="auto" w:fill="auto"/>
          </w:tcPr>
          <w:p w:rsidR="00D03BEB" w:rsidRPr="00F800A6" w:rsidRDefault="00D03BEB" w:rsidP="00F800A6">
            <w:pPr>
              <w:rPr>
                <w:rFonts w:eastAsia="Calibri"/>
                <w:szCs w:val="22"/>
                <w:lang w:val="en-US"/>
              </w:rPr>
            </w:pPr>
            <w:r w:rsidRPr="00F800A6">
              <w:rPr>
                <w:rFonts w:eastAsia="Calibri"/>
                <w:szCs w:val="22"/>
                <w:lang w:val="en-US"/>
              </w:rPr>
              <w:t>90 000 to 4 000, e.g. 8 000</w:t>
            </w:r>
          </w:p>
        </w:tc>
        <w:tc>
          <w:tcPr>
            <w:tcW w:w="2977" w:type="dxa"/>
            <w:tcBorders>
              <w:left w:val="single" w:sz="12" w:space="0" w:color="auto"/>
              <w:right w:val="single" w:sz="12" w:space="0" w:color="auto"/>
            </w:tcBorders>
            <w:shd w:val="clear" w:color="auto" w:fill="auto"/>
          </w:tcPr>
          <w:p w:rsidR="00D03BEB" w:rsidRPr="00F800A6" w:rsidRDefault="00D03BEB" w:rsidP="00F800A6">
            <w:pPr>
              <w:rPr>
                <w:rFonts w:eastAsia="Calibri"/>
                <w:szCs w:val="22"/>
                <w:lang w:val="en-US"/>
              </w:rPr>
            </w:pPr>
            <w:r w:rsidRPr="00F800A6">
              <w:rPr>
                <w:rFonts w:eastAsia="Calibri"/>
                <w:szCs w:val="22"/>
                <w:lang w:val="en-US"/>
              </w:rPr>
              <w:t>yes</w:t>
            </w:r>
          </w:p>
        </w:tc>
      </w:tr>
      <w:tr w:rsidR="00D03BEB" w:rsidRPr="00463767" w:rsidTr="00F800A6">
        <w:tc>
          <w:tcPr>
            <w:tcW w:w="3652" w:type="dxa"/>
            <w:tcBorders>
              <w:left w:val="single" w:sz="12" w:space="0" w:color="auto"/>
              <w:bottom w:val="single" w:sz="12" w:space="0" w:color="auto"/>
              <w:right w:val="single" w:sz="12" w:space="0" w:color="auto"/>
            </w:tcBorders>
            <w:shd w:val="clear" w:color="auto" w:fill="auto"/>
          </w:tcPr>
          <w:p w:rsidR="00D03BEB" w:rsidRPr="00F800A6" w:rsidRDefault="00D03BEB" w:rsidP="00F800A6">
            <w:pPr>
              <w:rPr>
                <w:rFonts w:eastAsia="Calibri"/>
                <w:szCs w:val="22"/>
                <w:lang w:val="en-US"/>
              </w:rPr>
            </w:pPr>
            <w:r w:rsidRPr="00F800A6">
              <w:rPr>
                <w:rFonts w:eastAsia="Calibri"/>
                <w:szCs w:val="22"/>
                <w:lang w:val="en-US"/>
              </w:rPr>
              <w:t>Larger than 4 000, e.g. 3500</w:t>
            </w:r>
          </w:p>
        </w:tc>
        <w:tc>
          <w:tcPr>
            <w:tcW w:w="2977" w:type="dxa"/>
            <w:tcBorders>
              <w:left w:val="single" w:sz="12" w:space="0" w:color="auto"/>
              <w:bottom w:val="single" w:sz="12" w:space="0" w:color="auto"/>
              <w:right w:val="single" w:sz="12" w:space="0" w:color="auto"/>
            </w:tcBorders>
            <w:shd w:val="clear" w:color="auto" w:fill="auto"/>
          </w:tcPr>
          <w:p w:rsidR="00D03BEB" w:rsidRPr="00F800A6" w:rsidRDefault="00D03BEB" w:rsidP="00F800A6">
            <w:pPr>
              <w:rPr>
                <w:rFonts w:eastAsia="Calibri"/>
                <w:szCs w:val="22"/>
                <w:lang w:val="en-US"/>
              </w:rPr>
            </w:pPr>
            <w:r w:rsidRPr="00F800A6">
              <w:rPr>
                <w:rFonts w:eastAsia="Calibri"/>
                <w:szCs w:val="22"/>
                <w:lang w:val="en-US"/>
              </w:rPr>
              <w:t>yes, with overscale indication</w:t>
            </w:r>
          </w:p>
        </w:tc>
      </w:tr>
      <w:tr w:rsidR="00D03BEB" w:rsidRPr="00463767" w:rsidTr="00F800A6">
        <w:tc>
          <w:tcPr>
            <w:tcW w:w="6629" w:type="dxa"/>
            <w:gridSpan w:val="2"/>
            <w:tcBorders>
              <w:top w:val="single" w:sz="12" w:space="0" w:color="auto"/>
              <w:bottom w:val="single" w:sz="12" w:space="0" w:color="auto"/>
            </w:tcBorders>
            <w:shd w:val="clear" w:color="auto" w:fill="auto"/>
          </w:tcPr>
          <w:p w:rsidR="00D03BEB" w:rsidRPr="00F800A6" w:rsidRDefault="00D03BEB" w:rsidP="00F800A6">
            <w:pPr>
              <w:rPr>
                <w:rFonts w:eastAsia="Calibri"/>
                <w:b/>
                <w:szCs w:val="22"/>
                <w:lang w:val="en-US"/>
              </w:rPr>
            </w:pPr>
          </w:p>
        </w:tc>
      </w:tr>
      <w:tr w:rsidR="00D03BEB" w:rsidRPr="00C93A7F" w:rsidTr="00F800A6">
        <w:tc>
          <w:tcPr>
            <w:tcW w:w="6629" w:type="dxa"/>
            <w:gridSpan w:val="2"/>
            <w:tcBorders>
              <w:top w:val="single" w:sz="12" w:space="0" w:color="auto"/>
              <w:left w:val="single" w:sz="12" w:space="0" w:color="auto"/>
              <w:bottom w:val="single" w:sz="12" w:space="0" w:color="auto"/>
              <w:right w:val="single" w:sz="12" w:space="0" w:color="auto"/>
            </w:tcBorders>
            <w:shd w:val="clear" w:color="auto" w:fill="auto"/>
          </w:tcPr>
          <w:p w:rsidR="00D03BEB" w:rsidRPr="00F800A6" w:rsidRDefault="00D03BEB" w:rsidP="00F800A6">
            <w:pPr>
              <w:rPr>
                <w:rFonts w:eastAsia="Calibri"/>
                <w:b/>
                <w:szCs w:val="22"/>
                <w:lang w:val="en-US"/>
              </w:rPr>
            </w:pPr>
            <w:r w:rsidRPr="00F800A6">
              <w:rPr>
                <w:rFonts w:eastAsia="Calibri"/>
                <w:b/>
                <w:szCs w:val="22"/>
                <w:lang w:val="en-US"/>
              </w:rPr>
              <w:t xml:space="preserve">Data Coverage 3 </w:t>
            </w:r>
            <w:r w:rsidRPr="00F800A6">
              <w:rPr>
                <w:rFonts w:eastAsia="Calibri"/>
                <w:szCs w:val="22"/>
                <w:lang w:val="en-US"/>
              </w:rPr>
              <w:t>(see Fig. 4-8)</w:t>
            </w:r>
          </w:p>
          <w:p w:rsidR="00D03BEB" w:rsidRPr="00F800A6" w:rsidRDefault="00D03BEB" w:rsidP="00F800A6">
            <w:pPr>
              <w:rPr>
                <w:rFonts w:eastAsia="Calibri"/>
                <w:szCs w:val="22"/>
                <w:lang w:val="en-US"/>
              </w:rPr>
            </w:pPr>
            <w:r w:rsidRPr="00F800A6">
              <w:rPr>
                <w:rFonts w:eastAsia="Calibri"/>
                <w:szCs w:val="22"/>
                <w:lang w:val="en-US"/>
              </w:rPr>
              <w:t>Min. display scale: 45 000; Max. display scale: 22 000</w:t>
            </w:r>
          </w:p>
        </w:tc>
      </w:tr>
      <w:tr w:rsidR="00D03BEB" w:rsidRPr="00463767" w:rsidTr="00F800A6">
        <w:tc>
          <w:tcPr>
            <w:tcW w:w="3652" w:type="dxa"/>
            <w:tcBorders>
              <w:top w:val="single" w:sz="12" w:space="0" w:color="auto"/>
              <w:left w:val="single" w:sz="12" w:space="0" w:color="auto"/>
              <w:bottom w:val="single" w:sz="12" w:space="0" w:color="auto"/>
              <w:right w:val="single" w:sz="12" w:space="0" w:color="auto"/>
            </w:tcBorders>
            <w:shd w:val="clear" w:color="auto" w:fill="auto"/>
          </w:tcPr>
          <w:p w:rsidR="00D03BEB" w:rsidRPr="00F800A6" w:rsidRDefault="00D03BEB" w:rsidP="00F800A6">
            <w:pPr>
              <w:rPr>
                <w:rFonts w:eastAsia="Calibri"/>
                <w:b/>
                <w:i/>
                <w:szCs w:val="22"/>
              </w:rPr>
            </w:pPr>
            <w:r w:rsidRPr="00F800A6">
              <w:rPr>
                <w:rFonts w:eastAsia="Calibri"/>
                <w:b/>
                <w:i/>
                <w:szCs w:val="22"/>
              </w:rPr>
              <w:t>MSVS</w:t>
            </w:r>
          </w:p>
        </w:tc>
        <w:tc>
          <w:tcPr>
            <w:tcW w:w="2977" w:type="dxa"/>
            <w:tcBorders>
              <w:top w:val="single" w:sz="12" w:space="0" w:color="auto"/>
              <w:left w:val="single" w:sz="12" w:space="0" w:color="auto"/>
              <w:bottom w:val="single" w:sz="12" w:space="0" w:color="auto"/>
              <w:right w:val="single" w:sz="12" w:space="0" w:color="auto"/>
            </w:tcBorders>
            <w:shd w:val="clear" w:color="auto" w:fill="auto"/>
          </w:tcPr>
          <w:p w:rsidR="00D03BEB" w:rsidRPr="00F800A6" w:rsidRDefault="00D03BEB" w:rsidP="00F800A6">
            <w:pPr>
              <w:rPr>
                <w:rFonts w:eastAsia="Calibri"/>
                <w:b/>
                <w:i/>
                <w:szCs w:val="22"/>
              </w:rPr>
            </w:pPr>
            <w:r w:rsidRPr="00F800A6">
              <w:rPr>
                <w:rFonts w:eastAsia="Calibri"/>
                <w:b/>
                <w:i/>
                <w:szCs w:val="22"/>
              </w:rPr>
              <w:t>Display</w:t>
            </w:r>
          </w:p>
        </w:tc>
      </w:tr>
      <w:tr w:rsidR="00D03BEB" w:rsidRPr="00463767" w:rsidTr="00F800A6">
        <w:tc>
          <w:tcPr>
            <w:tcW w:w="3652" w:type="dxa"/>
            <w:tcBorders>
              <w:top w:val="single" w:sz="12" w:space="0" w:color="auto"/>
              <w:left w:val="single" w:sz="12" w:space="0" w:color="auto"/>
              <w:right w:val="single" w:sz="12" w:space="0" w:color="auto"/>
            </w:tcBorders>
            <w:shd w:val="clear" w:color="auto" w:fill="auto"/>
          </w:tcPr>
          <w:p w:rsidR="00D03BEB" w:rsidRPr="00F800A6" w:rsidRDefault="00D03BEB" w:rsidP="00F800A6">
            <w:pPr>
              <w:rPr>
                <w:rFonts w:eastAsia="Calibri"/>
                <w:szCs w:val="22"/>
                <w:lang w:val="en-US"/>
              </w:rPr>
            </w:pPr>
            <w:r w:rsidRPr="00F800A6">
              <w:rPr>
                <w:rFonts w:eastAsia="Calibri"/>
                <w:szCs w:val="22"/>
                <w:lang w:val="en-US"/>
              </w:rPr>
              <w:t>Smaller than 90 000, e.g. 100 000</w:t>
            </w:r>
          </w:p>
        </w:tc>
        <w:tc>
          <w:tcPr>
            <w:tcW w:w="2977" w:type="dxa"/>
            <w:tcBorders>
              <w:top w:val="single" w:sz="12" w:space="0" w:color="auto"/>
              <w:left w:val="single" w:sz="12" w:space="0" w:color="auto"/>
              <w:right w:val="single" w:sz="12" w:space="0" w:color="auto"/>
            </w:tcBorders>
            <w:shd w:val="clear" w:color="auto" w:fill="auto"/>
          </w:tcPr>
          <w:p w:rsidR="00D03BEB" w:rsidRPr="00F800A6" w:rsidRDefault="00D03BEB" w:rsidP="00F800A6">
            <w:pPr>
              <w:rPr>
                <w:rFonts w:eastAsia="Calibri"/>
                <w:szCs w:val="22"/>
                <w:lang w:val="en-US"/>
              </w:rPr>
            </w:pPr>
            <w:r w:rsidRPr="00F800A6">
              <w:rPr>
                <w:rFonts w:eastAsia="Calibri"/>
                <w:szCs w:val="22"/>
                <w:lang w:val="en-US"/>
              </w:rPr>
              <w:t>no</w:t>
            </w:r>
          </w:p>
        </w:tc>
      </w:tr>
      <w:tr w:rsidR="00D03BEB" w:rsidRPr="00463767" w:rsidTr="00F800A6">
        <w:tc>
          <w:tcPr>
            <w:tcW w:w="3652" w:type="dxa"/>
            <w:tcBorders>
              <w:left w:val="single" w:sz="12" w:space="0" w:color="auto"/>
              <w:right w:val="single" w:sz="12" w:space="0" w:color="auto"/>
            </w:tcBorders>
            <w:shd w:val="clear" w:color="auto" w:fill="auto"/>
          </w:tcPr>
          <w:p w:rsidR="00D03BEB" w:rsidRPr="00F800A6" w:rsidRDefault="00D03BEB" w:rsidP="00F800A6">
            <w:pPr>
              <w:rPr>
                <w:rFonts w:eastAsia="Calibri"/>
                <w:szCs w:val="22"/>
                <w:lang w:val="en-US"/>
              </w:rPr>
            </w:pPr>
            <w:r w:rsidRPr="00F800A6">
              <w:rPr>
                <w:rFonts w:eastAsia="Calibri"/>
                <w:szCs w:val="22"/>
                <w:lang w:val="en-US"/>
              </w:rPr>
              <w:t>90 000 to 11 000, e.g. 50 000</w:t>
            </w:r>
          </w:p>
        </w:tc>
        <w:tc>
          <w:tcPr>
            <w:tcW w:w="2977" w:type="dxa"/>
            <w:tcBorders>
              <w:left w:val="single" w:sz="12" w:space="0" w:color="auto"/>
              <w:right w:val="single" w:sz="12" w:space="0" w:color="auto"/>
            </w:tcBorders>
            <w:shd w:val="clear" w:color="auto" w:fill="auto"/>
          </w:tcPr>
          <w:p w:rsidR="00D03BEB" w:rsidRPr="00F800A6" w:rsidRDefault="00D03BEB" w:rsidP="00F800A6">
            <w:pPr>
              <w:rPr>
                <w:rFonts w:eastAsia="Calibri"/>
                <w:szCs w:val="22"/>
                <w:lang w:val="en-US"/>
              </w:rPr>
            </w:pPr>
            <w:r w:rsidRPr="00F800A6">
              <w:rPr>
                <w:rFonts w:eastAsia="Calibri"/>
                <w:szCs w:val="22"/>
                <w:lang w:val="en-US"/>
              </w:rPr>
              <w:t>yes</w:t>
            </w:r>
          </w:p>
        </w:tc>
      </w:tr>
      <w:tr w:rsidR="00D03BEB" w:rsidRPr="00463767" w:rsidTr="00F800A6">
        <w:tc>
          <w:tcPr>
            <w:tcW w:w="3652" w:type="dxa"/>
            <w:tcBorders>
              <w:left w:val="single" w:sz="12" w:space="0" w:color="auto"/>
              <w:bottom w:val="single" w:sz="12" w:space="0" w:color="auto"/>
              <w:right w:val="single" w:sz="12" w:space="0" w:color="auto"/>
            </w:tcBorders>
            <w:shd w:val="clear" w:color="auto" w:fill="auto"/>
          </w:tcPr>
          <w:p w:rsidR="00D03BEB" w:rsidRPr="00F800A6" w:rsidRDefault="00D03BEB" w:rsidP="00F800A6">
            <w:pPr>
              <w:rPr>
                <w:rFonts w:eastAsia="Calibri"/>
                <w:szCs w:val="22"/>
                <w:lang w:val="en-US"/>
              </w:rPr>
            </w:pPr>
            <w:r w:rsidRPr="00F800A6">
              <w:rPr>
                <w:rFonts w:eastAsia="Calibri"/>
                <w:szCs w:val="22"/>
                <w:lang w:val="en-US"/>
              </w:rPr>
              <w:t>Larger than 11 000, e.g. 8 000</w:t>
            </w:r>
          </w:p>
        </w:tc>
        <w:tc>
          <w:tcPr>
            <w:tcW w:w="2977" w:type="dxa"/>
            <w:tcBorders>
              <w:left w:val="single" w:sz="12" w:space="0" w:color="auto"/>
              <w:bottom w:val="single" w:sz="12" w:space="0" w:color="auto"/>
              <w:right w:val="single" w:sz="12" w:space="0" w:color="auto"/>
            </w:tcBorders>
            <w:shd w:val="clear" w:color="auto" w:fill="auto"/>
          </w:tcPr>
          <w:p w:rsidR="00D03BEB" w:rsidRPr="00F800A6" w:rsidRDefault="00D03BEB" w:rsidP="00F800A6">
            <w:pPr>
              <w:rPr>
                <w:rFonts w:eastAsia="Calibri"/>
                <w:szCs w:val="22"/>
                <w:lang w:val="en-US"/>
              </w:rPr>
            </w:pPr>
            <w:r w:rsidRPr="00F800A6">
              <w:rPr>
                <w:rFonts w:eastAsia="Calibri"/>
                <w:szCs w:val="22"/>
                <w:lang w:val="en-US"/>
              </w:rPr>
              <w:t>yes, with overscale indication</w:t>
            </w:r>
          </w:p>
        </w:tc>
      </w:tr>
    </w:tbl>
    <w:bookmarkEnd w:id="116"/>
    <w:p w:rsidR="00D03BEB" w:rsidRPr="00F97EA1" w:rsidRDefault="00D03BEB" w:rsidP="00D03BEB">
      <w:pPr>
        <w:rPr>
          <w:b/>
          <w:color w:val="0070C0"/>
          <w:lang w:val="en-US"/>
        </w:rPr>
      </w:pPr>
      <w:r w:rsidRPr="00F97EA1">
        <w:rPr>
          <w:b/>
          <w:color w:val="0070C0"/>
          <w:lang w:val="en-US"/>
        </w:rPr>
        <w:t xml:space="preserve">Figure to accompany </w:t>
      </w:r>
      <w:r>
        <w:rPr>
          <w:b/>
          <w:color w:val="0070C0"/>
          <w:lang w:val="en-US"/>
        </w:rPr>
        <w:t xml:space="preserve">clause </w:t>
      </w:r>
      <w:r w:rsidRPr="00F97EA1">
        <w:rPr>
          <w:b/>
          <w:color w:val="0070C0"/>
          <w:lang w:val="en-US"/>
        </w:rPr>
        <w:t>4.6</w:t>
      </w:r>
      <w:r>
        <w:rPr>
          <w:b/>
          <w:color w:val="0070C0"/>
          <w:lang w:val="en-US"/>
        </w:rPr>
        <w:t xml:space="preserve">  (DE Comment)</w:t>
      </w:r>
    </w:p>
    <w:p w:rsidR="00D03BEB" w:rsidRDefault="00D03BEB">
      <w:pPr>
        <w:spacing w:line="240" w:lineRule="exact"/>
      </w:pPr>
    </w:p>
    <w:p w:rsidR="00061E66" w:rsidRDefault="00061E66">
      <w:pPr>
        <w:spacing w:line="240" w:lineRule="exac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1812"/>
        <w:gridCol w:w="1812"/>
        <w:gridCol w:w="1813"/>
        <w:gridCol w:w="1813"/>
      </w:tblGrid>
      <w:tr w:rsidR="005705FA" w:rsidRPr="00C93A7F" w:rsidTr="00F800A6">
        <w:tc>
          <w:tcPr>
            <w:tcW w:w="9062" w:type="dxa"/>
            <w:gridSpan w:val="5"/>
            <w:tcBorders>
              <w:top w:val="single" w:sz="12" w:space="0" w:color="auto"/>
              <w:left w:val="single" w:sz="12" w:space="0" w:color="auto"/>
              <w:bottom w:val="single" w:sz="12" w:space="0" w:color="auto"/>
              <w:right w:val="single" w:sz="12" w:space="0" w:color="auto"/>
            </w:tcBorders>
            <w:shd w:val="clear" w:color="auto" w:fill="auto"/>
          </w:tcPr>
          <w:p w:rsidR="005705FA" w:rsidRPr="00F800A6" w:rsidRDefault="005705FA" w:rsidP="00F800A6">
            <w:pPr>
              <w:rPr>
                <w:rFonts w:eastAsia="Calibri"/>
                <w:szCs w:val="22"/>
                <w:lang w:val="en-US"/>
              </w:rPr>
            </w:pPr>
            <w:r w:rsidRPr="00F800A6">
              <w:rPr>
                <w:rFonts w:eastAsia="Calibri"/>
                <w:b/>
                <w:szCs w:val="22"/>
                <w:lang w:val="en-US"/>
              </w:rPr>
              <w:t>Display order examples</w:t>
            </w:r>
            <w:r w:rsidRPr="00F800A6">
              <w:rPr>
                <w:rFonts w:eastAsia="Calibri"/>
                <w:szCs w:val="22"/>
                <w:lang w:val="en-US"/>
              </w:rPr>
              <w:t xml:space="preserve"> (1 = lowest priority)</w:t>
            </w:r>
          </w:p>
          <w:p w:rsidR="005705FA" w:rsidRPr="00F800A6" w:rsidRDefault="005705FA" w:rsidP="00F800A6">
            <w:pPr>
              <w:rPr>
                <w:rFonts w:eastAsia="Calibri"/>
                <w:szCs w:val="22"/>
                <w:lang w:val="en-US"/>
              </w:rPr>
            </w:pPr>
            <w:r w:rsidRPr="00F800A6">
              <w:rPr>
                <w:rFonts w:eastAsia="Calibri"/>
                <w:szCs w:val="22"/>
                <w:lang w:val="en-US"/>
              </w:rPr>
              <w:t xml:space="preserve">Gaps: only data </w:t>
            </w:r>
            <w:r w:rsidRPr="00F800A6">
              <w:rPr>
                <w:rFonts w:eastAsia="Calibri"/>
                <w:i/>
                <w:szCs w:val="22"/>
                <w:lang w:val="en-US"/>
              </w:rPr>
              <w:t>outside</w:t>
            </w:r>
            <w:r w:rsidRPr="00F800A6">
              <w:rPr>
                <w:rFonts w:eastAsia="Calibri"/>
                <w:szCs w:val="22"/>
                <w:lang w:val="en-US"/>
              </w:rPr>
              <w:t xml:space="preserve"> of max ds – min ds range available</w:t>
            </w:r>
          </w:p>
          <w:p w:rsidR="005705FA" w:rsidRPr="00F800A6" w:rsidRDefault="005705FA" w:rsidP="00F800A6">
            <w:pPr>
              <w:rPr>
                <w:rFonts w:eastAsia="Calibri"/>
                <w:szCs w:val="22"/>
                <w:lang w:val="en-US"/>
              </w:rPr>
            </w:pPr>
            <w:r w:rsidRPr="00F800A6">
              <w:rPr>
                <w:rFonts w:eastAsia="Calibri"/>
                <w:szCs w:val="22"/>
                <w:lang w:val="en-US"/>
              </w:rPr>
              <w:t xml:space="preserve">Appropriate: data </w:t>
            </w:r>
            <w:r w:rsidRPr="00F800A6">
              <w:rPr>
                <w:rFonts w:eastAsia="Calibri"/>
                <w:i/>
                <w:szCs w:val="22"/>
                <w:lang w:val="en-US"/>
              </w:rPr>
              <w:t>within</w:t>
            </w:r>
            <w:r w:rsidRPr="00F800A6">
              <w:rPr>
                <w:rFonts w:eastAsia="Calibri"/>
                <w:szCs w:val="22"/>
                <w:lang w:val="en-US"/>
              </w:rPr>
              <w:t xml:space="preserve"> max ds – min ds range available -&gt; LIST_DC_S</w:t>
            </w:r>
          </w:p>
          <w:p w:rsidR="005705FA" w:rsidRPr="00F800A6" w:rsidRDefault="005705FA" w:rsidP="00F800A6">
            <w:pPr>
              <w:rPr>
                <w:rFonts w:eastAsia="Calibri"/>
                <w:szCs w:val="22"/>
                <w:lang w:val="en-US"/>
              </w:rPr>
            </w:pPr>
            <w:r w:rsidRPr="00F800A6">
              <w:rPr>
                <w:rFonts w:eastAsia="Calibri"/>
                <w:szCs w:val="22"/>
                <w:lang w:val="en-US"/>
              </w:rPr>
              <w:t>System Graphics Window contains all four Data Sets from Fig. 4-7; overscale indication = OSI</w:t>
            </w:r>
          </w:p>
        </w:tc>
      </w:tr>
      <w:tr w:rsidR="005705FA" w:rsidRPr="00C93A7F" w:rsidTr="00F800A6">
        <w:tc>
          <w:tcPr>
            <w:tcW w:w="1812" w:type="dxa"/>
            <w:tcBorders>
              <w:top w:val="single" w:sz="12" w:space="0" w:color="auto"/>
              <w:left w:val="single" w:sz="12" w:space="0" w:color="auto"/>
              <w:bottom w:val="single" w:sz="12" w:space="0" w:color="auto"/>
              <w:right w:val="single" w:sz="12" w:space="0" w:color="auto"/>
            </w:tcBorders>
            <w:shd w:val="clear" w:color="auto" w:fill="auto"/>
          </w:tcPr>
          <w:p w:rsidR="005705FA" w:rsidRPr="00F800A6" w:rsidRDefault="005705FA" w:rsidP="00F800A6">
            <w:pPr>
              <w:rPr>
                <w:rFonts w:eastAsia="Calibri"/>
                <w:szCs w:val="22"/>
                <w:lang w:val="en-US"/>
              </w:rPr>
            </w:pPr>
          </w:p>
        </w:tc>
        <w:tc>
          <w:tcPr>
            <w:tcW w:w="1812" w:type="dxa"/>
            <w:tcBorders>
              <w:top w:val="single" w:sz="12" w:space="0" w:color="auto"/>
              <w:left w:val="single" w:sz="12" w:space="0" w:color="auto"/>
              <w:bottom w:val="single" w:sz="12" w:space="0" w:color="auto"/>
              <w:right w:val="single" w:sz="12" w:space="0" w:color="auto"/>
            </w:tcBorders>
            <w:shd w:val="clear" w:color="auto" w:fill="auto"/>
          </w:tcPr>
          <w:p w:rsidR="005705FA" w:rsidRPr="00F800A6" w:rsidRDefault="005705FA" w:rsidP="00F800A6">
            <w:pPr>
              <w:rPr>
                <w:rFonts w:eastAsia="Calibri"/>
                <w:szCs w:val="22"/>
                <w:lang w:val="en-US"/>
              </w:rPr>
            </w:pPr>
            <w:r w:rsidRPr="00F800A6">
              <w:rPr>
                <w:rFonts w:eastAsia="Calibri"/>
                <w:szCs w:val="22"/>
                <w:lang w:val="en-US"/>
              </w:rPr>
              <w:t>Data Set 1</w:t>
            </w:r>
          </w:p>
          <w:p w:rsidR="005705FA" w:rsidRPr="00F800A6" w:rsidRDefault="005705FA" w:rsidP="00F800A6">
            <w:pPr>
              <w:rPr>
                <w:rFonts w:eastAsia="Calibri"/>
                <w:szCs w:val="22"/>
                <w:lang w:val="en-US"/>
              </w:rPr>
            </w:pPr>
            <w:r w:rsidRPr="00F800A6">
              <w:rPr>
                <w:rFonts w:eastAsia="Calibri"/>
                <w:szCs w:val="22"/>
                <w:lang w:val="en-US"/>
              </w:rPr>
              <w:t>Max ds 12 000</w:t>
            </w:r>
          </w:p>
          <w:p w:rsidR="005705FA" w:rsidRPr="00F800A6" w:rsidRDefault="005705FA" w:rsidP="00F800A6">
            <w:pPr>
              <w:rPr>
                <w:rFonts w:eastAsia="Calibri"/>
                <w:szCs w:val="22"/>
                <w:lang w:val="en-US"/>
              </w:rPr>
            </w:pPr>
            <w:r w:rsidRPr="00F800A6">
              <w:rPr>
                <w:rFonts w:eastAsia="Calibri"/>
                <w:szCs w:val="22"/>
                <w:lang w:val="en-US"/>
              </w:rPr>
              <w:t>Min ds 45 000</w:t>
            </w:r>
          </w:p>
        </w:tc>
        <w:tc>
          <w:tcPr>
            <w:tcW w:w="1812" w:type="dxa"/>
            <w:tcBorders>
              <w:top w:val="single" w:sz="12" w:space="0" w:color="auto"/>
              <w:left w:val="single" w:sz="12" w:space="0" w:color="auto"/>
              <w:bottom w:val="single" w:sz="12" w:space="0" w:color="auto"/>
              <w:right w:val="single" w:sz="12" w:space="0" w:color="auto"/>
            </w:tcBorders>
            <w:shd w:val="clear" w:color="auto" w:fill="auto"/>
          </w:tcPr>
          <w:p w:rsidR="005705FA" w:rsidRPr="00F800A6" w:rsidRDefault="005705FA" w:rsidP="00F800A6">
            <w:pPr>
              <w:rPr>
                <w:rFonts w:eastAsia="Calibri"/>
                <w:szCs w:val="22"/>
                <w:lang w:val="en-US"/>
              </w:rPr>
            </w:pPr>
            <w:r w:rsidRPr="00F800A6">
              <w:rPr>
                <w:rFonts w:eastAsia="Calibri"/>
                <w:szCs w:val="22"/>
                <w:lang w:val="en-US"/>
              </w:rPr>
              <w:t>Data Set 2</w:t>
            </w:r>
          </w:p>
          <w:p w:rsidR="005705FA" w:rsidRPr="00F800A6" w:rsidRDefault="005705FA" w:rsidP="00F800A6">
            <w:pPr>
              <w:rPr>
                <w:rFonts w:eastAsia="Calibri"/>
                <w:szCs w:val="22"/>
                <w:lang w:val="en-US"/>
              </w:rPr>
            </w:pPr>
            <w:r w:rsidRPr="00F800A6">
              <w:rPr>
                <w:rFonts w:eastAsia="Calibri"/>
                <w:szCs w:val="22"/>
                <w:lang w:val="en-US"/>
              </w:rPr>
              <w:t>Max ds 12 000</w:t>
            </w:r>
          </w:p>
          <w:p w:rsidR="005705FA" w:rsidRPr="00F800A6" w:rsidRDefault="005705FA" w:rsidP="00F800A6">
            <w:pPr>
              <w:rPr>
                <w:rFonts w:eastAsia="Calibri"/>
                <w:szCs w:val="22"/>
                <w:lang w:val="en-US"/>
              </w:rPr>
            </w:pPr>
            <w:r w:rsidRPr="00F800A6">
              <w:rPr>
                <w:rFonts w:eastAsia="Calibri"/>
                <w:szCs w:val="22"/>
                <w:lang w:val="en-US"/>
              </w:rPr>
              <w:t>Min ds 45 000</w:t>
            </w:r>
          </w:p>
        </w:tc>
        <w:tc>
          <w:tcPr>
            <w:tcW w:w="1813" w:type="dxa"/>
            <w:tcBorders>
              <w:top w:val="single" w:sz="12" w:space="0" w:color="auto"/>
              <w:left w:val="single" w:sz="12" w:space="0" w:color="auto"/>
              <w:bottom w:val="single" w:sz="12" w:space="0" w:color="auto"/>
              <w:right w:val="single" w:sz="12" w:space="0" w:color="auto"/>
            </w:tcBorders>
            <w:shd w:val="clear" w:color="auto" w:fill="auto"/>
          </w:tcPr>
          <w:p w:rsidR="005705FA" w:rsidRPr="00F800A6" w:rsidRDefault="005705FA" w:rsidP="00F800A6">
            <w:pPr>
              <w:rPr>
                <w:rFonts w:eastAsia="Calibri"/>
                <w:szCs w:val="22"/>
                <w:lang w:val="en-US"/>
              </w:rPr>
            </w:pPr>
            <w:r w:rsidRPr="00F800A6">
              <w:rPr>
                <w:rFonts w:eastAsia="Calibri"/>
                <w:szCs w:val="22"/>
                <w:lang w:val="en-US"/>
              </w:rPr>
              <w:t>Data Set 3</w:t>
            </w:r>
          </w:p>
          <w:p w:rsidR="005705FA" w:rsidRPr="00F800A6" w:rsidRDefault="005705FA" w:rsidP="00F800A6">
            <w:pPr>
              <w:rPr>
                <w:rFonts w:eastAsia="Calibri"/>
                <w:szCs w:val="22"/>
                <w:lang w:val="en-US"/>
              </w:rPr>
            </w:pPr>
            <w:r w:rsidRPr="00F800A6">
              <w:rPr>
                <w:rFonts w:eastAsia="Calibri"/>
                <w:szCs w:val="22"/>
                <w:lang w:val="en-US"/>
              </w:rPr>
              <w:t>Max ds 45 000</w:t>
            </w:r>
          </w:p>
          <w:p w:rsidR="005705FA" w:rsidRPr="00F800A6" w:rsidRDefault="005705FA" w:rsidP="00F800A6">
            <w:pPr>
              <w:rPr>
                <w:rFonts w:eastAsia="Calibri"/>
                <w:szCs w:val="22"/>
                <w:lang w:val="en-US"/>
              </w:rPr>
            </w:pPr>
            <w:r w:rsidRPr="00F800A6">
              <w:rPr>
                <w:rFonts w:eastAsia="Calibri"/>
                <w:szCs w:val="22"/>
                <w:lang w:val="en-US"/>
              </w:rPr>
              <w:t>Min ds 180 000</w:t>
            </w:r>
          </w:p>
        </w:tc>
        <w:tc>
          <w:tcPr>
            <w:tcW w:w="1813" w:type="dxa"/>
            <w:tcBorders>
              <w:top w:val="single" w:sz="12" w:space="0" w:color="auto"/>
              <w:left w:val="single" w:sz="12" w:space="0" w:color="auto"/>
              <w:bottom w:val="single" w:sz="12" w:space="0" w:color="auto"/>
              <w:right w:val="single" w:sz="12" w:space="0" w:color="auto"/>
            </w:tcBorders>
            <w:shd w:val="clear" w:color="auto" w:fill="auto"/>
          </w:tcPr>
          <w:p w:rsidR="005705FA" w:rsidRPr="00F800A6" w:rsidRDefault="005705FA" w:rsidP="00F800A6">
            <w:pPr>
              <w:rPr>
                <w:rFonts w:eastAsia="Calibri"/>
                <w:szCs w:val="22"/>
                <w:lang w:val="en-US"/>
              </w:rPr>
            </w:pPr>
            <w:r w:rsidRPr="00F800A6">
              <w:rPr>
                <w:rFonts w:eastAsia="Calibri"/>
                <w:szCs w:val="22"/>
                <w:lang w:val="en-US"/>
              </w:rPr>
              <w:t>Data Set 4</w:t>
            </w:r>
          </w:p>
          <w:p w:rsidR="005705FA" w:rsidRPr="00F800A6" w:rsidRDefault="005705FA" w:rsidP="00F800A6">
            <w:pPr>
              <w:rPr>
                <w:rFonts w:eastAsia="Calibri"/>
                <w:szCs w:val="22"/>
                <w:lang w:val="en-US"/>
              </w:rPr>
            </w:pPr>
            <w:r w:rsidRPr="00F800A6">
              <w:rPr>
                <w:rFonts w:eastAsia="Calibri"/>
                <w:szCs w:val="22"/>
                <w:lang w:val="en-US"/>
              </w:rPr>
              <w:t>Max ds 180 000</w:t>
            </w:r>
          </w:p>
          <w:p w:rsidR="005705FA" w:rsidRPr="00F800A6" w:rsidRDefault="005705FA" w:rsidP="00F800A6">
            <w:pPr>
              <w:rPr>
                <w:rFonts w:eastAsia="Calibri"/>
                <w:szCs w:val="22"/>
                <w:lang w:val="en-US"/>
              </w:rPr>
            </w:pPr>
            <w:r w:rsidRPr="00F800A6">
              <w:rPr>
                <w:rFonts w:eastAsia="Calibri"/>
                <w:szCs w:val="22"/>
                <w:lang w:val="en-US"/>
              </w:rPr>
              <w:t>Min ds 700 000</w:t>
            </w:r>
          </w:p>
        </w:tc>
      </w:tr>
      <w:tr w:rsidR="005705FA" w:rsidTr="00F800A6">
        <w:tc>
          <w:tcPr>
            <w:tcW w:w="1812" w:type="dxa"/>
            <w:tcBorders>
              <w:top w:val="single" w:sz="12" w:space="0" w:color="auto"/>
              <w:left w:val="single" w:sz="12" w:space="0" w:color="auto"/>
              <w:right w:val="single" w:sz="12" w:space="0" w:color="auto"/>
            </w:tcBorders>
            <w:shd w:val="clear" w:color="auto" w:fill="auto"/>
          </w:tcPr>
          <w:p w:rsidR="005705FA" w:rsidRPr="00F800A6" w:rsidRDefault="005705FA" w:rsidP="00F800A6">
            <w:pPr>
              <w:rPr>
                <w:rFonts w:eastAsia="Calibri"/>
                <w:szCs w:val="22"/>
                <w:lang w:val="en-US"/>
              </w:rPr>
            </w:pPr>
            <w:r w:rsidRPr="00F800A6">
              <w:rPr>
                <w:rFonts w:eastAsia="Calibri"/>
                <w:szCs w:val="22"/>
                <w:lang w:val="en-US"/>
              </w:rPr>
              <w:t>MSVS 6 000</w:t>
            </w:r>
          </w:p>
        </w:tc>
        <w:tc>
          <w:tcPr>
            <w:tcW w:w="1812" w:type="dxa"/>
            <w:tcBorders>
              <w:top w:val="single" w:sz="12" w:space="0" w:color="auto"/>
              <w:left w:val="single" w:sz="12" w:space="0" w:color="auto"/>
              <w:right w:val="single" w:sz="12" w:space="0" w:color="auto"/>
            </w:tcBorders>
            <w:shd w:val="clear" w:color="auto" w:fill="auto"/>
          </w:tcPr>
          <w:p w:rsidR="005705FA" w:rsidRPr="00F800A6" w:rsidRDefault="005705FA" w:rsidP="00F800A6">
            <w:pPr>
              <w:jc w:val="center"/>
              <w:rPr>
                <w:rFonts w:eastAsia="Calibri"/>
                <w:szCs w:val="22"/>
                <w:lang w:val="en-US"/>
              </w:rPr>
            </w:pPr>
          </w:p>
        </w:tc>
        <w:tc>
          <w:tcPr>
            <w:tcW w:w="1812" w:type="dxa"/>
            <w:tcBorders>
              <w:top w:val="single" w:sz="12" w:space="0" w:color="auto"/>
              <w:left w:val="single" w:sz="12" w:space="0" w:color="auto"/>
              <w:right w:val="single" w:sz="12" w:space="0" w:color="auto"/>
            </w:tcBorders>
            <w:shd w:val="clear" w:color="auto" w:fill="auto"/>
          </w:tcPr>
          <w:p w:rsidR="005705FA" w:rsidRPr="00F800A6" w:rsidRDefault="005705FA" w:rsidP="00F800A6">
            <w:pPr>
              <w:jc w:val="center"/>
              <w:rPr>
                <w:rFonts w:eastAsia="Calibri"/>
                <w:szCs w:val="22"/>
                <w:lang w:val="en-US"/>
              </w:rPr>
            </w:pPr>
          </w:p>
        </w:tc>
        <w:tc>
          <w:tcPr>
            <w:tcW w:w="1813" w:type="dxa"/>
            <w:tcBorders>
              <w:top w:val="single" w:sz="12" w:space="0" w:color="auto"/>
              <w:left w:val="single" w:sz="12" w:space="0" w:color="auto"/>
              <w:right w:val="single" w:sz="12" w:space="0" w:color="auto"/>
            </w:tcBorders>
            <w:shd w:val="clear" w:color="auto" w:fill="auto"/>
          </w:tcPr>
          <w:p w:rsidR="005705FA" w:rsidRPr="00F800A6" w:rsidRDefault="005705FA" w:rsidP="00F800A6">
            <w:pPr>
              <w:jc w:val="center"/>
              <w:rPr>
                <w:rFonts w:eastAsia="Calibri"/>
                <w:szCs w:val="22"/>
                <w:lang w:val="en-US"/>
              </w:rPr>
            </w:pPr>
          </w:p>
        </w:tc>
        <w:tc>
          <w:tcPr>
            <w:tcW w:w="1813" w:type="dxa"/>
            <w:tcBorders>
              <w:top w:val="single" w:sz="12" w:space="0" w:color="auto"/>
              <w:left w:val="single" w:sz="12" w:space="0" w:color="auto"/>
              <w:right w:val="single" w:sz="12" w:space="0" w:color="auto"/>
            </w:tcBorders>
            <w:shd w:val="clear" w:color="auto" w:fill="auto"/>
          </w:tcPr>
          <w:p w:rsidR="005705FA" w:rsidRPr="00F800A6" w:rsidRDefault="005705FA" w:rsidP="00F800A6">
            <w:pPr>
              <w:jc w:val="center"/>
              <w:rPr>
                <w:rFonts w:eastAsia="Calibri"/>
                <w:szCs w:val="22"/>
                <w:lang w:val="en-US"/>
              </w:rPr>
            </w:pPr>
          </w:p>
        </w:tc>
      </w:tr>
      <w:tr w:rsidR="005705FA" w:rsidTr="00F800A6">
        <w:tc>
          <w:tcPr>
            <w:tcW w:w="1812" w:type="dxa"/>
            <w:tcBorders>
              <w:left w:val="single" w:sz="12" w:space="0" w:color="auto"/>
              <w:right w:val="single" w:sz="12" w:space="0" w:color="auto"/>
            </w:tcBorders>
            <w:shd w:val="clear" w:color="auto" w:fill="auto"/>
          </w:tcPr>
          <w:p w:rsidR="005705FA" w:rsidRPr="00F800A6" w:rsidRDefault="005705FA" w:rsidP="00F800A6">
            <w:pPr>
              <w:rPr>
                <w:rFonts w:eastAsia="Calibri"/>
                <w:szCs w:val="22"/>
                <w:lang w:val="en-US"/>
              </w:rPr>
            </w:pPr>
            <w:r w:rsidRPr="00F800A6">
              <w:rPr>
                <w:rFonts w:eastAsia="Calibri"/>
                <w:szCs w:val="22"/>
                <w:lang w:val="en-US"/>
              </w:rPr>
              <w:t xml:space="preserve">   Gaps:</w:t>
            </w:r>
          </w:p>
        </w:tc>
        <w:tc>
          <w:tcPr>
            <w:tcW w:w="1812" w:type="dxa"/>
            <w:tcBorders>
              <w:left w:val="single" w:sz="12" w:space="0" w:color="auto"/>
              <w:right w:val="single" w:sz="12" w:space="0" w:color="auto"/>
            </w:tcBorders>
            <w:shd w:val="clear" w:color="auto" w:fill="auto"/>
          </w:tcPr>
          <w:p w:rsidR="005705FA" w:rsidRPr="00F800A6" w:rsidRDefault="005705FA" w:rsidP="00F800A6">
            <w:pPr>
              <w:jc w:val="center"/>
              <w:rPr>
                <w:rFonts w:eastAsia="Calibri"/>
                <w:szCs w:val="22"/>
                <w:lang w:val="en-US"/>
              </w:rPr>
            </w:pPr>
            <w:r w:rsidRPr="00F800A6">
              <w:rPr>
                <w:rFonts w:eastAsia="Calibri"/>
                <w:szCs w:val="22"/>
                <w:lang w:val="en-US"/>
              </w:rPr>
              <w:t>1 (+ OSI)</w:t>
            </w:r>
          </w:p>
        </w:tc>
        <w:tc>
          <w:tcPr>
            <w:tcW w:w="1812" w:type="dxa"/>
            <w:tcBorders>
              <w:left w:val="single" w:sz="12" w:space="0" w:color="auto"/>
              <w:right w:val="single" w:sz="12" w:space="0" w:color="auto"/>
            </w:tcBorders>
            <w:shd w:val="clear" w:color="auto" w:fill="auto"/>
          </w:tcPr>
          <w:p w:rsidR="005705FA" w:rsidRPr="00F800A6" w:rsidRDefault="005705FA" w:rsidP="00F800A6">
            <w:pPr>
              <w:jc w:val="center"/>
              <w:rPr>
                <w:rFonts w:eastAsia="Calibri"/>
                <w:szCs w:val="22"/>
                <w:lang w:val="en-US"/>
              </w:rPr>
            </w:pPr>
            <w:r w:rsidRPr="00F800A6">
              <w:rPr>
                <w:rFonts w:eastAsia="Calibri"/>
                <w:szCs w:val="22"/>
                <w:lang w:val="en-US"/>
              </w:rPr>
              <w:t>1 (+ OSI)</w:t>
            </w:r>
          </w:p>
        </w:tc>
        <w:tc>
          <w:tcPr>
            <w:tcW w:w="1813" w:type="dxa"/>
            <w:tcBorders>
              <w:left w:val="single" w:sz="12" w:space="0" w:color="auto"/>
              <w:right w:val="single" w:sz="12" w:space="0" w:color="auto"/>
            </w:tcBorders>
            <w:shd w:val="clear" w:color="auto" w:fill="auto"/>
          </w:tcPr>
          <w:p w:rsidR="005705FA" w:rsidRPr="00F800A6" w:rsidRDefault="005705FA" w:rsidP="00F800A6">
            <w:pPr>
              <w:jc w:val="center"/>
              <w:rPr>
                <w:rFonts w:eastAsia="Calibri"/>
                <w:szCs w:val="22"/>
                <w:lang w:val="en-US"/>
              </w:rPr>
            </w:pPr>
            <w:r w:rsidRPr="00F800A6">
              <w:rPr>
                <w:rFonts w:eastAsia="Calibri"/>
                <w:szCs w:val="22"/>
                <w:lang w:val="en-US"/>
              </w:rPr>
              <w:t>-</w:t>
            </w:r>
          </w:p>
        </w:tc>
        <w:tc>
          <w:tcPr>
            <w:tcW w:w="1813" w:type="dxa"/>
            <w:tcBorders>
              <w:left w:val="single" w:sz="12" w:space="0" w:color="auto"/>
              <w:right w:val="single" w:sz="12" w:space="0" w:color="auto"/>
            </w:tcBorders>
            <w:shd w:val="clear" w:color="auto" w:fill="auto"/>
          </w:tcPr>
          <w:p w:rsidR="005705FA" w:rsidRPr="00F800A6" w:rsidRDefault="005705FA" w:rsidP="00F800A6">
            <w:pPr>
              <w:jc w:val="center"/>
              <w:rPr>
                <w:rFonts w:eastAsia="Calibri"/>
                <w:szCs w:val="22"/>
                <w:lang w:val="en-US"/>
              </w:rPr>
            </w:pPr>
            <w:r w:rsidRPr="00F800A6">
              <w:rPr>
                <w:rFonts w:eastAsia="Calibri"/>
                <w:szCs w:val="22"/>
                <w:lang w:val="en-US"/>
              </w:rPr>
              <w:t>-</w:t>
            </w:r>
          </w:p>
        </w:tc>
      </w:tr>
      <w:tr w:rsidR="005705FA" w:rsidTr="00F800A6">
        <w:tc>
          <w:tcPr>
            <w:tcW w:w="1812" w:type="dxa"/>
            <w:tcBorders>
              <w:left w:val="single" w:sz="12" w:space="0" w:color="auto"/>
              <w:bottom w:val="single" w:sz="12" w:space="0" w:color="auto"/>
              <w:right w:val="single" w:sz="12" w:space="0" w:color="auto"/>
            </w:tcBorders>
            <w:shd w:val="clear" w:color="auto" w:fill="auto"/>
          </w:tcPr>
          <w:p w:rsidR="005705FA" w:rsidRPr="00F800A6" w:rsidRDefault="005705FA" w:rsidP="00F800A6">
            <w:pPr>
              <w:rPr>
                <w:rFonts w:eastAsia="Calibri"/>
                <w:szCs w:val="22"/>
                <w:lang w:val="en-US"/>
              </w:rPr>
            </w:pPr>
            <w:r w:rsidRPr="00F800A6">
              <w:rPr>
                <w:rFonts w:eastAsia="Calibri"/>
                <w:szCs w:val="22"/>
                <w:lang w:val="en-US"/>
              </w:rPr>
              <w:t xml:space="preserve">   Appropriate:</w:t>
            </w:r>
          </w:p>
        </w:tc>
        <w:tc>
          <w:tcPr>
            <w:tcW w:w="1812" w:type="dxa"/>
            <w:tcBorders>
              <w:left w:val="single" w:sz="12" w:space="0" w:color="auto"/>
              <w:bottom w:val="single" w:sz="12" w:space="0" w:color="auto"/>
              <w:right w:val="single" w:sz="12" w:space="0" w:color="auto"/>
            </w:tcBorders>
            <w:shd w:val="clear" w:color="auto" w:fill="auto"/>
          </w:tcPr>
          <w:p w:rsidR="005705FA" w:rsidRPr="00F800A6" w:rsidRDefault="005705FA" w:rsidP="00F800A6">
            <w:pPr>
              <w:jc w:val="center"/>
              <w:rPr>
                <w:rFonts w:eastAsia="Calibri"/>
                <w:szCs w:val="22"/>
                <w:lang w:val="en-US"/>
              </w:rPr>
            </w:pPr>
            <w:r w:rsidRPr="00F800A6">
              <w:rPr>
                <w:rFonts w:eastAsia="Calibri"/>
                <w:szCs w:val="22"/>
                <w:lang w:val="en-US"/>
              </w:rPr>
              <w:t>-</w:t>
            </w:r>
          </w:p>
        </w:tc>
        <w:tc>
          <w:tcPr>
            <w:tcW w:w="1812" w:type="dxa"/>
            <w:tcBorders>
              <w:left w:val="single" w:sz="12" w:space="0" w:color="auto"/>
              <w:bottom w:val="single" w:sz="12" w:space="0" w:color="auto"/>
              <w:right w:val="single" w:sz="12" w:space="0" w:color="auto"/>
            </w:tcBorders>
            <w:shd w:val="clear" w:color="auto" w:fill="auto"/>
          </w:tcPr>
          <w:p w:rsidR="005705FA" w:rsidRPr="00F800A6" w:rsidRDefault="005705FA" w:rsidP="00F800A6">
            <w:pPr>
              <w:jc w:val="center"/>
              <w:rPr>
                <w:rFonts w:eastAsia="Calibri"/>
                <w:szCs w:val="22"/>
                <w:lang w:val="en-US"/>
              </w:rPr>
            </w:pPr>
            <w:r w:rsidRPr="00F800A6">
              <w:rPr>
                <w:rFonts w:eastAsia="Calibri"/>
                <w:szCs w:val="22"/>
                <w:lang w:val="en-US"/>
              </w:rPr>
              <w:t>-</w:t>
            </w:r>
          </w:p>
        </w:tc>
        <w:tc>
          <w:tcPr>
            <w:tcW w:w="1813" w:type="dxa"/>
            <w:tcBorders>
              <w:left w:val="single" w:sz="12" w:space="0" w:color="auto"/>
              <w:bottom w:val="single" w:sz="12" w:space="0" w:color="auto"/>
              <w:right w:val="single" w:sz="12" w:space="0" w:color="auto"/>
            </w:tcBorders>
            <w:shd w:val="clear" w:color="auto" w:fill="auto"/>
          </w:tcPr>
          <w:p w:rsidR="005705FA" w:rsidRPr="00F800A6" w:rsidRDefault="005705FA" w:rsidP="00F800A6">
            <w:pPr>
              <w:jc w:val="center"/>
              <w:rPr>
                <w:rFonts w:eastAsia="Calibri"/>
                <w:szCs w:val="22"/>
                <w:lang w:val="en-US"/>
              </w:rPr>
            </w:pPr>
            <w:r w:rsidRPr="00F800A6">
              <w:rPr>
                <w:rFonts w:eastAsia="Calibri"/>
                <w:szCs w:val="22"/>
                <w:lang w:val="en-US"/>
              </w:rPr>
              <w:t>-</w:t>
            </w:r>
          </w:p>
        </w:tc>
        <w:tc>
          <w:tcPr>
            <w:tcW w:w="1813" w:type="dxa"/>
            <w:tcBorders>
              <w:left w:val="single" w:sz="12" w:space="0" w:color="auto"/>
              <w:bottom w:val="single" w:sz="12" w:space="0" w:color="auto"/>
              <w:right w:val="single" w:sz="12" w:space="0" w:color="auto"/>
            </w:tcBorders>
            <w:shd w:val="clear" w:color="auto" w:fill="auto"/>
          </w:tcPr>
          <w:p w:rsidR="005705FA" w:rsidRPr="00F800A6" w:rsidRDefault="005705FA" w:rsidP="00F800A6">
            <w:pPr>
              <w:jc w:val="center"/>
              <w:rPr>
                <w:rFonts w:eastAsia="Calibri"/>
                <w:szCs w:val="22"/>
                <w:lang w:val="en-US"/>
              </w:rPr>
            </w:pPr>
            <w:r w:rsidRPr="00F800A6">
              <w:rPr>
                <w:rFonts w:eastAsia="Calibri"/>
                <w:szCs w:val="22"/>
                <w:lang w:val="en-US"/>
              </w:rPr>
              <w:t>-</w:t>
            </w:r>
          </w:p>
        </w:tc>
      </w:tr>
      <w:tr w:rsidR="005705FA" w:rsidTr="00F800A6">
        <w:tc>
          <w:tcPr>
            <w:tcW w:w="1812" w:type="dxa"/>
            <w:tcBorders>
              <w:top w:val="single" w:sz="12" w:space="0" w:color="auto"/>
              <w:left w:val="single" w:sz="12" w:space="0" w:color="auto"/>
              <w:right w:val="single" w:sz="12" w:space="0" w:color="auto"/>
            </w:tcBorders>
            <w:shd w:val="clear" w:color="auto" w:fill="auto"/>
          </w:tcPr>
          <w:p w:rsidR="005705FA" w:rsidRPr="00F800A6" w:rsidRDefault="005705FA" w:rsidP="00F800A6">
            <w:pPr>
              <w:rPr>
                <w:rFonts w:eastAsia="Calibri"/>
                <w:szCs w:val="22"/>
                <w:lang w:val="en-US"/>
              </w:rPr>
            </w:pPr>
            <w:r w:rsidRPr="00F800A6">
              <w:rPr>
                <w:rFonts w:eastAsia="Calibri"/>
                <w:szCs w:val="22"/>
                <w:lang w:val="en-US"/>
              </w:rPr>
              <w:t>MSVS 22 500</w:t>
            </w:r>
          </w:p>
        </w:tc>
        <w:tc>
          <w:tcPr>
            <w:tcW w:w="1812" w:type="dxa"/>
            <w:tcBorders>
              <w:top w:val="single" w:sz="12" w:space="0" w:color="auto"/>
              <w:left w:val="single" w:sz="12" w:space="0" w:color="auto"/>
              <w:right w:val="single" w:sz="12" w:space="0" w:color="auto"/>
            </w:tcBorders>
            <w:shd w:val="clear" w:color="auto" w:fill="auto"/>
          </w:tcPr>
          <w:p w:rsidR="005705FA" w:rsidRPr="00F800A6" w:rsidRDefault="005705FA" w:rsidP="00F800A6">
            <w:pPr>
              <w:jc w:val="center"/>
              <w:rPr>
                <w:rFonts w:eastAsia="Calibri"/>
                <w:szCs w:val="22"/>
                <w:lang w:val="en-US"/>
              </w:rPr>
            </w:pPr>
          </w:p>
        </w:tc>
        <w:tc>
          <w:tcPr>
            <w:tcW w:w="1812" w:type="dxa"/>
            <w:tcBorders>
              <w:top w:val="single" w:sz="12" w:space="0" w:color="auto"/>
              <w:left w:val="single" w:sz="12" w:space="0" w:color="auto"/>
              <w:right w:val="single" w:sz="12" w:space="0" w:color="auto"/>
            </w:tcBorders>
            <w:shd w:val="clear" w:color="auto" w:fill="auto"/>
          </w:tcPr>
          <w:p w:rsidR="005705FA" w:rsidRPr="00F800A6" w:rsidRDefault="005705FA" w:rsidP="00F800A6">
            <w:pPr>
              <w:jc w:val="center"/>
              <w:rPr>
                <w:rFonts w:eastAsia="Calibri"/>
                <w:szCs w:val="22"/>
                <w:lang w:val="en-US"/>
              </w:rPr>
            </w:pPr>
          </w:p>
        </w:tc>
        <w:tc>
          <w:tcPr>
            <w:tcW w:w="1813" w:type="dxa"/>
            <w:tcBorders>
              <w:top w:val="single" w:sz="12" w:space="0" w:color="auto"/>
              <w:left w:val="single" w:sz="12" w:space="0" w:color="auto"/>
              <w:right w:val="single" w:sz="12" w:space="0" w:color="auto"/>
            </w:tcBorders>
            <w:shd w:val="clear" w:color="auto" w:fill="auto"/>
          </w:tcPr>
          <w:p w:rsidR="005705FA" w:rsidRPr="00F800A6" w:rsidRDefault="005705FA" w:rsidP="00F800A6">
            <w:pPr>
              <w:jc w:val="center"/>
              <w:rPr>
                <w:rFonts w:eastAsia="Calibri"/>
                <w:szCs w:val="22"/>
                <w:lang w:val="en-US"/>
              </w:rPr>
            </w:pPr>
          </w:p>
        </w:tc>
        <w:tc>
          <w:tcPr>
            <w:tcW w:w="1813" w:type="dxa"/>
            <w:tcBorders>
              <w:top w:val="single" w:sz="12" w:space="0" w:color="auto"/>
              <w:left w:val="single" w:sz="12" w:space="0" w:color="auto"/>
              <w:right w:val="single" w:sz="12" w:space="0" w:color="auto"/>
            </w:tcBorders>
            <w:shd w:val="clear" w:color="auto" w:fill="auto"/>
          </w:tcPr>
          <w:p w:rsidR="005705FA" w:rsidRPr="00F800A6" w:rsidRDefault="005705FA" w:rsidP="00F800A6">
            <w:pPr>
              <w:jc w:val="center"/>
              <w:rPr>
                <w:rFonts w:eastAsia="Calibri"/>
                <w:szCs w:val="22"/>
                <w:lang w:val="en-US"/>
              </w:rPr>
            </w:pPr>
          </w:p>
        </w:tc>
      </w:tr>
      <w:tr w:rsidR="005705FA" w:rsidTr="00F800A6">
        <w:tc>
          <w:tcPr>
            <w:tcW w:w="1812" w:type="dxa"/>
            <w:tcBorders>
              <w:left w:val="single" w:sz="12" w:space="0" w:color="auto"/>
              <w:right w:val="single" w:sz="12" w:space="0" w:color="auto"/>
            </w:tcBorders>
            <w:shd w:val="clear" w:color="auto" w:fill="auto"/>
          </w:tcPr>
          <w:p w:rsidR="005705FA" w:rsidRPr="00F800A6" w:rsidRDefault="005705FA" w:rsidP="00F800A6">
            <w:pPr>
              <w:rPr>
                <w:rFonts w:eastAsia="Calibri"/>
                <w:szCs w:val="22"/>
                <w:lang w:val="en-US"/>
              </w:rPr>
            </w:pPr>
            <w:r w:rsidRPr="00F800A6">
              <w:rPr>
                <w:rFonts w:eastAsia="Calibri"/>
                <w:szCs w:val="22"/>
                <w:lang w:val="en-US"/>
              </w:rPr>
              <w:t xml:space="preserve">   Gaps:</w:t>
            </w:r>
          </w:p>
        </w:tc>
        <w:tc>
          <w:tcPr>
            <w:tcW w:w="1812" w:type="dxa"/>
            <w:tcBorders>
              <w:left w:val="single" w:sz="12" w:space="0" w:color="auto"/>
              <w:right w:val="single" w:sz="12" w:space="0" w:color="auto"/>
            </w:tcBorders>
            <w:shd w:val="clear" w:color="auto" w:fill="auto"/>
          </w:tcPr>
          <w:p w:rsidR="005705FA" w:rsidRPr="00F800A6" w:rsidRDefault="005705FA" w:rsidP="00F800A6">
            <w:pPr>
              <w:jc w:val="center"/>
              <w:rPr>
                <w:rFonts w:eastAsia="Calibri"/>
                <w:szCs w:val="22"/>
                <w:lang w:val="en-US"/>
              </w:rPr>
            </w:pPr>
            <w:r w:rsidRPr="00F800A6">
              <w:rPr>
                <w:rFonts w:eastAsia="Calibri"/>
                <w:szCs w:val="22"/>
                <w:lang w:val="en-US"/>
              </w:rPr>
              <w:t>-</w:t>
            </w:r>
          </w:p>
        </w:tc>
        <w:tc>
          <w:tcPr>
            <w:tcW w:w="1812" w:type="dxa"/>
            <w:tcBorders>
              <w:left w:val="single" w:sz="12" w:space="0" w:color="auto"/>
              <w:right w:val="single" w:sz="12" w:space="0" w:color="auto"/>
            </w:tcBorders>
            <w:shd w:val="clear" w:color="auto" w:fill="auto"/>
          </w:tcPr>
          <w:p w:rsidR="005705FA" w:rsidRPr="00F800A6" w:rsidRDefault="005705FA" w:rsidP="00F800A6">
            <w:pPr>
              <w:jc w:val="center"/>
              <w:rPr>
                <w:rFonts w:eastAsia="Calibri"/>
                <w:szCs w:val="22"/>
                <w:lang w:val="en-US"/>
              </w:rPr>
            </w:pPr>
            <w:r w:rsidRPr="00F800A6">
              <w:rPr>
                <w:rFonts w:eastAsia="Calibri"/>
                <w:szCs w:val="22"/>
                <w:lang w:val="en-US"/>
              </w:rPr>
              <w:t>-</w:t>
            </w:r>
          </w:p>
        </w:tc>
        <w:tc>
          <w:tcPr>
            <w:tcW w:w="1813" w:type="dxa"/>
            <w:tcBorders>
              <w:left w:val="single" w:sz="12" w:space="0" w:color="auto"/>
              <w:right w:val="single" w:sz="12" w:space="0" w:color="auto"/>
            </w:tcBorders>
            <w:shd w:val="clear" w:color="auto" w:fill="auto"/>
          </w:tcPr>
          <w:p w:rsidR="005705FA" w:rsidRPr="00F800A6" w:rsidRDefault="005705FA" w:rsidP="00F800A6">
            <w:pPr>
              <w:jc w:val="center"/>
              <w:rPr>
                <w:rFonts w:eastAsia="Calibri"/>
                <w:szCs w:val="22"/>
                <w:lang w:val="en-US"/>
              </w:rPr>
            </w:pPr>
            <w:r w:rsidRPr="00F800A6">
              <w:rPr>
                <w:rFonts w:eastAsia="Calibri"/>
                <w:szCs w:val="22"/>
                <w:lang w:val="en-US"/>
              </w:rPr>
              <w:t>1 (+ OSI)</w:t>
            </w:r>
          </w:p>
        </w:tc>
        <w:tc>
          <w:tcPr>
            <w:tcW w:w="1813" w:type="dxa"/>
            <w:tcBorders>
              <w:left w:val="single" w:sz="12" w:space="0" w:color="auto"/>
              <w:right w:val="single" w:sz="12" w:space="0" w:color="auto"/>
            </w:tcBorders>
            <w:shd w:val="clear" w:color="auto" w:fill="auto"/>
          </w:tcPr>
          <w:p w:rsidR="005705FA" w:rsidRPr="00F800A6" w:rsidRDefault="005705FA" w:rsidP="00F800A6">
            <w:pPr>
              <w:jc w:val="center"/>
              <w:rPr>
                <w:rFonts w:eastAsia="Calibri"/>
                <w:szCs w:val="22"/>
                <w:lang w:val="en-US"/>
              </w:rPr>
            </w:pPr>
            <w:r w:rsidRPr="00F800A6">
              <w:rPr>
                <w:rFonts w:eastAsia="Calibri"/>
                <w:szCs w:val="22"/>
                <w:lang w:val="en-US"/>
              </w:rPr>
              <w:t>-</w:t>
            </w:r>
          </w:p>
        </w:tc>
      </w:tr>
      <w:tr w:rsidR="005705FA" w:rsidTr="00F800A6">
        <w:tc>
          <w:tcPr>
            <w:tcW w:w="1812" w:type="dxa"/>
            <w:tcBorders>
              <w:left w:val="single" w:sz="12" w:space="0" w:color="auto"/>
              <w:bottom w:val="single" w:sz="12" w:space="0" w:color="auto"/>
              <w:right w:val="single" w:sz="12" w:space="0" w:color="auto"/>
            </w:tcBorders>
            <w:shd w:val="clear" w:color="auto" w:fill="auto"/>
          </w:tcPr>
          <w:p w:rsidR="005705FA" w:rsidRPr="00F800A6" w:rsidRDefault="005705FA" w:rsidP="00F800A6">
            <w:pPr>
              <w:rPr>
                <w:rFonts w:eastAsia="Calibri"/>
                <w:szCs w:val="22"/>
                <w:lang w:val="en-US"/>
              </w:rPr>
            </w:pPr>
            <w:r w:rsidRPr="00F800A6">
              <w:rPr>
                <w:rFonts w:eastAsia="Calibri"/>
                <w:szCs w:val="22"/>
                <w:lang w:val="en-US"/>
              </w:rPr>
              <w:t xml:space="preserve">   Appropriate:</w:t>
            </w:r>
          </w:p>
        </w:tc>
        <w:tc>
          <w:tcPr>
            <w:tcW w:w="1812" w:type="dxa"/>
            <w:tcBorders>
              <w:left w:val="single" w:sz="12" w:space="0" w:color="auto"/>
              <w:bottom w:val="single" w:sz="12" w:space="0" w:color="auto"/>
              <w:right w:val="single" w:sz="12" w:space="0" w:color="auto"/>
            </w:tcBorders>
            <w:shd w:val="clear" w:color="auto" w:fill="auto"/>
          </w:tcPr>
          <w:p w:rsidR="005705FA" w:rsidRPr="00F800A6" w:rsidRDefault="005705FA" w:rsidP="00F800A6">
            <w:pPr>
              <w:jc w:val="center"/>
              <w:rPr>
                <w:rFonts w:eastAsia="Calibri"/>
                <w:szCs w:val="22"/>
                <w:lang w:val="en-US"/>
              </w:rPr>
            </w:pPr>
            <w:r w:rsidRPr="00F800A6">
              <w:rPr>
                <w:rFonts w:eastAsia="Calibri"/>
                <w:szCs w:val="22"/>
                <w:lang w:val="en-US"/>
              </w:rPr>
              <w:t>2</w:t>
            </w:r>
          </w:p>
        </w:tc>
        <w:tc>
          <w:tcPr>
            <w:tcW w:w="1812" w:type="dxa"/>
            <w:tcBorders>
              <w:left w:val="single" w:sz="12" w:space="0" w:color="auto"/>
              <w:bottom w:val="single" w:sz="12" w:space="0" w:color="auto"/>
              <w:right w:val="single" w:sz="12" w:space="0" w:color="auto"/>
            </w:tcBorders>
            <w:shd w:val="clear" w:color="auto" w:fill="auto"/>
          </w:tcPr>
          <w:p w:rsidR="005705FA" w:rsidRPr="00F800A6" w:rsidRDefault="005705FA" w:rsidP="00F800A6">
            <w:pPr>
              <w:jc w:val="center"/>
              <w:rPr>
                <w:rFonts w:eastAsia="Calibri"/>
                <w:szCs w:val="22"/>
                <w:lang w:val="en-US"/>
              </w:rPr>
            </w:pPr>
            <w:r w:rsidRPr="00F800A6">
              <w:rPr>
                <w:rFonts w:eastAsia="Calibri"/>
                <w:szCs w:val="22"/>
                <w:lang w:val="en-US"/>
              </w:rPr>
              <w:t>2</w:t>
            </w:r>
          </w:p>
        </w:tc>
        <w:tc>
          <w:tcPr>
            <w:tcW w:w="1813" w:type="dxa"/>
            <w:tcBorders>
              <w:left w:val="single" w:sz="12" w:space="0" w:color="auto"/>
              <w:bottom w:val="single" w:sz="12" w:space="0" w:color="auto"/>
              <w:right w:val="single" w:sz="12" w:space="0" w:color="auto"/>
            </w:tcBorders>
            <w:shd w:val="clear" w:color="auto" w:fill="auto"/>
          </w:tcPr>
          <w:p w:rsidR="005705FA" w:rsidRPr="00F800A6" w:rsidRDefault="005705FA" w:rsidP="00F800A6">
            <w:pPr>
              <w:jc w:val="center"/>
              <w:rPr>
                <w:rFonts w:eastAsia="Calibri"/>
                <w:szCs w:val="22"/>
                <w:lang w:val="en-US"/>
              </w:rPr>
            </w:pPr>
            <w:r w:rsidRPr="00F800A6">
              <w:rPr>
                <w:rFonts w:eastAsia="Calibri"/>
                <w:szCs w:val="22"/>
                <w:lang w:val="en-US"/>
              </w:rPr>
              <w:t>-</w:t>
            </w:r>
          </w:p>
        </w:tc>
        <w:tc>
          <w:tcPr>
            <w:tcW w:w="1813" w:type="dxa"/>
            <w:tcBorders>
              <w:left w:val="single" w:sz="12" w:space="0" w:color="auto"/>
              <w:bottom w:val="single" w:sz="12" w:space="0" w:color="auto"/>
              <w:right w:val="single" w:sz="12" w:space="0" w:color="auto"/>
            </w:tcBorders>
            <w:shd w:val="clear" w:color="auto" w:fill="auto"/>
          </w:tcPr>
          <w:p w:rsidR="005705FA" w:rsidRPr="00F800A6" w:rsidRDefault="005705FA" w:rsidP="00F800A6">
            <w:pPr>
              <w:jc w:val="center"/>
              <w:rPr>
                <w:rFonts w:eastAsia="Calibri"/>
                <w:szCs w:val="22"/>
                <w:lang w:val="en-US"/>
              </w:rPr>
            </w:pPr>
            <w:r w:rsidRPr="00F800A6">
              <w:rPr>
                <w:rFonts w:eastAsia="Calibri"/>
                <w:szCs w:val="22"/>
                <w:lang w:val="en-US"/>
              </w:rPr>
              <w:t>-</w:t>
            </w:r>
          </w:p>
        </w:tc>
      </w:tr>
      <w:tr w:rsidR="005705FA" w:rsidTr="00F800A6">
        <w:tc>
          <w:tcPr>
            <w:tcW w:w="1812" w:type="dxa"/>
            <w:tcBorders>
              <w:top w:val="single" w:sz="12" w:space="0" w:color="auto"/>
              <w:left w:val="single" w:sz="12" w:space="0" w:color="auto"/>
              <w:right w:val="single" w:sz="12" w:space="0" w:color="auto"/>
            </w:tcBorders>
            <w:shd w:val="clear" w:color="auto" w:fill="auto"/>
          </w:tcPr>
          <w:p w:rsidR="005705FA" w:rsidRPr="00F800A6" w:rsidRDefault="005705FA" w:rsidP="00F800A6">
            <w:pPr>
              <w:rPr>
                <w:rFonts w:eastAsia="Calibri"/>
                <w:szCs w:val="22"/>
                <w:lang w:val="en-US"/>
              </w:rPr>
            </w:pPr>
            <w:r w:rsidRPr="00F800A6">
              <w:rPr>
                <w:rFonts w:eastAsia="Calibri"/>
                <w:szCs w:val="22"/>
                <w:lang w:val="en-US"/>
              </w:rPr>
              <w:t>MSVS 90 000</w:t>
            </w:r>
          </w:p>
        </w:tc>
        <w:tc>
          <w:tcPr>
            <w:tcW w:w="1812" w:type="dxa"/>
            <w:tcBorders>
              <w:top w:val="single" w:sz="12" w:space="0" w:color="auto"/>
              <w:left w:val="single" w:sz="12" w:space="0" w:color="auto"/>
              <w:right w:val="single" w:sz="12" w:space="0" w:color="auto"/>
            </w:tcBorders>
            <w:shd w:val="clear" w:color="auto" w:fill="auto"/>
          </w:tcPr>
          <w:p w:rsidR="005705FA" w:rsidRPr="00F800A6" w:rsidRDefault="005705FA" w:rsidP="00F800A6">
            <w:pPr>
              <w:jc w:val="center"/>
              <w:rPr>
                <w:rFonts w:eastAsia="Calibri"/>
                <w:szCs w:val="22"/>
                <w:lang w:val="en-US"/>
              </w:rPr>
            </w:pPr>
          </w:p>
        </w:tc>
        <w:tc>
          <w:tcPr>
            <w:tcW w:w="1812" w:type="dxa"/>
            <w:tcBorders>
              <w:top w:val="single" w:sz="12" w:space="0" w:color="auto"/>
              <w:left w:val="single" w:sz="12" w:space="0" w:color="auto"/>
              <w:right w:val="single" w:sz="12" w:space="0" w:color="auto"/>
            </w:tcBorders>
            <w:shd w:val="clear" w:color="auto" w:fill="auto"/>
          </w:tcPr>
          <w:p w:rsidR="005705FA" w:rsidRPr="00F800A6" w:rsidRDefault="005705FA" w:rsidP="00F800A6">
            <w:pPr>
              <w:jc w:val="center"/>
              <w:rPr>
                <w:rFonts w:eastAsia="Calibri"/>
                <w:szCs w:val="22"/>
                <w:lang w:val="en-US"/>
              </w:rPr>
            </w:pPr>
          </w:p>
        </w:tc>
        <w:tc>
          <w:tcPr>
            <w:tcW w:w="1813" w:type="dxa"/>
            <w:tcBorders>
              <w:top w:val="single" w:sz="12" w:space="0" w:color="auto"/>
              <w:left w:val="single" w:sz="12" w:space="0" w:color="auto"/>
              <w:right w:val="single" w:sz="12" w:space="0" w:color="auto"/>
            </w:tcBorders>
            <w:shd w:val="clear" w:color="auto" w:fill="auto"/>
          </w:tcPr>
          <w:p w:rsidR="005705FA" w:rsidRPr="00F800A6" w:rsidRDefault="005705FA" w:rsidP="00F800A6">
            <w:pPr>
              <w:jc w:val="center"/>
              <w:rPr>
                <w:rFonts w:eastAsia="Calibri"/>
                <w:szCs w:val="22"/>
                <w:lang w:val="en-US"/>
              </w:rPr>
            </w:pPr>
          </w:p>
        </w:tc>
        <w:tc>
          <w:tcPr>
            <w:tcW w:w="1813" w:type="dxa"/>
            <w:tcBorders>
              <w:top w:val="single" w:sz="12" w:space="0" w:color="auto"/>
              <w:left w:val="single" w:sz="12" w:space="0" w:color="auto"/>
              <w:right w:val="single" w:sz="12" w:space="0" w:color="auto"/>
            </w:tcBorders>
            <w:shd w:val="clear" w:color="auto" w:fill="auto"/>
          </w:tcPr>
          <w:p w:rsidR="005705FA" w:rsidRPr="00F800A6" w:rsidRDefault="005705FA" w:rsidP="00F800A6">
            <w:pPr>
              <w:jc w:val="center"/>
              <w:rPr>
                <w:rFonts w:eastAsia="Calibri"/>
                <w:szCs w:val="22"/>
                <w:lang w:val="en-US"/>
              </w:rPr>
            </w:pPr>
          </w:p>
        </w:tc>
      </w:tr>
      <w:tr w:rsidR="005705FA" w:rsidTr="00F800A6">
        <w:tc>
          <w:tcPr>
            <w:tcW w:w="1812" w:type="dxa"/>
            <w:tcBorders>
              <w:left w:val="single" w:sz="12" w:space="0" w:color="auto"/>
              <w:right w:val="single" w:sz="12" w:space="0" w:color="auto"/>
            </w:tcBorders>
            <w:shd w:val="clear" w:color="auto" w:fill="auto"/>
          </w:tcPr>
          <w:p w:rsidR="005705FA" w:rsidRPr="00F800A6" w:rsidRDefault="005705FA" w:rsidP="00F800A6">
            <w:pPr>
              <w:rPr>
                <w:rFonts w:eastAsia="Calibri"/>
                <w:szCs w:val="22"/>
                <w:lang w:val="en-US"/>
              </w:rPr>
            </w:pPr>
            <w:r w:rsidRPr="00F800A6">
              <w:rPr>
                <w:rFonts w:eastAsia="Calibri"/>
                <w:szCs w:val="22"/>
                <w:lang w:val="en-US"/>
              </w:rPr>
              <w:t xml:space="preserve">   Gaps:</w:t>
            </w:r>
          </w:p>
        </w:tc>
        <w:tc>
          <w:tcPr>
            <w:tcW w:w="1812" w:type="dxa"/>
            <w:tcBorders>
              <w:left w:val="single" w:sz="12" w:space="0" w:color="auto"/>
              <w:right w:val="single" w:sz="12" w:space="0" w:color="auto"/>
            </w:tcBorders>
            <w:shd w:val="clear" w:color="auto" w:fill="auto"/>
          </w:tcPr>
          <w:p w:rsidR="005705FA" w:rsidRPr="00F800A6" w:rsidRDefault="005705FA" w:rsidP="00F800A6">
            <w:pPr>
              <w:jc w:val="center"/>
              <w:rPr>
                <w:rFonts w:eastAsia="Calibri"/>
                <w:szCs w:val="22"/>
                <w:lang w:val="en-US"/>
              </w:rPr>
            </w:pPr>
            <w:r w:rsidRPr="00F800A6">
              <w:rPr>
                <w:rFonts w:eastAsia="Calibri"/>
                <w:szCs w:val="22"/>
                <w:lang w:val="en-US"/>
              </w:rPr>
              <w:t>2</w:t>
            </w:r>
          </w:p>
        </w:tc>
        <w:tc>
          <w:tcPr>
            <w:tcW w:w="1812" w:type="dxa"/>
            <w:tcBorders>
              <w:left w:val="single" w:sz="12" w:space="0" w:color="auto"/>
              <w:right w:val="single" w:sz="12" w:space="0" w:color="auto"/>
            </w:tcBorders>
            <w:shd w:val="clear" w:color="auto" w:fill="auto"/>
          </w:tcPr>
          <w:p w:rsidR="005705FA" w:rsidRPr="00F800A6" w:rsidRDefault="005705FA" w:rsidP="00F800A6">
            <w:pPr>
              <w:jc w:val="center"/>
              <w:rPr>
                <w:rFonts w:eastAsia="Calibri"/>
                <w:szCs w:val="22"/>
                <w:lang w:val="en-US"/>
              </w:rPr>
            </w:pPr>
            <w:r w:rsidRPr="00F800A6">
              <w:rPr>
                <w:rFonts w:eastAsia="Calibri"/>
                <w:szCs w:val="22"/>
                <w:lang w:val="en-US"/>
              </w:rPr>
              <w:t>2</w:t>
            </w:r>
          </w:p>
        </w:tc>
        <w:tc>
          <w:tcPr>
            <w:tcW w:w="1813" w:type="dxa"/>
            <w:tcBorders>
              <w:left w:val="single" w:sz="12" w:space="0" w:color="auto"/>
              <w:right w:val="single" w:sz="12" w:space="0" w:color="auto"/>
            </w:tcBorders>
            <w:shd w:val="clear" w:color="auto" w:fill="auto"/>
          </w:tcPr>
          <w:p w:rsidR="005705FA" w:rsidRPr="00F800A6" w:rsidRDefault="005705FA" w:rsidP="00F800A6">
            <w:pPr>
              <w:jc w:val="center"/>
              <w:rPr>
                <w:rFonts w:eastAsia="Calibri"/>
                <w:szCs w:val="22"/>
                <w:lang w:val="en-US"/>
              </w:rPr>
            </w:pPr>
            <w:r w:rsidRPr="00F800A6">
              <w:rPr>
                <w:rFonts w:eastAsia="Calibri"/>
                <w:szCs w:val="22"/>
                <w:lang w:val="en-US"/>
              </w:rPr>
              <w:t>-</w:t>
            </w:r>
          </w:p>
        </w:tc>
        <w:tc>
          <w:tcPr>
            <w:tcW w:w="1813" w:type="dxa"/>
            <w:tcBorders>
              <w:left w:val="single" w:sz="12" w:space="0" w:color="auto"/>
              <w:right w:val="single" w:sz="12" w:space="0" w:color="auto"/>
            </w:tcBorders>
            <w:shd w:val="clear" w:color="auto" w:fill="auto"/>
          </w:tcPr>
          <w:p w:rsidR="005705FA" w:rsidRPr="00F800A6" w:rsidRDefault="005705FA" w:rsidP="00F800A6">
            <w:pPr>
              <w:jc w:val="center"/>
              <w:rPr>
                <w:rFonts w:eastAsia="Calibri"/>
                <w:szCs w:val="22"/>
                <w:lang w:val="en-US"/>
              </w:rPr>
            </w:pPr>
            <w:r w:rsidRPr="00F800A6">
              <w:rPr>
                <w:rFonts w:eastAsia="Calibri"/>
                <w:szCs w:val="22"/>
                <w:lang w:val="en-US"/>
              </w:rPr>
              <w:t>1 (+ OSI)</w:t>
            </w:r>
          </w:p>
        </w:tc>
      </w:tr>
      <w:tr w:rsidR="005705FA" w:rsidTr="00F800A6">
        <w:tc>
          <w:tcPr>
            <w:tcW w:w="1812" w:type="dxa"/>
            <w:tcBorders>
              <w:left w:val="single" w:sz="12" w:space="0" w:color="auto"/>
              <w:bottom w:val="single" w:sz="12" w:space="0" w:color="auto"/>
              <w:right w:val="single" w:sz="12" w:space="0" w:color="auto"/>
            </w:tcBorders>
            <w:shd w:val="clear" w:color="auto" w:fill="auto"/>
          </w:tcPr>
          <w:p w:rsidR="005705FA" w:rsidRPr="00F800A6" w:rsidRDefault="005705FA" w:rsidP="00F800A6">
            <w:pPr>
              <w:rPr>
                <w:rFonts w:eastAsia="Calibri"/>
                <w:szCs w:val="22"/>
                <w:lang w:val="en-US"/>
              </w:rPr>
            </w:pPr>
            <w:r w:rsidRPr="00F800A6">
              <w:rPr>
                <w:rFonts w:eastAsia="Calibri"/>
                <w:szCs w:val="22"/>
                <w:lang w:val="en-US"/>
              </w:rPr>
              <w:t xml:space="preserve">   Appropriate:</w:t>
            </w:r>
          </w:p>
        </w:tc>
        <w:tc>
          <w:tcPr>
            <w:tcW w:w="1812" w:type="dxa"/>
            <w:tcBorders>
              <w:left w:val="single" w:sz="12" w:space="0" w:color="auto"/>
              <w:bottom w:val="single" w:sz="12" w:space="0" w:color="auto"/>
              <w:right w:val="single" w:sz="12" w:space="0" w:color="auto"/>
            </w:tcBorders>
            <w:shd w:val="clear" w:color="auto" w:fill="auto"/>
          </w:tcPr>
          <w:p w:rsidR="005705FA" w:rsidRPr="00F800A6" w:rsidRDefault="005705FA" w:rsidP="00F800A6">
            <w:pPr>
              <w:jc w:val="center"/>
              <w:rPr>
                <w:rFonts w:eastAsia="Calibri"/>
                <w:szCs w:val="22"/>
                <w:lang w:val="en-US"/>
              </w:rPr>
            </w:pPr>
            <w:r w:rsidRPr="00F800A6">
              <w:rPr>
                <w:rFonts w:eastAsia="Calibri"/>
                <w:szCs w:val="22"/>
                <w:lang w:val="en-US"/>
              </w:rPr>
              <w:t>-</w:t>
            </w:r>
          </w:p>
        </w:tc>
        <w:tc>
          <w:tcPr>
            <w:tcW w:w="1812" w:type="dxa"/>
            <w:tcBorders>
              <w:left w:val="single" w:sz="12" w:space="0" w:color="auto"/>
              <w:bottom w:val="single" w:sz="12" w:space="0" w:color="auto"/>
              <w:right w:val="single" w:sz="12" w:space="0" w:color="auto"/>
            </w:tcBorders>
            <w:shd w:val="clear" w:color="auto" w:fill="auto"/>
          </w:tcPr>
          <w:p w:rsidR="005705FA" w:rsidRPr="00F800A6" w:rsidRDefault="005705FA" w:rsidP="00F800A6">
            <w:pPr>
              <w:jc w:val="center"/>
              <w:rPr>
                <w:rFonts w:eastAsia="Calibri"/>
                <w:szCs w:val="22"/>
                <w:lang w:val="en-US"/>
              </w:rPr>
            </w:pPr>
            <w:r w:rsidRPr="00F800A6">
              <w:rPr>
                <w:rFonts w:eastAsia="Calibri"/>
                <w:szCs w:val="22"/>
                <w:lang w:val="en-US"/>
              </w:rPr>
              <w:t>-</w:t>
            </w:r>
          </w:p>
        </w:tc>
        <w:tc>
          <w:tcPr>
            <w:tcW w:w="1813" w:type="dxa"/>
            <w:tcBorders>
              <w:left w:val="single" w:sz="12" w:space="0" w:color="auto"/>
              <w:bottom w:val="single" w:sz="12" w:space="0" w:color="auto"/>
              <w:right w:val="single" w:sz="12" w:space="0" w:color="auto"/>
            </w:tcBorders>
            <w:shd w:val="clear" w:color="auto" w:fill="auto"/>
          </w:tcPr>
          <w:p w:rsidR="005705FA" w:rsidRPr="00F800A6" w:rsidRDefault="005705FA" w:rsidP="00F800A6">
            <w:pPr>
              <w:jc w:val="center"/>
              <w:rPr>
                <w:rFonts w:eastAsia="Calibri"/>
                <w:szCs w:val="22"/>
                <w:lang w:val="en-US"/>
              </w:rPr>
            </w:pPr>
            <w:r w:rsidRPr="00F800A6">
              <w:rPr>
                <w:rFonts w:eastAsia="Calibri"/>
                <w:szCs w:val="22"/>
                <w:lang w:val="en-US"/>
              </w:rPr>
              <w:t>3</w:t>
            </w:r>
          </w:p>
        </w:tc>
        <w:tc>
          <w:tcPr>
            <w:tcW w:w="1813" w:type="dxa"/>
            <w:tcBorders>
              <w:left w:val="single" w:sz="12" w:space="0" w:color="auto"/>
              <w:bottom w:val="single" w:sz="12" w:space="0" w:color="auto"/>
              <w:right w:val="single" w:sz="12" w:space="0" w:color="auto"/>
            </w:tcBorders>
            <w:shd w:val="clear" w:color="auto" w:fill="auto"/>
          </w:tcPr>
          <w:p w:rsidR="005705FA" w:rsidRPr="00F800A6" w:rsidRDefault="005705FA" w:rsidP="00F800A6">
            <w:pPr>
              <w:jc w:val="center"/>
              <w:rPr>
                <w:rFonts w:eastAsia="Calibri"/>
                <w:szCs w:val="22"/>
                <w:lang w:val="en-US"/>
              </w:rPr>
            </w:pPr>
            <w:r w:rsidRPr="00F800A6">
              <w:rPr>
                <w:rFonts w:eastAsia="Calibri"/>
                <w:szCs w:val="22"/>
                <w:lang w:val="en-US"/>
              </w:rPr>
              <w:t>-</w:t>
            </w:r>
          </w:p>
        </w:tc>
      </w:tr>
    </w:tbl>
    <w:p w:rsidR="005705FA" w:rsidRPr="00F97EA1" w:rsidRDefault="005705FA" w:rsidP="005705FA">
      <w:pPr>
        <w:rPr>
          <w:b/>
          <w:color w:val="0070C0"/>
          <w:lang w:val="en-US"/>
        </w:rPr>
      </w:pPr>
      <w:r w:rsidRPr="00F97EA1">
        <w:rPr>
          <w:b/>
          <w:color w:val="0070C0"/>
          <w:lang w:val="en-US"/>
        </w:rPr>
        <w:t>Alternative to Fig. 4-9</w:t>
      </w:r>
      <w:r>
        <w:rPr>
          <w:b/>
          <w:color w:val="0070C0"/>
          <w:lang w:val="en-US"/>
        </w:rPr>
        <w:t>, clause 4.7.2 (DE Comment)</w:t>
      </w:r>
    </w:p>
    <w:p w:rsidR="00D03BEB" w:rsidRDefault="00664503">
      <w:pPr>
        <w:spacing w:line="240" w:lineRule="exact"/>
      </w:pPr>
      <w:r>
        <w:rPr>
          <w:noProof/>
          <w:lang w:val="en-US" w:eastAsia="ko-KR"/>
        </w:rPr>
        <w:lastRenderedPageBreak/>
        <w:drawing>
          <wp:anchor distT="0" distB="0" distL="114300" distR="114300" simplePos="0" relativeHeight="251657728" behindDoc="0" locked="0" layoutInCell="1" allowOverlap="1">
            <wp:simplePos x="0" y="0"/>
            <wp:positionH relativeFrom="column">
              <wp:posOffset>-28575</wp:posOffset>
            </wp:positionH>
            <wp:positionV relativeFrom="line">
              <wp:align>center</wp:align>
            </wp:positionV>
            <wp:extent cx="6607175" cy="4573270"/>
            <wp:effectExtent l="0" t="0" r="3175" b="0"/>
            <wp:wrapTopAndBottom/>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07175" cy="4573270"/>
                    </a:xfrm>
                    <a:prstGeom prst="rect">
                      <a:avLst/>
                    </a:prstGeom>
                    <a:noFill/>
                  </pic:spPr>
                </pic:pic>
              </a:graphicData>
            </a:graphic>
            <wp14:sizeRelH relativeFrom="page">
              <wp14:pctWidth>0</wp14:pctWidth>
            </wp14:sizeRelH>
            <wp14:sizeRelV relativeFrom="page">
              <wp14:pctHeight>0</wp14:pctHeight>
            </wp14:sizeRelV>
          </wp:anchor>
        </w:drawing>
      </w:r>
    </w:p>
    <w:p w:rsidR="00894EC8" w:rsidRPr="00F97EA1" w:rsidRDefault="00894EC8" w:rsidP="00894EC8">
      <w:pPr>
        <w:rPr>
          <w:b/>
          <w:color w:val="0070C0"/>
          <w:lang w:val="en-US"/>
        </w:rPr>
      </w:pPr>
      <w:r w:rsidRPr="00F97EA1">
        <w:rPr>
          <w:b/>
          <w:color w:val="0070C0"/>
          <w:lang w:val="en-US"/>
        </w:rPr>
        <w:t xml:space="preserve">Alternative to Fig. </w:t>
      </w:r>
      <w:r>
        <w:rPr>
          <w:b/>
          <w:color w:val="0070C0"/>
          <w:lang w:val="en-US"/>
        </w:rPr>
        <w:t>12-3, clause 12.1 (DE Comment)</w:t>
      </w:r>
    </w:p>
    <w:p w:rsidR="00D03BEB" w:rsidRDefault="00D03BEB" w:rsidP="00894EC8">
      <w:pPr>
        <w:spacing w:line="240" w:lineRule="exact"/>
      </w:pPr>
    </w:p>
    <w:sectPr w:rsidR="00D03BEB" w:rsidSect="00061E66">
      <w:headerReference w:type="default" r:id="rId15"/>
      <w:footerReference w:type="default" r:id="rId16"/>
      <w:pgSz w:w="11907" w:h="16840" w:code="9"/>
      <w:pgMar w:top="851" w:right="851" w:bottom="851" w:left="851" w:header="567" w:footer="567" w:gutter="0"/>
      <w:pgNumType w:start="1"/>
      <w:cols w:space="720"/>
      <w:formProt w:val="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2651" w:rsidRDefault="006D2651">
      <w:r>
        <w:separator/>
      </w:r>
    </w:p>
  </w:endnote>
  <w:endnote w:type="continuationSeparator" w:id="0">
    <w:p w:rsidR="006D2651" w:rsidRDefault="006D26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E8B" w:rsidRDefault="00886E8B">
    <w:pPr>
      <w:pStyle w:val="Footer"/>
      <w:tabs>
        <w:tab w:val="clear" w:pos="4820"/>
        <w:tab w:val="clear" w:pos="9639"/>
        <w:tab w:val="left" w:pos="284"/>
        <w:tab w:val="left" w:pos="3969"/>
      </w:tabs>
      <w:spacing w:before="20" w:after="20"/>
      <w:jc w:val="left"/>
      <w:rPr>
        <w:rStyle w:val="PageNumber"/>
        <w:bCs/>
        <w:sz w:val="16"/>
      </w:rPr>
    </w:pPr>
    <w:r>
      <w:rPr>
        <w:rStyle w:val="PageNumber"/>
        <w:bCs/>
        <w:sz w:val="16"/>
      </w:rPr>
      <w:t>1</w:t>
    </w:r>
    <w:r>
      <w:rPr>
        <w:rStyle w:val="PageNumber"/>
        <w:bCs/>
        <w:sz w:val="16"/>
      </w:rPr>
      <w:tab/>
    </w:r>
    <w:r>
      <w:rPr>
        <w:rStyle w:val="PageNumber"/>
        <w:b/>
        <w:sz w:val="16"/>
      </w:rPr>
      <w:t>CO</w:t>
    </w:r>
    <w:r>
      <w:rPr>
        <w:rStyle w:val="PageNumber"/>
        <w:bCs/>
        <w:sz w:val="16"/>
      </w:rPr>
      <w:t xml:space="preserve"> = Contributing Organisation (HOs should use 2 character codes e.g. FR AU etc.)</w:t>
    </w:r>
  </w:p>
  <w:p w:rsidR="00886E8B" w:rsidRDefault="00886E8B">
    <w:pPr>
      <w:pStyle w:val="Footer"/>
      <w:tabs>
        <w:tab w:val="clear" w:pos="4820"/>
        <w:tab w:val="clear" w:pos="9639"/>
        <w:tab w:val="left" w:pos="284"/>
        <w:tab w:val="left" w:pos="1843"/>
        <w:tab w:val="left" w:pos="2268"/>
        <w:tab w:val="left" w:pos="3119"/>
        <w:tab w:val="left" w:pos="4395"/>
      </w:tabs>
      <w:spacing w:before="20" w:after="20"/>
      <w:jc w:val="left"/>
      <w:rPr>
        <w:rStyle w:val="PageNumber"/>
        <w:bCs/>
        <w:sz w:val="16"/>
      </w:rPr>
    </w:pPr>
    <w:r>
      <w:rPr>
        <w:rStyle w:val="PageNumber"/>
        <w:sz w:val="16"/>
      </w:rPr>
      <w:t>2</w:t>
    </w:r>
    <w:r>
      <w:rPr>
        <w:rStyle w:val="PageNumber"/>
        <w:b/>
        <w:sz w:val="16"/>
      </w:rPr>
      <w:tab/>
      <w:t>Type of comment:</w:t>
    </w:r>
    <w:r>
      <w:rPr>
        <w:rStyle w:val="PageNumber"/>
        <w:bCs/>
        <w:sz w:val="16"/>
      </w:rPr>
      <w:tab/>
    </w:r>
    <w:r>
      <w:rPr>
        <w:rStyle w:val="PageNumber"/>
        <w:b/>
        <w:sz w:val="16"/>
      </w:rPr>
      <w:t>ge</w:t>
    </w:r>
    <w:r>
      <w:rPr>
        <w:rStyle w:val="PageNumber"/>
        <w:bCs/>
        <w:sz w:val="16"/>
      </w:rPr>
      <w:t xml:space="preserve"> = general</w:t>
    </w:r>
    <w:r>
      <w:rPr>
        <w:rStyle w:val="PageNumber"/>
        <w:bCs/>
        <w:sz w:val="16"/>
      </w:rPr>
      <w:tab/>
    </w:r>
    <w:r>
      <w:rPr>
        <w:rStyle w:val="PageNumber"/>
        <w:b/>
        <w:sz w:val="16"/>
      </w:rPr>
      <w:t>te</w:t>
    </w:r>
    <w:r>
      <w:rPr>
        <w:rStyle w:val="PageNumber"/>
        <w:bCs/>
        <w:sz w:val="16"/>
      </w:rPr>
      <w:t xml:space="preserve"> = technical </w:t>
    </w:r>
    <w:r>
      <w:rPr>
        <w:rStyle w:val="PageNumber"/>
        <w:bCs/>
        <w:sz w:val="16"/>
      </w:rPr>
      <w:tab/>
    </w:r>
    <w:r>
      <w:rPr>
        <w:rStyle w:val="PageNumber"/>
        <w:b/>
        <w:sz w:val="16"/>
      </w:rPr>
      <w:t>ed</w:t>
    </w:r>
    <w:r>
      <w:rPr>
        <w:rStyle w:val="PageNumber"/>
        <w:bCs/>
        <w:sz w:val="16"/>
      </w:rPr>
      <w:t xml:space="preserve"> = editorial</w:t>
    </w:r>
  </w:p>
  <w:p w:rsidR="00886E8B" w:rsidRDefault="00886E8B">
    <w:pPr>
      <w:pStyle w:val="Footer"/>
      <w:tabs>
        <w:tab w:val="clear" w:pos="4820"/>
        <w:tab w:val="clear" w:pos="9639"/>
        <w:tab w:val="left" w:pos="284"/>
        <w:tab w:val="left" w:pos="1843"/>
        <w:tab w:val="left" w:pos="2268"/>
        <w:tab w:val="left" w:pos="3119"/>
        <w:tab w:val="left" w:pos="4395"/>
      </w:tabs>
      <w:spacing w:before="20" w:after="20"/>
      <w:jc w:val="left"/>
      <w:rPr>
        <w:rStyle w:val="PageNumber"/>
        <w:bCs/>
        <w:sz w:val="16"/>
      </w:rPr>
    </w:pPr>
    <w:r>
      <w:rPr>
        <w:rStyle w:val="PageNumber"/>
        <w:bCs/>
        <w:sz w:val="16"/>
      </w:rPr>
      <w:t xml:space="preserve">3     Whilst not compulsory, comments are more likely to be accepted if accompanied by a proposed change. </w:t>
    </w:r>
  </w:p>
  <w:p w:rsidR="00886E8B" w:rsidRDefault="00886E8B">
    <w:pPr>
      <w:pStyle w:val="Footer"/>
      <w:tabs>
        <w:tab w:val="clear" w:pos="4820"/>
        <w:tab w:val="clear" w:pos="9639"/>
        <w:tab w:val="left" w:pos="426"/>
      </w:tabs>
      <w:spacing w:before="20" w:after="20"/>
      <w:jc w:val="left"/>
      <w:rPr>
        <w:rStyle w:val="PageNumber"/>
        <w:bCs/>
        <w:sz w:val="16"/>
      </w:rPr>
    </w:pPr>
    <w:r>
      <w:rPr>
        <w:rStyle w:val="PageNumber"/>
        <w:b/>
        <w:sz w:val="16"/>
      </w:rPr>
      <w:t>NOTE</w:t>
    </w:r>
    <w:r>
      <w:rPr>
        <w:rStyle w:val="PageNumber"/>
        <w:bCs/>
        <w:sz w:val="16"/>
      </w:rPr>
      <w:tab/>
      <w:t>Columns 1, 2, 4, 5 are compulsory.</w:t>
    </w:r>
  </w:p>
  <w:p w:rsidR="00886E8B" w:rsidRDefault="00886E8B">
    <w:pPr>
      <w:pStyle w:val="Footer"/>
      <w:tabs>
        <w:tab w:val="clear" w:pos="4820"/>
        <w:tab w:val="clear" w:pos="9639"/>
      </w:tabs>
      <w:jc w:val="right"/>
      <w:rPr>
        <w:rStyle w:val="PageNumber"/>
        <w:sz w:val="16"/>
      </w:rPr>
    </w:pPr>
    <w:r>
      <w:rPr>
        <w:rStyle w:val="PageNumber"/>
        <w:sz w:val="16"/>
        <w:lang w:val="en-US"/>
      </w:rPr>
      <w:t xml:space="preserve">page </w:t>
    </w:r>
    <w:r>
      <w:rPr>
        <w:rStyle w:val="PageNumber"/>
        <w:sz w:val="16"/>
        <w:lang w:val="en-US"/>
      </w:rPr>
      <w:fldChar w:fldCharType="begin"/>
    </w:r>
    <w:r>
      <w:rPr>
        <w:rStyle w:val="PageNumber"/>
        <w:sz w:val="16"/>
        <w:lang w:val="en-US"/>
      </w:rPr>
      <w:instrText xml:space="preserve"> PAGE </w:instrText>
    </w:r>
    <w:r>
      <w:rPr>
        <w:rStyle w:val="PageNumber"/>
        <w:sz w:val="16"/>
        <w:lang w:val="en-US"/>
      </w:rPr>
      <w:fldChar w:fldCharType="separate"/>
    </w:r>
    <w:r w:rsidR="00664503">
      <w:rPr>
        <w:rStyle w:val="PageNumber"/>
        <w:noProof/>
        <w:sz w:val="16"/>
        <w:lang w:val="en-US"/>
      </w:rPr>
      <w:t>2</w:t>
    </w:r>
    <w:r>
      <w:rPr>
        <w:rStyle w:val="PageNumber"/>
        <w:sz w:val="16"/>
        <w:lang w:val="en-US"/>
      </w:rPr>
      <w:fldChar w:fldCharType="end"/>
    </w:r>
    <w:r>
      <w:rPr>
        <w:rStyle w:val="PageNumber"/>
        <w:sz w:val="16"/>
        <w:lang w:val="en-US"/>
      </w:rPr>
      <w:t xml:space="preserve"> of </w:t>
    </w:r>
    <w:r>
      <w:rPr>
        <w:rStyle w:val="PageNumber"/>
        <w:sz w:val="16"/>
        <w:lang w:val="en-US"/>
      </w:rPr>
      <w:fldChar w:fldCharType="begin"/>
    </w:r>
    <w:r>
      <w:rPr>
        <w:rStyle w:val="PageNumber"/>
        <w:sz w:val="16"/>
        <w:lang w:val="en-US"/>
      </w:rPr>
      <w:instrText xml:space="preserve"> NUMPAGES </w:instrText>
    </w:r>
    <w:r>
      <w:rPr>
        <w:rStyle w:val="PageNumber"/>
        <w:sz w:val="16"/>
        <w:lang w:val="en-US"/>
      </w:rPr>
      <w:fldChar w:fldCharType="separate"/>
    </w:r>
    <w:r w:rsidR="00664503">
      <w:rPr>
        <w:rStyle w:val="PageNumber"/>
        <w:noProof/>
        <w:sz w:val="16"/>
        <w:lang w:val="en-US"/>
      </w:rPr>
      <w:t>41</w:t>
    </w:r>
    <w:r>
      <w:rPr>
        <w:rStyle w:val="PageNumber"/>
        <w:sz w:val="16"/>
        <w:lang w:val="en-U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E8B" w:rsidRDefault="00886E8B">
    <w:pPr>
      <w:pStyle w:val="Footer"/>
      <w:tabs>
        <w:tab w:val="clear" w:pos="4820"/>
        <w:tab w:val="clear" w:pos="9639"/>
        <w:tab w:val="left" w:pos="284"/>
        <w:tab w:val="left" w:pos="3969"/>
      </w:tabs>
      <w:spacing w:before="20" w:after="20"/>
      <w:jc w:val="left"/>
      <w:rPr>
        <w:rStyle w:val="PageNumber"/>
        <w:bCs/>
        <w:sz w:val="16"/>
      </w:rPr>
    </w:pPr>
    <w:r>
      <w:rPr>
        <w:rStyle w:val="PageNumber"/>
        <w:bCs/>
        <w:sz w:val="16"/>
      </w:rPr>
      <w:t>1</w:t>
    </w:r>
    <w:r>
      <w:rPr>
        <w:rStyle w:val="PageNumber"/>
        <w:bCs/>
        <w:sz w:val="16"/>
      </w:rPr>
      <w:tab/>
    </w:r>
    <w:r>
      <w:rPr>
        <w:rStyle w:val="PageNumber"/>
        <w:b/>
        <w:sz w:val="16"/>
      </w:rPr>
      <w:t>MB</w:t>
    </w:r>
    <w:r>
      <w:rPr>
        <w:rStyle w:val="PageNumber"/>
        <w:bCs/>
        <w:sz w:val="16"/>
      </w:rPr>
      <w:t xml:space="preserve"> = Member body (enter the ISO 3166 two-letter country code, e.g. CN for </w:t>
    </w:r>
    <w:smartTag w:uri="urn:schemas-microsoft-com:office:smarttags" w:element="place">
      <w:smartTag w:uri="urn:schemas-microsoft-com:office:smarttags" w:element="country-region">
        <w:r>
          <w:rPr>
            <w:rStyle w:val="PageNumber"/>
            <w:bCs/>
            <w:sz w:val="16"/>
          </w:rPr>
          <w:t>China</w:t>
        </w:r>
      </w:smartTag>
    </w:smartTag>
    <w:r>
      <w:rPr>
        <w:rStyle w:val="PageNumber"/>
        <w:bCs/>
        <w:sz w:val="16"/>
      </w:rPr>
      <w:t>)</w:t>
    </w:r>
    <w:r>
      <w:rPr>
        <w:rStyle w:val="PageNumber"/>
        <w:bCs/>
        <w:sz w:val="16"/>
      </w:rPr>
      <w:tab/>
    </w:r>
    <w:r>
      <w:rPr>
        <w:rStyle w:val="PageNumber"/>
        <w:b/>
        <w:sz w:val="16"/>
      </w:rPr>
      <w:t>**</w:t>
    </w:r>
    <w:r>
      <w:rPr>
        <w:rStyle w:val="PageNumber"/>
        <w:bCs/>
        <w:sz w:val="16"/>
      </w:rPr>
      <w:t xml:space="preserve"> = ISO/CS editing unit</w:t>
    </w:r>
  </w:p>
  <w:p w:rsidR="00886E8B" w:rsidRDefault="00886E8B">
    <w:pPr>
      <w:pStyle w:val="Footer"/>
      <w:tabs>
        <w:tab w:val="clear" w:pos="4820"/>
        <w:tab w:val="clear" w:pos="9639"/>
        <w:tab w:val="left" w:pos="284"/>
        <w:tab w:val="left" w:pos="1843"/>
        <w:tab w:val="left" w:pos="2268"/>
        <w:tab w:val="left" w:pos="3119"/>
        <w:tab w:val="left" w:pos="4395"/>
      </w:tabs>
      <w:spacing w:before="20" w:after="20"/>
      <w:jc w:val="left"/>
      <w:rPr>
        <w:rStyle w:val="PageNumber"/>
        <w:bCs/>
        <w:sz w:val="16"/>
      </w:rPr>
    </w:pPr>
    <w:r>
      <w:rPr>
        <w:rStyle w:val="PageNumber"/>
        <w:sz w:val="16"/>
      </w:rPr>
      <w:t>2</w:t>
    </w:r>
    <w:r>
      <w:rPr>
        <w:rStyle w:val="PageNumber"/>
        <w:b/>
        <w:sz w:val="16"/>
      </w:rPr>
      <w:tab/>
      <w:t>Type of comment</w:t>
    </w:r>
    <w:r>
      <w:rPr>
        <w:rStyle w:val="PageNumber"/>
        <w:bCs/>
        <w:sz w:val="16"/>
      </w:rPr>
      <w:t>:</w:t>
    </w:r>
    <w:r>
      <w:rPr>
        <w:rStyle w:val="PageNumber"/>
        <w:bCs/>
        <w:sz w:val="16"/>
      </w:rPr>
      <w:tab/>
      <w:t>ge = general</w:t>
    </w:r>
    <w:r>
      <w:rPr>
        <w:rStyle w:val="PageNumber"/>
        <w:bCs/>
        <w:sz w:val="16"/>
      </w:rPr>
      <w:tab/>
      <w:t xml:space="preserve">te = technical </w:t>
    </w:r>
    <w:r>
      <w:rPr>
        <w:rStyle w:val="PageNumber"/>
        <w:bCs/>
        <w:sz w:val="16"/>
      </w:rPr>
      <w:tab/>
      <w:t xml:space="preserve">ed = editorial </w:t>
    </w:r>
  </w:p>
  <w:p w:rsidR="00886E8B" w:rsidRDefault="00886E8B">
    <w:pPr>
      <w:pStyle w:val="Footer"/>
      <w:tabs>
        <w:tab w:val="clear" w:pos="4820"/>
        <w:tab w:val="clear" w:pos="9639"/>
        <w:tab w:val="left" w:pos="284"/>
      </w:tabs>
      <w:spacing w:before="20" w:after="20"/>
      <w:jc w:val="left"/>
      <w:rPr>
        <w:rStyle w:val="PageNumber"/>
        <w:bCs/>
        <w:sz w:val="16"/>
      </w:rPr>
    </w:pPr>
    <w:r>
      <w:rPr>
        <w:rStyle w:val="PageNumber"/>
        <w:b/>
        <w:sz w:val="16"/>
      </w:rPr>
      <w:t>NB</w:t>
    </w:r>
    <w:r>
      <w:rPr>
        <w:rStyle w:val="PageNumber"/>
        <w:bCs/>
        <w:sz w:val="16"/>
      </w:rPr>
      <w:tab/>
      <w:t>Columns 1, 2, 4, 5 are compulsory.</w:t>
    </w:r>
  </w:p>
  <w:p w:rsidR="00886E8B" w:rsidRDefault="00886E8B">
    <w:pPr>
      <w:pStyle w:val="Footer"/>
      <w:tabs>
        <w:tab w:val="clear" w:pos="4820"/>
        <w:tab w:val="clear" w:pos="9639"/>
      </w:tabs>
      <w:jc w:val="right"/>
      <w:rPr>
        <w:rStyle w:val="PageNumber"/>
        <w:sz w:val="16"/>
      </w:rPr>
    </w:pPr>
    <w:r>
      <w:rPr>
        <w:rStyle w:val="PageNumber"/>
        <w:sz w:val="16"/>
        <w:lang w:val="en-US"/>
      </w:rPr>
      <w:t xml:space="preserve">page </w:t>
    </w:r>
    <w:r>
      <w:rPr>
        <w:rStyle w:val="PageNumber"/>
        <w:sz w:val="16"/>
        <w:lang w:val="en-US"/>
      </w:rPr>
      <w:fldChar w:fldCharType="begin"/>
    </w:r>
    <w:r>
      <w:rPr>
        <w:rStyle w:val="PageNumber"/>
        <w:sz w:val="16"/>
        <w:lang w:val="en-US"/>
      </w:rPr>
      <w:instrText xml:space="preserve"> PAGE </w:instrText>
    </w:r>
    <w:r>
      <w:rPr>
        <w:rStyle w:val="PageNumber"/>
        <w:sz w:val="16"/>
        <w:lang w:val="en-US"/>
      </w:rPr>
      <w:fldChar w:fldCharType="separate"/>
    </w:r>
    <w:r>
      <w:rPr>
        <w:rStyle w:val="PageNumber"/>
        <w:noProof/>
        <w:sz w:val="16"/>
        <w:lang w:val="en-US"/>
      </w:rPr>
      <w:t>1</w:t>
    </w:r>
    <w:r>
      <w:rPr>
        <w:rStyle w:val="PageNumber"/>
        <w:sz w:val="16"/>
        <w:lang w:val="en-US"/>
      </w:rPr>
      <w:fldChar w:fldCharType="end"/>
    </w:r>
    <w:r>
      <w:rPr>
        <w:rStyle w:val="PageNumber"/>
        <w:sz w:val="16"/>
        <w:lang w:val="en-US"/>
      </w:rPr>
      <w:t xml:space="preserve"> of </w:t>
    </w:r>
    <w:r>
      <w:rPr>
        <w:rStyle w:val="PageNumber"/>
        <w:sz w:val="16"/>
        <w:lang w:val="en-US"/>
      </w:rPr>
      <w:fldChar w:fldCharType="begin"/>
    </w:r>
    <w:r>
      <w:rPr>
        <w:rStyle w:val="PageNumber"/>
        <w:sz w:val="16"/>
        <w:lang w:val="en-US"/>
      </w:rPr>
      <w:instrText xml:space="preserve"> NUMPAGES </w:instrText>
    </w:r>
    <w:r>
      <w:rPr>
        <w:rStyle w:val="PageNumber"/>
        <w:sz w:val="16"/>
        <w:lang w:val="en-US"/>
      </w:rPr>
      <w:fldChar w:fldCharType="separate"/>
    </w:r>
    <w:r>
      <w:rPr>
        <w:rStyle w:val="PageNumber"/>
        <w:noProof/>
        <w:sz w:val="16"/>
        <w:lang w:val="en-US"/>
      </w:rPr>
      <w:t>3</w:t>
    </w:r>
    <w:r>
      <w:rPr>
        <w:rStyle w:val="PageNumber"/>
        <w:sz w:val="16"/>
        <w:lang w:val="en-US"/>
      </w:rPr>
      <w:fldChar w:fldCharType="end"/>
    </w:r>
  </w:p>
  <w:p w:rsidR="00886E8B" w:rsidRDefault="00886E8B">
    <w:pPr>
      <w:pStyle w:val="Footer"/>
      <w:jc w:val="left"/>
      <w:rPr>
        <w:sz w:val="14"/>
      </w:rPr>
    </w:pPr>
    <w:r>
      <w:rPr>
        <w:rStyle w:val="PageNumber"/>
        <w:sz w:val="16"/>
      </w:rPr>
      <w:t>FORM 13B (ISO) version 2001-09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1E66" w:rsidRPr="00061E66" w:rsidRDefault="00061E66" w:rsidP="00061E66">
    <w:pPr>
      <w:pStyle w:val="Footer"/>
      <w:rPr>
        <w:rStyle w:val="PageNumber"/>
        <w:sz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2651" w:rsidRDefault="006D2651">
      <w:r>
        <w:separator/>
      </w:r>
    </w:p>
  </w:footnote>
  <w:footnote w:type="continuationSeparator" w:id="0">
    <w:p w:rsidR="006D2651" w:rsidRDefault="006D26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5503"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8688"/>
      <w:gridCol w:w="2294"/>
      <w:gridCol w:w="4521"/>
    </w:tblGrid>
    <w:tr w:rsidR="00886E8B">
      <w:tblPrEx>
        <w:tblCellMar>
          <w:top w:w="0" w:type="dxa"/>
          <w:bottom w:w="0" w:type="dxa"/>
        </w:tblCellMar>
      </w:tblPrEx>
      <w:trPr>
        <w:cantSplit/>
        <w:jc w:val="center"/>
      </w:trPr>
      <w:tc>
        <w:tcPr>
          <w:tcW w:w="8688" w:type="dxa"/>
          <w:tcBorders>
            <w:top w:val="nil"/>
            <w:left w:val="nil"/>
            <w:bottom w:val="nil"/>
            <w:right w:val="nil"/>
          </w:tcBorders>
        </w:tcPr>
        <w:p w:rsidR="00886E8B" w:rsidRDefault="00886E8B" w:rsidP="00B67EE6">
          <w:pPr>
            <w:pStyle w:val="ISOComments"/>
            <w:spacing w:before="60" w:after="60"/>
          </w:pPr>
          <w:r>
            <w:rPr>
              <w:rStyle w:val="MTEquationSection"/>
              <w:b/>
              <w:bCs/>
              <w:color w:val="auto"/>
              <w:sz w:val="22"/>
            </w:rPr>
            <w:t xml:space="preserve"> </w:t>
          </w:r>
          <w:r w:rsidR="00B67EE6">
            <w:rPr>
              <w:rStyle w:val="MTEquationSection"/>
              <w:b/>
              <w:bCs/>
              <w:color w:val="auto"/>
              <w:sz w:val="22"/>
            </w:rPr>
            <w:t>S-101PT</w:t>
          </w:r>
          <w:r>
            <w:rPr>
              <w:rStyle w:val="MTEquationSection"/>
              <w:b/>
              <w:bCs/>
              <w:color w:val="auto"/>
              <w:sz w:val="22"/>
            </w:rPr>
            <w:t xml:space="preserve"> comments and editorial observations </w:t>
          </w:r>
        </w:p>
      </w:tc>
      <w:tc>
        <w:tcPr>
          <w:tcW w:w="2294" w:type="dxa"/>
          <w:tcBorders>
            <w:top w:val="single" w:sz="6" w:space="0" w:color="auto"/>
            <w:left w:val="single" w:sz="6" w:space="0" w:color="auto"/>
            <w:bottom w:val="single" w:sz="6" w:space="0" w:color="auto"/>
          </w:tcBorders>
        </w:tcPr>
        <w:p w:rsidR="00886E8B" w:rsidRDefault="00886E8B" w:rsidP="00BD7581">
          <w:pPr>
            <w:pStyle w:val="ISOChange"/>
            <w:spacing w:before="60" w:after="60"/>
            <w:rPr>
              <w:bCs/>
            </w:rPr>
          </w:pPr>
          <w:r>
            <w:rPr>
              <w:bCs/>
            </w:rPr>
            <w:t xml:space="preserve">Date: </w:t>
          </w:r>
          <w:r w:rsidR="00BD7581">
            <w:rPr>
              <w:bCs/>
            </w:rPr>
            <w:t>02</w:t>
          </w:r>
          <w:r w:rsidR="001D1AD2">
            <w:rPr>
              <w:bCs/>
            </w:rPr>
            <w:t xml:space="preserve"> </w:t>
          </w:r>
          <w:r w:rsidR="00BD7581">
            <w:rPr>
              <w:bCs/>
            </w:rPr>
            <w:t>September 2022</w:t>
          </w:r>
        </w:p>
      </w:tc>
      <w:tc>
        <w:tcPr>
          <w:tcW w:w="4521" w:type="dxa"/>
          <w:tcBorders>
            <w:top w:val="single" w:sz="6" w:space="0" w:color="auto"/>
            <w:bottom w:val="single" w:sz="6" w:space="0" w:color="auto"/>
          </w:tcBorders>
        </w:tcPr>
        <w:p w:rsidR="00886E8B" w:rsidRDefault="00886E8B" w:rsidP="00D45A44">
          <w:pPr>
            <w:pStyle w:val="ISOSecretObservations"/>
            <w:spacing w:before="60" w:after="60"/>
            <w:rPr>
              <w:bCs/>
              <w:sz w:val="20"/>
            </w:rPr>
          </w:pPr>
          <w:r>
            <w:rPr>
              <w:bCs/>
            </w:rPr>
            <w:t>Document:</w:t>
          </w:r>
          <w:r>
            <w:rPr>
              <w:b/>
              <w:sz w:val="20"/>
            </w:rPr>
            <w:t xml:space="preserve"> </w:t>
          </w:r>
          <w:r w:rsidR="00B67EE6">
            <w:rPr>
              <w:b/>
              <w:sz w:val="20"/>
            </w:rPr>
            <w:t>S-101 Ed 1.</w:t>
          </w:r>
          <w:r w:rsidR="00D45A44">
            <w:rPr>
              <w:b/>
              <w:sz w:val="20"/>
            </w:rPr>
            <w:t>1</w:t>
          </w:r>
          <w:r w:rsidR="00B67EE6">
            <w:rPr>
              <w:b/>
              <w:sz w:val="20"/>
            </w:rPr>
            <w:t>.0 (Main)</w:t>
          </w:r>
        </w:p>
      </w:tc>
    </w:tr>
  </w:tbl>
  <w:p w:rsidR="00886E8B" w:rsidRDefault="00886E8B">
    <w:pPr>
      <w:pStyle w:val="Header"/>
    </w:pPr>
  </w:p>
  <w:tbl>
    <w:tblPr>
      <w:tblW w:w="1570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641"/>
      <w:gridCol w:w="600"/>
      <w:gridCol w:w="174"/>
      <w:gridCol w:w="1276"/>
      <w:gridCol w:w="1029"/>
      <w:gridCol w:w="720"/>
      <w:gridCol w:w="4455"/>
      <w:gridCol w:w="4253"/>
      <w:gridCol w:w="2552"/>
    </w:tblGrid>
    <w:tr w:rsidR="00886E8B" w:rsidTr="00416FF1">
      <w:tblPrEx>
        <w:tblCellMar>
          <w:top w:w="0" w:type="dxa"/>
          <w:bottom w:w="0" w:type="dxa"/>
        </w:tblCellMar>
      </w:tblPrEx>
      <w:trPr>
        <w:cantSplit/>
        <w:jc w:val="center"/>
      </w:trPr>
      <w:tc>
        <w:tcPr>
          <w:tcW w:w="641" w:type="dxa"/>
        </w:tcPr>
        <w:p w:rsidR="00886E8B" w:rsidRDefault="00886E8B" w:rsidP="006D52E3">
          <w:pPr>
            <w:keepLines/>
            <w:spacing w:before="40" w:after="40" w:line="180" w:lineRule="exact"/>
            <w:jc w:val="center"/>
            <w:rPr>
              <w:sz w:val="16"/>
            </w:rPr>
          </w:pPr>
          <w:r>
            <w:rPr>
              <w:sz w:val="16"/>
            </w:rPr>
            <w:t>1</w:t>
          </w:r>
        </w:p>
      </w:tc>
      <w:tc>
        <w:tcPr>
          <w:tcW w:w="600" w:type="dxa"/>
        </w:tcPr>
        <w:p w:rsidR="00886E8B" w:rsidRDefault="00886E8B" w:rsidP="006D52E3">
          <w:pPr>
            <w:keepLines/>
            <w:spacing w:before="40" w:after="40" w:line="180" w:lineRule="exact"/>
            <w:jc w:val="center"/>
            <w:rPr>
              <w:sz w:val="16"/>
            </w:rPr>
          </w:pPr>
          <w:r>
            <w:rPr>
              <w:sz w:val="16"/>
            </w:rPr>
            <w:t>2</w:t>
          </w:r>
        </w:p>
      </w:tc>
      <w:tc>
        <w:tcPr>
          <w:tcW w:w="1450" w:type="dxa"/>
          <w:gridSpan w:val="2"/>
        </w:tcPr>
        <w:p w:rsidR="00886E8B" w:rsidRDefault="00886E8B" w:rsidP="006D52E3">
          <w:pPr>
            <w:keepLines/>
            <w:spacing w:before="40" w:after="40" w:line="180" w:lineRule="exact"/>
            <w:jc w:val="center"/>
            <w:rPr>
              <w:sz w:val="16"/>
            </w:rPr>
          </w:pPr>
          <w:r>
            <w:rPr>
              <w:sz w:val="16"/>
            </w:rPr>
            <w:t>(3)</w:t>
          </w:r>
        </w:p>
      </w:tc>
      <w:tc>
        <w:tcPr>
          <w:tcW w:w="1029" w:type="dxa"/>
        </w:tcPr>
        <w:p w:rsidR="00886E8B" w:rsidRDefault="00886E8B" w:rsidP="006D52E3">
          <w:pPr>
            <w:keepLines/>
            <w:spacing w:before="40" w:after="40" w:line="180" w:lineRule="exact"/>
            <w:jc w:val="center"/>
            <w:rPr>
              <w:sz w:val="16"/>
            </w:rPr>
          </w:pPr>
          <w:r>
            <w:rPr>
              <w:sz w:val="16"/>
            </w:rPr>
            <w:t>4</w:t>
          </w:r>
        </w:p>
      </w:tc>
      <w:tc>
        <w:tcPr>
          <w:tcW w:w="720" w:type="dxa"/>
        </w:tcPr>
        <w:p w:rsidR="00886E8B" w:rsidRDefault="00886E8B" w:rsidP="006D52E3">
          <w:pPr>
            <w:keepLines/>
            <w:spacing w:before="40" w:after="40" w:line="180" w:lineRule="exact"/>
            <w:jc w:val="center"/>
            <w:rPr>
              <w:sz w:val="16"/>
            </w:rPr>
          </w:pPr>
          <w:r>
            <w:rPr>
              <w:sz w:val="16"/>
            </w:rPr>
            <w:t>5</w:t>
          </w:r>
        </w:p>
      </w:tc>
      <w:tc>
        <w:tcPr>
          <w:tcW w:w="4455" w:type="dxa"/>
        </w:tcPr>
        <w:p w:rsidR="00886E8B" w:rsidRDefault="00886E8B" w:rsidP="006D52E3">
          <w:pPr>
            <w:keepLines/>
            <w:spacing w:before="40" w:after="40" w:line="180" w:lineRule="exact"/>
            <w:jc w:val="center"/>
            <w:rPr>
              <w:sz w:val="16"/>
            </w:rPr>
          </w:pPr>
          <w:r>
            <w:rPr>
              <w:sz w:val="16"/>
            </w:rPr>
            <w:t>(6)</w:t>
          </w:r>
        </w:p>
      </w:tc>
      <w:tc>
        <w:tcPr>
          <w:tcW w:w="4253" w:type="dxa"/>
        </w:tcPr>
        <w:p w:rsidR="00886E8B" w:rsidRDefault="00886E8B" w:rsidP="006D52E3">
          <w:pPr>
            <w:keepLines/>
            <w:spacing w:before="40" w:after="40" w:line="180" w:lineRule="exact"/>
            <w:jc w:val="center"/>
            <w:rPr>
              <w:sz w:val="16"/>
            </w:rPr>
          </w:pPr>
          <w:r>
            <w:rPr>
              <w:sz w:val="16"/>
            </w:rPr>
            <w:t>(7)</w:t>
          </w:r>
        </w:p>
      </w:tc>
      <w:tc>
        <w:tcPr>
          <w:tcW w:w="2552" w:type="dxa"/>
        </w:tcPr>
        <w:p w:rsidR="00886E8B" w:rsidRDefault="00886E8B">
          <w:pPr>
            <w:keepLines/>
            <w:spacing w:before="40" w:after="40" w:line="180" w:lineRule="exact"/>
            <w:jc w:val="center"/>
            <w:rPr>
              <w:sz w:val="16"/>
            </w:rPr>
          </w:pPr>
        </w:p>
      </w:tc>
    </w:tr>
    <w:tr w:rsidR="00886E8B" w:rsidTr="00416FF1">
      <w:tblPrEx>
        <w:tblCellMar>
          <w:top w:w="0" w:type="dxa"/>
          <w:bottom w:w="0" w:type="dxa"/>
        </w:tblCellMar>
      </w:tblPrEx>
      <w:trPr>
        <w:cantSplit/>
        <w:trHeight w:val="1134"/>
        <w:jc w:val="center"/>
      </w:trPr>
      <w:tc>
        <w:tcPr>
          <w:tcW w:w="641" w:type="dxa"/>
          <w:textDirection w:val="tbRl"/>
        </w:tcPr>
        <w:p w:rsidR="00886E8B" w:rsidRDefault="00886E8B" w:rsidP="006D52E3">
          <w:pPr>
            <w:keepLines/>
            <w:spacing w:before="100" w:after="60" w:line="190" w:lineRule="exact"/>
            <w:ind w:left="113" w:right="113"/>
            <w:jc w:val="center"/>
            <w:rPr>
              <w:b/>
              <w:sz w:val="16"/>
            </w:rPr>
          </w:pPr>
          <w:r>
            <w:rPr>
              <w:b/>
              <w:sz w:val="16"/>
            </w:rPr>
            <w:t>Component</w:t>
          </w:r>
        </w:p>
      </w:tc>
      <w:tc>
        <w:tcPr>
          <w:tcW w:w="774" w:type="dxa"/>
          <w:gridSpan w:val="2"/>
        </w:tcPr>
        <w:p w:rsidR="00886E8B" w:rsidRDefault="00886E8B">
          <w:pPr>
            <w:keepLines/>
            <w:spacing w:before="100" w:after="60" w:line="190" w:lineRule="exact"/>
            <w:jc w:val="center"/>
            <w:rPr>
              <w:b/>
              <w:sz w:val="16"/>
            </w:rPr>
          </w:pPr>
          <w:r>
            <w:rPr>
              <w:b/>
              <w:sz w:val="16"/>
            </w:rPr>
            <w:t>CO</w:t>
          </w:r>
          <w:r>
            <w:rPr>
              <w:b/>
              <w:bCs/>
              <w:position w:val="6"/>
              <w:sz w:val="12"/>
            </w:rPr>
            <w:t>1</w:t>
          </w:r>
          <w:r>
            <w:rPr>
              <w:b/>
              <w:sz w:val="16"/>
            </w:rPr>
            <w:br/>
          </w:r>
        </w:p>
      </w:tc>
      <w:tc>
        <w:tcPr>
          <w:tcW w:w="1276" w:type="dxa"/>
        </w:tcPr>
        <w:p w:rsidR="00886E8B" w:rsidRDefault="00886E8B">
          <w:pPr>
            <w:keepLines/>
            <w:spacing w:before="100" w:after="60" w:line="190" w:lineRule="exact"/>
            <w:jc w:val="center"/>
            <w:rPr>
              <w:b/>
              <w:sz w:val="16"/>
            </w:rPr>
          </w:pPr>
          <w:r>
            <w:rPr>
              <w:b/>
              <w:sz w:val="16"/>
            </w:rPr>
            <w:t>Clause No./</w:t>
          </w:r>
          <w:r>
            <w:rPr>
              <w:b/>
              <w:sz w:val="16"/>
            </w:rPr>
            <w:br/>
            <w:t>Subclause No./</w:t>
          </w:r>
          <w:r>
            <w:rPr>
              <w:b/>
              <w:sz w:val="16"/>
            </w:rPr>
            <w:br/>
            <w:t>Annex</w:t>
          </w:r>
          <w:r>
            <w:rPr>
              <w:b/>
              <w:sz w:val="16"/>
            </w:rPr>
            <w:br/>
          </w:r>
          <w:r>
            <w:rPr>
              <w:bCs/>
              <w:sz w:val="16"/>
            </w:rPr>
            <w:t>(e.g. 3.1)</w:t>
          </w:r>
        </w:p>
      </w:tc>
      <w:tc>
        <w:tcPr>
          <w:tcW w:w="1029" w:type="dxa"/>
        </w:tcPr>
        <w:p w:rsidR="00886E8B" w:rsidRDefault="00886E8B">
          <w:pPr>
            <w:keepLines/>
            <w:spacing w:before="100" w:after="60" w:line="190" w:lineRule="exact"/>
            <w:jc w:val="center"/>
            <w:rPr>
              <w:b/>
              <w:sz w:val="16"/>
            </w:rPr>
          </w:pPr>
          <w:r>
            <w:rPr>
              <w:b/>
              <w:sz w:val="16"/>
            </w:rPr>
            <w:t>Paragraph/</w:t>
          </w:r>
          <w:r>
            <w:rPr>
              <w:b/>
              <w:sz w:val="16"/>
            </w:rPr>
            <w:br/>
            <w:t>Figure/Table/Note</w:t>
          </w:r>
          <w:r>
            <w:rPr>
              <w:b/>
              <w:sz w:val="16"/>
            </w:rPr>
            <w:br/>
          </w:r>
          <w:r>
            <w:rPr>
              <w:bCs/>
              <w:sz w:val="16"/>
            </w:rPr>
            <w:t>(e.g. Table 1)</w:t>
          </w:r>
        </w:p>
      </w:tc>
      <w:tc>
        <w:tcPr>
          <w:tcW w:w="720" w:type="dxa"/>
        </w:tcPr>
        <w:p w:rsidR="00886E8B" w:rsidRDefault="00886E8B">
          <w:pPr>
            <w:keepLines/>
            <w:spacing w:before="100" w:after="60" w:line="190" w:lineRule="exact"/>
            <w:jc w:val="center"/>
            <w:rPr>
              <w:b/>
              <w:sz w:val="16"/>
            </w:rPr>
          </w:pPr>
          <w:r>
            <w:rPr>
              <w:b/>
              <w:sz w:val="16"/>
            </w:rPr>
            <w:t>Type of com-ment</w:t>
          </w:r>
          <w:r>
            <w:rPr>
              <w:b/>
              <w:bCs/>
              <w:position w:val="6"/>
              <w:sz w:val="12"/>
            </w:rPr>
            <w:t>2</w:t>
          </w:r>
        </w:p>
      </w:tc>
      <w:tc>
        <w:tcPr>
          <w:tcW w:w="4455" w:type="dxa"/>
        </w:tcPr>
        <w:p w:rsidR="00886E8B" w:rsidRDefault="00886E8B">
          <w:pPr>
            <w:keepLines/>
            <w:spacing w:before="100" w:after="60" w:line="190" w:lineRule="exact"/>
            <w:jc w:val="center"/>
            <w:rPr>
              <w:b/>
              <w:sz w:val="16"/>
            </w:rPr>
          </w:pPr>
          <w:r>
            <w:rPr>
              <w:b/>
              <w:sz w:val="16"/>
            </w:rPr>
            <w:t>Comment (justification for change) by the CO</w:t>
          </w:r>
          <w:r w:rsidRPr="00786EDA">
            <w:rPr>
              <w:b/>
              <w:sz w:val="16"/>
              <w:szCs w:val="16"/>
              <w:vertAlign w:val="superscript"/>
            </w:rPr>
            <w:t>3</w:t>
          </w:r>
        </w:p>
      </w:tc>
      <w:tc>
        <w:tcPr>
          <w:tcW w:w="4253" w:type="dxa"/>
        </w:tcPr>
        <w:p w:rsidR="00886E8B" w:rsidRDefault="00886E8B">
          <w:pPr>
            <w:keepLines/>
            <w:spacing w:before="100" w:after="60" w:line="190" w:lineRule="exact"/>
            <w:jc w:val="center"/>
            <w:rPr>
              <w:b/>
              <w:sz w:val="16"/>
            </w:rPr>
          </w:pPr>
          <w:r>
            <w:rPr>
              <w:b/>
              <w:sz w:val="16"/>
            </w:rPr>
            <w:t>Proposed change by the CO</w:t>
          </w:r>
        </w:p>
      </w:tc>
      <w:tc>
        <w:tcPr>
          <w:tcW w:w="2552" w:type="dxa"/>
        </w:tcPr>
        <w:p w:rsidR="00886E8B" w:rsidRDefault="00886E8B">
          <w:pPr>
            <w:keepLines/>
            <w:spacing w:before="100" w:after="60" w:line="190" w:lineRule="exact"/>
            <w:jc w:val="center"/>
            <w:rPr>
              <w:b/>
              <w:sz w:val="16"/>
            </w:rPr>
          </w:pPr>
          <w:r>
            <w:rPr>
              <w:b/>
              <w:sz w:val="16"/>
            </w:rPr>
            <w:t>Secretariat observations</w:t>
          </w:r>
          <w:r>
            <w:rPr>
              <w:b/>
              <w:sz w:val="16"/>
            </w:rPr>
            <w:br/>
          </w:r>
          <w:r>
            <w:rPr>
              <w:bCs/>
              <w:sz w:val="16"/>
            </w:rPr>
            <w:t>on each comment submitted</w:t>
          </w:r>
        </w:p>
      </w:tc>
    </w:tr>
  </w:tbl>
  <w:p w:rsidR="00886E8B" w:rsidRDefault="00886E8B">
    <w:pPr>
      <w:pStyle w:val="Header"/>
      <w:rPr>
        <w:sz w:val="2"/>
      </w:rPr>
    </w:pPr>
  </w:p>
  <w:p w:rsidR="00886E8B" w:rsidRDefault="00886E8B">
    <w:pPr>
      <w:pStyle w:val="Header"/>
      <w:spacing w:line="14" w:lineRule="exact"/>
      <w:rPr>
        <w:sz w:val="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5840"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8572"/>
      <w:gridCol w:w="2080"/>
      <w:gridCol w:w="5188"/>
    </w:tblGrid>
    <w:tr w:rsidR="00886E8B">
      <w:tblPrEx>
        <w:tblCellMar>
          <w:top w:w="0" w:type="dxa"/>
          <w:bottom w:w="0" w:type="dxa"/>
        </w:tblCellMar>
      </w:tblPrEx>
      <w:trPr>
        <w:cantSplit/>
        <w:jc w:val="center"/>
      </w:trPr>
      <w:tc>
        <w:tcPr>
          <w:tcW w:w="8572" w:type="dxa"/>
          <w:tcBorders>
            <w:top w:val="nil"/>
            <w:left w:val="nil"/>
            <w:bottom w:val="nil"/>
            <w:right w:val="nil"/>
          </w:tcBorders>
        </w:tcPr>
        <w:p w:rsidR="00886E8B" w:rsidRDefault="00886E8B">
          <w:pPr>
            <w:pStyle w:val="ISOComments"/>
            <w:spacing w:before="60" w:after="60"/>
          </w:pPr>
          <w:r>
            <w:rPr>
              <w:rStyle w:val="MTEquationSection"/>
              <w:b/>
              <w:bCs/>
              <w:color w:val="auto"/>
              <w:sz w:val="22"/>
            </w:rPr>
            <w:t>Template for comments and secretariat observations</w:t>
          </w:r>
        </w:p>
      </w:tc>
      <w:tc>
        <w:tcPr>
          <w:tcW w:w="2080" w:type="dxa"/>
          <w:tcBorders>
            <w:top w:val="single" w:sz="6" w:space="0" w:color="auto"/>
            <w:left w:val="single" w:sz="6" w:space="0" w:color="auto"/>
            <w:bottom w:val="single" w:sz="6" w:space="0" w:color="auto"/>
          </w:tcBorders>
        </w:tcPr>
        <w:p w:rsidR="00886E8B" w:rsidRDefault="00886E8B">
          <w:pPr>
            <w:pStyle w:val="ISOChange"/>
            <w:spacing w:before="60" w:after="60"/>
            <w:rPr>
              <w:bCs/>
            </w:rPr>
          </w:pPr>
          <w:r>
            <w:rPr>
              <w:bCs/>
            </w:rPr>
            <w:t xml:space="preserve">Date: </w:t>
          </w:r>
        </w:p>
      </w:tc>
      <w:tc>
        <w:tcPr>
          <w:tcW w:w="5188" w:type="dxa"/>
          <w:tcBorders>
            <w:top w:val="single" w:sz="6" w:space="0" w:color="auto"/>
            <w:bottom w:val="single" w:sz="6" w:space="0" w:color="auto"/>
          </w:tcBorders>
        </w:tcPr>
        <w:p w:rsidR="00886E8B" w:rsidRDefault="00886E8B">
          <w:pPr>
            <w:pStyle w:val="ISOSecretObservations"/>
            <w:spacing w:before="60" w:after="60"/>
            <w:rPr>
              <w:bCs/>
            </w:rPr>
          </w:pPr>
          <w:r>
            <w:rPr>
              <w:bCs/>
            </w:rPr>
            <w:t>Document:</w:t>
          </w:r>
          <w:r>
            <w:rPr>
              <w:b/>
            </w:rPr>
            <w:t xml:space="preserve"> </w:t>
          </w:r>
          <w:r>
            <w:rPr>
              <w:b/>
              <w:sz w:val="20"/>
            </w:rPr>
            <w:t>ISO/</w:t>
          </w:r>
        </w:p>
      </w:tc>
    </w:tr>
  </w:tbl>
  <w:p w:rsidR="00886E8B" w:rsidRDefault="00886E8B">
    <w:pPr>
      <w:pStyle w:val="Heade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539"/>
      <w:gridCol w:w="1814"/>
      <w:gridCol w:w="1134"/>
      <w:gridCol w:w="709"/>
      <w:gridCol w:w="4394"/>
      <w:gridCol w:w="3828"/>
      <w:gridCol w:w="3459"/>
    </w:tblGrid>
    <w:tr w:rsidR="00886E8B">
      <w:tblPrEx>
        <w:tblCellMar>
          <w:top w:w="0" w:type="dxa"/>
          <w:bottom w:w="0" w:type="dxa"/>
        </w:tblCellMar>
      </w:tblPrEx>
      <w:trPr>
        <w:cantSplit/>
        <w:jc w:val="center"/>
      </w:trPr>
      <w:tc>
        <w:tcPr>
          <w:tcW w:w="539" w:type="dxa"/>
        </w:tcPr>
        <w:p w:rsidR="00886E8B" w:rsidRDefault="00886E8B">
          <w:pPr>
            <w:keepLines/>
            <w:spacing w:before="40" w:after="40" w:line="180" w:lineRule="exact"/>
            <w:jc w:val="center"/>
            <w:rPr>
              <w:sz w:val="16"/>
            </w:rPr>
          </w:pPr>
          <w:r>
            <w:rPr>
              <w:sz w:val="16"/>
            </w:rPr>
            <w:t>1</w:t>
          </w:r>
        </w:p>
      </w:tc>
      <w:tc>
        <w:tcPr>
          <w:tcW w:w="1814" w:type="dxa"/>
        </w:tcPr>
        <w:p w:rsidR="00886E8B" w:rsidRDefault="00886E8B">
          <w:pPr>
            <w:keepLines/>
            <w:spacing w:before="40" w:after="40" w:line="180" w:lineRule="exact"/>
            <w:jc w:val="center"/>
            <w:rPr>
              <w:sz w:val="16"/>
            </w:rPr>
          </w:pPr>
          <w:r>
            <w:rPr>
              <w:sz w:val="16"/>
            </w:rPr>
            <w:t>2</w:t>
          </w:r>
        </w:p>
      </w:tc>
      <w:tc>
        <w:tcPr>
          <w:tcW w:w="1134" w:type="dxa"/>
        </w:tcPr>
        <w:p w:rsidR="00886E8B" w:rsidRDefault="00886E8B">
          <w:pPr>
            <w:keepLines/>
            <w:spacing w:before="40" w:after="40" w:line="180" w:lineRule="exact"/>
            <w:jc w:val="center"/>
            <w:rPr>
              <w:sz w:val="16"/>
            </w:rPr>
          </w:pPr>
          <w:r>
            <w:rPr>
              <w:sz w:val="16"/>
            </w:rPr>
            <w:t>3</w:t>
          </w:r>
        </w:p>
      </w:tc>
      <w:tc>
        <w:tcPr>
          <w:tcW w:w="709" w:type="dxa"/>
        </w:tcPr>
        <w:p w:rsidR="00886E8B" w:rsidRDefault="00886E8B">
          <w:pPr>
            <w:keepLines/>
            <w:spacing w:before="40" w:after="40" w:line="180" w:lineRule="exact"/>
            <w:jc w:val="center"/>
            <w:rPr>
              <w:sz w:val="16"/>
            </w:rPr>
          </w:pPr>
          <w:r>
            <w:rPr>
              <w:sz w:val="16"/>
            </w:rPr>
            <w:t>4</w:t>
          </w:r>
        </w:p>
      </w:tc>
      <w:tc>
        <w:tcPr>
          <w:tcW w:w="4394" w:type="dxa"/>
        </w:tcPr>
        <w:p w:rsidR="00886E8B" w:rsidRDefault="00886E8B">
          <w:pPr>
            <w:keepLines/>
            <w:spacing w:before="40" w:after="40" w:line="180" w:lineRule="exact"/>
            <w:jc w:val="center"/>
            <w:rPr>
              <w:sz w:val="16"/>
            </w:rPr>
          </w:pPr>
          <w:r>
            <w:rPr>
              <w:sz w:val="16"/>
            </w:rPr>
            <w:t>5</w:t>
          </w:r>
        </w:p>
      </w:tc>
      <w:tc>
        <w:tcPr>
          <w:tcW w:w="3828" w:type="dxa"/>
        </w:tcPr>
        <w:p w:rsidR="00886E8B" w:rsidRDefault="00886E8B">
          <w:pPr>
            <w:keepLines/>
            <w:spacing w:before="40" w:after="40" w:line="180" w:lineRule="exact"/>
            <w:jc w:val="center"/>
            <w:rPr>
              <w:sz w:val="16"/>
            </w:rPr>
          </w:pPr>
          <w:r>
            <w:rPr>
              <w:sz w:val="16"/>
            </w:rPr>
            <w:t>6</w:t>
          </w:r>
        </w:p>
      </w:tc>
      <w:tc>
        <w:tcPr>
          <w:tcW w:w="3459" w:type="dxa"/>
        </w:tcPr>
        <w:p w:rsidR="00886E8B" w:rsidRDefault="00886E8B">
          <w:pPr>
            <w:keepLines/>
            <w:spacing w:before="40" w:after="40" w:line="180" w:lineRule="exact"/>
            <w:jc w:val="center"/>
            <w:rPr>
              <w:sz w:val="16"/>
            </w:rPr>
          </w:pPr>
          <w:r>
            <w:rPr>
              <w:sz w:val="16"/>
            </w:rPr>
            <w:t>7</w:t>
          </w:r>
        </w:p>
      </w:tc>
    </w:tr>
    <w:tr w:rsidR="00886E8B">
      <w:tblPrEx>
        <w:tblCellMar>
          <w:top w:w="0" w:type="dxa"/>
          <w:bottom w:w="0" w:type="dxa"/>
        </w:tblCellMar>
      </w:tblPrEx>
      <w:trPr>
        <w:cantSplit/>
        <w:jc w:val="center"/>
      </w:trPr>
      <w:tc>
        <w:tcPr>
          <w:tcW w:w="539" w:type="dxa"/>
        </w:tcPr>
        <w:p w:rsidR="00886E8B" w:rsidRDefault="00886E8B">
          <w:pPr>
            <w:keepLines/>
            <w:spacing w:before="100" w:after="60" w:line="190" w:lineRule="exact"/>
            <w:jc w:val="center"/>
            <w:rPr>
              <w:b/>
              <w:sz w:val="16"/>
            </w:rPr>
          </w:pPr>
          <w:r>
            <w:rPr>
              <w:b/>
              <w:sz w:val="16"/>
            </w:rPr>
            <w:t>MB</w:t>
          </w:r>
          <w:r>
            <w:rPr>
              <w:b/>
              <w:bCs/>
              <w:position w:val="6"/>
              <w:sz w:val="12"/>
            </w:rPr>
            <w:t>1</w:t>
          </w:r>
          <w:r>
            <w:rPr>
              <w:b/>
              <w:sz w:val="16"/>
            </w:rPr>
            <w:br/>
          </w:r>
        </w:p>
      </w:tc>
      <w:tc>
        <w:tcPr>
          <w:tcW w:w="1814" w:type="dxa"/>
        </w:tcPr>
        <w:p w:rsidR="00886E8B" w:rsidRDefault="00886E8B">
          <w:pPr>
            <w:keepLines/>
            <w:spacing w:before="100" w:after="60" w:line="190" w:lineRule="exact"/>
            <w:jc w:val="center"/>
            <w:rPr>
              <w:b/>
              <w:sz w:val="16"/>
            </w:rPr>
          </w:pPr>
          <w:r>
            <w:rPr>
              <w:b/>
              <w:sz w:val="16"/>
            </w:rPr>
            <w:t>Claus</w:t>
          </w:r>
          <w:r>
            <w:rPr>
              <w:b/>
              <w:spacing w:val="20"/>
              <w:sz w:val="16"/>
            </w:rPr>
            <w:t>e/</w:t>
          </w:r>
          <w:r>
            <w:rPr>
              <w:b/>
              <w:sz w:val="16"/>
            </w:rPr>
            <w:br/>
            <w:t>Subclause/</w:t>
          </w:r>
          <w:r>
            <w:rPr>
              <w:b/>
              <w:sz w:val="16"/>
            </w:rPr>
            <w:br/>
            <w:t>Annex/Figure/Table</w:t>
          </w:r>
          <w:r>
            <w:rPr>
              <w:b/>
              <w:sz w:val="16"/>
            </w:rPr>
            <w:br/>
          </w:r>
          <w:r>
            <w:rPr>
              <w:bCs/>
              <w:sz w:val="16"/>
            </w:rPr>
            <w:t>(e.g. 3.1, Table 2)</w:t>
          </w:r>
        </w:p>
      </w:tc>
      <w:tc>
        <w:tcPr>
          <w:tcW w:w="1134" w:type="dxa"/>
        </w:tcPr>
        <w:p w:rsidR="00886E8B" w:rsidRDefault="00886E8B">
          <w:pPr>
            <w:keepLines/>
            <w:spacing w:before="100" w:after="60" w:line="190" w:lineRule="exact"/>
            <w:jc w:val="center"/>
            <w:rPr>
              <w:b/>
              <w:sz w:val="16"/>
            </w:rPr>
          </w:pPr>
          <w:r>
            <w:rPr>
              <w:b/>
              <w:sz w:val="16"/>
            </w:rPr>
            <w:t>Paragraph/</w:t>
          </w:r>
          <w:r>
            <w:rPr>
              <w:b/>
              <w:sz w:val="16"/>
            </w:rPr>
            <w:br/>
            <w:t>List item/</w:t>
          </w:r>
          <w:r>
            <w:rPr>
              <w:b/>
              <w:sz w:val="16"/>
            </w:rPr>
            <w:br/>
            <w:t>Note/</w:t>
          </w:r>
          <w:r>
            <w:rPr>
              <w:b/>
              <w:sz w:val="16"/>
            </w:rPr>
            <w:br/>
          </w:r>
          <w:r>
            <w:rPr>
              <w:bCs/>
              <w:sz w:val="16"/>
            </w:rPr>
            <w:t>(e.g. Note 2)</w:t>
          </w:r>
        </w:p>
      </w:tc>
      <w:tc>
        <w:tcPr>
          <w:tcW w:w="709" w:type="dxa"/>
        </w:tcPr>
        <w:p w:rsidR="00886E8B" w:rsidRDefault="00886E8B">
          <w:pPr>
            <w:keepLines/>
            <w:spacing w:before="100" w:after="60" w:line="190" w:lineRule="exact"/>
            <w:jc w:val="center"/>
            <w:rPr>
              <w:b/>
              <w:sz w:val="16"/>
            </w:rPr>
          </w:pPr>
          <w:r>
            <w:rPr>
              <w:b/>
              <w:sz w:val="16"/>
            </w:rPr>
            <w:t>Type of com-ment</w:t>
          </w:r>
          <w:r>
            <w:rPr>
              <w:b/>
              <w:bCs/>
              <w:position w:val="6"/>
              <w:sz w:val="12"/>
            </w:rPr>
            <w:t>2</w:t>
          </w:r>
        </w:p>
      </w:tc>
      <w:tc>
        <w:tcPr>
          <w:tcW w:w="4394" w:type="dxa"/>
        </w:tcPr>
        <w:p w:rsidR="00886E8B" w:rsidRDefault="00886E8B">
          <w:pPr>
            <w:keepLines/>
            <w:spacing w:before="100" w:after="60" w:line="190" w:lineRule="exact"/>
            <w:jc w:val="center"/>
            <w:rPr>
              <w:b/>
              <w:sz w:val="16"/>
            </w:rPr>
          </w:pPr>
          <w:r>
            <w:rPr>
              <w:b/>
              <w:sz w:val="16"/>
            </w:rPr>
            <w:t>Comment (justification for change)</w:t>
          </w:r>
        </w:p>
      </w:tc>
      <w:tc>
        <w:tcPr>
          <w:tcW w:w="3828" w:type="dxa"/>
        </w:tcPr>
        <w:p w:rsidR="00886E8B" w:rsidRDefault="00886E8B">
          <w:pPr>
            <w:keepLines/>
            <w:spacing w:before="100" w:after="60" w:line="190" w:lineRule="exact"/>
            <w:jc w:val="center"/>
            <w:rPr>
              <w:b/>
              <w:sz w:val="16"/>
            </w:rPr>
          </w:pPr>
          <w:r>
            <w:rPr>
              <w:b/>
              <w:sz w:val="16"/>
            </w:rPr>
            <w:t>Proposed change</w:t>
          </w:r>
        </w:p>
      </w:tc>
      <w:tc>
        <w:tcPr>
          <w:tcW w:w="3459" w:type="dxa"/>
        </w:tcPr>
        <w:p w:rsidR="00886E8B" w:rsidRDefault="00886E8B">
          <w:pPr>
            <w:keepLines/>
            <w:spacing w:before="100" w:after="60" w:line="190" w:lineRule="exact"/>
            <w:jc w:val="center"/>
            <w:rPr>
              <w:b/>
              <w:sz w:val="16"/>
            </w:rPr>
          </w:pPr>
          <w:r>
            <w:rPr>
              <w:b/>
              <w:sz w:val="16"/>
            </w:rPr>
            <w:t>Secretariat observations</w:t>
          </w:r>
          <w:r>
            <w:rPr>
              <w:b/>
              <w:sz w:val="16"/>
            </w:rPr>
            <w:br/>
          </w:r>
          <w:r>
            <w:rPr>
              <w:bCs/>
              <w:sz w:val="16"/>
            </w:rPr>
            <w:t>on each comment submitted</w:t>
          </w:r>
        </w:p>
      </w:tc>
    </w:tr>
  </w:tbl>
  <w:p w:rsidR="00886E8B" w:rsidRDefault="00886E8B">
    <w:pPr>
      <w:pStyle w:val="Header"/>
      <w:rPr>
        <w:sz w:val="2"/>
      </w:rPr>
    </w:pPr>
  </w:p>
  <w:p w:rsidR="00886E8B" w:rsidRDefault="00886E8B">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1E66" w:rsidRDefault="00061E66">
    <w:pPr>
      <w:pStyle w:val="Header"/>
      <w:rPr>
        <w:sz w:val="2"/>
      </w:rPr>
    </w:pPr>
  </w:p>
  <w:p w:rsidR="00061E66" w:rsidRDefault="00061E66">
    <w:pPr>
      <w:pStyle w:val="Header"/>
      <w:spacing w:line="14" w:lineRule="exact"/>
      <w:rPr>
        <w:sz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708E4"/>
    <w:multiLevelType w:val="hybridMultilevel"/>
    <w:tmpl w:val="871493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D921D9"/>
    <w:multiLevelType w:val="multilevel"/>
    <w:tmpl w:val="13D921D9"/>
    <w:lvl w:ilvl="0">
      <w:start w:val="1"/>
      <w:numFmt w:val="bullet"/>
      <w:lvlText w:val=""/>
      <w:lvlJc w:val="left"/>
      <w:pPr>
        <w:ind w:left="1068" w:hanging="360"/>
      </w:pPr>
      <w:rPr>
        <w:rFonts w:ascii="Symbol" w:hAnsi="Symbol"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
    <w:nsid w:val="30CA014D"/>
    <w:multiLevelType w:val="hybridMultilevel"/>
    <w:tmpl w:val="8B48E5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3E3B2A1F"/>
    <w:multiLevelType w:val="hybridMultilevel"/>
    <w:tmpl w:val="2B00E440"/>
    <w:lvl w:ilvl="0" w:tplc="D50EF326">
      <w:start w:val="1"/>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1B85824"/>
    <w:multiLevelType w:val="hybridMultilevel"/>
    <w:tmpl w:val="462A2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9901632"/>
    <w:multiLevelType w:val="hybridMultilevel"/>
    <w:tmpl w:val="8B48E52C"/>
    <w:lvl w:ilvl="0" w:tplc="E61A0358">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nsid w:val="704A17C9"/>
    <w:multiLevelType w:val="hybridMultilevel"/>
    <w:tmpl w:val="2676D0EC"/>
    <w:lvl w:ilvl="0" w:tplc="04090001">
      <w:start w:val="1"/>
      <w:numFmt w:val="bullet"/>
      <w:lvlText w:val=""/>
      <w:lvlJc w:val="left"/>
      <w:rPr>
        <w:rFonts w:ascii="Symbol" w:hAnsi="Symbol"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
    <w:nsid w:val="7BA95300"/>
    <w:multiLevelType w:val="hybridMultilevel"/>
    <w:tmpl w:val="5B9013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7EFD16A0"/>
    <w:multiLevelType w:val="hybridMultilevel"/>
    <w:tmpl w:val="79C88A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8"/>
  </w:num>
  <w:num w:numId="3">
    <w:abstractNumId w:val="7"/>
  </w:num>
  <w:num w:numId="4">
    <w:abstractNumId w:val="5"/>
  </w:num>
  <w:num w:numId="5">
    <w:abstractNumId w:val="2"/>
  </w:num>
  <w:num w:numId="6">
    <w:abstractNumId w:val="4"/>
  </w:num>
  <w:num w:numId="7">
    <w:abstractNumId w:val="1"/>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974ISO" w:val="-1"/>
  </w:docVars>
  <w:rsids>
    <w:rsidRoot w:val="00786EDA"/>
    <w:rsid w:val="00015A23"/>
    <w:rsid w:val="000178EA"/>
    <w:rsid w:val="000241B3"/>
    <w:rsid w:val="00027ED8"/>
    <w:rsid w:val="00040DA8"/>
    <w:rsid w:val="0005071A"/>
    <w:rsid w:val="000608F0"/>
    <w:rsid w:val="00061E11"/>
    <w:rsid w:val="00061E66"/>
    <w:rsid w:val="000764DA"/>
    <w:rsid w:val="000827B6"/>
    <w:rsid w:val="000914C0"/>
    <w:rsid w:val="00091B53"/>
    <w:rsid w:val="00097546"/>
    <w:rsid w:val="000A20F1"/>
    <w:rsid w:val="000C25F7"/>
    <w:rsid w:val="000E210B"/>
    <w:rsid w:val="000E6121"/>
    <w:rsid w:val="000E7203"/>
    <w:rsid w:val="000F301D"/>
    <w:rsid w:val="00111BC3"/>
    <w:rsid w:val="001314F6"/>
    <w:rsid w:val="00132A4C"/>
    <w:rsid w:val="0014176E"/>
    <w:rsid w:val="001521CC"/>
    <w:rsid w:val="00153BAC"/>
    <w:rsid w:val="00171912"/>
    <w:rsid w:val="00185F01"/>
    <w:rsid w:val="001B09AB"/>
    <w:rsid w:val="001B10A8"/>
    <w:rsid w:val="001B4CC7"/>
    <w:rsid w:val="001B4CE6"/>
    <w:rsid w:val="001D01D3"/>
    <w:rsid w:val="001D1AD2"/>
    <w:rsid w:val="001D2CFA"/>
    <w:rsid w:val="001D53DF"/>
    <w:rsid w:val="001E23F5"/>
    <w:rsid w:val="001E30DA"/>
    <w:rsid w:val="001E4C40"/>
    <w:rsid w:val="001F6CED"/>
    <w:rsid w:val="0021049A"/>
    <w:rsid w:val="00222007"/>
    <w:rsid w:val="00222254"/>
    <w:rsid w:val="002422F1"/>
    <w:rsid w:val="002650FB"/>
    <w:rsid w:val="00265C5D"/>
    <w:rsid w:val="00270BB7"/>
    <w:rsid w:val="00273048"/>
    <w:rsid w:val="00274AEF"/>
    <w:rsid w:val="002835D5"/>
    <w:rsid w:val="0029507E"/>
    <w:rsid w:val="002B0CCC"/>
    <w:rsid w:val="002B259A"/>
    <w:rsid w:val="002C1B82"/>
    <w:rsid w:val="002C284C"/>
    <w:rsid w:val="002C45B4"/>
    <w:rsid w:val="002D0BAF"/>
    <w:rsid w:val="002E194D"/>
    <w:rsid w:val="002F7C42"/>
    <w:rsid w:val="003078C3"/>
    <w:rsid w:val="00313BD5"/>
    <w:rsid w:val="00315943"/>
    <w:rsid w:val="00325A51"/>
    <w:rsid w:val="0033562E"/>
    <w:rsid w:val="00341814"/>
    <w:rsid w:val="0034286C"/>
    <w:rsid w:val="00350D33"/>
    <w:rsid w:val="00356242"/>
    <w:rsid w:val="003611E5"/>
    <w:rsid w:val="00364651"/>
    <w:rsid w:val="00375A4F"/>
    <w:rsid w:val="00375C86"/>
    <w:rsid w:val="0037675F"/>
    <w:rsid w:val="00386B89"/>
    <w:rsid w:val="00395283"/>
    <w:rsid w:val="003A36E3"/>
    <w:rsid w:val="003C185F"/>
    <w:rsid w:val="003D0E29"/>
    <w:rsid w:val="003D55C5"/>
    <w:rsid w:val="00405F0B"/>
    <w:rsid w:val="00407540"/>
    <w:rsid w:val="004118BC"/>
    <w:rsid w:val="0041647E"/>
    <w:rsid w:val="00416FF1"/>
    <w:rsid w:val="00421F9E"/>
    <w:rsid w:val="00432132"/>
    <w:rsid w:val="00432A67"/>
    <w:rsid w:val="0043306C"/>
    <w:rsid w:val="00437D5A"/>
    <w:rsid w:val="00442CBB"/>
    <w:rsid w:val="00451008"/>
    <w:rsid w:val="00452064"/>
    <w:rsid w:val="004668BB"/>
    <w:rsid w:val="00467708"/>
    <w:rsid w:val="00467CA8"/>
    <w:rsid w:val="00473778"/>
    <w:rsid w:val="00494016"/>
    <w:rsid w:val="004E1568"/>
    <w:rsid w:val="004E6497"/>
    <w:rsid w:val="004E795C"/>
    <w:rsid w:val="004F3B5A"/>
    <w:rsid w:val="004F3DF6"/>
    <w:rsid w:val="00513C1F"/>
    <w:rsid w:val="00516DBA"/>
    <w:rsid w:val="005349EF"/>
    <w:rsid w:val="00540C19"/>
    <w:rsid w:val="005529E0"/>
    <w:rsid w:val="0056392C"/>
    <w:rsid w:val="005705FA"/>
    <w:rsid w:val="005938D1"/>
    <w:rsid w:val="005944A9"/>
    <w:rsid w:val="005A2A91"/>
    <w:rsid w:val="005A3534"/>
    <w:rsid w:val="005B55C8"/>
    <w:rsid w:val="005C48CB"/>
    <w:rsid w:val="005D61C0"/>
    <w:rsid w:val="005E5A3F"/>
    <w:rsid w:val="005F4D1A"/>
    <w:rsid w:val="005F7594"/>
    <w:rsid w:val="00600751"/>
    <w:rsid w:val="00603C9B"/>
    <w:rsid w:val="006051AA"/>
    <w:rsid w:val="00607BFE"/>
    <w:rsid w:val="00610B58"/>
    <w:rsid w:val="00614FF1"/>
    <w:rsid w:val="00637679"/>
    <w:rsid w:val="00656428"/>
    <w:rsid w:val="00660C22"/>
    <w:rsid w:val="00663358"/>
    <w:rsid w:val="00664503"/>
    <w:rsid w:val="0066484B"/>
    <w:rsid w:val="00666B75"/>
    <w:rsid w:val="00690FCC"/>
    <w:rsid w:val="00695F9E"/>
    <w:rsid w:val="00696601"/>
    <w:rsid w:val="006D026C"/>
    <w:rsid w:val="006D2651"/>
    <w:rsid w:val="006D388B"/>
    <w:rsid w:val="006D38E8"/>
    <w:rsid w:val="006D52E3"/>
    <w:rsid w:val="006E6189"/>
    <w:rsid w:val="006E7488"/>
    <w:rsid w:val="006F267F"/>
    <w:rsid w:val="006F796C"/>
    <w:rsid w:val="00701EA6"/>
    <w:rsid w:val="007058D8"/>
    <w:rsid w:val="00713736"/>
    <w:rsid w:val="007162CE"/>
    <w:rsid w:val="007204A1"/>
    <w:rsid w:val="00740B80"/>
    <w:rsid w:val="00744D7C"/>
    <w:rsid w:val="00756CC4"/>
    <w:rsid w:val="00757EC5"/>
    <w:rsid w:val="00763661"/>
    <w:rsid w:val="007638EA"/>
    <w:rsid w:val="007762DE"/>
    <w:rsid w:val="007769BB"/>
    <w:rsid w:val="00777B5F"/>
    <w:rsid w:val="00777BC3"/>
    <w:rsid w:val="00786EDA"/>
    <w:rsid w:val="0079031D"/>
    <w:rsid w:val="007962CC"/>
    <w:rsid w:val="007A17EB"/>
    <w:rsid w:val="007A4DC3"/>
    <w:rsid w:val="007C0423"/>
    <w:rsid w:val="007C0734"/>
    <w:rsid w:val="007C3AD2"/>
    <w:rsid w:val="007C4FF7"/>
    <w:rsid w:val="007D5A1B"/>
    <w:rsid w:val="007E4AF4"/>
    <w:rsid w:val="007F4B0A"/>
    <w:rsid w:val="00800336"/>
    <w:rsid w:val="008076EA"/>
    <w:rsid w:val="00816E45"/>
    <w:rsid w:val="008246C5"/>
    <w:rsid w:val="00845A02"/>
    <w:rsid w:val="00854124"/>
    <w:rsid w:val="00857B24"/>
    <w:rsid w:val="00866E14"/>
    <w:rsid w:val="00870559"/>
    <w:rsid w:val="00871E1C"/>
    <w:rsid w:val="0087714A"/>
    <w:rsid w:val="0088421C"/>
    <w:rsid w:val="00886E8B"/>
    <w:rsid w:val="00890427"/>
    <w:rsid w:val="00894EC8"/>
    <w:rsid w:val="008A71F5"/>
    <w:rsid w:val="008C20D1"/>
    <w:rsid w:val="008D2561"/>
    <w:rsid w:val="008D2F31"/>
    <w:rsid w:val="00904F2F"/>
    <w:rsid w:val="009311D7"/>
    <w:rsid w:val="00945F76"/>
    <w:rsid w:val="00963F71"/>
    <w:rsid w:val="009644D8"/>
    <w:rsid w:val="0097069A"/>
    <w:rsid w:val="00971188"/>
    <w:rsid w:val="00991463"/>
    <w:rsid w:val="009B51EE"/>
    <w:rsid w:val="009B704E"/>
    <w:rsid w:val="009B718E"/>
    <w:rsid w:val="009C6F8C"/>
    <w:rsid w:val="009D772F"/>
    <w:rsid w:val="00A142A2"/>
    <w:rsid w:val="00A1474D"/>
    <w:rsid w:val="00A32E95"/>
    <w:rsid w:val="00A355E1"/>
    <w:rsid w:val="00A61FB1"/>
    <w:rsid w:val="00A647FF"/>
    <w:rsid w:val="00A74A82"/>
    <w:rsid w:val="00A81060"/>
    <w:rsid w:val="00AB00F3"/>
    <w:rsid w:val="00AC0076"/>
    <w:rsid w:val="00AC0C11"/>
    <w:rsid w:val="00AE2F03"/>
    <w:rsid w:val="00AE5F3D"/>
    <w:rsid w:val="00AF1860"/>
    <w:rsid w:val="00AF3439"/>
    <w:rsid w:val="00AF3AB5"/>
    <w:rsid w:val="00AF4E78"/>
    <w:rsid w:val="00B105FD"/>
    <w:rsid w:val="00B10B66"/>
    <w:rsid w:val="00B337AC"/>
    <w:rsid w:val="00B512D8"/>
    <w:rsid w:val="00B5260A"/>
    <w:rsid w:val="00B53F1E"/>
    <w:rsid w:val="00B6118B"/>
    <w:rsid w:val="00B61A0E"/>
    <w:rsid w:val="00B67EE6"/>
    <w:rsid w:val="00B74100"/>
    <w:rsid w:val="00B75633"/>
    <w:rsid w:val="00B876B6"/>
    <w:rsid w:val="00BA1327"/>
    <w:rsid w:val="00BA714C"/>
    <w:rsid w:val="00BC5EA2"/>
    <w:rsid w:val="00BD29C9"/>
    <w:rsid w:val="00BD7581"/>
    <w:rsid w:val="00C176A8"/>
    <w:rsid w:val="00C31D05"/>
    <w:rsid w:val="00C36DB4"/>
    <w:rsid w:val="00C574D0"/>
    <w:rsid w:val="00C6085E"/>
    <w:rsid w:val="00C63DB7"/>
    <w:rsid w:val="00C6676B"/>
    <w:rsid w:val="00C811CD"/>
    <w:rsid w:val="00C844B2"/>
    <w:rsid w:val="00C90970"/>
    <w:rsid w:val="00C915E0"/>
    <w:rsid w:val="00CA0522"/>
    <w:rsid w:val="00CB33B2"/>
    <w:rsid w:val="00CB440C"/>
    <w:rsid w:val="00CC18F5"/>
    <w:rsid w:val="00CC68F2"/>
    <w:rsid w:val="00CC7838"/>
    <w:rsid w:val="00CD2363"/>
    <w:rsid w:val="00CD37EB"/>
    <w:rsid w:val="00CE22B1"/>
    <w:rsid w:val="00D03013"/>
    <w:rsid w:val="00D03BEB"/>
    <w:rsid w:val="00D06205"/>
    <w:rsid w:val="00D207AB"/>
    <w:rsid w:val="00D208E8"/>
    <w:rsid w:val="00D208FB"/>
    <w:rsid w:val="00D248E4"/>
    <w:rsid w:val="00D24C5F"/>
    <w:rsid w:val="00D30736"/>
    <w:rsid w:val="00D329A1"/>
    <w:rsid w:val="00D372DE"/>
    <w:rsid w:val="00D4077B"/>
    <w:rsid w:val="00D41450"/>
    <w:rsid w:val="00D43236"/>
    <w:rsid w:val="00D45A44"/>
    <w:rsid w:val="00D6109F"/>
    <w:rsid w:val="00D663B3"/>
    <w:rsid w:val="00D70098"/>
    <w:rsid w:val="00D7189C"/>
    <w:rsid w:val="00D81A6D"/>
    <w:rsid w:val="00D97450"/>
    <w:rsid w:val="00DD7418"/>
    <w:rsid w:val="00E11B9F"/>
    <w:rsid w:val="00E213C6"/>
    <w:rsid w:val="00E217C6"/>
    <w:rsid w:val="00E238D3"/>
    <w:rsid w:val="00E26BE4"/>
    <w:rsid w:val="00E34D6C"/>
    <w:rsid w:val="00E35585"/>
    <w:rsid w:val="00E54045"/>
    <w:rsid w:val="00E60545"/>
    <w:rsid w:val="00E66AD3"/>
    <w:rsid w:val="00E70092"/>
    <w:rsid w:val="00E71DA5"/>
    <w:rsid w:val="00E72218"/>
    <w:rsid w:val="00E74050"/>
    <w:rsid w:val="00E760D3"/>
    <w:rsid w:val="00E76E31"/>
    <w:rsid w:val="00E82465"/>
    <w:rsid w:val="00E83785"/>
    <w:rsid w:val="00E8751C"/>
    <w:rsid w:val="00E9142E"/>
    <w:rsid w:val="00EA1C9A"/>
    <w:rsid w:val="00EA3E5A"/>
    <w:rsid w:val="00EB310A"/>
    <w:rsid w:val="00EB6DCF"/>
    <w:rsid w:val="00EC3109"/>
    <w:rsid w:val="00EC6548"/>
    <w:rsid w:val="00ED3171"/>
    <w:rsid w:val="00ED6019"/>
    <w:rsid w:val="00ED765E"/>
    <w:rsid w:val="00EE46D2"/>
    <w:rsid w:val="00EF006B"/>
    <w:rsid w:val="00EF2300"/>
    <w:rsid w:val="00EF564C"/>
    <w:rsid w:val="00F123E2"/>
    <w:rsid w:val="00F16A15"/>
    <w:rsid w:val="00F34D10"/>
    <w:rsid w:val="00F60835"/>
    <w:rsid w:val="00F800A6"/>
    <w:rsid w:val="00FA23C1"/>
    <w:rsid w:val="00FA2B7B"/>
    <w:rsid w:val="00FA3370"/>
    <w:rsid w:val="00FA4072"/>
    <w:rsid w:val="00FB08F0"/>
    <w:rsid w:val="00FB426E"/>
    <w:rsid w:val="00FC5D93"/>
    <w:rsid w:val="00FD61ED"/>
    <w:rsid w:val="00FF0862"/>
    <w:rsid w:val="00FF5BF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5:chartTrackingRefBased/>
  <w15:docId w15:val="{3A474EE1-9605-43E7-ACB7-AEC44EB9E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ko-K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caption" w:semiHidden="1" w:unhideWhenUsed="1" w:qFormat="1"/>
    <w:lsdException w:name="annotation reference" w:uiPriority="99"/>
    <w:lsdException w:name="Title" w:qFormat="1"/>
    <w:lsdException w:name="Subtitle" w:qFormat="1"/>
    <w:lsdException w:name="Dat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rFonts w:ascii="Arial" w:hAnsi="Arial"/>
      <w:sz w:val="22"/>
      <w:lang w:val="en-GB" w:eastAsia="en-US"/>
    </w:rPr>
  </w:style>
  <w:style w:type="paragraph" w:styleId="Heading1">
    <w:name w:val="heading 1"/>
    <w:basedOn w:val="Normal"/>
    <w:next w:val="Normal"/>
    <w:qFormat/>
    <w:pPr>
      <w:keepNext/>
      <w:spacing w:before="120" w:after="200"/>
      <w:outlineLvl w:val="0"/>
    </w:pPr>
    <w:rPr>
      <w:b/>
      <w:sz w:val="24"/>
    </w:rPr>
  </w:style>
  <w:style w:type="paragraph" w:styleId="Heading2">
    <w:name w:val="heading 2"/>
    <w:basedOn w:val="Heading1"/>
    <w:next w:val="Normal"/>
    <w:link w:val="Heading2Char"/>
    <w:qFormat/>
    <w:pPr>
      <w:spacing w:before="0"/>
      <w:ind w:left="567" w:hanging="567"/>
      <w:outlineLvl w:val="1"/>
    </w:pPr>
    <w:rPr>
      <w:sz w:val="22"/>
    </w:rPr>
  </w:style>
  <w:style w:type="paragraph" w:styleId="Heading3">
    <w:name w:val="heading 3"/>
    <w:basedOn w:val="Heading2"/>
    <w:next w:val="Normal"/>
    <w:qFormat/>
    <w:pPr>
      <w:outlineLvl w:val="2"/>
    </w:pPr>
    <w:rPr>
      <w:b w:val="0"/>
    </w:rPr>
  </w:style>
  <w:style w:type="paragraph" w:styleId="Heading4">
    <w:name w:val="heading 4"/>
    <w:basedOn w:val="Heading3"/>
    <w:next w:val="Normal"/>
    <w:qFormat/>
    <w:pPr>
      <w:outlineLvl w:val="3"/>
    </w:p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Footer"/>
  </w:style>
  <w:style w:type="paragraph" w:styleId="Footer">
    <w:name w:val="footer"/>
    <w:basedOn w:val="Normal"/>
    <w:pPr>
      <w:tabs>
        <w:tab w:val="center" w:pos="4820"/>
        <w:tab w:val="right" w:pos="9639"/>
      </w:tabs>
    </w:pPr>
  </w:style>
  <w:style w:type="paragraph" w:customStyle="1" w:styleId="ISOMB">
    <w:name w:val="ISO_MB"/>
    <w:basedOn w:val="Normal"/>
    <w:pPr>
      <w:spacing w:before="210" w:line="210" w:lineRule="exact"/>
      <w:jc w:val="left"/>
    </w:pPr>
    <w:rPr>
      <w:sz w:val="18"/>
    </w:rPr>
  </w:style>
  <w:style w:type="paragraph" w:customStyle="1" w:styleId="ISOClause">
    <w:name w:val="ISO_Clause"/>
    <w:basedOn w:val="Normal"/>
    <w:pPr>
      <w:spacing w:before="210" w:line="210" w:lineRule="exact"/>
      <w:jc w:val="left"/>
    </w:pPr>
    <w:rPr>
      <w:sz w:val="18"/>
    </w:rPr>
  </w:style>
  <w:style w:type="paragraph" w:customStyle="1" w:styleId="ISOParagraph">
    <w:name w:val="ISO_Paragraph"/>
    <w:basedOn w:val="Normal"/>
    <w:pPr>
      <w:spacing w:before="210" w:line="210" w:lineRule="exact"/>
      <w:jc w:val="left"/>
    </w:pPr>
    <w:rPr>
      <w:sz w:val="18"/>
    </w:rPr>
  </w:style>
  <w:style w:type="character" w:styleId="PageNumber">
    <w:name w:val="page number"/>
    <w:rPr>
      <w:sz w:val="20"/>
    </w:rPr>
  </w:style>
  <w:style w:type="paragraph" w:customStyle="1" w:styleId="ISOCommType">
    <w:name w:val="ISO_Comm_Type"/>
    <w:basedOn w:val="Normal"/>
    <w:pPr>
      <w:spacing w:before="210" w:line="210" w:lineRule="exact"/>
      <w:jc w:val="left"/>
    </w:pPr>
    <w:rPr>
      <w:sz w:val="18"/>
    </w:rPr>
  </w:style>
  <w:style w:type="paragraph" w:customStyle="1" w:styleId="ISOComments">
    <w:name w:val="ISO_Comments"/>
    <w:basedOn w:val="Normal"/>
    <w:pPr>
      <w:spacing w:before="210" w:line="210" w:lineRule="exact"/>
      <w:jc w:val="left"/>
    </w:pPr>
    <w:rPr>
      <w:sz w:val="18"/>
    </w:rPr>
  </w:style>
  <w:style w:type="paragraph" w:customStyle="1" w:styleId="ISOChange">
    <w:name w:val="ISO_Change"/>
    <w:basedOn w:val="Normal"/>
    <w:pPr>
      <w:spacing w:before="210" w:line="210" w:lineRule="exact"/>
      <w:jc w:val="left"/>
    </w:pPr>
    <w:rPr>
      <w:sz w:val="18"/>
    </w:rPr>
  </w:style>
  <w:style w:type="paragraph" w:customStyle="1" w:styleId="ISOSecretObservations">
    <w:name w:val="ISO_Secret_Observations"/>
    <w:basedOn w:val="Normal"/>
    <w:pPr>
      <w:spacing w:before="210" w:line="210" w:lineRule="exact"/>
      <w:jc w:val="left"/>
    </w:pPr>
    <w:rPr>
      <w:sz w:val="18"/>
    </w:rPr>
  </w:style>
  <w:style w:type="character" w:customStyle="1" w:styleId="MTEquationSection">
    <w:name w:val="MTEquationSection"/>
    <w:rPr>
      <w:vanish w:val="0"/>
      <w:color w:val="FF0000"/>
      <w:sz w:val="16"/>
    </w:rPr>
  </w:style>
  <w:style w:type="paragraph" w:styleId="FootnoteText">
    <w:name w:val="footnote text"/>
    <w:basedOn w:val="Normal"/>
    <w:semiHidden/>
    <w:rPr>
      <w:sz w:val="20"/>
    </w:rPr>
  </w:style>
  <w:style w:type="character" w:styleId="FootnoteReference">
    <w:name w:val="footnote reference"/>
    <w:semiHidden/>
    <w:rPr>
      <w:vertAlign w:val="superscript"/>
    </w:rPr>
  </w:style>
  <w:style w:type="character" w:customStyle="1" w:styleId="mtequationsection0">
    <w:name w:val="mtequationsection"/>
    <w:basedOn w:val="DefaultParagraphFont"/>
  </w:style>
  <w:style w:type="paragraph" w:styleId="CommentText">
    <w:name w:val="annotation text"/>
    <w:basedOn w:val="Normal"/>
    <w:link w:val="CommentTextChar"/>
    <w:uiPriority w:val="99"/>
    <w:qFormat/>
    <w:rsid w:val="006051AA"/>
    <w:pPr>
      <w:spacing w:after="240" w:line="230" w:lineRule="atLeast"/>
    </w:pPr>
    <w:rPr>
      <w:rFonts w:eastAsia="MS Mincho"/>
      <w:sz w:val="20"/>
      <w:lang w:val="de-DE" w:eastAsia="ja-JP"/>
    </w:rPr>
  </w:style>
  <w:style w:type="paragraph" w:customStyle="1" w:styleId="ParagraphText">
    <w:name w:val="Paragraph Text"/>
    <w:basedOn w:val="Normal"/>
    <w:rsid w:val="00866E14"/>
    <w:pPr>
      <w:suppressAutoHyphens/>
      <w:spacing w:before="120"/>
    </w:pPr>
    <w:rPr>
      <w:szCs w:val="24"/>
      <w:lang w:eastAsia="ar-SA"/>
    </w:rPr>
  </w:style>
  <w:style w:type="character" w:styleId="CommentReference">
    <w:name w:val="annotation reference"/>
    <w:uiPriority w:val="99"/>
    <w:rsid w:val="00866E14"/>
    <w:rPr>
      <w:sz w:val="16"/>
      <w:szCs w:val="16"/>
    </w:rPr>
  </w:style>
  <w:style w:type="paragraph" w:styleId="BalloonText">
    <w:name w:val="Balloon Text"/>
    <w:basedOn w:val="Normal"/>
    <w:semiHidden/>
    <w:rsid w:val="00866E14"/>
    <w:rPr>
      <w:rFonts w:ascii="Tahoma" w:hAnsi="Tahoma" w:cs="Tahoma"/>
      <w:sz w:val="16"/>
      <w:szCs w:val="16"/>
    </w:rPr>
  </w:style>
  <w:style w:type="character" w:customStyle="1" w:styleId="eudoraheader">
    <w:name w:val="eudoraheader"/>
    <w:basedOn w:val="DefaultParagraphFont"/>
    <w:rsid w:val="00CD37EB"/>
  </w:style>
  <w:style w:type="character" w:customStyle="1" w:styleId="Heading2Char">
    <w:name w:val="Heading 2 Char"/>
    <w:link w:val="Heading2"/>
    <w:rsid w:val="00CC18F5"/>
    <w:rPr>
      <w:rFonts w:ascii="Arial" w:hAnsi="Arial"/>
      <w:b/>
      <w:sz w:val="22"/>
      <w:lang w:eastAsia="en-US"/>
    </w:rPr>
  </w:style>
  <w:style w:type="character" w:customStyle="1" w:styleId="CommentTextChar">
    <w:name w:val="Comment Text Char"/>
    <w:link w:val="CommentText"/>
    <w:uiPriority w:val="99"/>
    <w:rsid w:val="0066484B"/>
    <w:rPr>
      <w:rFonts w:ascii="Arial" w:eastAsia="MS Mincho" w:hAnsi="Arial"/>
      <w:lang w:eastAsia="ja-JP"/>
    </w:rPr>
  </w:style>
  <w:style w:type="table" w:styleId="TableGrid">
    <w:name w:val="Table Grid"/>
    <w:basedOn w:val="TableNormal"/>
    <w:uiPriority w:val="59"/>
    <w:rsid w:val="00D03BEB"/>
    <w:rPr>
      <w:rFonts w:ascii="Calibri" w:eastAsia="Calibri" w:hAnsi="Calibri"/>
      <w:sz w:val="22"/>
      <w:szCs w:val="22"/>
      <w:lang w:val="de-D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70BB7"/>
    <w:pPr>
      <w:autoSpaceDE w:val="0"/>
      <w:autoSpaceDN w:val="0"/>
      <w:adjustRightInd w:val="0"/>
    </w:pPr>
    <w:rPr>
      <w:rFonts w:ascii="Arial" w:hAnsi="Arial" w:cs="Arial"/>
      <w:color w:val="000000"/>
      <w:sz w:val="24"/>
      <w:szCs w:val="24"/>
      <w:lang w:val="ru-RU" w:eastAsia="ru-RU"/>
    </w:rPr>
  </w:style>
  <w:style w:type="paragraph" w:styleId="Caption">
    <w:name w:val="caption"/>
    <w:basedOn w:val="Normal"/>
    <w:next w:val="Normal"/>
    <w:qFormat/>
    <w:rsid w:val="007D5A1B"/>
    <w:pPr>
      <w:spacing w:before="120" w:after="120" w:line="230" w:lineRule="atLeast"/>
    </w:pPr>
    <w:rPr>
      <w:rFonts w:eastAsia="MS Mincho"/>
      <w:b/>
      <w:sz w:val="20"/>
      <w:lang w:eastAsia="ja-JP"/>
    </w:rPr>
  </w:style>
  <w:style w:type="paragraph" w:styleId="ListParagraph">
    <w:name w:val="List Paragraph"/>
    <w:basedOn w:val="Normal"/>
    <w:uiPriority w:val="34"/>
    <w:qFormat/>
    <w:rsid w:val="00BA714C"/>
    <w:pPr>
      <w:spacing w:after="240" w:line="230" w:lineRule="atLeast"/>
      <w:ind w:left="720"/>
      <w:contextualSpacing/>
    </w:pPr>
    <w:rPr>
      <w:rFonts w:eastAsia="MS Mincho"/>
      <w:sz w:val="20"/>
      <w:lang w:eastAsia="ja-JP"/>
    </w:rPr>
  </w:style>
  <w:style w:type="paragraph" w:styleId="BodyTextIndent">
    <w:name w:val="Body Text Indent"/>
    <w:basedOn w:val="Normal"/>
    <w:link w:val="BodyTextIndentChar"/>
    <w:rsid w:val="00452064"/>
    <w:pPr>
      <w:spacing w:after="120"/>
      <w:ind w:left="360"/>
    </w:pPr>
  </w:style>
  <w:style w:type="character" w:customStyle="1" w:styleId="BodyTextIndentChar">
    <w:name w:val="Body Text Indent Char"/>
    <w:link w:val="BodyTextIndent"/>
    <w:rsid w:val="00452064"/>
    <w:rPr>
      <w:rFonts w:ascii="Arial" w:hAnsi="Arial"/>
      <w:sz w:val="22"/>
      <w:lang w:val="en-GB"/>
    </w:rPr>
  </w:style>
  <w:style w:type="paragraph" w:styleId="BodyTextFirstIndent2">
    <w:name w:val="Body Text First Indent 2"/>
    <w:basedOn w:val="BodyTextIndent"/>
    <w:link w:val="BodyTextFirstIndent2Char"/>
    <w:rsid w:val="00452064"/>
    <w:pPr>
      <w:ind w:firstLine="210"/>
    </w:pPr>
  </w:style>
  <w:style w:type="character" w:customStyle="1" w:styleId="BodyTextFirstIndent2Char">
    <w:name w:val="Body Text First Indent 2 Char"/>
    <w:basedOn w:val="BodyTextIndentChar"/>
    <w:link w:val="BodyTextFirstIndent2"/>
    <w:rsid w:val="00452064"/>
    <w:rPr>
      <w:rFonts w:ascii="Arial" w:hAnsi="Arial"/>
      <w:sz w:val="22"/>
      <w:lang w:val="en-GB"/>
    </w:rPr>
  </w:style>
  <w:style w:type="paragraph" w:styleId="BodyTextIndent2">
    <w:name w:val="Body Text Indent 2"/>
    <w:basedOn w:val="Normal"/>
    <w:link w:val="BodyTextIndent2Char"/>
    <w:rsid w:val="009644D8"/>
    <w:pPr>
      <w:spacing w:after="120" w:line="480" w:lineRule="auto"/>
      <w:ind w:left="360"/>
    </w:pPr>
  </w:style>
  <w:style w:type="character" w:customStyle="1" w:styleId="BodyTextIndent2Char">
    <w:name w:val="Body Text Indent 2 Char"/>
    <w:link w:val="BodyTextIndent2"/>
    <w:rsid w:val="009644D8"/>
    <w:rPr>
      <w:rFonts w:ascii="Arial" w:hAnsi="Arial"/>
      <w:sz w:val="22"/>
      <w:lang w:val="en-GB"/>
    </w:rPr>
  </w:style>
  <w:style w:type="paragraph" w:styleId="Date">
    <w:name w:val="Date"/>
    <w:basedOn w:val="Normal"/>
    <w:next w:val="Normal"/>
    <w:link w:val="DateChar"/>
    <w:qFormat/>
    <w:rsid w:val="004F3DF6"/>
    <w:pPr>
      <w:spacing w:after="240" w:line="230" w:lineRule="atLeast"/>
    </w:pPr>
    <w:rPr>
      <w:rFonts w:eastAsia="MS Mincho"/>
      <w:sz w:val="20"/>
      <w:lang w:eastAsia="ja-JP"/>
    </w:rPr>
  </w:style>
  <w:style w:type="character" w:customStyle="1" w:styleId="DateChar">
    <w:name w:val="Date Char"/>
    <w:link w:val="Date"/>
    <w:rsid w:val="004F3DF6"/>
    <w:rPr>
      <w:rFonts w:ascii="Arial" w:eastAsia="MS Mincho" w:hAnsi="Arial"/>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9328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me\Microsoft%20Office\Vorlagen\commentmd1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commentmd1template.dot</Template>
  <TotalTime>0</TotalTime>
  <Pages>41</Pages>
  <Words>9774</Words>
  <Characters>55718</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CommentsOn</vt:lpstr>
    </vt:vector>
  </TitlesOfParts>
  <Company>ISO</Company>
  <LinksUpToDate>false</LinksUpToDate>
  <CharactersWithSpaces>65362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CommentsOn</dc:title>
  <dc:subject/>
  <dc:creator>dow</dc:creator>
  <cp:keywords/>
  <dc:description>FORM (ISO)</dc:description>
  <cp:lastModifiedBy>Yong</cp:lastModifiedBy>
  <cp:revision>2</cp:revision>
  <cp:lastPrinted>2007-12-10T09:00:00Z</cp:lastPrinted>
  <dcterms:created xsi:type="dcterms:W3CDTF">2022-12-08T07:13:00Z</dcterms:created>
  <dcterms:modified xsi:type="dcterms:W3CDTF">2022-12-08T07:13:00Z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Operation">
    <vt:lpwstr>SavedAs</vt:lpwstr>
  </property>
</Properties>
</file>